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4D" w:rsidRDefault="0039234D" w:rsidP="001C2C4C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5810BF" w:rsidRDefault="00113C3E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AB0" w:rsidRPr="001B4AB0" w:rsidRDefault="00BB6255" w:rsidP="001B4AB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1B4AB0">
              <w:rPr>
                <w:rFonts w:ascii="Arial" w:hAnsi="Arial" w:cs="Arial"/>
                <w:sz w:val="16"/>
                <w:szCs w:val="16"/>
              </w:rPr>
              <w:t xml:space="preserve">do Uchwały nr </w:t>
            </w:r>
            <w:r w:rsidR="001B4AB0" w:rsidRPr="001B4AB0">
              <w:rPr>
                <w:rFonts w:ascii="Arial" w:hAnsi="Arial" w:cs="Arial"/>
                <w:sz w:val="16"/>
                <w:szCs w:val="16"/>
              </w:rPr>
              <w:t xml:space="preserve"> 5/92/18/V</w:t>
            </w:r>
          </w:p>
          <w:p w:rsidR="001B4AB0" w:rsidRPr="001B4AB0" w:rsidRDefault="001B4AB0" w:rsidP="001B4AB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AB0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1B4AB0" w:rsidP="001B4AB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4AB0">
              <w:rPr>
                <w:rFonts w:ascii="Arial" w:hAnsi="Arial" w:cs="Arial"/>
                <w:sz w:val="16"/>
                <w:szCs w:val="16"/>
              </w:rPr>
              <w:t>z dnia 26 stycznia 2018 r..</w:t>
            </w:r>
          </w:p>
        </w:tc>
      </w:tr>
    </w:tbl>
    <w:p w:rsidR="005810BF" w:rsidRDefault="005810BF" w:rsidP="00F5481B">
      <w:pPr>
        <w:rPr>
          <w:rFonts w:ascii="Arial" w:hAnsi="Arial" w:cs="Arial"/>
          <w:b/>
          <w:color w:val="000000"/>
        </w:rPr>
      </w:pPr>
    </w:p>
    <w:p w:rsidR="006C2B0C" w:rsidRDefault="006A089C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b/>
          <w:color w:val="000000"/>
        </w:rPr>
        <w:t>ZARZĄD WOJEWÓDZTWA WARMIŃSKO-</w:t>
      </w:r>
      <w:r w:rsidR="00053BF8" w:rsidRPr="00D1478C">
        <w:rPr>
          <w:rFonts w:ascii="Arial" w:hAnsi="Arial" w:cs="Arial"/>
          <w:b/>
          <w:color w:val="000000"/>
        </w:rPr>
        <w:t>MAZURSKIEG</w:t>
      </w:r>
      <w:r w:rsidR="003C27C8">
        <w:rPr>
          <w:rFonts w:ascii="Arial" w:hAnsi="Arial" w:cs="Arial"/>
          <w:b/>
          <w:color w:val="000000"/>
        </w:rPr>
        <w:t>O</w:t>
      </w:r>
      <w:r w:rsidR="001B4A7A" w:rsidRPr="00D1478C">
        <w:rPr>
          <w:rFonts w:ascii="Arial" w:hAnsi="Arial" w:cs="Arial"/>
          <w:sz w:val="18"/>
          <w:szCs w:val="18"/>
        </w:rPr>
        <w:br/>
      </w:r>
    </w:p>
    <w:p w:rsidR="007F0D52" w:rsidRDefault="001B4A7A" w:rsidP="004A3427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ul. Emilii Plater 1, 10-562 Olsztyn</w:t>
      </w:r>
    </w:p>
    <w:p w:rsidR="00821717" w:rsidRPr="00D1478C" w:rsidRDefault="00053BF8" w:rsidP="004A3427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D35BE0" w:rsidRPr="00491AC7" w:rsidRDefault="00053BF8" w:rsidP="00491AC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="006A089C" w:rsidRPr="00D1478C">
        <w:rPr>
          <w:rFonts w:ascii="Arial" w:hAnsi="Arial" w:cs="Arial"/>
          <w:b/>
        </w:rPr>
        <w:t>Województwa Warmińsko-</w:t>
      </w:r>
      <w:r w:rsidR="002D039A">
        <w:rPr>
          <w:rFonts w:ascii="Arial" w:hAnsi="Arial" w:cs="Arial"/>
          <w:b/>
        </w:rPr>
        <w:t>Mazurskiego na lata 2014-</w:t>
      </w:r>
      <w:r w:rsidR="002079CB" w:rsidRPr="00D1478C">
        <w:rPr>
          <w:rFonts w:ascii="Arial" w:hAnsi="Arial" w:cs="Arial"/>
          <w:b/>
        </w:rPr>
        <w:t>2020</w:t>
      </w:r>
    </w:p>
    <w:p w:rsidR="009D4E4B" w:rsidRPr="00573BE1" w:rsidRDefault="009D4E4B" w:rsidP="003E29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="00AC7A8B" w:rsidRPr="00D1478C">
        <w:rPr>
          <w:rFonts w:ascii="Arial" w:hAnsi="Arial" w:cs="Arial"/>
          <w:b/>
          <w:bCs/>
          <w:sz w:val="22"/>
          <w:szCs w:val="22"/>
        </w:rPr>
        <w:t xml:space="preserve">KONKURS </w:t>
      </w:r>
      <w:r w:rsidR="009A2128" w:rsidRPr="00D1478C">
        <w:rPr>
          <w:rFonts w:ascii="Arial" w:hAnsi="Arial" w:cs="Arial"/>
          <w:b/>
          <w:bCs/>
          <w:sz w:val="22"/>
          <w:szCs w:val="22"/>
        </w:rPr>
        <w:t xml:space="preserve">NR </w:t>
      </w:r>
      <w:r w:rsidR="00E03911">
        <w:rPr>
          <w:rFonts w:ascii="Arial" w:hAnsi="Arial" w:cs="Arial"/>
          <w:b/>
          <w:sz w:val="22"/>
          <w:szCs w:val="22"/>
        </w:rPr>
        <w:t>RPWM.0</w:t>
      </w:r>
      <w:r w:rsidR="000329E5">
        <w:rPr>
          <w:rFonts w:ascii="Arial" w:hAnsi="Arial" w:cs="Arial"/>
          <w:b/>
          <w:sz w:val="22"/>
          <w:szCs w:val="22"/>
        </w:rPr>
        <w:t>1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0329E5">
        <w:rPr>
          <w:rFonts w:ascii="Arial" w:hAnsi="Arial" w:cs="Arial"/>
          <w:b/>
          <w:sz w:val="22"/>
          <w:szCs w:val="22"/>
        </w:rPr>
        <w:t>3</w:t>
      </w:r>
      <w:r w:rsidR="00E03911">
        <w:rPr>
          <w:rFonts w:ascii="Arial" w:hAnsi="Arial" w:cs="Arial"/>
          <w:b/>
          <w:sz w:val="22"/>
          <w:szCs w:val="22"/>
        </w:rPr>
        <w:t>.0</w:t>
      </w:r>
      <w:r w:rsidR="007F49EC">
        <w:rPr>
          <w:rFonts w:ascii="Arial" w:hAnsi="Arial" w:cs="Arial"/>
          <w:b/>
          <w:sz w:val="22"/>
          <w:szCs w:val="22"/>
        </w:rPr>
        <w:t>6</w:t>
      </w:r>
      <w:r w:rsidR="00207A83">
        <w:rPr>
          <w:rFonts w:ascii="Arial" w:hAnsi="Arial" w:cs="Arial"/>
          <w:b/>
          <w:sz w:val="22"/>
          <w:szCs w:val="22"/>
        </w:rPr>
        <w:t>-IZ.00-28-00</w:t>
      </w:r>
      <w:r w:rsidR="00FE7FA4">
        <w:rPr>
          <w:rFonts w:ascii="Arial" w:hAnsi="Arial" w:cs="Arial"/>
          <w:b/>
          <w:sz w:val="22"/>
          <w:szCs w:val="22"/>
        </w:rPr>
        <w:t>1</w:t>
      </w:r>
      <w:r w:rsidR="00573BE1" w:rsidRPr="00573BE1">
        <w:rPr>
          <w:rFonts w:ascii="Arial" w:hAnsi="Arial" w:cs="Arial"/>
          <w:b/>
          <w:sz w:val="22"/>
          <w:szCs w:val="22"/>
        </w:rPr>
        <w:t>/1</w:t>
      </w:r>
      <w:r w:rsidR="00A77150">
        <w:rPr>
          <w:rFonts w:ascii="Arial" w:hAnsi="Arial" w:cs="Arial"/>
          <w:b/>
          <w:sz w:val="22"/>
          <w:szCs w:val="22"/>
        </w:rPr>
        <w:t>8</w:t>
      </w:r>
    </w:p>
    <w:p w:rsidR="006A089C" w:rsidRPr="006C2B0C" w:rsidRDefault="0015687E" w:rsidP="003E29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B0C">
        <w:rPr>
          <w:rFonts w:ascii="Arial" w:hAnsi="Arial" w:cs="Arial"/>
          <w:b/>
          <w:bCs/>
          <w:sz w:val="20"/>
          <w:szCs w:val="20"/>
        </w:rPr>
        <w:t>na</w:t>
      </w:r>
      <w:r w:rsidR="009D4E4B" w:rsidRPr="006C2B0C">
        <w:rPr>
          <w:rFonts w:ascii="Arial" w:hAnsi="Arial" w:cs="Arial"/>
          <w:b/>
          <w:bCs/>
          <w:sz w:val="20"/>
          <w:szCs w:val="20"/>
        </w:rPr>
        <w:t xml:space="preserve"> dofinansowanie projektów ze środków</w:t>
      </w:r>
    </w:p>
    <w:p w:rsidR="00EB4251" w:rsidRPr="00D1478C" w:rsidRDefault="0068281F" w:rsidP="003E29A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C2B0C">
        <w:rPr>
          <w:rFonts w:ascii="Arial" w:hAnsi="Arial" w:cs="Arial"/>
          <w:b/>
          <w:bCs/>
          <w:sz w:val="20"/>
          <w:szCs w:val="20"/>
        </w:rPr>
        <w:t>Regionalnego Pro</w:t>
      </w:r>
      <w:r w:rsidR="004A7728">
        <w:rPr>
          <w:rFonts w:ascii="Arial" w:hAnsi="Arial" w:cs="Arial"/>
          <w:b/>
          <w:bCs/>
          <w:sz w:val="20"/>
          <w:szCs w:val="20"/>
        </w:rPr>
        <w:t xml:space="preserve">gramu Operacyjnego Województwa </w:t>
      </w:r>
      <w:r w:rsidR="00E04B55">
        <w:rPr>
          <w:rFonts w:ascii="Arial" w:hAnsi="Arial" w:cs="Arial"/>
          <w:b/>
          <w:sz w:val="20"/>
          <w:szCs w:val="20"/>
        </w:rPr>
        <w:t>Warmińsko-</w:t>
      </w:r>
      <w:r w:rsidR="003F57A9">
        <w:rPr>
          <w:rFonts w:ascii="Arial" w:hAnsi="Arial" w:cs="Arial"/>
          <w:b/>
          <w:sz w:val="20"/>
          <w:szCs w:val="20"/>
        </w:rPr>
        <w:t>Mazurskiego na lata 2014-</w:t>
      </w:r>
      <w:r w:rsidRPr="006C2B0C">
        <w:rPr>
          <w:rFonts w:ascii="Arial" w:hAnsi="Arial" w:cs="Arial"/>
          <w:b/>
          <w:sz w:val="20"/>
          <w:szCs w:val="20"/>
        </w:rPr>
        <w:t>2020</w:t>
      </w:r>
      <w:r w:rsidRPr="00D1478C">
        <w:rPr>
          <w:rFonts w:ascii="Arial" w:hAnsi="Arial" w:cs="Arial"/>
          <w:b/>
        </w:rPr>
        <w:t xml:space="preserve"> </w:t>
      </w:r>
    </w:p>
    <w:p w:rsidR="0018041B" w:rsidRDefault="009D4E4B" w:rsidP="003E29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0D52">
        <w:rPr>
          <w:rFonts w:ascii="Arial" w:hAnsi="Arial" w:cs="Arial"/>
          <w:b/>
          <w:bCs/>
          <w:sz w:val="22"/>
          <w:szCs w:val="22"/>
        </w:rPr>
        <w:t xml:space="preserve">Z ZAKRESU: </w:t>
      </w:r>
      <w:r w:rsidR="00010203">
        <w:rPr>
          <w:rFonts w:ascii="Arial" w:hAnsi="Arial" w:cs="Arial"/>
          <w:b/>
          <w:sz w:val="22"/>
          <w:szCs w:val="22"/>
        </w:rPr>
        <w:t>OSI PRIORYTETOWEJ</w:t>
      </w:r>
      <w:r w:rsidR="0018041B">
        <w:rPr>
          <w:rFonts w:ascii="Arial" w:hAnsi="Arial" w:cs="Arial"/>
          <w:b/>
          <w:sz w:val="22"/>
          <w:szCs w:val="22"/>
        </w:rPr>
        <w:t xml:space="preserve"> </w:t>
      </w:r>
      <w:r w:rsidR="000329E5">
        <w:rPr>
          <w:rFonts w:ascii="Arial" w:hAnsi="Arial" w:cs="Arial"/>
          <w:b/>
          <w:sz w:val="22"/>
          <w:szCs w:val="22"/>
        </w:rPr>
        <w:t>1</w:t>
      </w:r>
      <w:r w:rsidR="00010203">
        <w:rPr>
          <w:rFonts w:ascii="Arial" w:hAnsi="Arial" w:cs="Arial"/>
          <w:b/>
          <w:sz w:val="22"/>
          <w:szCs w:val="22"/>
        </w:rPr>
        <w:t xml:space="preserve"> </w:t>
      </w:r>
      <w:r w:rsidR="006A17CD">
        <w:rPr>
          <w:rFonts w:ascii="Arial" w:hAnsi="Arial" w:cs="Arial"/>
          <w:b/>
          <w:sz w:val="22"/>
          <w:szCs w:val="22"/>
        </w:rPr>
        <w:t>INTELIGENTNA GOSPODARKA WARMII I MAZUR</w:t>
      </w:r>
      <w:r w:rsidR="0018041B" w:rsidRPr="0018041B">
        <w:rPr>
          <w:rFonts w:ascii="Arial" w:hAnsi="Arial" w:cs="Arial"/>
          <w:b/>
          <w:sz w:val="22"/>
          <w:szCs w:val="22"/>
        </w:rPr>
        <w:t>,</w:t>
      </w:r>
    </w:p>
    <w:p w:rsidR="0018041B" w:rsidRDefault="00010203" w:rsidP="0018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Działanie </w:t>
      </w:r>
      <w:r w:rsidR="000329E5"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329E5">
        <w:rPr>
          <w:rFonts w:ascii="Arial" w:hAnsi="Arial" w:cs="Arial"/>
          <w:b/>
          <w:sz w:val="22"/>
          <w:szCs w:val="22"/>
        </w:rPr>
        <w:t>Przedsiębiorczość (Wsparcie przedsiębiorczości)</w:t>
      </w:r>
      <w:r w:rsidR="0018041B" w:rsidRPr="0018041B">
        <w:rPr>
          <w:rFonts w:ascii="Arial" w:hAnsi="Arial" w:cs="Arial"/>
          <w:b/>
          <w:sz w:val="22"/>
          <w:szCs w:val="22"/>
        </w:rPr>
        <w:t xml:space="preserve"> </w:t>
      </w:r>
    </w:p>
    <w:p w:rsidR="006C2B0C" w:rsidRPr="008704EE" w:rsidRDefault="000329E5" w:rsidP="00A718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Poddziałanie 1.3</w:t>
      </w:r>
      <w:r w:rsidR="00010203">
        <w:rPr>
          <w:rFonts w:ascii="Arial" w:hAnsi="Arial" w:cs="Arial"/>
          <w:b/>
          <w:sz w:val="22"/>
          <w:szCs w:val="22"/>
        </w:rPr>
        <w:t>.</w:t>
      </w:r>
      <w:r w:rsidR="00F5481B">
        <w:rPr>
          <w:rFonts w:ascii="Arial" w:hAnsi="Arial" w:cs="Arial"/>
          <w:b/>
          <w:sz w:val="22"/>
          <w:szCs w:val="22"/>
        </w:rPr>
        <w:t>6</w:t>
      </w:r>
      <w:r w:rsidR="00010203">
        <w:rPr>
          <w:rFonts w:ascii="Arial" w:hAnsi="Arial" w:cs="Arial"/>
          <w:b/>
          <w:i/>
          <w:sz w:val="22"/>
          <w:szCs w:val="22"/>
        </w:rPr>
        <w:t xml:space="preserve"> </w:t>
      </w:r>
      <w:r w:rsidR="004B0358">
        <w:rPr>
          <w:rFonts w:ascii="Arial" w:hAnsi="Arial" w:cs="Arial"/>
          <w:b/>
          <w:sz w:val="22"/>
          <w:szCs w:val="22"/>
        </w:rPr>
        <w:t>Nowoczesne usługi</w:t>
      </w:r>
      <w:r w:rsidR="00F5481B">
        <w:rPr>
          <w:rFonts w:ascii="Arial" w:hAnsi="Arial" w:cs="Arial"/>
          <w:b/>
          <w:sz w:val="22"/>
          <w:szCs w:val="22"/>
        </w:rPr>
        <w:t xml:space="preserve"> instytucji otoczenia biznesu</w:t>
      </w:r>
    </w:p>
    <w:p w:rsidR="00D11F8B" w:rsidRPr="00EE3048" w:rsidRDefault="0041366A" w:rsidP="00A12965">
      <w:pPr>
        <w:suppressAutoHyphens/>
        <w:spacing w:before="40" w:after="4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10203">
        <w:rPr>
          <w:rFonts w:ascii="Arial" w:hAnsi="Arial" w:cs="Arial"/>
          <w:sz w:val="18"/>
          <w:szCs w:val="18"/>
        </w:rPr>
        <w:t>Nabór będzie przeprowadzony w trybie zamkniętym.</w:t>
      </w:r>
      <w:r w:rsidR="0000312B" w:rsidRPr="00010203">
        <w:rPr>
          <w:rFonts w:ascii="Arial" w:hAnsi="Arial" w:cs="Arial"/>
          <w:sz w:val="18"/>
          <w:szCs w:val="18"/>
        </w:rPr>
        <w:t xml:space="preserve"> Konkurs </w:t>
      </w:r>
      <w:r w:rsidR="0000312B" w:rsidRPr="00F5481B">
        <w:rPr>
          <w:rFonts w:ascii="Arial" w:hAnsi="Arial" w:cs="Arial"/>
          <w:sz w:val="18"/>
          <w:szCs w:val="18"/>
        </w:rPr>
        <w:t>nie jest podzielony na rundy.</w:t>
      </w:r>
      <w:r w:rsidRPr="00F5481B">
        <w:rPr>
          <w:rFonts w:ascii="Arial" w:hAnsi="Arial" w:cs="Arial"/>
          <w:sz w:val="18"/>
          <w:szCs w:val="18"/>
        </w:rPr>
        <w:t xml:space="preserve"> </w:t>
      </w:r>
      <w:r w:rsidRPr="00F5481B">
        <w:rPr>
          <w:rFonts w:ascii="Arial" w:hAnsi="Arial" w:cs="Arial"/>
          <w:b/>
          <w:bCs/>
          <w:sz w:val="18"/>
          <w:szCs w:val="18"/>
        </w:rPr>
        <w:t>Wartość kwoty przeznaczonej na</w:t>
      </w:r>
      <w:r w:rsidR="0000312B" w:rsidRPr="00F5481B">
        <w:rPr>
          <w:rFonts w:ascii="Arial" w:hAnsi="Arial" w:cs="Arial"/>
          <w:b/>
          <w:bCs/>
          <w:sz w:val="18"/>
          <w:szCs w:val="18"/>
        </w:rPr>
        <w:t> </w:t>
      </w:r>
      <w:r w:rsidRPr="00F5481B">
        <w:rPr>
          <w:rFonts w:ascii="Arial" w:hAnsi="Arial" w:cs="Arial"/>
          <w:b/>
          <w:bCs/>
          <w:sz w:val="18"/>
          <w:szCs w:val="18"/>
        </w:rPr>
        <w:t xml:space="preserve">dofinansowanie projektów </w:t>
      </w:r>
      <w:r w:rsidRPr="00F5481B">
        <w:rPr>
          <w:rFonts w:ascii="Arial" w:hAnsi="Arial" w:cs="Arial"/>
          <w:sz w:val="18"/>
          <w:szCs w:val="18"/>
        </w:rPr>
        <w:t>w konkursie</w:t>
      </w:r>
      <w:r w:rsidR="00010203" w:rsidRPr="00F5481B">
        <w:rPr>
          <w:rFonts w:ascii="Arial" w:hAnsi="Arial" w:cs="Arial"/>
          <w:sz w:val="18"/>
          <w:szCs w:val="18"/>
        </w:rPr>
        <w:t xml:space="preserve"> w ramach kategoriach</w:t>
      </w:r>
      <w:r w:rsidR="00BC19F9" w:rsidRPr="00F5481B">
        <w:rPr>
          <w:rFonts w:ascii="Arial" w:hAnsi="Arial" w:cs="Arial"/>
          <w:sz w:val="18"/>
          <w:szCs w:val="18"/>
        </w:rPr>
        <w:t xml:space="preserve"> interwencji </w:t>
      </w:r>
      <w:r w:rsidR="00F5481B" w:rsidRPr="00F5481B">
        <w:rPr>
          <w:rFonts w:ascii="Arial" w:hAnsi="Arial" w:cs="Arial"/>
          <w:sz w:val="18"/>
          <w:szCs w:val="18"/>
        </w:rPr>
        <w:t>066 - zaawansowane usługi wsparcia MŚP i grup MŚP (w tym usługi w zakresie zarządzania, marketingu i projektowania)</w:t>
      </w:r>
      <w:r w:rsidR="00010203" w:rsidRPr="00F5481B">
        <w:rPr>
          <w:rFonts w:ascii="Arial" w:hAnsi="Arial" w:cs="Arial"/>
          <w:sz w:val="18"/>
          <w:szCs w:val="18"/>
        </w:rPr>
        <w:t xml:space="preserve"> </w:t>
      </w:r>
      <w:r w:rsidR="00573BE1" w:rsidRPr="00F5481B">
        <w:rPr>
          <w:rFonts w:ascii="Arial" w:hAnsi="Arial" w:cs="Arial"/>
          <w:sz w:val="18"/>
          <w:szCs w:val="18"/>
        </w:rPr>
        <w:t xml:space="preserve">wynosi: </w:t>
      </w:r>
      <w:r w:rsidR="00773530" w:rsidRPr="00773530">
        <w:rPr>
          <w:rFonts w:ascii="Arial" w:hAnsi="Arial" w:cs="Arial"/>
          <w:b/>
          <w:sz w:val="18"/>
          <w:szCs w:val="18"/>
        </w:rPr>
        <w:t xml:space="preserve">3 849 645,68 EURO </w:t>
      </w:r>
      <w:r w:rsidR="00773530" w:rsidRPr="00773530">
        <w:rPr>
          <w:rFonts w:ascii="Arial" w:hAnsi="Arial" w:cs="Arial"/>
          <w:sz w:val="18"/>
          <w:szCs w:val="18"/>
        </w:rPr>
        <w:t>co stanowi</w:t>
      </w:r>
      <w:r w:rsidR="00773530" w:rsidRPr="00773530">
        <w:rPr>
          <w:rFonts w:ascii="Arial" w:hAnsi="Arial" w:cs="Arial"/>
          <w:b/>
          <w:sz w:val="18"/>
          <w:szCs w:val="18"/>
        </w:rPr>
        <w:t xml:space="preserve">  16 094 598,66 PLN</w:t>
      </w:r>
      <w:r w:rsidR="00773530" w:rsidRPr="00773530">
        <w:rPr>
          <w:rFonts w:ascii="Arial" w:hAnsi="Arial" w:cs="Arial"/>
          <w:sz w:val="18"/>
          <w:szCs w:val="18"/>
          <w:vertAlign w:val="superscript"/>
        </w:rPr>
        <w:footnoteReference w:id="1"/>
      </w:r>
      <w:r w:rsidR="00773530" w:rsidRPr="00773530">
        <w:rPr>
          <w:rFonts w:ascii="Arial" w:hAnsi="Arial" w:cs="Arial"/>
          <w:b/>
          <w:sz w:val="18"/>
          <w:szCs w:val="18"/>
        </w:rPr>
        <w:t xml:space="preserve">  </w:t>
      </w:r>
      <w:r w:rsidR="00773530" w:rsidRPr="00773530">
        <w:rPr>
          <w:rFonts w:ascii="Arial" w:hAnsi="Arial" w:cs="Arial"/>
          <w:sz w:val="18"/>
          <w:szCs w:val="18"/>
        </w:rPr>
        <w:t xml:space="preserve">ze środków pochodzących z Europejskiego Funduszu Rozwoju Regionalnego w podziale na: </w:t>
      </w:r>
      <w:r w:rsidR="00773530" w:rsidRPr="00773530">
        <w:rPr>
          <w:rFonts w:ascii="Arial" w:hAnsi="Arial" w:cs="Arial"/>
          <w:b/>
          <w:sz w:val="18"/>
          <w:szCs w:val="18"/>
        </w:rPr>
        <w:t>Schemat A</w:t>
      </w:r>
      <w:r w:rsidR="00773530" w:rsidRPr="00773530">
        <w:rPr>
          <w:rFonts w:ascii="Arial" w:hAnsi="Arial" w:cs="Arial"/>
          <w:sz w:val="18"/>
          <w:szCs w:val="18"/>
        </w:rPr>
        <w:t xml:space="preserve"> – </w:t>
      </w:r>
      <w:r w:rsidR="00773530" w:rsidRPr="00773530">
        <w:rPr>
          <w:rFonts w:ascii="Arial" w:hAnsi="Arial" w:cs="Arial"/>
          <w:sz w:val="18"/>
          <w:szCs w:val="18"/>
        </w:rPr>
        <w:br/>
      </w:r>
      <w:r w:rsidR="00EE3048" w:rsidRPr="00EE3048">
        <w:rPr>
          <w:rFonts w:ascii="Arial" w:hAnsi="Arial" w:cs="Arial"/>
          <w:b/>
          <w:sz w:val="18"/>
          <w:szCs w:val="18"/>
        </w:rPr>
        <w:t>1 702</w:t>
      </w:r>
      <w:r w:rsidR="00EE3048">
        <w:rPr>
          <w:rFonts w:ascii="Arial" w:hAnsi="Arial" w:cs="Arial"/>
          <w:b/>
          <w:sz w:val="18"/>
          <w:szCs w:val="18"/>
        </w:rPr>
        <w:t> </w:t>
      </w:r>
      <w:r w:rsidR="00EE3048" w:rsidRPr="00EE3048">
        <w:rPr>
          <w:rFonts w:ascii="Arial" w:hAnsi="Arial" w:cs="Arial"/>
          <w:b/>
          <w:sz w:val="18"/>
          <w:szCs w:val="18"/>
        </w:rPr>
        <w:t>830</w:t>
      </w:r>
      <w:r w:rsidR="00EE3048">
        <w:rPr>
          <w:rFonts w:ascii="Arial" w:hAnsi="Arial" w:cs="Arial"/>
          <w:b/>
          <w:sz w:val="18"/>
          <w:szCs w:val="18"/>
        </w:rPr>
        <w:t>,00</w:t>
      </w:r>
      <w:r w:rsidR="00EE3048" w:rsidRPr="00EE3048">
        <w:rPr>
          <w:rFonts w:ascii="Arial" w:hAnsi="Arial" w:cs="Arial"/>
          <w:b/>
          <w:sz w:val="18"/>
          <w:szCs w:val="18"/>
        </w:rPr>
        <w:t xml:space="preserve"> EUR </w:t>
      </w:r>
      <w:r w:rsidR="00EE3048" w:rsidRPr="00EE3048">
        <w:rPr>
          <w:rFonts w:ascii="Arial" w:hAnsi="Arial" w:cs="Arial"/>
          <w:sz w:val="18"/>
          <w:szCs w:val="18"/>
        </w:rPr>
        <w:t>(</w:t>
      </w:r>
      <w:r w:rsidR="00EE3048" w:rsidRPr="00EE3048">
        <w:rPr>
          <w:rFonts w:ascii="Arial" w:hAnsi="Arial" w:cs="Arial"/>
          <w:b/>
          <w:sz w:val="18"/>
          <w:szCs w:val="18"/>
        </w:rPr>
        <w:t>7 119 191,66 PLN</w:t>
      </w:r>
      <w:r w:rsidR="00EE3048" w:rsidRPr="00EE3048">
        <w:rPr>
          <w:rFonts w:ascii="Arial" w:hAnsi="Arial" w:cs="Arial"/>
          <w:sz w:val="18"/>
          <w:szCs w:val="18"/>
        </w:rPr>
        <w:t xml:space="preserve">), </w:t>
      </w:r>
      <w:r w:rsidR="00EE3048" w:rsidRPr="00EE3048">
        <w:rPr>
          <w:rFonts w:ascii="Arial" w:hAnsi="Arial" w:cs="Arial"/>
          <w:b/>
          <w:sz w:val="18"/>
          <w:szCs w:val="18"/>
        </w:rPr>
        <w:t>Schemat B</w:t>
      </w:r>
      <w:r w:rsidR="00EE3048" w:rsidRPr="00EE3048">
        <w:rPr>
          <w:rFonts w:ascii="Arial" w:hAnsi="Arial" w:cs="Arial"/>
          <w:sz w:val="18"/>
          <w:szCs w:val="18"/>
        </w:rPr>
        <w:t xml:space="preserve"> – </w:t>
      </w:r>
      <w:r w:rsidR="00EE3048" w:rsidRPr="00EE3048">
        <w:rPr>
          <w:rFonts w:ascii="Arial" w:hAnsi="Arial" w:cs="Arial"/>
          <w:b/>
          <w:sz w:val="18"/>
          <w:szCs w:val="18"/>
        </w:rPr>
        <w:t>2 146 818,68 EUR</w:t>
      </w:r>
      <w:r w:rsidR="00EE3048" w:rsidRPr="00EE3048">
        <w:rPr>
          <w:rFonts w:ascii="Arial" w:hAnsi="Arial" w:cs="Arial"/>
          <w:sz w:val="18"/>
          <w:szCs w:val="18"/>
        </w:rPr>
        <w:t xml:space="preserve"> (</w:t>
      </w:r>
      <w:r w:rsidR="00EE3048" w:rsidRPr="00EE3048">
        <w:rPr>
          <w:rFonts w:ascii="Arial" w:hAnsi="Arial" w:cs="Arial"/>
          <w:b/>
          <w:sz w:val="18"/>
          <w:szCs w:val="18"/>
        </w:rPr>
        <w:t>8 975</w:t>
      </w:r>
      <w:r w:rsidR="00EE3048">
        <w:rPr>
          <w:rFonts w:ascii="Arial" w:hAnsi="Arial" w:cs="Arial"/>
          <w:b/>
          <w:sz w:val="18"/>
          <w:szCs w:val="18"/>
        </w:rPr>
        <w:t> </w:t>
      </w:r>
      <w:r w:rsidR="00EE3048" w:rsidRPr="00EE3048">
        <w:rPr>
          <w:rFonts w:ascii="Arial" w:hAnsi="Arial" w:cs="Arial"/>
          <w:b/>
          <w:sz w:val="18"/>
          <w:szCs w:val="18"/>
        </w:rPr>
        <w:t>407</w:t>
      </w:r>
      <w:r w:rsidR="00EE3048">
        <w:rPr>
          <w:rFonts w:ascii="Arial" w:hAnsi="Arial" w:cs="Arial"/>
          <w:b/>
          <w:sz w:val="18"/>
          <w:szCs w:val="18"/>
        </w:rPr>
        <w:t>,00</w:t>
      </w:r>
      <w:r w:rsidR="00EE3048" w:rsidRPr="00EE3048">
        <w:rPr>
          <w:rFonts w:ascii="Arial" w:hAnsi="Arial" w:cs="Arial"/>
          <w:b/>
          <w:sz w:val="18"/>
          <w:szCs w:val="18"/>
        </w:rPr>
        <w:t xml:space="preserve"> PLN</w:t>
      </w:r>
      <w:r w:rsidR="00EE3048" w:rsidRPr="00EE3048">
        <w:rPr>
          <w:rFonts w:ascii="Arial" w:hAnsi="Arial" w:cs="Arial"/>
          <w:sz w:val="18"/>
          <w:szCs w:val="18"/>
        </w:rPr>
        <w:t>)</w:t>
      </w:r>
      <w:r w:rsidR="00F5481B" w:rsidRPr="00EE3048">
        <w:rPr>
          <w:rFonts w:ascii="Arial" w:hAnsi="Arial" w:cs="Arial"/>
          <w:sz w:val="18"/>
          <w:szCs w:val="18"/>
        </w:rPr>
        <w:t>.</w:t>
      </w:r>
    </w:p>
    <w:p w:rsidR="0018041B" w:rsidRDefault="0018041B" w:rsidP="003011A2">
      <w:pPr>
        <w:pStyle w:val="Default"/>
        <w:spacing w:line="276" w:lineRule="auto"/>
        <w:jc w:val="both"/>
        <w:rPr>
          <w:b/>
          <w:sz w:val="18"/>
          <w:szCs w:val="18"/>
        </w:rPr>
      </w:pPr>
    </w:p>
    <w:p w:rsidR="00F52701" w:rsidRDefault="006A5AC0" w:rsidP="00A12965">
      <w:pPr>
        <w:pStyle w:val="Default"/>
        <w:spacing w:line="276" w:lineRule="auto"/>
        <w:jc w:val="both"/>
        <w:rPr>
          <w:sz w:val="18"/>
          <w:szCs w:val="18"/>
        </w:rPr>
      </w:pPr>
      <w:r w:rsidRPr="0079112F">
        <w:rPr>
          <w:b/>
          <w:sz w:val="18"/>
          <w:szCs w:val="18"/>
        </w:rPr>
        <w:t xml:space="preserve">Maksymalny poziom dofinansowania </w:t>
      </w:r>
      <w:r w:rsidR="005854E1">
        <w:rPr>
          <w:sz w:val="18"/>
          <w:szCs w:val="18"/>
        </w:rPr>
        <w:t xml:space="preserve">projektu ze środków Regionalnego Programu Operacyjnego Województwa Warmińsko-Mazurskiego na lata 2014-2020 </w:t>
      </w:r>
      <w:r w:rsidRPr="0079112F">
        <w:rPr>
          <w:sz w:val="18"/>
          <w:szCs w:val="18"/>
        </w:rPr>
        <w:t xml:space="preserve">wynosi </w:t>
      </w:r>
      <w:r w:rsidR="005854E1">
        <w:rPr>
          <w:b/>
          <w:sz w:val="18"/>
          <w:szCs w:val="18"/>
        </w:rPr>
        <w:t xml:space="preserve">85 </w:t>
      </w:r>
      <w:r w:rsidRPr="0018041B">
        <w:rPr>
          <w:b/>
          <w:sz w:val="18"/>
          <w:szCs w:val="18"/>
        </w:rPr>
        <w:t>%</w:t>
      </w:r>
      <w:r w:rsidRPr="0079112F">
        <w:rPr>
          <w:b/>
          <w:sz w:val="18"/>
          <w:szCs w:val="18"/>
        </w:rPr>
        <w:t xml:space="preserve"> wydatków kwalifikowalnych na poziomie projektu</w:t>
      </w:r>
      <w:r w:rsidR="00A12965">
        <w:rPr>
          <w:sz w:val="18"/>
          <w:szCs w:val="18"/>
        </w:rPr>
        <w:t xml:space="preserve"> </w:t>
      </w:r>
      <w:r w:rsidR="00A12965" w:rsidRPr="00A8264B">
        <w:rPr>
          <w:sz w:val="18"/>
          <w:szCs w:val="18"/>
        </w:rPr>
        <w:t>(w przypadku projektów nie objętych pomocą publiczną i nie generujących dochodu). W przypadku projektów generujących dochód - maksymalny dopuszczalny poziom dofinansowania należy liczyć z zastosowaniem metody luki w finansowaniu.</w:t>
      </w:r>
    </w:p>
    <w:p w:rsidR="004A642A" w:rsidRDefault="004A642A" w:rsidP="004A64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4A642A" w:rsidRPr="004A642A" w:rsidRDefault="004A642A" w:rsidP="005810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642A">
        <w:rPr>
          <w:rFonts w:ascii="Arial" w:hAnsi="Arial" w:cs="Arial"/>
          <w:color w:val="000000"/>
          <w:sz w:val="18"/>
          <w:szCs w:val="18"/>
        </w:rPr>
        <w:t>W przypadku wsparcia stanowiącego pomoc publiczną zastosowanie mają właściwe przepisy prawa wspólnotowego i krajowego dotyczące zasad udzielania tej pomocy, obowiązujące w momencie udzielania wsparcia, w tym:</w:t>
      </w:r>
    </w:p>
    <w:p w:rsidR="004A642A" w:rsidRPr="004A642A" w:rsidRDefault="004A642A" w:rsidP="00A718C6">
      <w:pPr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4A642A">
        <w:rPr>
          <w:rFonts w:ascii="Arial" w:hAnsi="Arial" w:cs="Arial"/>
          <w:sz w:val="18"/>
          <w:szCs w:val="18"/>
          <w:lang w:eastAsia="x-none"/>
        </w:rPr>
        <w:t>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ozporz</w:t>
      </w:r>
      <w:r w:rsidR="00E422CB">
        <w:rPr>
          <w:rFonts w:ascii="Arial" w:hAnsi="Arial" w:cs="Arial"/>
          <w:sz w:val="18"/>
          <w:szCs w:val="18"/>
          <w:lang w:eastAsia="x-none"/>
        </w:rPr>
        <w:t>ą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dzenie Komisji (UE) nr 651/2014 z dn</w:t>
      </w:r>
      <w:r w:rsidRPr="004A642A">
        <w:rPr>
          <w:rFonts w:ascii="Arial" w:hAnsi="Arial" w:cs="Arial"/>
          <w:sz w:val="18"/>
          <w:szCs w:val="18"/>
          <w:lang w:eastAsia="x-none"/>
        </w:rPr>
        <w:t>ia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 xml:space="preserve"> 17 czerwca 2014</w:t>
      </w:r>
      <w:r w:rsidRPr="004A642A">
        <w:rPr>
          <w:rFonts w:ascii="Arial" w:hAnsi="Arial" w:cs="Arial"/>
          <w:sz w:val="18"/>
          <w:szCs w:val="18"/>
          <w:lang w:eastAsia="x-none"/>
        </w:rPr>
        <w:t xml:space="preserve"> r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. uznające niektóre rodzaje pomocy za zgodne z</w:t>
      </w:r>
      <w:r w:rsidRPr="004A642A">
        <w:rPr>
          <w:rFonts w:ascii="Arial" w:hAnsi="Arial" w:cs="Arial"/>
          <w:sz w:val="18"/>
          <w:szCs w:val="18"/>
          <w:lang w:eastAsia="x-none"/>
        </w:rPr>
        <w:t> </w:t>
      </w:r>
      <w:r w:rsidRPr="004A642A">
        <w:rPr>
          <w:rFonts w:ascii="Arial" w:hAnsi="Arial" w:cs="Arial"/>
          <w:sz w:val="18"/>
          <w:szCs w:val="18"/>
          <w:lang w:val="x-none" w:eastAsia="x-none"/>
        </w:rPr>
        <w:t>rynkiem wewnętrznym w zastosowaniu art. 107 i 108 Traktatu [GBER]</w:t>
      </w:r>
      <w:r w:rsidRPr="004A642A">
        <w:rPr>
          <w:rFonts w:ascii="Arial" w:hAnsi="Arial" w:cs="Arial"/>
          <w:sz w:val="18"/>
          <w:szCs w:val="18"/>
          <w:lang w:eastAsia="x-none"/>
        </w:rPr>
        <w:t>;</w:t>
      </w:r>
    </w:p>
    <w:p w:rsidR="004A642A" w:rsidRPr="00F5481B" w:rsidRDefault="004A642A" w:rsidP="00F5481B">
      <w:pPr>
        <w:numPr>
          <w:ilvl w:val="0"/>
          <w:numId w:val="19"/>
        </w:numPr>
        <w:suppressAutoHyphens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F5481B">
        <w:rPr>
          <w:rFonts w:ascii="Arial" w:hAnsi="Arial" w:cs="Arial"/>
          <w:sz w:val="18"/>
          <w:szCs w:val="18"/>
          <w:lang w:eastAsia="x-none"/>
        </w:rPr>
        <w:t>R</w:t>
      </w:r>
      <w:r w:rsidRPr="00F5481B">
        <w:rPr>
          <w:rFonts w:ascii="Arial" w:hAnsi="Arial" w:cs="Arial"/>
          <w:sz w:val="18"/>
          <w:szCs w:val="18"/>
          <w:lang w:val="x-none" w:eastAsia="x-none"/>
        </w:rPr>
        <w:t>ozporządzenie Komisji (UE) nr 1407/2013 z dnia 18 grudnia 2013 r.  w sprawie stosowania art. 107 i 108 Traktatu o</w:t>
      </w:r>
      <w:r w:rsidRPr="00F5481B">
        <w:rPr>
          <w:rFonts w:ascii="Arial" w:hAnsi="Arial" w:cs="Arial"/>
          <w:sz w:val="18"/>
          <w:szCs w:val="18"/>
          <w:lang w:eastAsia="x-none"/>
        </w:rPr>
        <w:t> </w:t>
      </w:r>
      <w:r w:rsidRPr="00F5481B">
        <w:rPr>
          <w:rFonts w:ascii="Arial" w:hAnsi="Arial" w:cs="Arial"/>
          <w:sz w:val="18"/>
          <w:szCs w:val="18"/>
          <w:lang w:val="x-none" w:eastAsia="x-none"/>
        </w:rPr>
        <w:t>funkcjonowaniu Unii Europejskiej do pomocy de minimis</w:t>
      </w:r>
      <w:r w:rsidRPr="00F5481B">
        <w:rPr>
          <w:rFonts w:ascii="Arial" w:hAnsi="Arial" w:cs="Arial"/>
          <w:sz w:val="18"/>
          <w:szCs w:val="18"/>
          <w:lang w:eastAsia="x-none"/>
        </w:rPr>
        <w:t>;</w:t>
      </w:r>
    </w:p>
    <w:p w:rsidR="00F5481B" w:rsidRPr="00F5481B" w:rsidRDefault="00F5481B" w:rsidP="00F5481B">
      <w:pPr>
        <w:pStyle w:val="Akapitzlist"/>
        <w:numPr>
          <w:ilvl w:val="0"/>
          <w:numId w:val="19"/>
        </w:numPr>
        <w:suppressAutoHyphens/>
        <w:snapToGri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5481B">
        <w:rPr>
          <w:rFonts w:ascii="Arial" w:hAnsi="Arial" w:cs="Arial"/>
          <w:bCs/>
          <w:sz w:val="18"/>
          <w:szCs w:val="18"/>
        </w:rPr>
        <w:t xml:space="preserve">Rozporządzenie Ministra Infrastruktury i Rozwoju z dnia 3 września 2015 r. w sprawie udzielania regionalnej pomocy inwestycyjnej w ramach celu tematycznego 3 w zakresie  wzmacniania konkurencyjności </w:t>
      </w:r>
      <w:proofErr w:type="spellStart"/>
      <w:r w:rsidRPr="00F5481B">
        <w:rPr>
          <w:rFonts w:ascii="Arial" w:hAnsi="Arial" w:cs="Arial"/>
          <w:bCs/>
          <w:sz w:val="18"/>
          <w:szCs w:val="18"/>
        </w:rPr>
        <w:t>mikroprzedsiębiorców</w:t>
      </w:r>
      <w:proofErr w:type="spellEnd"/>
      <w:r w:rsidRPr="00F5481B">
        <w:rPr>
          <w:rFonts w:ascii="Arial" w:hAnsi="Arial" w:cs="Arial"/>
          <w:bCs/>
          <w:sz w:val="18"/>
          <w:szCs w:val="18"/>
        </w:rPr>
        <w:t xml:space="preserve">, małych i średnich przedsiębiorców w ramach regionalnych programów operacyjnych na lata 2014-2020 - </w:t>
      </w:r>
      <w:r w:rsidRPr="00F5481B">
        <w:rPr>
          <w:rFonts w:ascii="Arial" w:hAnsi="Arial" w:cs="Arial"/>
          <w:b/>
          <w:sz w:val="18"/>
          <w:szCs w:val="18"/>
        </w:rPr>
        <w:t>maksymalny poziom dofinansowania projektu</w:t>
      </w:r>
      <w:r w:rsidRPr="00F5481B">
        <w:rPr>
          <w:rFonts w:ascii="Arial" w:hAnsi="Arial" w:cs="Arial"/>
          <w:sz w:val="18"/>
          <w:szCs w:val="18"/>
        </w:rPr>
        <w:t xml:space="preserve"> ze środków Regionalnego Programu Operacyjnego Województwa Warmińsko-Mazurskiego na lata 2014-2020 wynosi </w:t>
      </w:r>
      <w:r w:rsidRPr="00F5481B">
        <w:rPr>
          <w:rFonts w:ascii="Arial" w:hAnsi="Arial" w:cs="Arial"/>
          <w:b/>
          <w:sz w:val="18"/>
          <w:szCs w:val="18"/>
        </w:rPr>
        <w:t>50% wydatków kwalifikowalnych na poziomie projektu</w:t>
      </w:r>
      <w:r w:rsidRPr="00F5481B">
        <w:rPr>
          <w:rFonts w:ascii="Arial" w:hAnsi="Arial" w:cs="Arial"/>
          <w:sz w:val="18"/>
          <w:szCs w:val="18"/>
        </w:rPr>
        <w:t>;</w:t>
      </w:r>
    </w:p>
    <w:p w:rsidR="00F5481B" w:rsidRPr="00F5481B" w:rsidRDefault="00F5481B" w:rsidP="00F5481B">
      <w:pPr>
        <w:pStyle w:val="Akapitzlist"/>
        <w:numPr>
          <w:ilvl w:val="0"/>
          <w:numId w:val="19"/>
        </w:numPr>
        <w:suppressAutoHyphens/>
        <w:snapToGrid w:val="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F5481B">
        <w:rPr>
          <w:rFonts w:ascii="Arial" w:hAnsi="Arial" w:cs="Arial"/>
          <w:bCs/>
          <w:sz w:val="18"/>
          <w:szCs w:val="18"/>
        </w:rPr>
        <w:t xml:space="preserve">Rozporządzenie Ministra Infrastruktury i Rozwoju z dnia 3 września 2015r. w sprawie udzielania pomocy </w:t>
      </w:r>
      <w:proofErr w:type="spellStart"/>
      <w:r w:rsidRPr="00F5481B">
        <w:rPr>
          <w:rFonts w:ascii="Arial" w:hAnsi="Arial" w:cs="Arial"/>
          <w:bCs/>
          <w:sz w:val="18"/>
          <w:szCs w:val="18"/>
        </w:rPr>
        <w:t>mikroprzedsiębiorcom</w:t>
      </w:r>
      <w:proofErr w:type="spellEnd"/>
      <w:r w:rsidRPr="00F5481B">
        <w:rPr>
          <w:rFonts w:ascii="Arial" w:hAnsi="Arial" w:cs="Arial"/>
          <w:bCs/>
          <w:sz w:val="18"/>
          <w:szCs w:val="18"/>
        </w:rPr>
        <w:t xml:space="preserve">, małych i średnich przedsiębiorców na usługi doradcze oraz udział w targach w ramach regionalnych programów operacyjnych na lata 2014-2020- </w:t>
      </w:r>
      <w:r w:rsidRPr="00F5481B">
        <w:rPr>
          <w:rFonts w:ascii="Arial" w:hAnsi="Arial" w:cs="Arial"/>
          <w:b/>
          <w:sz w:val="18"/>
          <w:szCs w:val="18"/>
        </w:rPr>
        <w:t>maksymalny poziom dofinansowania projektu</w:t>
      </w:r>
      <w:r w:rsidRPr="00F5481B">
        <w:rPr>
          <w:rFonts w:ascii="Arial" w:hAnsi="Arial" w:cs="Arial"/>
          <w:sz w:val="18"/>
          <w:szCs w:val="18"/>
        </w:rPr>
        <w:t xml:space="preserve"> ze środków Regionalnego Programu Operacyjnego Województwa Warmińsko-Mazurskiego na lata 2014-2020 wynosi </w:t>
      </w:r>
      <w:r w:rsidRPr="00F5481B">
        <w:rPr>
          <w:rFonts w:ascii="Arial" w:hAnsi="Arial" w:cs="Arial"/>
          <w:b/>
          <w:sz w:val="18"/>
          <w:szCs w:val="18"/>
        </w:rPr>
        <w:t>50% wydatków kwalifikowalnych na poziomie projektu</w:t>
      </w:r>
      <w:r w:rsidRPr="00F5481B">
        <w:rPr>
          <w:rFonts w:ascii="Arial" w:hAnsi="Arial" w:cs="Arial"/>
          <w:sz w:val="18"/>
          <w:szCs w:val="18"/>
        </w:rPr>
        <w:t>;</w:t>
      </w:r>
    </w:p>
    <w:p w:rsidR="00BD05E6" w:rsidRPr="00F5481B" w:rsidRDefault="00F5481B" w:rsidP="00F5481B">
      <w:pPr>
        <w:pStyle w:val="Akapitzlist"/>
        <w:numPr>
          <w:ilvl w:val="0"/>
          <w:numId w:val="19"/>
        </w:numPr>
        <w:suppressAutoHyphens/>
        <w:snapToGrid w:val="0"/>
        <w:contextualSpacing/>
        <w:jc w:val="both"/>
        <w:rPr>
          <w:rFonts w:ascii="Arial" w:hAnsi="Arial" w:cs="Arial"/>
          <w:sz w:val="18"/>
          <w:szCs w:val="18"/>
        </w:rPr>
      </w:pPr>
      <w:r w:rsidRPr="00F5481B">
        <w:rPr>
          <w:rFonts w:ascii="Arial" w:hAnsi="Arial" w:cs="Arial"/>
          <w:bCs/>
          <w:sz w:val="18"/>
          <w:szCs w:val="18"/>
        </w:rPr>
        <w:t>Rozporządzenie Ministra Infrastruktury i Rozwoju w sprawie udzielania pomocy de </w:t>
      </w:r>
      <w:proofErr w:type="spellStart"/>
      <w:r w:rsidRPr="00F5481B">
        <w:rPr>
          <w:rFonts w:ascii="Arial" w:hAnsi="Arial" w:cs="Arial"/>
          <w:bCs/>
          <w:sz w:val="18"/>
          <w:szCs w:val="18"/>
        </w:rPr>
        <w:t>minimis</w:t>
      </w:r>
      <w:proofErr w:type="spellEnd"/>
      <w:r w:rsidRPr="00F5481B">
        <w:rPr>
          <w:rFonts w:ascii="Arial" w:hAnsi="Arial" w:cs="Arial"/>
          <w:bCs/>
          <w:sz w:val="18"/>
          <w:szCs w:val="18"/>
        </w:rPr>
        <w:t xml:space="preserve"> w ramach regionalnych programów operacyjnych na lata 2014-2020 - </w:t>
      </w:r>
      <w:r w:rsidRPr="00F5481B">
        <w:rPr>
          <w:rFonts w:ascii="Arial" w:hAnsi="Arial" w:cs="Arial"/>
          <w:b/>
          <w:sz w:val="18"/>
          <w:szCs w:val="18"/>
        </w:rPr>
        <w:t>maksymalny poziom dofinansowania projektu</w:t>
      </w:r>
      <w:r w:rsidRPr="00F5481B">
        <w:rPr>
          <w:rFonts w:ascii="Arial" w:hAnsi="Arial" w:cs="Arial"/>
          <w:sz w:val="18"/>
          <w:szCs w:val="18"/>
        </w:rPr>
        <w:t xml:space="preserve"> ze środków Regionalnego Programu Operacyjnego Województwa Warmińsko-Mazurskiego na lata 2014-2020 wynosi </w:t>
      </w:r>
      <w:r w:rsidRPr="00F5481B">
        <w:rPr>
          <w:rFonts w:ascii="Arial" w:hAnsi="Arial" w:cs="Arial"/>
          <w:b/>
          <w:sz w:val="18"/>
          <w:szCs w:val="18"/>
        </w:rPr>
        <w:t>85% wydatków kwalifikowalnych na poziomie projektu</w:t>
      </w:r>
      <w:r w:rsidRPr="00F5481B">
        <w:rPr>
          <w:rFonts w:ascii="Arial" w:hAnsi="Arial" w:cs="Arial"/>
          <w:sz w:val="18"/>
          <w:szCs w:val="18"/>
        </w:rPr>
        <w:t>.</w:t>
      </w:r>
    </w:p>
    <w:p w:rsidR="005810BF" w:rsidRPr="005810BF" w:rsidRDefault="005810BF" w:rsidP="005810BF">
      <w:p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x-none" w:eastAsia="x-none"/>
        </w:rPr>
      </w:pPr>
    </w:p>
    <w:p w:rsidR="00F5481B" w:rsidRPr="00F5481B" w:rsidRDefault="00F5481B" w:rsidP="00F548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5481B">
        <w:rPr>
          <w:rFonts w:ascii="Arial" w:hAnsi="Arial" w:cs="Arial"/>
          <w:b/>
          <w:sz w:val="18"/>
          <w:szCs w:val="18"/>
        </w:rPr>
        <w:t>Maksymalna wartość wydatków kwalifikowalnych projektu wynosi:</w:t>
      </w:r>
    </w:p>
    <w:p w:rsidR="00F5481B" w:rsidRPr="00F5481B" w:rsidRDefault="00F5481B" w:rsidP="00F5481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5481B">
        <w:rPr>
          <w:rFonts w:ascii="Arial" w:hAnsi="Arial" w:cs="Arial"/>
          <w:b/>
          <w:sz w:val="18"/>
          <w:szCs w:val="18"/>
        </w:rPr>
        <w:t>Schemat A –  500 000,00 PLN.</w:t>
      </w:r>
    </w:p>
    <w:p w:rsidR="006A17CD" w:rsidRPr="00F5481B" w:rsidRDefault="00F5481B" w:rsidP="00F5481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B">
        <w:rPr>
          <w:rFonts w:ascii="Arial" w:hAnsi="Arial" w:cs="Arial"/>
          <w:b/>
          <w:sz w:val="18"/>
          <w:szCs w:val="18"/>
        </w:rPr>
        <w:t>Schemat B – 6 000 000,00 PLN</w:t>
      </w:r>
    </w:p>
    <w:p w:rsidR="00F5481B" w:rsidRPr="00F5481B" w:rsidRDefault="00F5481B" w:rsidP="00F54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12965" w:rsidRDefault="00A12965" w:rsidP="00A129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512FB">
        <w:rPr>
          <w:rFonts w:ascii="Arial" w:hAnsi="Arial" w:cs="Arial"/>
          <w:b/>
          <w:sz w:val="18"/>
          <w:szCs w:val="18"/>
        </w:rPr>
        <w:t>Minimalny wkład własny, jaki Beneficjent zobowiązany jest zabezpieczyć, w przypadku projektów nie objętych pomocą publiczną i nie generujących dochodu wynosi 15% całkowitych wydatków kwalifikowalnych w ramach projektu</w:t>
      </w:r>
      <w:r w:rsidRPr="006512FB">
        <w:rPr>
          <w:rFonts w:ascii="Arial" w:hAnsi="Arial" w:cs="Arial"/>
          <w:sz w:val="18"/>
          <w:szCs w:val="18"/>
        </w:rPr>
        <w:t xml:space="preserve">. Poziom wkładu własnego w przypadku projektów generujących dochód zależy od wartości luki finansowej. Dla projektów podlegających </w:t>
      </w:r>
      <w:r w:rsidRPr="006512FB">
        <w:rPr>
          <w:rFonts w:ascii="Arial" w:hAnsi="Arial" w:cs="Arial"/>
          <w:sz w:val="18"/>
          <w:szCs w:val="18"/>
        </w:rPr>
        <w:lastRenderedPageBreak/>
        <w:t>zasadom udzielania pomocy publicznej minimalny wkład własny Beneficjenta wynosi 50% całkowitych wydatków kwalifikowalnych na poziomie projektu</w:t>
      </w:r>
      <w:r w:rsidRPr="006512FB">
        <w:rPr>
          <w:rFonts w:ascii="Arial" w:hAnsi="Arial" w:cs="Arial"/>
          <w:color w:val="000000" w:themeColor="text1"/>
          <w:sz w:val="18"/>
          <w:szCs w:val="18"/>
        </w:rPr>
        <w:t>.</w:t>
      </w:r>
      <w:r w:rsidRPr="006512FB">
        <w:rPr>
          <w:rFonts w:ascii="Arial" w:hAnsi="Arial" w:cs="Arial"/>
          <w:sz w:val="18"/>
          <w:szCs w:val="18"/>
        </w:rPr>
        <w:t xml:space="preserve"> </w:t>
      </w:r>
      <w:r w:rsidRPr="006512FB">
        <w:rPr>
          <w:rFonts w:ascii="Arial" w:hAnsi="Arial" w:cs="Arial"/>
          <w:sz w:val="18"/>
          <w:szCs w:val="18"/>
        </w:rPr>
        <w:cr/>
      </w:r>
      <w:r w:rsidRPr="000E35F8">
        <w:rPr>
          <w:rFonts w:ascii="Arial" w:hAnsi="Arial" w:cs="Arial"/>
          <w:sz w:val="18"/>
          <w:szCs w:val="18"/>
        </w:rPr>
        <w:t>W przypadku pomocy de minimis minimalny wkład własny, jaki Beneficjent zobowiązany jest zabezpieczyć, wynosi 15% całkowitych wydatków kwalifikowanych na poziomie projektu.</w:t>
      </w:r>
    </w:p>
    <w:p w:rsidR="004A642A" w:rsidRDefault="004A642A" w:rsidP="0033496F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18041B" w:rsidRPr="00A718C6" w:rsidRDefault="0051005A" w:rsidP="00A718C6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9112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O dofinansowanie mogą ubiegać się: </w:t>
      </w:r>
    </w:p>
    <w:p w:rsidR="00F5481B" w:rsidRPr="00F5481B" w:rsidRDefault="00F5481B" w:rsidP="00F548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1"/>
        <w:ind w:left="709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5481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Schemat A - Instytucje otoczenia biznesu</w:t>
      </w:r>
      <w:r w:rsidRPr="00F5481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:rsidR="00F5481B" w:rsidRPr="00F5481B" w:rsidRDefault="00F5481B" w:rsidP="00F548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1"/>
        <w:ind w:left="709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5481B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Schemat B - Partnerstwa Instytucji Otoczenia Biznesu (minimum dwie IOB)</w:t>
      </w:r>
      <w:r w:rsidRPr="00F5481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F51DC1" w:rsidRPr="0081074E" w:rsidRDefault="00F51DC1" w:rsidP="0033496F">
      <w:pPr>
        <w:spacing w:line="276" w:lineRule="auto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BC0216" w:rsidRPr="004A3427" w:rsidRDefault="0051005A" w:rsidP="0033496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BC0216">
        <w:rPr>
          <w:rFonts w:ascii="Arial" w:hAnsi="Arial" w:cs="Arial"/>
          <w:b/>
          <w:bCs/>
          <w:sz w:val="18"/>
          <w:szCs w:val="18"/>
          <w:u w:val="single"/>
        </w:rPr>
        <w:t>Przewidziane do wsparcia typy projektów:</w:t>
      </w:r>
    </w:p>
    <w:p w:rsidR="00F5481B" w:rsidRPr="00740558" w:rsidRDefault="00F5481B" w:rsidP="00F5481B">
      <w:pPr>
        <w:pStyle w:val="Akapitzlist"/>
        <w:numPr>
          <w:ilvl w:val="0"/>
          <w:numId w:val="27"/>
        </w:numPr>
        <w:suppressAutoHyphens/>
        <w:snapToGrid w:val="0"/>
        <w:spacing w:line="276" w:lineRule="auto"/>
        <w:ind w:left="709"/>
        <w:contextualSpacing/>
        <w:jc w:val="both"/>
        <w:rPr>
          <w:rFonts w:ascii="Arial" w:hAnsi="Arial"/>
          <w:bCs/>
          <w:color w:val="4F81BD"/>
          <w:sz w:val="20"/>
          <w:szCs w:val="20"/>
        </w:rPr>
      </w:pPr>
      <w:r w:rsidRPr="00740558">
        <w:rPr>
          <w:rFonts w:ascii="Arial" w:hAnsi="Arial" w:cs="Arial"/>
          <w:b/>
          <w:sz w:val="20"/>
          <w:szCs w:val="20"/>
        </w:rPr>
        <w:t>Schemat A</w:t>
      </w:r>
      <w:r w:rsidRPr="00740558">
        <w:rPr>
          <w:rFonts w:ascii="Arial" w:hAnsi="Arial" w:cs="Arial"/>
          <w:sz w:val="20"/>
          <w:szCs w:val="20"/>
        </w:rPr>
        <w:t xml:space="preserve"> – wsparcie doradcze i szkoleniowe podmiotów wspierających przedsiębiorczość, w tym zarządzających parkami przemysłowymi, naukowo-technologicznymi, inkubatorami przedsiębiorczości, ośrodków innowacji (w oparciu o zidentyfikowane potrzeby instytucji); wsparcie może dotyczyć także wdrożenia TIK w celu podniesienia jakości usług</w:t>
      </w:r>
    </w:p>
    <w:p w:rsidR="00F5481B" w:rsidRPr="00F5481B" w:rsidRDefault="00F5481B" w:rsidP="00F5481B">
      <w:pPr>
        <w:pStyle w:val="Akapitzlist"/>
        <w:numPr>
          <w:ilvl w:val="0"/>
          <w:numId w:val="27"/>
        </w:numPr>
        <w:suppressAutoHyphens/>
        <w:snapToGrid w:val="0"/>
        <w:spacing w:line="276" w:lineRule="auto"/>
        <w:ind w:left="709"/>
        <w:contextualSpacing/>
        <w:jc w:val="both"/>
        <w:rPr>
          <w:rFonts w:ascii="Arial" w:hAnsi="Arial"/>
          <w:bCs/>
          <w:color w:val="4F81BD"/>
          <w:sz w:val="20"/>
          <w:szCs w:val="20"/>
        </w:rPr>
      </w:pPr>
      <w:r w:rsidRPr="00740558">
        <w:rPr>
          <w:rFonts w:ascii="Arial" w:hAnsi="Arial" w:cs="Arial"/>
          <w:b/>
          <w:sz w:val="20"/>
          <w:szCs w:val="20"/>
        </w:rPr>
        <w:t>Schemat B</w:t>
      </w:r>
      <w:r w:rsidRPr="00740558">
        <w:rPr>
          <w:rFonts w:ascii="Arial" w:hAnsi="Arial" w:cs="Arial"/>
          <w:sz w:val="20"/>
          <w:szCs w:val="20"/>
        </w:rPr>
        <w:t xml:space="preserve"> – przygotowanie i świadczenie pakietowych usług służących podniesieniu innowacyjności firm (w ramach tego typu przedsięwzięć również promocja rozwoju technologicznego innowacyjności), w tym inwestycje w infrastrukturę, wyłącznie w celu świadczenia nowych/</w:t>
      </w:r>
      <w:r w:rsidRPr="00740558">
        <w:rPr>
          <w:rFonts w:ascii="Arial" w:hAnsi="Arial" w:cs="Arial"/>
          <w:color w:val="000000"/>
          <w:sz w:val="20"/>
          <w:szCs w:val="20"/>
        </w:rPr>
        <w:t xml:space="preserve"> znacząco ulepszonych </w:t>
      </w:r>
      <w:r w:rsidRPr="00740558">
        <w:rPr>
          <w:rFonts w:ascii="Arial" w:hAnsi="Arial" w:cs="Arial"/>
          <w:sz w:val="20"/>
          <w:szCs w:val="20"/>
        </w:rPr>
        <w:t>usług; (profesjonalizacja usług)</w:t>
      </w:r>
    </w:p>
    <w:p w:rsidR="00F5481B" w:rsidRPr="00F5481B" w:rsidRDefault="00F5481B" w:rsidP="00F5481B">
      <w:pPr>
        <w:suppressAutoHyphens/>
        <w:snapToGrid w:val="0"/>
        <w:spacing w:line="276" w:lineRule="auto"/>
        <w:contextualSpacing/>
        <w:jc w:val="both"/>
        <w:rPr>
          <w:rFonts w:ascii="Arial" w:hAnsi="Arial"/>
          <w:bCs/>
          <w:sz w:val="20"/>
          <w:szCs w:val="20"/>
        </w:rPr>
      </w:pPr>
      <w:r w:rsidRPr="00F5481B">
        <w:rPr>
          <w:rFonts w:ascii="Arial" w:hAnsi="Arial"/>
          <w:bCs/>
          <w:sz w:val="20"/>
          <w:szCs w:val="20"/>
        </w:rPr>
        <w:t>Preferencjami objęte zostaną projekty:</w:t>
      </w:r>
    </w:p>
    <w:p w:rsidR="00F5481B" w:rsidRPr="00F5481B" w:rsidRDefault="00F5481B" w:rsidP="00F5481B">
      <w:pPr>
        <w:pStyle w:val="Akapitzlist"/>
        <w:numPr>
          <w:ilvl w:val="0"/>
          <w:numId w:val="28"/>
        </w:numPr>
        <w:suppressAutoHyphens/>
        <w:snapToGrid w:val="0"/>
        <w:spacing w:line="276" w:lineRule="auto"/>
        <w:contextualSpacing/>
        <w:jc w:val="both"/>
        <w:rPr>
          <w:rFonts w:ascii="Arial" w:hAnsi="Arial"/>
          <w:bCs/>
          <w:sz w:val="20"/>
          <w:szCs w:val="20"/>
        </w:rPr>
      </w:pPr>
      <w:r w:rsidRPr="00F5481B">
        <w:rPr>
          <w:rFonts w:ascii="Arial" w:hAnsi="Arial"/>
          <w:bCs/>
          <w:sz w:val="20"/>
          <w:szCs w:val="20"/>
        </w:rPr>
        <w:t>z obszarów inteligentnych specjalizacji województwa warmińsko-mazurskiego,</w:t>
      </w:r>
    </w:p>
    <w:p w:rsidR="00F5481B" w:rsidRPr="00F5481B" w:rsidRDefault="00F5481B" w:rsidP="00F5481B">
      <w:pPr>
        <w:pStyle w:val="Akapitzlist"/>
        <w:numPr>
          <w:ilvl w:val="0"/>
          <w:numId w:val="28"/>
        </w:numPr>
        <w:suppressAutoHyphens/>
        <w:snapToGrid w:val="0"/>
        <w:spacing w:line="276" w:lineRule="auto"/>
        <w:contextualSpacing/>
        <w:jc w:val="both"/>
        <w:rPr>
          <w:rFonts w:ascii="Arial" w:hAnsi="Arial"/>
          <w:bCs/>
          <w:sz w:val="20"/>
          <w:szCs w:val="20"/>
        </w:rPr>
      </w:pPr>
      <w:r w:rsidRPr="00F5481B">
        <w:rPr>
          <w:rFonts w:ascii="Arial" w:hAnsi="Arial"/>
          <w:bCs/>
          <w:sz w:val="20"/>
          <w:szCs w:val="20"/>
        </w:rPr>
        <w:t>największym udziale wkładu prywatnego</w:t>
      </w:r>
    </w:p>
    <w:p w:rsidR="0000312B" w:rsidRDefault="0000312B" w:rsidP="004A642A">
      <w:pPr>
        <w:suppressAutoHyphens/>
        <w:spacing w:line="276" w:lineRule="auto"/>
        <w:ind w:left="567" w:hanging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1005A" w:rsidRPr="007C11B9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11B9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7C11B9">
        <w:rPr>
          <w:rFonts w:ascii="Arial" w:hAnsi="Arial" w:cs="Arial"/>
          <w:sz w:val="18"/>
          <w:szCs w:val="18"/>
        </w:rPr>
        <w:t xml:space="preserve"> Szczegółowy opis osi priorytetowej </w:t>
      </w:r>
      <w:r w:rsidR="005810BF">
        <w:rPr>
          <w:rFonts w:ascii="Arial" w:hAnsi="Arial" w:cs="Arial"/>
          <w:sz w:val="18"/>
          <w:szCs w:val="18"/>
        </w:rPr>
        <w:t>Inteligentna Gospodarka Warmii i Mazur</w:t>
      </w:r>
      <w:r w:rsidR="00A44231">
        <w:rPr>
          <w:rFonts w:ascii="Arial" w:hAnsi="Arial" w:cs="Arial"/>
          <w:sz w:val="18"/>
          <w:szCs w:val="18"/>
        </w:rPr>
        <w:t xml:space="preserve"> </w:t>
      </w:r>
      <w:r w:rsidRPr="007C11B9">
        <w:rPr>
          <w:rFonts w:ascii="Arial" w:hAnsi="Arial" w:cs="Arial"/>
          <w:sz w:val="18"/>
          <w:szCs w:val="18"/>
        </w:rPr>
        <w:t>Regionalnego Programu Operacyjnego Województwa Warmińsko-Mazurskiego na lata 2014-2020</w:t>
      </w:r>
      <w:r w:rsidRPr="007C11B9">
        <w:rPr>
          <w:rFonts w:ascii="Arial" w:hAnsi="Arial" w:cs="Arial"/>
          <w:bCs/>
          <w:sz w:val="18"/>
          <w:szCs w:val="18"/>
        </w:rPr>
        <w:t>.</w:t>
      </w:r>
    </w:p>
    <w:p w:rsidR="0051005A" w:rsidRPr="0033496F" w:rsidRDefault="0051005A" w:rsidP="0033496F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D73A4" w:rsidRPr="00040A6F" w:rsidRDefault="0051005A" w:rsidP="0033496F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C0216">
        <w:rPr>
          <w:rFonts w:ascii="Arial" w:hAnsi="Arial" w:cs="Arial"/>
          <w:b/>
          <w:sz w:val="18"/>
          <w:szCs w:val="18"/>
          <w:u w:val="single"/>
        </w:rPr>
        <w:t>Termin, miejsce i forma składania wniosków o dofinansowanie</w:t>
      </w:r>
      <w:r w:rsidR="007D73A4" w:rsidRPr="00BC0216">
        <w:rPr>
          <w:rFonts w:ascii="Arial" w:hAnsi="Arial" w:cs="Arial"/>
          <w:b/>
          <w:sz w:val="18"/>
          <w:szCs w:val="18"/>
          <w:u w:val="single"/>
        </w:rPr>
        <w:t>:</w:t>
      </w:r>
    </w:p>
    <w:p w:rsidR="000A235B" w:rsidRPr="00087344" w:rsidRDefault="0000312B" w:rsidP="00300E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312B">
        <w:rPr>
          <w:rFonts w:ascii="Arial" w:hAnsi="Arial" w:cs="Arial"/>
          <w:sz w:val="18"/>
          <w:szCs w:val="18"/>
        </w:rPr>
        <w:t xml:space="preserve">Wnioski wraz z wymaganą dokumentacją  należy składać w </w:t>
      </w:r>
      <w:r w:rsidRPr="0000312B">
        <w:rPr>
          <w:rFonts w:ascii="Arial" w:hAnsi="Arial" w:cs="Arial"/>
          <w:b/>
          <w:sz w:val="18"/>
          <w:szCs w:val="18"/>
        </w:rPr>
        <w:t>Sekretariacie Departamentu Europejskiego Funduszu Rozwoju Regionalnego Urzędu Marszałkowskiego Województwa Warmińs</w:t>
      </w:r>
      <w:r w:rsidR="00310F76">
        <w:rPr>
          <w:rFonts w:ascii="Arial" w:hAnsi="Arial" w:cs="Arial"/>
          <w:b/>
          <w:sz w:val="18"/>
          <w:szCs w:val="18"/>
        </w:rPr>
        <w:t xml:space="preserve">ko-Mazurskiego w Olsztynie, ul. </w:t>
      </w:r>
      <w:r w:rsidRPr="0000312B">
        <w:rPr>
          <w:rFonts w:ascii="Arial" w:hAnsi="Arial" w:cs="Arial"/>
          <w:b/>
          <w:sz w:val="18"/>
          <w:szCs w:val="18"/>
        </w:rPr>
        <w:t xml:space="preserve">Kościuszki 89/91, </w:t>
      </w:r>
      <w:r w:rsidR="00EC2759">
        <w:rPr>
          <w:rFonts w:ascii="Arial" w:hAnsi="Arial" w:cs="Arial"/>
          <w:b/>
          <w:sz w:val="18"/>
          <w:szCs w:val="18"/>
        </w:rPr>
        <w:br/>
      </w:r>
      <w:r w:rsidRPr="0000312B">
        <w:rPr>
          <w:rFonts w:ascii="Arial" w:hAnsi="Arial" w:cs="Arial"/>
          <w:b/>
          <w:sz w:val="18"/>
          <w:szCs w:val="18"/>
        </w:rPr>
        <w:t>10-554 Olsztyn – pierwsze piętro, pokój nr 101, lub Kancelarii Ogólnej Urzędu Marszałkowskiego Woje</w:t>
      </w:r>
      <w:r w:rsidR="006C7C8D">
        <w:rPr>
          <w:rFonts w:ascii="Arial" w:hAnsi="Arial" w:cs="Arial"/>
          <w:b/>
          <w:sz w:val="18"/>
          <w:szCs w:val="18"/>
        </w:rPr>
        <w:t xml:space="preserve">wództwa Warmińsko-Mazurskiego w </w:t>
      </w:r>
      <w:r w:rsidRPr="0000312B">
        <w:rPr>
          <w:rFonts w:ascii="Arial" w:hAnsi="Arial" w:cs="Arial"/>
          <w:b/>
          <w:sz w:val="18"/>
          <w:szCs w:val="18"/>
        </w:rPr>
        <w:t>Olsztynie, ul. Emilii Plater 1, pokój 380</w:t>
      </w:r>
      <w:r w:rsidRPr="0000312B">
        <w:rPr>
          <w:rFonts w:ascii="Arial" w:hAnsi="Arial" w:cs="Arial"/>
          <w:sz w:val="18"/>
          <w:szCs w:val="18"/>
        </w:rPr>
        <w:t xml:space="preserve"> w poniedziałki w godzina</w:t>
      </w:r>
      <w:r w:rsidR="00A9389F">
        <w:rPr>
          <w:rFonts w:ascii="Arial" w:hAnsi="Arial" w:cs="Arial"/>
          <w:sz w:val="18"/>
          <w:szCs w:val="18"/>
        </w:rPr>
        <w:t xml:space="preserve">ch od 8:00 do 16:00 i od wtorku </w:t>
      </w:r>
      <w:r w:rsidRPr="0000312B">
        <w:rPr>
          <w:rFonts w:ascii="Arial" w:hAnsi="Arial" w:cs="Arial"/>
          <w:sz w:val="18"/>
          <w:szCs w:val="18"/>
        </w:rPr>
        <w:t>do piątku w godzinach od 7:30 do 15:30 (tj. w godzinach pracy Urzędu Marszałkowskiego)</w:t>
      </w:r>
      <w:r w:rsidR="000A235B" w:rsidRPr="00087344">
        <w:rPr>
          <w:rFonts w:ascii="Arial" w:hAnsi="Arial" w:cs="Arial"/>
          <w:sz w:val="18"/>
          <w:szCs w:val="18"/>
        </w:rPr>
        <w:t>.</w:t>
      </w:r>
    </w:p>
    <w:p w:rsidR="0000312B" w:rsidRDefault="000A235B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</w:t>
      </w:r>
      <w:r w:rsidR="00EC2759">
        <w:rPr>
          <w:rFonts w:ascii="Arial" w:hAnsi="Arial" w:cs="Arial"/>
          <w:sz w:val="18"/>
          <w:szCs w:val="18"/>
        </w:rPr>
        <w:t>.</w:t>
      </w:r>
      <w:r w:rsidRPr="00087344">
        <w:rPr>
          <w:rFonts w:ascii="Arial" w:hAnsi="Arial" w:cs="Arial"/>
          <w:sz w:val="18"/>
          <w:szCs w:val="18"/>
        </w:rPr>
        <w:t xml:space="preserve">) </w:t>
      </w:r>
      <w:r w:rsidR="00296C70"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</w:t>
      </w:r>
      <w:r w:rsidR="00EC2759">
        <w:rPr>
          <w:rFonts w:ascii="Arial" w:hAnsi="Arial" w:cs="Arial"/>
          <w:sz w:val="18"/>
          <w:szCs w:val="18"/>
        </w:rPr>
        <w:t xml:space="preserve"> EFRR</w:t>
      </w:r>
      <w:r w:rsidRPr="00087344">
        <w:rPr>
          <w:rFonts w:ascii="Arial" w:hAnsi="Arial" w:cs="Arial"/>
          <w:sz w:val="18"/>
          <w:szCs w:val="18"/>
        </w:rPr>
        <w:t xml:space="preserve"> lub do Kancelarii Ogólnej. Wnioskodawca ponosi ryzyko przesłania za pośrednictwem kuriera/operatora pocztowego/złożenia osobiście/posłańca wniosku w terminie i na właściwy adres określony w ogłoszeniu konkursu.</w:t>
      </w:r>
    </w:p>
    <w:p w:rsidR="0051005A" w:rsidRDefault="000A235B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>
        <w:rPr>
          <w:rFonts w:ascii="Arial" w:hAnsi="Arial" w:cs="Arial"/>
          <w:sz w:val="18"/>
          <w:szCs w:val="18"/>
        </w:rPr>
        <w:t>złożyć</w:t>
      </w:r>
      <w:r w:rsidRPr="00087344">
        <w:rPr>
          <w:rFonts w:ascii="Arial" w:hAnsi="Arial" w:cs="Arial"/>
          <w:sz w:val="18"/>
          <w:szCs w:val="18"/>
        </w:rPr>
        <w:t xml:space="preserve"> w formie papierowej w 2 egzemplarzach oraz w wersji elektronicznej (na płycie CD/ innym nośniku elektronicznym). Ponadto, wypełniony wniosek w wersji elektronicznej należy 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 2, dostępnego na stronie internetowej </w:t>
      </w:r>
      <w:hyperlink r:id="rId9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Pr="00087344">
        <w:rPr>
          <w:rFonts w:ascii="Arial" w:hAnsi="Arial" w:cs="Arial"/>
          <w:sz w:val="18"/>
          <w:szCs w:val="18"/>
        </w:rPr>
        <w:t>,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</w:t>
      </w:r>
      <w:proofErr w:type="spellStart"/>
      <w:r w:rsidRPr="00087344">
        <w:rPr>
          <w:rFonts w:ascii="Arial" w:hAnsi="Arial" w:cs="Arial"/>
          <w:color w:val="000000"/>
          <w:sz w:val="18"/>
          <w:szCs w:val="18"/>
        </w:rPr>
        <w:t>maks</w:t>
      </w:r>
      <w:proofErr w:type="spellEnd"/>
      <w:r w:rsidRPr="00087344">
        <w:rPr>
          <w:rFonts w:ascii="Arial" w:hAnsi="Arial" w:cs="Arial"/>
          <w:color w:val="000000"/>
          <w:sz w:val="18"/>
          <w:szCs w:val="18"/>
        </w:rPr>
        <w:t xml:space="preserve"> 2, Lokalny System Informatyczny)</w:t>
      </w:r>
      <w:r w:rsidR="00A1786D">
        <w:rPr>
          <w:rFonts w:ascii="Arial" w:hAnsi="Arial" w:cs="Arial"/>
          <w:color w:val="000000"/>
          <w:sz w:val="18"/>
          <w:szCs w:val="18"/>
        </w:rPr>
        <w:t xml:space="preserve">, z zastrzeżeniem, że w dniu zamknięcia naboru wniosek w wersji elektronicznej musi być wysłany do </w:t>
      </w:r>
      <w:r w:rsidR="00931F3A">
        <w:rPr>
          <w:rFonts w:ascii="Arial" w:hAnsi="Arial" w:cs="Arial"/>
          <w:color w:val="000000"/>
          <w:sz w:val="18"/>
          <w:szCs w:val="18"/>
        </w:rPr>
        <w:t>godziny 15:30.</w:t>
      </w:r>
    </w:p>
    <w:p w:rsidR="008828EC" w:rsidRPr="00344607" w:rsidRDefault="008828EC" w:rsidP="0033496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D0344">
        <w:rPr>
          <w:rFonts w:ascii="Arial" w:hAnsi="Arial" w:cs="Arial"/>
          <w:sz w:val="24"/>
          <w:szCs w:val="24"/>
        </w:rPr>
        <w:t xml:space="preserve">Termin składania wniosków: </w:t>
      </w:r>
    </w:p>
    <w:p w:rsidR="007D73A4" w:rsidRDefault="0051005A" w:rsidP="003011A2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869BF">
        <w:rPr>
          <w:rFonts w:ascii="Arial" w:hAnsi="Arial" w:cs="Arial"/>
          <w:sz w:val="24"/>
          <w:szCs w:val="24"/>
        </w:rPr>
        <w:t xml:space="preserve">od </w:t>
      </w:r>
      <w:r w:rsidR="00F2698C">
        <w:rPr>
          <w:rFonts w:ascii="Arial" w:hAnsi="Arial" w:cs="Arial"/>
          <w:sz w:val="24"/>
          <w:szCs w:val="24"/>
        </w:rPr>
        <w:t>28</w:t>
      </w:r>
      <w:r w:rsidR="00A44231">
        <w:rPr>
          <w:rFonts w:ascii="Arial" w:hAnsi="Arial" w:cs="Arial"/>
          <w:sz w:val="24"/>
          <w:szCs w:val="24"/>
        </w:rPr>
        <w:t xml:space="preserve"> lutego</w:t>
      </w:r>
      <w:r w:rsidR="00BD05E6">
        <w:rPr>
          <w:rFonts w:ascii="Arial" w:hAnsi="Arial" w:cs="Arial"/>
          <w:sz w:val="24"/>
          <w:szCs w:val="24"/>
        </w:rPr>
        <w:t xml:space="preserve"> 2018</w:t>
      </w:r>
      <w:r w:rsidR="007D73A4" w:rsidRPr="001804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 xml:space="preserve">roku do </w:t>
      </w:r>
      <w:r w:rsidR="003D4162">
        <w:rPr>
          <w:rFonts w:ascii="Arial" w:hAnsi="Arial" w:cs="Arial"/>
          <w:sz w:val="24"/>
          <w:szCs w:val="24"/>
        </w:rPr>
        <w:t>5</w:t>
      </w:r>
      <w:r w:rsidR="00BD05E6" w:rsidRPr="00BD05E6">
        <w:rPr>
          <w:rFonts w:ascii="Arial" w:hAnsi="Arial" w:cs="Arial"/>
          <w:sz w:val="24"/>
          <w:szCs w:val="24"/>
        </w:rPr>
        <w:t xml:space="preserve"> </w:t>
      </w:r>
      <w:r w:rsidR="003D4162">
        <w:rPr>
          <w:rFonts w:ascii="Arial" w:hAnsi="Arial" w:cs="Arial"/>
          <w:sz w:val="24"/>
          <w:szCs w:val="24"/>
        </w:rPr>
        <w:t>kwietnia</w:t>
      </w:r>
      <w:bookmarkStart w:id="0" w:name="_GoBack"/>
      <w:bookmarkEnd w:id="0"/>
      <w:r w:rsidR="00A44231">
        <w:rPr>
          <w:rFonts w:ascii="Arial" w:hAnsi="Arial" w:cs="Arial"/>
          <w:sz w:val="24"/>
          <w:szCs w:val="24"/>
        </w:rPr>
        <w:t xml:space="preserve"> </w:t>
      </w:r>
      <w:r w:rsidRPr="00BD05E6">
        <w:rPr>
          <w:rFonts w:ascii="Arial" w:hAnsi="Arial" w:cs="Arial"/>
          <w:sz w:val="24"/>
          <w:szCs w:val="24"/>
        </w:rPr>
        <w:t>201</w:t>
      </w:r>
      <w:r w:rsidR="00527B71" w:rsidRPr="00BD05E6">
        <w:rPr>
          <w:rFonts w:ascii="Arial" w:hAnsi="Arial" w:cs="Arial"/>
          <w:sz w:val="24"/>
          <w:szCs w:val="24"/>
        </w:rPr>
        <w:t>8</w:t>
      </w:r>
      <w:r w:rsidRPr="00BD05E6">
        <w:rPr>
          <w:rFonts w:ascii="Arial" w:hAnsi="Arial" w:cs="Arial"/>
          <w:sz w:val="24"/>
          <w:szCs w:val="24"/>
        </w:rPr>
        <w:t xml:space="preserve"> roku </w:t>
      </w: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284F">
        <w:rPr>
          <w:rFonts w:ascii="Arial" w:hAnsi="Arial" w:cs="Arial"/>
          <w:color w:val="000000"/>
          <w:sz w:val="18"/>
          <w:szCs w:val="18"/>
        </w:rPr>
        <w:t>Wnioski, które wpłyną po terminie będą rejestrowane, natomiast nie będą podlegały weryfikacji w</w:t>
      </w:r>
      <w:r w:rsidR="00A9389F">
        <w:rPr>
          <w:rFonts w:ascii="Arial" w:hAnsi="Arial" w:cs="Arial"/>
          <w:color w:val="000000"/>
          <w:sz w:val="18"/>
          <w:szCs w:val="18"/>
        </w:rPr>
        <w:t>arunków</w:t>
      </w:r>
      <w:r w:rsidRPr="004F284F">
        <w:rPr>
          <w:rFonts w:ascii="Arial" w:hAnsi="Arial" w:cs="Arial"/>
          <w:color w:val="000000"/>
          <w:sz w:val="18"/>
          <w:szCs w:val="18"/>
        </w:rPr>
        <w:t xml:space="preserve"> formalnych </w:t>
      </w:r>
      <w:r w:rsidR="00296C70">
        <w:rPr>
          <w:rFonts w:ascii="Arial" w:hAnsi="Arial" w:cs="Arial"/>
          <w:color w:val="000000"/>
          <w:sz w:val="18"/>
          <w:szCs w:val="18"/>
        </w:rPr>
        <w:br/>
      </w:r>
      <w:r w:rsidRPr="004F284F">
        <w:rPr>
          <w:rFonts w:ascii="Arial" w:hAnsi="Arial" w:cs="Arial"/>
          <w:color w:val="000000"/>
          <w:sz w:val="18"/>
          <w:szCs w:val="18"/>
        </w:rPr>
        <w:t>i pozostawione będą bez rozpatrzenia</w:t>
      </w:r>
      <w:r w:rsidRPr="00CA5ADD">
        <w:rPr>
          <w:rFonts w:ascii="Arial" w:hAnsi="Arial" w:cs="Arial"/>
          <w:sz w:val="18"/>
          <w:szCs w:val="18"/>
        </w:rPr>
        <w:t xml:space="preserve">. </w:t>
      </w:r>
    </w:p>
    <w:p w:rsidR="0000312B" w:rsidRDefault="0000312B" w:rsidP="003011A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B2A22" w:rsidRPr="00040A6F" w:rsidRDefault="0051005A" w:rsidP="003011A2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</w:t>
      </w:r>
      <w:r w:rsidR="001B2A22"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stępnienia regulaminu konkursu.</w:t>
      </w:r>
    </w:p>
    <w:p w:rsidR="002E7DB7" w:rsidRPr="00195C1B" w:rsidRDefault="0051005A" w:rsidP="0033496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 w:rsidR="00207A83">
        <w:rPr>
          <w:rFonts w:ascii="Arial" w:hAnsi="Arial" w:cs="Arial"/>
          <w:b/>
          <w:bCs/>
          <w:sz w:val="18"/>
          <w:szCs w:val="18"/>
        </w:rPr>
        <w:t>RPWM.0</w:t>
      </w:r>
      <w:r w:rsidR="005810BF">
        <w:rPr>
          <w:rFonts w:ascii="Arial" w:hAnsi="Arial" w:cs="Arial"/>
          <w:b/>
          <w:bCs/>
          <w:sz w:val="18"/>
          <w:szCs w:val="18"/>
        </w:rPr>
        <w:t>1</w:t>
      </w:r>
      <w:r w:rsidR="00207A83">
        <w:rPr>
          <w:rFonts w:ascii="Arial" w:hAnsi="Arial" w:cs="Arial"/>
          <w:b/>
          <w:bCs/>
          <w:sz w:val="18"/>
          <w:szCs w:val="18"/>
        </w:rPr>
        <w:t>.0</w:t>
      </w:r>
      <w:r w:rsidR="005810BF">
        <w:rPr>
          <w:rFonts w:ascii="Arial" w:hAnsi="Arial" w:cs="Arial"/>
          <w:b/>
          <w:bCs/>
          <w:sz w:val="18"/>
          <w:szCs w:val="18"/>
        </w:rPr>
        <w:t>3</w:t>
      </w:r>
      <w:r w:rsidR="00207A83">
        <w:rPr>
          <w:rFonts w:ascii="Arial" w:hAnsi="Arial" w:cs="Arial"/>
          <w:b/>
          <w:bCs/>
          <w:sz w:val="18"/>
          <w:szCs w:val="18"/>
        </w:rPr>
        <w:t>.0</w:t>
      </w:r>
      <w:r w:rsidR="00F5481B">
        <w:rPr>
          <w:rFonts w:ascii="Arial" w:hAnsi="Arial" w:cs="Arial"/>
          <w:b/>
          <w:bCs/>
          <w:sz w:val="18"/>
          <w:szCs w:val="18"/>
        </w:rPr>
        <w:t>6</w:t>
      </w:r>
      <w:r w:rsidR="00207A83">
        <w:rPr>
          <w:rFonts w:ascii="Arial" w:hAnsi="Arial" w:cs="Arial"/>
          <w:b/>
          <w:bCs/>
          <w:sz w:val="18"/>
          <w:szCs w:val="18"/>
        </w:rPr>
        <w:t>-IZ.00-28-00</w:t>
      </w:r>
      <w:r w:rsidR="00195C1B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/1</w:t>
      </w:r>
      <w:r w:rsidR="00A77150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 xml:space="preserve">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 w:rsidR="0079112F"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243B1">
        <w:rPr>
          <w:rFonts w:ascii="Arial" w:hAnsi="Arial" w:cs="Arial"/>
          <w:b/>
          <w:color w:val="000000"/>
          <w:sz w:val="18"/>
          <w:szCs w:val="18"/>
        </w:rPr>
        <w:t>1</w:t>
      </w:r>
      <w:r w:rsidR="0018041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243B1">
        <w:rPr>
          <w:rFonts w:ascii="Arial" w:hAnsi="Arial" w:cs="Arial"/>
          <w:b/>
          <w:color w:val="000000"/>
          <w:sz w:val="18"/>
          <w:szCs w:val="18"/>
        </w:rPr>
        <w:t>Inteligentna Gospodarka Warmii i Mazur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="0079112F" w:rsidRPr="0079112F">
        <w:rPr>
          <w:rFonts w:ascii="Arial" w:hAnsi="Arial" w:cs="Arial"/>
          <w:b/>
          <w:sz w:val="18"/>
          <w:szCs w:val="18"/>
        </w:rPr>
        <w:t xml:space="preserve">Działanie </w:t>
      </w:r>
      <w:r w:rsidR="00E243B1">
        <w:rPr>
          <w:rFonts w:ascii="Arial" w:hAnsi="Arial" w:cs="Arial"/>
          <w:b/>
          <w:sz w:val="18"/>
          <w:szCs w:val="18"/>
        </w:rPr>
        <w:t>1.3</w:t>
      </w:r>
      <w:r w:rsidR="00A44231">
        <w:rPr>
          <w:rFonts w:ascii="Arial" w:hAnsi="Arial" w:cs="Arial"/>
          <w:b/>
          <w:sz w:val="18"/>
          <w:szCs w:val="18"/>
        </w:rPr>
        <w:t xml:space="preserve"> </w:t>
      </w:r>
      <w:r w:rsidR="00E243B1">
        <w:rPr>
          <w:rFonts w:ascii="Arial" w:hAnsi="Arial" w:cs="Arial"/>
          <w:b/>
          <w:sz w:val="18"/>
          <w:szCs w:val="18"/>
        </w:rPr>
        <w:t>Przedsiębiorczość (Wsparcie przedsiębiorczości)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="0079112F" w:rsidRPr="0079112F">
        <w:rPr>
          <w:rFonts w:ascii="Arial" w:hAnsi="Arial" w:cs="Arial"/>
          <w:b/>
          <w:sz w:val="18"/>
          <w:szCs w:val="18"/>
        </w:rPr>
        <w:t xml:space="preserve">Poddziałanie </w:t>
      </w:r>
      <w:r w:rsidR="00E243B1">
        <w:rPr>
          <w:rFonts w:ascii="Arial" w:hAnsi="Arial" w:cs="Arial"/>
          <w:b/>
          <w:sz w:val="18"/>
          <w:szCs w:val="18"/>
        </w:rPr>
        <w:t>1.3</w:t>
      </w:r>
      <w:r w:rsidR="00F5481B">
        <w:rPr>
          <w:rFonts w:ascii="Arial" w:hAnsi="Arial" w:cs="Arial"/>
          <w:b/>
          <w:sz w:val="18"/>
          <w:szCs w:val="18"/>
        </w:rPr>
        <w:t>.6</w:t>
      </w:r>
      <w:r w:rsidR="0018041B">
        <w:rPr>
          <w:rFonts w:ascii="Arial" w:hAnsi="Arial" w:cs="Arial"/>
          <w:b/>
          <w:sz w:val="18"/>
          <w:szCs w:val="18"/>
        </w:rPr>
        <w:t xml:space="preserve"> </w:t>
      </w:r>
      <w:r w:rsidR="004B0358">
        <w:rPr>
          <w:rFonts w:ascii="Arial" w:hAnsi="Arial" w:cs="Arial"/>
          <w:b/>
          <w:sz w:val="18"/>
          <w:szCs w:val="18"/>
        </w:rPr>
        <w:t>Nowoczesne</w:t>
      </w:r>
      <w:r w:rsidR="00F5481B">
        <w:rPr>
          <w:rFonts w:ascii="Arial" w:hAnsi="Arial" w:cs="Arial"/>
          <w:b/>
          <w:sz w:val="18"/>
          <w:szCs w:val="18"/>
        </w:rPr>
        <w:t xml:space="preserve"> usług</w:t>
      </w:r>
      <w:r w:rsidR="004B0358">
        <w:rPr>
          <w:rFonts w:ascii="Arial" w:hAnsi="Arial" w:cs="Arial"/>
          <w:b/>
          <w:sz w:val="18"/>
          <w:szCs w:val="18"/>
        </w:rPr>
        <w:t>i</w:t>
      </w:r>
      <w:r w:rsidR="00F5481B">
        <w:rPr>
          <w:rFonts w:ascii="Arial" w:hAnsi="Arial" w:cs="Arial"/>
          <w:b/>
          <w:sz w:val="18"/>
          <w:szCs w:val="18"/>
        </w:rPr>
        <w:t xml:space="preserve"> ośrodków innowacji</w:t>
      </w:r>
      <w:r w:rsidR="00A44231">
        <w:rPr>
          <w:rFonts w:ascii="Arial" w:hAnsi="Arial" w:cs="Arial"/>
          <w:b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 w:rsidR="00726816">
        <w:rPr>
          <w:rFonts w:ascii="Arial" w:hAnsi="Arial" w:cs="Arial"/>
          <w:bCs/>
          <w:sz w:val="18"/>
          <w:szCs w:val="18"/>
        </w:rPr>
        <w:t xml:space="preserve"> 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in.</w:t>
      </w:r>
      <w:r w:rsidR="008828EC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 xml:space="preserve">Wzór wniosku </w:t>
      </w:r>
      <w:r w:rsidRPr="00420F8B">
        <w:rPr>
          <w:rFonts w:ascii="Arial" w:hAnsi="Arial" w:cs="Arial"/>
          <w:bCs/>
          <w:sz w:val="18"/>
          <w:szCs w:val="18"/>
        </w:rPr>
        <w:t>o dofinansowanie projektu oraz wzór umowy o dofinansowanie projektu)</w:t>
      </w:r>
      <w:r>
        <w:rPr>
          <w:rFonts w:ascii="Arial" w:hAnsi="Arial" w:cs="Arial"/>
          <w:bCs/>
          <w:sz w:val="18"/>
          <w:szCs w:val="18"/>
        </w:rPr>
        <w:t>.</w:t>
      </w:r>
    </w:p>
    <w:p w:rsidR="0051005A" w:rsidRPr="004A3427" w:rsidRDefault="0051005A" w:rsidP="0033496F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8B50C1">
        <w:rPr>
          <w:rFonts w:ascii="Arial" w:hAnsi="Arial" w:cs="Arial"/>
          <w:bCs/>
          <w:sz w:val="18"/>
          <w:szCs w:val="18"/>
        </w:rPr>
        <w:t>konkursu udostępni</w:t>
      </w:r>
      <w:r>
        <w:rPr>
          <w:rFonts w:ascii="Arial" w:hAnsi="Arial" w:cs="Arial"/>
          <w:bCs/>
          <w:sz w:val="18"/>
          <w:szCs w:val="18"/>
        </w:rPr>
        <w:t>ony</w:t>
      </w:r>
      <w:r w:rsidRPr="008B50C1">
        <w:rPr>
          <w:rFonts w:ascii="Arial" w:hAnsi="Arial" w:cs="Arial"/>
          <w:bCs/>
          <w:sz w:val="18"/>
          <w:szCs w:val="18"/>
        </w:rPr>
        <w:t xml:space="preserve"> jest w formie elektronicznej na stronie internetowej Programu: </w:t>
      </w:r>
      <w:hyperlink r:id="rId10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8B50C1">
        <w:rPr>
          <w:rFonts w:ascii="Arial" w:hAnsi="Arial" w:cs="Arial"/>
          <w:sz w:val="18"/>
          <w:szCs w:val="18"/>
        </w:rPr>
        <w:t xml:space="preserve">  (odnośnik: Zobacz ogłoszenia i wyniki naborów wniosków) oraz Portalu Funduszy Europejskich: </w:t>
      </w:r>
      <w:hyperlink r:id="rId11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Pr="008B50C1">
        <w:rPr>
          <w:rFonts w:ascii="Arial" w:hAnsi="Arial" w:cs="Arial"/>
          <w:sz w:val="18"/>
          <w:szCs w:val="18"/>
        </w:rPr>
        <w:t>.</w:t>
      </w:r>
    </w:p>
    <w:p w:rsidR="00BE65A6" w:rsidRDefault="00BE65A6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73BE1" w:rsidRPr="004A3427" w:rsidRDefault="0051005A" w:rsidP="0033496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="0081074E">
        <w:rPr>
          <w:rFonts w:ascii="Arial" w:hAnsi="Arial" w:cs="Arial"/>
          <w:bCs/>
          <w:sz w:val="18"/>
          <w:szCs w:val="18"/>
        </w:rPr>
        <w:t>RPWM.0</w:t>
      </w:r>
      <w:r w:rsidR="00E243B1">
        <w:rPr>
          <w:rFonts w:ascii="Arial" w:hAnsi="Arial" w:cs="Arial"/>
          <w:bCs/>
          <w:sz w:val="18"/>
          <w:szCs w:val="18"/>
        </w:rPr>
        <w:t>1</w:t>
      </w:r>
      <w:r w:rsidR="0081074E">
        <w:rPr>
          <w:rFonts w:ascii="Arial" w:hAnsi="Arial" w:cs="Arial"/>
          <w:bCs/>
          <w:sz w:val="18"/>
          <w:szCs w:val="18"/>
        </w:rPr>
        <w:t>.0</w:t>
      </w:r>
      <w:r w:rsidR="00E243B1">
        <w:rPr>
          <w:rFonts w:ascii="Arial" w:hAnsi="Arial" w:cs="Arial"/>
          <w:bCs/>
          <w:sz w:val="18"/>
          <w:szCs w:val="18"/>
        </w:rPr>
        <w:t>3</w:t>
      </w:r>
      <w:r w:rsidR="0081074E">
        <w:rPr>
          <w:rFonts w:ascii="Arial" w:hAnsi="Arial" w:cs="Arial"/>
          <w:bCs/>
          <w:sz w:val="18"/>
          <w:szCs w:val="18"/>
        </w:rPr>
        <w:t>.0</w:t>
      </w:r>
      <w:r w:rsidR="00F5481B">
        <w:rPr>
          <w:rFonts w:ascii="Arial" w:hAnsi="Arial" w:cs="Arial"/>
          <w:bCs/>
          <w:sz w:val="18"/>
          <w:szCs w:val="18"/>
        </w:rPr>
        <w:t>6</w:t>
      </w:r>
      <w:r w:rsidR="0081074E">
        <w:rPr>
          <w:rFonts w:ascii="Arial" w:hAnsi="Arial" w:cs="Arial"/>
          <w:bCs/>
          <w:sz w:val="18"/>
          <w:szCs w:val="18"/>
        </w:rPr>
        <w:t>-IZ.00-28-00</w:t>
      </w:r>
      <w:r w:rsidR="00195C1B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/1</w:t>
      </w:r>
      <w:r w:rsidR="00A77150">
        <w:rPr>
          <w:rFonts w:ascii="Arial" w:hAnsi="Arial" w:cs="Arial"/>
          <w:bCs/>
          <w:sz w:val="18"/>
          <w:szCs w:val="18"/>
        </w:rPr>
        <w:t>8</w:t>
      </w:r>
      <w:r w:rsidRPr="008B50C1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12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573BE1" w:rsidRPr="004A3427" w:rsidSect="005810BF">
      <w:headerReference w:type="first" r:id="rId13"/>
      <w:pgSz w:w="11906" w:h="16838" w:code="9"/>
      <w:pgMar w:top="-306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9D" w:rsidRDefault="00305C9D">
      <w:r>
        <w:separator/>
      </w:r>
    </w:p>
  </w:endnote>
  <w:endnote w:type="continuationSeparator" w:id="0">
    <w:p w:rsidR="00305C9D" w:rsidRDefault="003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9D" w:rsidRDefault="00305C9D">
      <w:r>
        <w:separator/>
      </w:r>
    </w:p>
  </w:footnote>
  <w:footnote w:type="continuationSeparator" w:id="0">
    <w:p w:rsidR="00305C9D" w:rsidRDefault="00305C9D">
      <w:r>
        <w:continuationSeparator/>
      </w:r>
    </w:p>
  </w:footnote>
  <w:footnote w:id="1">
    <w:p w:rsidR="00773530" w:rsidRPr="00740558" w:rsidRDefault="00773530" w:rsidP="00773530">
      <w:pPr>
        <w:pStyle w:val="Tekstprzypisudolnego"/>
        <w:jc w:val="both"/>
        <w:rPr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740558">
        <w:rPr>
          <w:rFonts w:ascii="Arial" w:hAnsi="Arial" w:cs="Arial"/>
          <w:color w:val="262626"/>
          <w:sz w:val="14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 w:rsidRPr="00740558">
        <w:rPr>
          <w:rFonts w:ascii="Arial" w:hAnsi="Arial" w:cs="Arial"/>
          <w:sz w:val="14"/>
          <w:szCs w:val="18"/>
        </w:rPr>
        <w:t xml:space="preserve">. 28.12.2017 r., gdzie </w:t>
      </w:r>
      <w:r w:rsidRPr="00740558">
        <w:rPr>
          <w:rFonts w:ascii="Arial" w:hAnsi="Arial" w:cs="Arial"/>
          <w:b/>
          <w:sz w:val="14"/>
          <w:szCs w:val="18"/>
        </w:rPr>
        <w:t>1 EUR =  4,1808 PLN</w:t>
      </w:r>
      <w:r w:rsidRPr="00740558">
        <w:rPr>
          <w:rFonts w:ascii="Arial" w:hAnsi="Arial" w:cs="Arial"/>
          <w:sz w:val="14"/>
          <w:szCs w:val="18"/>
        </w:rPr>
        <w:t>. Z uwagi na konieczność ogłoszenia naborów w PLN, wybór projektów do dofinansowania oraz podpisanie umów będzie uzależnione od dostępności</w:t>
      </w:r>
      <w:r w:rsidRPr="00740558">
        <w:rPr>
          <w:rFonts w:ascii="Arial" w:hAnsi="Arial" w:cs="Arial"/>
          <w:color w:val="262626"/>
          <w:sz w:val="14"/>
          <w:szCs w:val="18"/>
        </w:rPr>
        <w:t xml:space="preserve"> środków.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D" w:rsidRDefault="00A12965">
    <w:r>
      <w:rPr>
        <w:noProof/>
      </w:rPr>
      <w:drawing>
        <wp:inline distT="0" distB="0" distL="0" distR="0" wp14:anchorId="7946C22B" wp14:editId="2A93D220">
          <wp:extent cx="6391275" cy="638175"/>
          <wp:effectExtent l="0" t="0" r="9525" b="9525"/>
          <wp:docPr id="2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:rsidR="0007787D" w:rsidRDefault="0007787D">
    <w:pPr>
      <w:pStyle w:val="Nagwek"/>
    </w:pPr>
  </w:p>
  <w:p w:rsidR="005810BF" w:rsidRDefault="005810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730"/>
    <w:multiLevelType w:val="hybridMultilevel"/>
    <w:tmpl w:val="FC469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FC1"/>
    <w:multiLevelType w:val="hybridMultilevel"/>
    <w:tmpl w:val="8E5039FA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4822"/>
    <w:multiLevelType w:val="hybridMultilevel"/>
    <w:tmpl w:val="01348706"/>
    <w:lvl w:ilvl="0" w:tplc="B9AEC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C267AE"/>
    <w:multiLevelType w:val="hybridMultilevel"/>
    <w:tmpl w:val="AEEE5082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F81E63"/>
    <w:multiLevelType w:val="hybridMultilevel"/>
    <w:tmpl w:val="D8EA4842"/>
    <w:lvl w:ilvl="0" w:tplc="7CB240F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84041"/>
    <w:multiLevelType w:val="hybridMultilevel"/>
    <w:tmpl w:val="72BC23E0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302A1B"/>
    <w:multiLevelType w:val="hybridMultilevel"/>
    <w:tmpl w:val="F4F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E2C1B"/>
    <w:multiLevelType w:val="hybridMultilevel"/>
    <w:tmpl w:val="B8E84116"/>
    <w:lvl w:ilvl="0" w:tplc="4468B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68DE"/>
    <w:multiLevelType w:val="hybridMultilevel"/>
    <w:tmpl w:val="A4606D24"/>
    <w:lvl w:ilvl="0" w:tplc="C538A5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20"/>
  </w:num>
  <w:num w:numId="8">
    <w:abstractNumId w:val="25"/>
  </w:num>
  <w:num w:numId="9">
    <w:abstractNumId w:val="28"/>
  </w:num>
  <w:num w:numId="10">
    <w:abstractNumId w:val="24"/>
  </w:num>
  <w:num w:numId="11">
    <w:abstractNumId w:val="1"/>
  </w:num>
  <w:num w:numId="12">
    <w:abstractNumId w:val="10"/>
  </w:num>
  <w:num w:numId="13">
    <w:abstractNumId w:val="27"/>
  </w:num>
  <w:num w:numId="14">
    <w:abstractNumId w:val="16"/>
  </w:num>
  <w:num w:numId="15">
    <w:abstractNumId w:val="14"/>
  </w:num>
  <w:num w:numId="16">
    <w:abstractNumId w:val="22"/>
  </w:num>
  <w:num w:numId="17">
    <w:abstractNumId w:val="0"/>
  </w:num>
  <w:num w:numId="18">
    <w:abstractNumId w:val="26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  <w:num w:numId="23">
    <w:abstractNumId w:val="23"/>
  </w:num>
  <w:num w:numId="24">
    <w:abstractNumId w:val="17"/>
  </w:num>
  <w:num w:numId="25">
    <w:abstractNumId w:val="2"/>
  </w:num>
  <w:num w:numId="26">
    <w:abstractNumId w:val="21"/>
  </w:num>
  <w:num w:numId="27">
    <w:abstractNumId w:val="18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7ED"/>
    <w:rsid w:val="00007AD6"/>
    <w:rsid w:val="00010203"/>
    <w:rsid w:val="00010C6C"/>
    <w:rsid w:val="00011F8E"/>
    <w:rsid w:val="00012CF2"/>
    <w:rsid w:val="00014CE1"/>
    <w:rsid w:val="00014D10"/>
    <w:rsid w:val="00015339"/>
    <w:rsid w:val="00015EF5"/>
    <w:rsid w:val="000204DD"/>
    <w:rsid w:val="000211D8"/>
    <w:rsid w:val="00031391"/>
    <w:rsid w:val="000329E5"/>
    <w:rsid w:val="00037003"/>
    <w:rsid w:val="00040A6F"/>
    <w:rsid w:val="000455FE"/>
    <w:rsid w:val="00045C93"/>
    <w:rsid w:val="000536AC"/>
    <w:rsid w:val="0005378D"/>
    <w:rsid w:val="00053BF8"/>
    <w:rsid w:val="00057796"/>
    <w:rsid w:val="0006788E"/>
    <w:rsid w:val="00071816"/>
    <w:rsid w:val="0007787D"/>
    <w:rsid w:val="00085D98"/>
    <w:rsid w:val="000866FC"/>
    <w:rsid w:val="00087F71"/>
    <w:rsid w:val="000A1CC7"/>
    <w:rsid w:val="000A235B"/>
    <w:rsid w:val="000A4400"/>
    <w:rsid w:val="000A5E97"/>
    <w:rsid w:val="000A6B8B"/>
    <w:rsid w:val="000A6E46"/>
    <w:rsid w:val="000B10C2"/>
    <w:rsid w:val="000B5B11"/>
    <w:rsid w:val="000B6FA4"/>
    <w:rsid w:val="000C02D4"/>
    <w:rsid w:val="000C0945"/>
    <w:rsid w:val="000C3B9A"/>
    <w:rsid w:val="000C4A7B"/>
    <w:rsid w:val="000D08EA"/>
    <w:rsid w:val="000D4635"/>
    <w:rsid w:val="000D4C49"/>
    <w:rsid w:val="000D50AD"/>
    <w:rsid w:val="000E3819"/>
    <w:rsid w:val="000E42E7"/>
    <w:rsid w:val="000F103A"/>
    <w:rsid w:val="000F20BC"/>
    <w:rsid w:val="000F2716"/>
    <w:rsid w:val="000F2816"/>
    <w:rsid w:val="000F32DD"/>
    <w:rsid w:val="000F693D"/>
    <w:rsid w:val="000F6C44"/>
    <w:rsid w:val="000F7318"/>
    <w:rsid w:val="001007EC"/>
    <w:rsid w:val="00100CFC"/>
    <w:rsid w:val="00101FBC"/>
    <w:rsid w:val="00103979"/>
    <w:rsid w:val="00104EF4"/>
    <w:rsid w:val="0010541A"/>
    <w:rsid w:val="00113C3E"/>
    <w:rsid w:val="00113F3D"/>
    <w:rsid w:val="00114780"/>
    <w:rsid w:val="0012208C"/>
    <w:rsid w:val="00123618"/>
    <w:rsid w:val="00125A1F"/>
    <w:rsid w:val="00126304"/>
    <w:rsid w:val="001301AA"/>
    <w:rsid w:val="001326FD"/>
    <w:rsid w:val="0013372C"/>
    <w:rsid w:val="00134ACD"/>
    <w:rsid w:val="00134FFF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ED2"/>
    <w:rsid w:val="00172B35"/>
    <w:rsid w:val="001769AA"/>
    <w:rsid w:val="0018041B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4AB0"/>
    <w:rsid w:val="001B7C2B"/>
    <w:rsid w:val="001C2C4C"/>
    <w:rsid w:val="001C30D5"/>
    <w:rsid w:val="001C3165"/>
    <w:rsid w:val="001C35EF"/>
    <w:rsid w:val="001D0A76"/>
    <w:rsid w:val="001E2002"/>
    <w:rsid w:val="001E3B80"/>
    <w:rsid w:val="001F26A8"/>
    <w:rsid w:val="001F4811"/>
    <w:rsid w:val="002031D5"/>
    <w:rsid w:val="0020565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B28"/>
    <w:rsid w:val="00247F3F"/>
    <w:rsid w:val="00251EC8"/>
    <w:rsid w:val="002534E7"/>
    <w:rsid w:val="00254C48"/>
    <w:rsid w:val="00254E13"/>
    <w:rsid w:val="00255489"/>
    <w:rsid w:val="002568CB"/>
    <w:rsid w:val="00257609"/>
    <w:rsid w:val="00261EB0"/>
    <w:rsid w:val="00263D5E"/>
    <w:rsid w:val="00270191"/>
    <w:rsid w:val="00271541"/>
    <w:rsid w:val="00271F0C"/>
    <w:rsid w:val="00280A8E"/>
    <w:rsid w:val="002812AA"/>
    <w:rsid w:val="00283BDC"/>
    <w:rsid w:val="00283FFB"/>
    <w:rsid w:val="0028722C"/>
    <w:rsid w:val="002910E7"/>
    <w:rsid w:val="00294008"/>
    <w:rsid w:val="00296C70"/>
    <w:rsid w:val="00297339"/>
    <w:rsid w:val="002A060F"/>
    <w:rsid w:val="002B0B25"/>
    <w:rsid w:val="002B3312"/>
    <w:rsid w:val="002B377C"/>
    <w:rsid w:val="002B39C0"/>
    <w:rsid w:val="002B59B9"/>
    <w:rsid w:val="002C1B7F"/>
    <w:rsid w:val="002C26D2"/>
    <w:rsid w:val="002C28B3"/>
    <w:rsid w:val="002C507B"/>
    <w:rsid w:val="002C752E"/>
    <w:rsid w:val="002C76E6"/>
    <w:rsid w:val="002D039A"/>
    <w:rsid w:val="002D1295"/>
    <w:rsid w:val="002D445D"/>
    <w:rsid w:val="002E0EEB"/>
    <w:rsid w:val="002E5427"/>
    <w:rsid w:val="002E73D1"/>
    <w:rsid w:val="002E7DB7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05C9D"/>
    <w:rsid w:val="00310A8D"/>
    <w:rsid w:val="00310F76"/>
    <w:rsid w:val="00314F15"/>
    <w:rsid w:val="00317B21"/>
    <w:rsid w:val="00324C52"/>
    <w:rsid w:val="00327B7C"/>
    <w:rsid w:val="00327C29"/>
    <w:rsid w:val="00333E9A"/>
    <w:rsid w:val="0033496F"/>
    <w:rsid w:val="00336180"/>
    <w:rsid w:val="0033736C"/>
    <w:rsid w:val="00340FAC"/>
    <w:rsid w:val="00344502"/>
    <w:rsid w:val="00355C0E"/>
    <w:rsid w:val="00355DE5"/>
    <w:rsid w:val="0035604B"/>
    <w:rsid w:val="00357184"/>
    <w:rsid w:val="003614FA"/>
    <w:rsid w:val="00365A52"/>
    <w:rsid w:val="00366365"/>
    <w:rsid w:val="00373907"/>
    <w:rsid w:val="00374D36"/>
    <w:rsid w:val="003759F5"/>
    <w:rsid w:val="00375FBF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7AD0"/>
    <w:rsid w:val="003A7F49"/>
    <w:rsid w:val="003B0D23"/>
    <w:rsid w:val="003B3F93"/>
    <w:rsid w:val="003B4D0B"/>
    <w:rsid w:val="003B5ACF"/>
    <w:rsid w:val="003B7672"/>
    <w:rsid w:val="003C27C8"/>
    <w:rsid w:val="003C6618"/>
    <w:rsid w:val="003D19F0"/>
    <w:rsid w:val="003D4162"/>
    <w:rsid w:val="003D60B0"/>
    <w:rsid w:val="003D66C7"/>
    <w:rsid w:val="003E267D"/>
    <w:rsid w:val="003E29A9"/>
    <w:rsid w:val="003E449C"/>
    <w:rsid w:val="003E4F63"/>
    <w:rsid w:val="003E5A9F"/>
    <w:rsid w:val="003E6269"/>
    <w:rsid w:val="003E674B"/>
    <w:rsid w:val="003F15F9"/>
    <w:rsid w:val="003F20F7"/>
    <w:rsid w:val="003F57A9"/>
    <w:rsid w:val="003F708F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BD5"/>
    <w:rsid w:val="00423162"/>
    <w:rsid w:val="004249C8"/>
    <w:rsid w:val="00426F5A"/>
    <w:rsid w:val="00430764"/>
    <w:rsid w:val="0043341B"/>
    <w:rsid w:val="00442338"/>
    <w:rsid w:val="00445D82"/>
    <w:rsid w:val="004503F5"/>
    <w:rsid w:val="00450FD5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8695B"/>
    <w:rsid w:val="00490EFC"/>
    <w:rsid w:val="00491AC7"/>
    <w:rsid w:val="00496AA8"/>
    <w:rsid w:val="00496EAA"/>
    <w:rsid w:val="004A2522"/>
    <w:rsid w:val="004A3427"/>
    <w:rsid w:val="004A51F0"/>
    <w:rsid w:val="004A642A"/>
    <w:rsid w:val="004A7728"/>
    <w:rsid w:val="004B0358"/>
    <w:rsid w:val="004B2B8C"/>
    <w:rsid w:val="004B6087"/>
    <w:rsid w:val="004B6835"/>
    <w:rsid w:val="004B6CF3"/>
    <w:rsid w:val="004C0240"/>
    <w:rsid w:val="004C175D"/>
    <w:rsid w:val="004C352C"/>
    <w:rsid w:val="004C3AA7"/>
    <w:rsid w:val="004D17B1"/>
    <w:rsid w:val="004E3082"/>
    <w:rsid w:val="004E39AE"/>
    <w:rsid w:val="004E5E10"/>
    <w:rsid w:val="004E6503"/>
    <w:rsid w:val="004F46A6"/>
    <w:rsid w:val="004F62DE"/>
    <w:rsid w:val="004F65AD"/>
    <w:rsid w:val="004F6E58"/>
    <w:rsid w:val="00500F60"/>
    <w:rsid w:val="0051005A"/>
    <w:rsid w:val="0051196F"/>
    <w:rsid w:val="00512803"/>
    <w:rsid w:val="0051283C"/>
    <w:rsid w:val="00520E87"/>
    <w:rsid w:val="00522479"/>
    <w:rsid w:val="00523BAA"/>
    <w:rsid w:val="005278FC"/>
    <w:rsid w:val="00527B71"/>
    <w:rsid w:val="00530059"/>
    <w:rsid w:val="00531C21"/>
    <w:rsid w:val="00536998"/>
    <w:rsid w:val="00537ED7"/>
    <w:rsid w:val="00543BAE"/>
    <w:rsid w:val="00547322"/>
    <w:rsid w:val="0055152E"/>
    <w:rsid w:val="0055178D"/>
    <w:rsid w:val="00556E2C"/>
    <w:rsid w:val="005659DD"/>
    <w:rsid w:val="005669E0"/>
    <w:rsid w:val="00570117"/>
    <w:rsid w:val="0057190F"/>
    <w:rsid w:val="00573BE1"/>
    <w:rsid w:val="00574F0E"/>
    <w:rsid w:val="005772CD"/>
    <w:rsid w:val="005810BF"/>
    <w:rsid w:val="00582ECE"/>
    <w:rsid w:val="00584C84"/>
    <w:rsid w:val="005854E1"/>
    <w:rsid w:val="005863CD"/>
    <w:rsid w:val="00591C08"/>
    <w:rsid w:val="00591E7F"/>
    <w:rsid w:val="00592FEF"/>
    <w:rsid w:val="005A0884"/>
    <w:rsid w:val="005B22FA"/>
    <w:rsid w:val="005C23F2"/>
    <w:rsid w:val="005C5E36"/>
    <w:rsid w:val="005D17EB"/>
    <w:rsid w:val="005D31FD"/>
    <w:rsid w:val="005D47F6"/>
    <w:rsid w:val="005D7828"/>
    <w:rsid w:val="005E2B96"/>
    <w:rsid w:val="005E5B51"/>
    <w:rsid w:val="005F28F1"/>
    <w:rsid w:val="005F6E08"/>
    <w:rsid w:val="00600A33"/>
    <w:rsid w:val="006074C4"/>
    <w:rsid w:val="00610A84"/>
    <w:rsid w:val="006134F9"/>
    <w:rsid w:val="00613537"/>
    <w:rsid w:val="00613F01"/>
    <w:rsid w:val="00614F2C"/>
    <w:rsid w:val="0061644B"/>
    <w:rsid w:val="006173FE"/>
    <w:rsid w:val="00617BD5"/>
    <w:rsid w:val="0062105B"/>
    <w:rsid w:val="0062489A"/>
    <w:rsid w:val="006304AB"/>
    <w:rsid w:val="00632978"/>
    <w:rsid w:val="00634BD9"/>
    <w:rsid w:val="00636B65"/>
    <w:rsid w:val="00646133"/>
    <w:rsid w:val="00647DC0"/>
    <w:rsid w:val="006510B6"/>
    <w:rsid w:val="006534AF"/>
    <w:rsid w:val="00654983"/>
    <w:rsid w:val="0065584F"/>
    <w:rsid w:val="00656012"/>
    <w:rsid w:val="00657FC0"/>
    <w:rsid w:val="006614E9"/>
    <w:rsid w:val="00662D0C"/>
    <w:rsid w:val="00663654"/>
    <w:rsid w:val="00666068"/>
    <w:rsid w:val="006704C6"/>
    <w:rsid w:val="00680DC0"/>
    <w:rsid w:val="0068281F"/>
    <w:rsid w:val="00685CE1"/>
    <w:rsid w:val="006868D8"/>
    <w:rsid w:val="00686FCB"/>
    <w:rsid w:val="00692A8B"/>
    <w:rsid w:val="006948FB"/>
    <w:rsid w:val="0069575D"/>
    <w:rsid w:val="00695821"/>
    <w:rsid w:val="006A089C"/>
    <w:rsid w:val="006A17CD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33A7"/>
    <w:rsid w:val="006C7C8D"/>
    <w:rsid w:val="006C7FF5"/>
    <w:rsid w:val="006D00FF"/>
    <w:rsid w:val="006D2929"/>
    <w:rsid w:val="006D5B6A"/>
    <w:rsid w:val="006D6B39"/>
    <w:rsid w:val="006D7709"/>
    <w:rsid w:val="006F19E4"/>
    <w:rsid w:val="006F1C4F"/>
    <w:rsid w:val="006F1C99"/>
    <w:rsid w:val="006F4514"/>
    <w:rsid w:val="006F54DB"/>
    <w:rsid w:val="006F5E44"/>
    <w:rsid w:val="006F7248"/>
    <w:rsid w:val="0070015D"/>
    <w:rsid w:val="00700AAD"/>
    <w:rsid w:val="00700FC6"/>
    <w:rsid w:val="007056B9"/>
    <w:rsid w:val="007072C9"/>
    <w:rsid w:val="007124FC"/>
    <w:rsid w:val="007139E8"/>
    <w:rsid w:val="007139FA"/>
    <w:rsid w:val="007175A7"/>
    <w:rsid w:val="007244EB"/>
    <w:rsid w:val="00724C2B"/>
    <w:rsid w:val="0072660A"/>
    <w:rsid w:val="00726816"/>
    <w:rsid w:val="00727979"/>
    <w:rsid w:val="0073122C"/>
    <w:rsid w:val="007364B9"/>
    <w:rsid w:val="00736D2B"/>
    <w:rsid w:val="007401F6"/>
    <w:rsid w:val="00740531"/>
    <w:rsid w:val="00744C2A"/>
    <w:rsid w:val="00750F3F"/>
    <w:rsid w:val="007512BC"/>
    <w:rsid w:val="0075396D"/>
    <w:rsid w:val="0075565D"/>
    <w:rsid w:val="0076067C"/>
    <w:rsid w:val="007614E2"/>
    <w:rsid w:val="0076376F"/>
    <w:rsid w:val="00773530"/>
    <w:rsid w:val="00773970"/>
    <w:rsid w:val="007766ED"/>
    <w:rsid w:val="007802A5"/>
    <w:rsid w:val="00781936"/>
    <w:rsid w:val="007838AC"/>
    <w:rsid w:val="00784FFC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566A"/>
    <w:rsid w:val="007C09E4"/>
    <w:rsid w:val="007C31AD"/>
    <w:rsid w:val="007D04C4"/>
    <w:rsid w:val="007D05DA"/>
    <w:rsid w:val="007D0EAF"/>
    <w:rsid w:val="007D1BB1"/>
    <w:rsid w:val="007D32D8"/>
    <w:rsid w:val="007D73A4"/>
    <w:rsid w:val="007E47E8"/>
    <w:rsid w:val="007E5B93"/>
    <w:rsid w:val="007F0D52"/>
    <w:rsid w:val="007F49EC"/>
    <w:rsid w:val="00800DF9"/>
    <w:rsid w:val="008037D5"/>
    <w:rsid w:val="0081074E"/>
    <w:rsid w:val="00815F4B"/>
    <w:rsid w:val="008174A3"/>
    <w:rsid w:val="00817A3A"/>
    <w:rsid w:val="00821717"/>
    <w:rsid w:val="00825AAC"/>
    <w:rsid w:val="00830280"/>
    <w:rsid w:val="00830D67"/>
    <w:rsid w:val="00836025"/>
    <w:rsid w:val="0084012F"/>
    <w:rsid w:val="008418D0"/>
    <w:rsid w:val="008435AE"/>
    <w:rsid w:val="008472D9"/>
    <w:rsid w:val="00847B37"/>
    <w:rsid w:val="00855446"/>
    <w:rsid w:val="0085725A"/>
    <w:rsid w:val="00857278"/>
    <w:rsid w:val="0086152A"/>
    <w:rsid w:val="00863CF1"/>
    <w:rsid w:val="00864E7A"/>
    <w:rsid w:val="008704EE"/>
    <w:rsid w:val="0087535D"/>
    <w:rsid w:val="0088037D"/>
    <w:rsid w:val="008828EC"/>
    <w:rsid w:val="00882AE6"/>
    <w:rsid w:val="008845CE"/>
    <w:rsid w:val="008904A6"/>
    <w:rsid w:val="008922BA"/>
    <w:rsid w:val="00896C10"/>
    <w:rsid w:val="008A190E"/>
    <w:rsid w:val="008B01AE"/>
    <w:rsid w:val="008B08DA"/>
    <w:rsid w:val="008B50C1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352"/>
    <w:rsid w:val="008D7F0B"/>
    <w:rsid w:val="008E3861"/>
    <w:rsid w:val="008F15EC"/>
    <w:rsid w:val="008F5618"/>
    <w:rsid w:val="00904418"/>
    <w:rsid w:val="00904C24"/>
    <w:rsid w:val="009064DE"/>
    <w:rsid w:val="00907B03"/>
    <w:rsid w:val="00910611"/>
    <w:rsid w:val="00914750"/>
    <w:rsid w:val="0091626C"/>
    <w:rsid w:val="00925407"/>
    <w:rsid w:val="0092710A"/>
    <w:rsid w:val="00930610"/>
    <w:rsid w:val="00931F3A"/>
    <w:rsid w:val="009345A7"/>
    <w:rsid w:val="009346DF"/>
    <w:rsid w:val="00937258"/>
    <w:rsid w:val="009408A1"/>
    <w:rsid w:val="00946960"/>
    <w:rsid w:val="00947F45"/>
    <w:rsid w:val="00954441"/>
    <w:rsid w:val="00957E4A"/>
    <w:rsid w:val="009673E7"/>
    <w:rsid w:val="00970B47"/>
    <w:rsid w:val="009721D2"/>
    <w:rsid w:val="00972241"/>
    <w:rsid w:val="009820BB"/>
    <w:rsid w:val="00982E37"/>
    <w:rsid w:val="00985511"/>
    <w:rsid w:val="00986EE3"/>
    <w:rsid w:val="00987F32"/>
    <w:rsid w:val="009913AF"/>
    <w:rsid w:val="009924D2"/>
    <w:rsid w:val="00994D78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4F5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E5C70"/>
    <w:rsid w:val="009E66C4"/>
    <w:rsid w:val="009F090D"/>
    <w:rsid w:val="009F16A3"/>
    <w:rsid w:val="009F1C5F"/>
    <w:rsid w:val="009F366A"/>
    <w:rsid w:val="009F7DCC"/>
    <w:rsid w:val="00A03D41"/>
    <w:rsid w:val="00A12397"/>
    <w:rsid w:val="00A12965"/>
    <w:rsid w:val="00A148C6"/>
    <w:rsid w:val="00A1786D"/>
    <w:rsid w:val="00A17F83"/>
    <w:rsid w:val="00A22532"/>
    <w:rsid w:val="00A245D0"/>
    <w:rsid w:val="00A24A83"/>
    <w:rsid w:val="00A24DE1"/>
    <w:rsid w:val="00A25B16"/>
    <w:rsid w:val="00A27BF7"/>
    <w:rsid w:val="00A319E5"/>
    <w:rsid w:val="00A31E5B"/>
    <w:rsid w:val="00A40B9F"/>
    <w:rsid w:val="00A40D2A"/>
    <w:rsid w:val="00A42814"/>
    <w:rsid w:val="00A44231"/>
    <w:rsid w:val="00A4463A"/>
    <w:rsid w:val="00A52C3F"/>
    <w:rsid w:val="00A53D05"/>
    <w:rsid w:val="00A54C15"/>
    <w:rsid w:val="00A559AC"/>
    <w:rsid w:val="00A61354"/>
    <w:rsid w:val="00A637F7"/>
    <w:rsid w:val="00A63AAC"/>
    <w:rsid w:val="00A718C6"/>
    <w:rsid w:val="00A71B0D"/>
    <w:rsid w:val="00A739A4"/>
    <w:rsid w:val="00A753A8"/>
    <w:rsid w:val="00A75BCA"/>
    <w:rsid w:val="00A77150"/>
    <w:rsid w:val="00A77E4E"/>
    <w:rsid w:val="00A84F53"/>
    <w:rsid w:val="00A875CD"/>
    <w:rsid w:val="00A92254"/>
    <w:rsid w:val="00A92DB8"/>
    <w:rsid w:val="00A9389F"/>
    <w:rsid w:val="00A9400D"/>
    <w:rsid w:val="00AA02B4"/>
    <w:rsid w:val="00AA3074"/>
    <w:rsid w:val="00AA3BB6"/>
    <w:rsid w:val="00AA56C2"/>
    <w:rsid w:val="00AB10DF"/>
    <w:rsid w:val="00AB1D0B"/>
    <w:rsid w:val="00AC2ECF"/>
    <w:rsid w:val="00AC7A8B"/>
    <w:rsid w:val="00AD03EF"/>
    <w:rsid w:val="00AD3310"/>
    <w:rsid w:val="00AD74FD"/>
    <w:rsid w:val="00AD7562"/>
    <w:rsid w:val="00AE3235"/>
    <w:rsid w:val="00AE438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685E"/>
    <w:rsid w:val="00B0770D"/>
    <w:rsid w:val="00B07F4E"/>
    <w:rsid w:val="00B15C04"/>
    <w:rsid w:val="00B16A2E"/>
    <w:rsid w:val="00B21399"/>
    <w:rsid w:val="00B260F5"/>
    <w:rsid w:val="00B27591"/>
    <w:rsid w:val="00B33537"/>
    <w:rsid w:val="00B336DF"/>
    <w:rsid w:val="00B33703"/>
    <w:rsid w:val="00B412CC"/>
    <w:rsid w:val="00B42E2C"/>
    <w:rsid w:val="00B44A97"/>
    <w:rsid w:val="00B4653A"/>
    <w:rsid w:val="00B50EA1"/>
    <w:rsid w:val="00B51C2F"/>
    <w:rsid w:val="00B54763"/>
    <w:rsid w:val="00B628CD"/>
    <w:rsid w:val="00B62A09"/>
    <w:rsid w:val="00B802BD"/>
    <w:rsid w:val="00B82AE8"/>
    <w:rsid w:val="00B837EF"/>
    <w:rsid w:val="00B83A58"/>
    <w:rsid w:val="00B87EF9"/>
    <w:rsid w:val="00B931FE"/>
    <w:rsid w:val="00BA1AAB"/>
    <w:rsid w:val="00BA1F97"/>
    <w:rsid w:val="00BA289A"/>
    <w:rsid w:val="00BA5DB4"/>
    <w:rsid w:val="00BB0654"/>
    <w:rsid w:val="00BB2106"/>
    <w:rsid w:val="00BB346A"/>
    <w:rsid w:val="00BB356E"/>
    <w:rsid w:val="00BB6255"/>
    <w:rsid w:val="00BC0216"/>
    <w:rsid w:val="00BC107A"/>
    <w:rsid w:val="00BC19F9"/>
    <w:rsid w:val="00BC427B"/>
    <w:rsid w:val="00BC764B"/>
    <w:rsid w:val="00BD05E6"/>
    <w:rsid w:val="00BD110F"/>
    <w:rsid w:val="00BD3E27"/>
    <w:rsid w:val="00BE02E1"/>
    <w:rsid w:val="00BE1480"/>
    <w:rsid w:val="00BE2916"/>
    <w:rsid w:val="00BE4875"/>
    <w:rsid w:val="00BE65A6"/>
    <w:rsid w:val="00BF0950"/>
    <w:rsid w:val="00BF1F3B"/>
    <w:rsid w:val="00C02351"/>
    <w:rsid w:val="00C03673"/>
    <w:rsid w:val="00C04AE9"/>
    <w:rsid w:val="00C0677F"/>
    <w:rsid w:val="00C14AC4"/>
    <w:rsid w:val="00C16FD9"/>
    <w:rsid w:val="00C22D95"/>
    <w:rsid w:val="00C23CA5"/>
    <w:rsid w:val="00C246C7"/>
    <w:rsid w:val="00C250A9"/>
    <w:rsid w:val="00C30160"/>
    <w:rsid w:val="00C34F18"/>
    <w:rsid w:val="00C3604E"/>
    <w:rsid w:val="00C42424"/>
    <w:rsid w:val="00C44D6D"/>
    <w:rsid w:val="00C4532A"/>
    <w:rsid w:val="00C4546B"/>
    <w:rsid w:val="00C50273"/>
    <w:rsid w:val="00C5284F"/>
    <w:rsid w:val="00C530AC"/>
    <w:rsid w:val="00C5635B"/>
    <w:rsid w:val="00C57659"/>
    <w:rsid w:val="00C60724"/>
    <w:rsid w:val="00C628E8"/>
    <w:rsid w:val="00C62EE4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A89"/>
    <w:rsid w:val="00C8277D"/>
    <w:rsid w:val="00C84FF6"/>
    <w:rsid w:val="00C85148"/>
    <w:rsid w:val="00C875A6"/>
    <w:rsid w:val="00C92EBC"/>
    <w:rsid w:val="00CA1C1C"/>
    <w:rsid w:val="00CA4930"/>
    <w:rsid w:val="00CA5ADD"/>
    <w:rsid w:val="00CA7BCC"/>
    <w:rsid w:val="00CB2165"/>
    <w:rsid w:val="00CB5389"/>
    <w:rsid w:val="00CB6FFC"/>
    <w:rsid w:val="00CC31D3"/>
    <w:rsid w:val="00CC478D"/>
    <w:rsid w:val="00CC54D6"/>
    <w:rsid w:val="00CC66D1"/>
    <w:rsid w:val="00CC6D76"/>
    <w:rsid w:val="00CD2036"/>
    <w:rsid w:val="00CD2F56"/>
    <w:rsid w:val="00CD6D04"/>
    <w:rsid w:val="00CD6FF3"/>
    <w:rsid w:val="00CE5F62"/>
    <w:rsid w:val="00CE7028"/>
    <w:rsid w:val="00CF06B5"/>
    <w:rsid w:val="00D041C8"/>
    <w:rsid w:val="00D04C39"/>
    <w:rsid w:val="00D07715"/>
    <w:rsid w:val="00D11F8B"/>
    <w:rsid w:val="00D1478C"/>
    <w:rsid w:val="00D15FB4"/>
    <w:rsid w:val="00D226E1"/>
    <w:rsid w:val="00D2347E"/>
    <w:rsid w:val="00D2475C"/>
    <w:rsid w:val="00D3159C"/>
    <w:rsid w:val="00D317B7"/>
    <w:rsid w:val="00D35BE0"/>
    <w:rsid w:val="00D37CB9"/>
    <w:rsid w:val="00D419E0"/>
    <w:rsid w:val="00D43DBB"/>
    <w:rsid w:val="00D514CF"/>
    <w:rsid w:val="00D547E1"/>
    <w:rsid w:val="00D57D85"/>
    <w:rsid w:val="00D72009"/>
    <w:rsid w:val="00D83520"/>
    <w:rsid w:val="00D83F47"/>
    <w:rsid w:val="00D848AC"/>
    <w:rsid w:val="00D84A5E"/>
    <w:rsid w:val="00D855A3"/>
    <w:rsid w:val="00D85D0B"/>
    <w:rsid w:val="00D867E9"/>
    <w:rsid w:val="00D869BF"/>
    <w:rsid w:val="00D87A01"/>
    <w:rsid w:val="00D90AC9"/>
    <w:rsid w:val="00D9332F"/>
    <w:rsid w:val="00D93C81"/>
    <w:rsid w:val="00D96F9B"/>
    <w:rsid w:val="00DA0522"/>
    <w:rsid w:val="00DA2A70"/>
    <w:rsid w:val="00DA7072"/>
    <w:rsid w:val="00DB1E9F"/>
    <w:rsid w:val="00DB44E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E037DB"/>
    <w:rsid w:val="00E03911"/>
    <w:rsid w:val="00E03E90"/>
    <w:rsid w:val="00E04B55"/>
    <w:rsid w:val="00E12321"/>
    <w:rsid w:val="00E14A08"/>
    <w:rsid w:val="00E16089"/>
    <w:rsid w:val="00E2129E"/>
    <w:rsid w:val="00E2295E"/>
    <w:rsid w:val="00E243B1"/>
    <w:rsid w:val="00E279A3"/>
    <w:rsid w:val="00E30A7B"/>
    <w:rsid w:val="00E319C1"/>
    <w:rsid w:val="00E32477"/>
    <w:rsid w:val="00E42035"/>
    <w:rsid w:val="00E422CB"/>
    <w:rsid w:val="00E44345"/>
    <w:rsid w:val="00E448ED"/>
    <w:rsid w:val="00E46B6A"/>
    <w:rsid w:val="00E46BA5"/>
    <w:rsid w:val="00E47A6B"/>
    <w:rsid w:val="00E47D48"/>
    <w:rsid w:val="00E5278D"/>
    <w:rsid w:val="00E533DC"/>
    <w:rsid w:val="00E545CA"/>
    <w:rsid w:val="00E60BC8"/>
    <w:rsid w:val="00E60EB0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7AF1"/>
    <w:rsid w:val="00EA08C4"/>
    <w:rsid w:val="00EA1C4E"/>
    <w:rsid w:val="00EA45CE"/>
    <w:rsid w:val="00EA68F1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46AE"/>
    <w:rsid w:val="00ED0B59"/>
    <w:rsid w:val="00EE027A"/>
    <w:rsid w:val="00EE2E9B"/>
    <w:rsid w:val="00EE3048"/>
    <w:rsid w:val="00EF403B"/>
    <w:rsid w:val="00F01773"/>
    <w:rsid w:val="00F02745"/>
    <w:rsid w:val="00F04C0B"/>
    <w:rsid w:val="00F064E7"/>
    <w:rsid w:val="00F06AC5"/>
    <w:rsid w:val="00F06CB9"/>
    <w:rsid w:val="00F07551"/>
    <w:rsid w:val="00F07F7A"/>
    <w:rsid w:val="00F10496"/>
    <w:rsid w:val="00F144DE"/>
    <w:rsid w:val="00F14DC1"/>
    <w:rsid w:val="00F21B25"/>
    <w:rsid w:val="00F2370C"/>
    <w:rsid w:val="00F23F18"/>
    <w:rsid w:val="00F2698C"/>
    <w:rsid w:val="00F26EF9"/>
    <w:rsid w:val="00F27DCF"/>
    <w:rsid w:val="00F36DE6"/>
    <w:rsid w:val="00F416D8"/>
    <w:rsid w:val="00F50223"/>
    <w:rsid w:val="00F50288"/>
    <w:rsid w:val="00F51DC1"/>
    <w:rsid w:val="00F52701"/>
    <w:rsid w:val="00F5481B"/>
    <w:rsid w:val="00F5560A"/>
    <w:rsid w:val="00F56231"/>
    <w:rsid w:val="00F57C1C"/>
    <w:rsid w:val="00F61B1C"/>
    <w:rsid w:val="00F63DDD"/>
    <w:rsid w:val="00F676EB"/>
    <w:rsid w:val="00F72A8F"/>
    <w:rsid w:val="00F72D90"/>
    <w:rsid w:val="00F76262"/>
    <w:rsid w:val="00F84FE1"/>
    <w:rsid w:val="00F94B56"/>
    <w:rsid w:val="00F97C95"/>
    <w:rsid w:val="00FA04CF"/>
    <w:rsid w:val="00FA28B4"/>
    <w:rsid w:val="00FA2AD6"/>
    <w:rsid w:val="00FB0933"/>
    <w:rsid w:val="00FB10BB"/>
    <w:rsid w:val="00FB3AE7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7FA4"/>
    <w:rsid w:val="00FF4073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uiPriority w:val="99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30059"/>
    <w:rPr>
      <w:vertAlign w:val="superscript"/>
    </w:rPr>
  </w:style>
  <w:style w:type="paragraph" w:customStyle="1" w:styleId="Default">
    <w:name w:val="Default"/>
    <w:uiPriority w:val="99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82A3-6924-4342-8DFA-78CE7E2A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Elwira Ryniec</cp:lastModifiedBy>
  <cp:revision>2</cp:revision>
  <cp:lastPrinted>2017-12-13T08:57:00Z</cp:lastPrinted>
  <dcterms:created xsi:type="dcterms:W3CDTF">2018-03-19T13:31:00Z</dcterms:created>
  <dcterms:modified xsi:type="dcterms:W3CDTF">2018-03-19T13:31:00Z</dcterms:modified>
</cp:coreProperties>
</file>