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F31CB" w:rsidRDefault="00F73B00" w:rsidP="00F73B00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6278880" cy="837565"/>
            <wp:effectExtent l="0" t="0" r="7620" b="635"/>
            <wp:docPr id="29" name="Obraz 29" descr="C:\Documents and Settings\n.tarkowska\Pulpit\rpo_logotypy\1\EFRR\poziom\polskie\poziom_polskie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 descr="C:\Documents and Settings\n.tarkowska\Pulpit\rpo_logotypy\1\EFRR\poziom\polskie\poziom_polskie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00" w:rsidRDefault="00F73B00" w:rsidP="00F73B00">
      <w:pPr>
        <w:jc w:val="center"/>
        <w:rPr>
          <w:rFonts w:ascii="Arial" w:hAnsi="Arial" w:cs="Arial"/>
          <w:sz w:val="18"/>
          <w:szCs w:val="18"/>
        </w:rPr>
      </w:pPr>
    </w:p>
    <w:p w:rsidR="00AF31CB" w:rsidRDefault="00AF31CB" w:rsidP="00F73B00">
      <w:pPr>
        <w:rPr>
          <w:rFonts w:ascii="Arial" w:hAnsi="Arial" w:cs="Arial"/>
          <w:sz w:val="18"/>
          <w:szCs w:val="18"/>
        </w:rPr>
      </w:pPr>
    </w:p>
    <w:p w:rsidR="00C4779D" w:rsidRDefault="00CA5E39" w:rsidP="00C4779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13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>do</w:t>
      </w:r>
      <w:r w:rsidR="00894974">
        <w:rPr>
          <w:rFonts w:ascii="Arial" w:hAnsi="Arial" w:cs="Arial"/>
          <w:sz w:val="18"/>
          <w:szCs w:val="18"/>
        </w:rPr>
        <w:t xml:space="preserve"> Regulaminu </w:t>
      </w:r>
      <w:r w:rsidR="00894974">
        <w:rPr>
          <w:rFonts w:ascii="Arial" w:hAnsi="Arial" w:cs="Arial"/>
          <w:sz w:val="18"/>
          <w:szCs w:val="18"/>
        </w:rPr>
        <w:br/>
        <w:t>konkursu nr RPWM.0</w:t>
      </w:r>
      <w:r w:rsidR="009E0750">
        <w:rPr>
          <w:rFonts w:ascii="Arial" w:hAnsi="Arial" w:cs="Arial"/>
          <w:sz w:val="18"/>
          <w:szCs w:val="18"/>
        </w:rPr>
        <w:t>1.03.04</w:t>
      </w:r>
      <w:r w:rsidR="002E2C66">
        <w:rPr>
          <w:rFonts w:ascii="Arial" w:hAnsi="Arial" w:cs="Arial"/>
          <w:sz w:val="18"/>
          <w:szCs w:val="18"/>
        </w:rPr>
        <w:t>-IZ.</w:t>
      </w:r>
      <w:r w:rsidR="00C4779D">
        <w:rPr>
          <w:rFonts w:ascii="Arial" w:hAnsi="Arial" w:cs="Arial"/>
          <w:sz w:val="18"/>
          <w:szCs w:val="18"/>
        </w:rPr>
        <w:t>00-28-</w:t>
      </w:r>
      <w:r w:rsidR="008C2E29">
        <w:rPr>
          <w:rFonts w:ascii="Arial" w:hAnsi="Arial" w:cs="Arial"/>
          <w:sz w:val="18"/>
          <w:szCs w:val="18"/>
        </w:rPr>
        <w:t>001/</w:t>
      </w:r>
      <w:r w:rsidR="0015362A">
        <w:rPr>
          <w:rFonts w:ascii="Arial" w:hAnsi="Arial" w:cs="Arial"/>
          <w:sz w:val="18"/>
          <w:szCs w:val="18"/>
        </w:rPr>
        <w:t>16</w:t>
      </w:r>
      <w:r w:rsidR="00791113">
        <w:rPr>
          <w:rFonts w:ascii="Arial" w:hAnsi="Arial" w:cs="Arial"/>
          <w:sz w:val="18"/>
          <w:szCs w:val="18"/>
        </w:rPr>
        <w:t>(…)</w:t>
      </w:r>
      <w:r w:rsidR="0015362A">
        <w:rPr>
          <w:rFonts w:ascii="Arial" w:hAnsi="Arial" w:cs="Arial"/>
          <w:sz w:val="18"/>
          <w:szCs w:val="18"/>
        </w:rPr>
        <w:br/>
        <w:t xml:space="preserve"> z</w:t>
      </w:r>
      <w:r w:rsidR="00894974">
        <w:rPr>
          <w:rFonts w:ascii="Arial" w:hAnsi="Arial" w:cs="Arial"/>
          <w:sz w:val="18"/>
          <w:szCs w:val="18"/>
        </w:rPr>
        <w:t xml:space="preserve"> </w:t>
      </w:r>
      <w:r w:rsidR="002A2A0D">
        <w:rPr>
          <w:rFonts w:ascii="Arial" w:hAnsi="Arial" w:cs="Arial"/>
          <w:sz w:val="18"/>
          <w:szCs w:val="18"/>
        </w:rPr>
        <w:t>………….</w:t>
      </w:r>
      <w:r w:rsidR="00454046">
        <w:rPr>
          <w:rFonts w:ascii="Arial" w:hAnsi="Arial" w:cs="Arial"/>
          <w:sz w:val="18"/>
          <w:szCs w:val="18"/>
        </w:rPr>
        <w:t xml:space="preserve"> </w:t>
      </w:r>
      <w:r w:rsidR="0015362A">
        <w:rPr>
          <w:rFonts w:ascii="Arial" w:hAnsi="Arial" w:cs="Arial"/>
          <w:sz w:val="18"/>
          <w:szCs w:val="18"/>
        </w:rPr>
        <w:t>2016</w:t>
      </w:r>
      <w:r w:rsidR="00C4779D">
        <w:rPr>
          <w:rFonts w:ascii="Arial" w:hAnsi="Arial" w:cs="Arial"/>
          <w:sz w:val="18"/>
          <w:szCs w:val="18"/>
        </w:rPr>
        <w:t xml:space="preserve"> r.</w:t>
      </w:r>
    </w:p>
    <w:p w:rsidR="00AF31CB" w:rsidRPr="00D37580" w:rsidRDefault="00AF31CB" w:rsidP="00AF31CB">
      <w:pPr>
        <w:ind w:firstLine="4500"/>
        <w:jc w:val="right"/>
        <w:rPr>
          <w:rFonts w:ascii="Arial" w:hAnsi="Arial" w:cs="Arial"/>
          <w:sz w:val="18"/>
          <w:szCs w:val="18"/>
        </w:rPr>
      </w:pPr>
    </w:p>
    <w:p w:rsidR="0015362A" w:rsidRPr="0015362A" w:rsidRDefault="00AF31CB" w:rsidP="0015362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15362A" w:rsidRPr="002A0AD3">
        <w:rPr>
          <w:rFonts w:ascii="Arial" w:hAnsi="Arial" w:cs="Arial"/>
          <w:b/>
        </w:rPr>
        <w:t>p</w:t>
      </w:r>
      <w:r w:rsidR="00CE1DFE" w:rsidRPr="002A0AD3">
        <w:rPr>
          <w:rFonts w:ascii="Arial" w:hAnsi="Arial" w:cs="Arial"/>
          <w:b/>
        </w:rPr>
        <w:t>unktowych</w:t>
      </w:r>
      <w:r w:rsidR="00886833">
        <w:rPr>
          <w:rFonts w:ascii="Arial" w:hAnsi="Arial" w:cs="Arial"/>
          <w:b/>
        </w:rPr>
        <w:t xml:space="preserve"> i premiujących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894974" w:rsidRPr="00894974">
        <w:rPr>
          <w:rFonts w:ascii="Arial" w:hAnsi="Arial" w:cs="Arial"/>
          <w:b/>
        </w:rPr>
        <w:t xml:space="preserve">Działania </w:t>
      </w:r>
      <w:r w:rsidR="009E0750">
        <w:rPr>
          <w:rFonts w:ascii="Arial" w:hAnsi="Arial" w:cs="Arial"/>
          <w:b/>
        </w:rPr>
        <w:t xml:space="preserve">1.3 Przedsiębiorczość (Wsparcie przedsiębiorczości) Poddziałania 1.3.4 Tereny inwestycyjne </w:t>
      </w:r>
      <w:r w:rsidR="0015362A" w:rsidRPr="0015362A">
        <w:rPr>
          <w:rFonts w:ascii="Arial" w:hAnsi="Arial" w:cs="Arial"/>
          <w:b/>
        </w:rPr>
        <w:t>Regionalnego Programu Operacyjnego Województwa Warmińsko-Mazurskiego na lata 2014-2020</w:t>
      </w:r>
    </w:p>
    <w:p w:rsidR="00AF31CB" w:rsidRPr="00FF2607" w:rsidRDefault="00AF31CB" w:rsidP="0015362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15362A" w:rsidRPr="002A0AD3">
        <w:rPr>
          <w:rFonts w:ascii="Arial" w:hAnsi="Arial" w:cs="Arial"/>
          <w:sz w:val="20"/>
          <w:szCs w:val="20"/>
        </w:rPr>
        <w:t>PUNKTOWYCH</w:t>
      </w:r>
      <w:r w:rsidR="005C6503">
        <w:rPr>
          <w:rFonts w:ascii="Arial" w:hAnsi="Arial" w:cs="Arial"/>
          <w:sz w:val="20"/>
          <w:szCs w:val="20"/>
        </w:rPr>
        <w:t xml:space="preserve"> I PREMIUJĄCYCH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 </w:t>
      </w:r>
      <w:r w:rsidRPr="00F5492A">
        <w:rPr>
          <w:rFonts w:ascii="Arial" w:hAnsi="Arial" w:cs="Arial"/>
          <w:b/>
          <w:bCs/>
          <w:sz w:val="22"/>
          <w:szCs w:val="22"/>
        </w:rPr>
        <w:t>Priorytetowa</w:t>
      </w:r>
      <w:r>
        <w:rPr>
          <w:rFonts w:ascii="Arial" w:hAnsi="Arial" w:cs="Arial"/>
          <w:sz w:val="22"/>
          <w:szCs w:val="22"/>
        </w:rPr>
        <w:t>:</w:t>
      </w:r>
      <w:r w:rsidRPr="00F5492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Pr="00F5492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>Działanie</w:t>
      </w:r>
      <w:r w:rsidRPr="00F5492A">
        <w:rPr>
          <w:rFonts w:ascii="Arial" w:hAnsi="Arial" w:cs="Arial"/>
          <w:b/>
          <w:sz w:val="22"/>
          <w:szCs w:val="22"/>
        </w:rPr>
        <w:t xml:space="preserve">: </w:t>
      </w:r>
      <w:r w:rsidRPr="00F5492A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752"/>
        <w:gridCol w:w="1418"/>
        <w:gridCol w:w="4495"/>
      </w:tblGrid>
      <w:tr w:rsidR="001E42B0" w:rsidRPr="00931DFA" w:rsidTr="000C11AA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931DFA" w:rsidRDefault="001E42B0" w:rsidP="00B20D1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31DFA">
              <w:rPr>
                <w:rFonts w:ascii="Arial" w:hAnsi="Arial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931DF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31DFA">
              <w:rPr>
                <w:rFonts w:ascii="Arial" w:hAnsi="Arial" w:cs="Arial"/>
                <w:b/>
                <w:sz w:val="21"/>
                <w:szCs w:val="21"/>
              </w:rPr>
              <w:t>K</w:t>
            </w:r>
            <w:r w:rsidR="006B1990" w:rsidRPr="00931DFA">
              <w:rPr>
                <w:rFonts w:ascii="Arial" w:hAnsi="Arial" w:cs="Arial"/>
                <w:b/>
                <w:sz w:val="21"/>
                <w:szCs w:val="21"/>
              </w:rPr>
              <w:t>RYTERIUM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931DF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b/>
                <w:sz w:val="21"/>
                <w:szCs w:val="21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931DF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31DFA">
              <w:rPr>
                <w:rFonts w:ascii="Arial" w:hAnsi="Arial" w:cs="Arial"/>
                <w:b/>
                <w:sz w:val="21"/>
                <w:szCs w:val="21"/>
              </w:rPr>
              <w:t>PRZYZNANA PUNKTACJA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931DF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31DFA">
              <w:rPr>
                <w:rFonts w:ascii="Arial" w:hAnsi="Arial" w:cs="Arial"/>
                <w:b/>
                <w:sz w:val="21"/>
                <w:szCs w:val="21"/>
              </w:rPr>
              <w:t>UZASADNIENIE EKSPERTA</w:t>
            </w:r>
          </w:p>
        </w:tc>
      </w:tr>
      <w:tr w:rsidR="00E615EE" w:rsidRPr="00931DFA" w:rsidTr="00E615EE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85601" w:rsidRPr="00931DFA" w:rsidRDefault="00985601" w:rsidP="0098560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E615EE" w:rsidRPr="00931DFA" w:rsidRDefault="00196190" w:rsidP="0097556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31DFA">
              <w:rPr>
                <w:rFonts w:ascii="Arial" w:hAnsi="Arial" w:cs="Arial"/>
                <w:b/>
                <w:sz w:val="21"/>
                <w:szCs w:val="21"/>
              </w:rPr>
              <w:t xml:space="preserve">KRYTERIA MERYTORYCZNE </w:t>
            </w:r>
            <w:r w:rsidR="0015362A" w:rsidRPr="00931DFA">
              <w:rPr>
                <w:rFonts w:ascii="Arial" w:hAnsi="Arial" w:cs="Arial"/>
                <w:b/>
                <w:sz w:val="21"/>
                <w:szCs w:val="21"/>
              </w:rPr>
              <w:t>PUNKTOWE</w:t>
            </w:r>
            <w:r w:rsidR="00E615EE" w:rsidRPr="00931DF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973978" w:rsidRPr="00931DFA" w:rsidTr="000C11AA">
        <w:trPr>
          <w:trHeight w:val="701"/>
          <w:jc w:val="center"/>
        </w:trPr>
        <w:tc>
          <w:tcPr>
            <w:tcW w:w="630" w:type="dxa"/>
            <w:vAlign w:val="center"/>
          </w:tcPr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551" w:type="dxa"/>
            <w:vAlign w:val="center"/>
          </w:tcPr>
          <w:p w:rsidR="00973978" w:rsidRPr="00931DFA" w:rsidRDefault="006B7E5A" w:rsidP="006B7E5A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Wpływ na rozwój co najmniej jednej inteligentnej specjalizacji województwa warmińsko-mazurskiego</w:t>
            </w:r>
          </w:p>
        </w:tc>
        <w:tc>
          <w:tcPr>
            <w:tcW w:w="4752" w:type="dxa"/>
          </w:tcPr>
          <w:p w:rsidR="00973978" w:rsidRPr="00931DFA" w:rsidRDefault="00973978" w:rsidP="009739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P</w:t>
            </w:r>
            <w:bookmarkStart w:id="4" w:name="_GoBack"/>
            <w:bookmarkEnd w:id="4"/>
            <w:r w:rsidRPr="00931DFA">
              <w:rPr>
                <w:rFonts w:ascii="Arial" w:hAnsi="Arial" w:cs="Arial"/>
                <w:sz w:val="21"/>
                <w:szCs w:val="21"/>
              </w:rPr>
              <w:t>rojekt może otrzymać</w:t>
            </w:r>
            <w:r w:rsidR="00EE79EF" w:rsidRPr="00931DFA">
              <w:rPr>
                <w:rFonts w:ascii="Arial" w:hAnsi="Arial" w:cs="Arial"/>
                <w:sz w:val="21"/>
                <w:szCs w:val="21"/>
              </w:rPr>
              <w:t xml:space="preserve"> od</w:t>
            </w:r>
            <w:r w:rsidRPr="00931DFA">
              <w:rPr>
                <w:rFonts w:ascii="Arial" w:hAnsi="Arial" w:cs="Arial"/>
                <w:sz w:val="21"/>
                <w:szCs w:val="21"/>
              </w:rPr>
              <w:t xml:space="preserve"> 0</w:t>
            </w:r>
            <w:r w:rsidR="00EE79EF" w:rsidRPr="00931DFA">
              <w:rPr>
                <w:rFonts w:ascii="Arial" w:hAnsi="Arial" w:cs="Arial"/>
                <w:sz w:val="21"/>
                <w:szCs w:val="21"/>
              </w:rPr>
              <w:t xml:space="preserve"> do </w:t>
            </w:r>
            <w:r w:rsidR="006B7E5A" w:rsidRPr="00931DFA">
              <w:rPr>
                <w:rFonts w:ascii="Arial" w:hAnsi="Arial" w:cs="Arial"/>
                <w:sz w:val="21"/>
                <w:szCs w:val="21"/>
              </w:rPr>
              <w:t>5</w:t>
            </w:r>
            <w:r w:rsidRPr="00931DFA">
              <w:rPr>
                <w:rFonts w:ascii="Arial" w:hAnsi="Arial" w:cs="Arial"/>
                <w:sz w:val="21"/>
                <w:szCs w:val="21"/>
              </w:rPr>
              <w:t xml:space="preserve"> pkt</w:t>
            </w:r>
            <w:r w:rsidR="00CD1FF9" w:rsidRPr="00931DFA">
              <w:rPr>
                <w:rFonts w:ascii="Arial" w:hAnsi="Arial" w:cs="Arial"/>
                <w:sz w:val="21"/>
                <w:szCs w:val="21"/>
              </w:rPr>
              <w:t xml:space="preserve"> (maksymalnie)</w:t>
            </w:r>
            <w:r w:rsidRPr="00931DFA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73978" w:rsidRPr="00931DFA" w:rsidRDefault="006B7E5A" w:rsidP="006B7E5A">
            <w:pPr>
              <w:autoSpaceDE w:val="0"/>
              <w:autoSpaceDN w:val="0"/>
              <w:adjustRightInd w:val="0"/>
              <w:ind w:left="430" w:hanging="425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1</w:t>
            </w:r>
            <w:r w:rsidR="00973978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pkt –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wpływ na eliminowanie negatywnego wpływu zagrożeń i/lub wpływ na wykorzystanie szans zdiagnozowanych w analizie SWOT dla danej inteligentnej specjalizacji</w:t>
            </w:r>
          </w:p>
          <w:p w:rsidR="00973978" w:rsidRPr="00931DFA" w:rsidRDefault="006B7E5A" w:rsidP="00EE79EF">
            <w:pPr>
              <w:autoSpaceDE w:val="0"/>
              <w:autoSpaceDN w:val="0"/>
              <w:adjustRightInd w:val="0"/>
              <w:ind w:left="430" w:hanging="425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1</w:t>
            </w:r>
            <w:r w:rsidR="00973978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pkt –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wpływ na wzmocnienie silnych stron i/lub eliminację słabych stron zdiagnozowanych w analizie SWOT dla danej inteligentnej specjalizacji</w:t>
            </w:r>
            <w:r w:rsidRPr="00931DFA">
              <w:rPr>
                <w:rStyle w:val="Odwoanieprzypisudolnego"/>
                <w:rFonts w:ascii="Arial" w:eastAsiaTheme="minorHAnsi" w:hAnsi="Arial" w:cs="Arial"/>
                <w:sz w:val="21"/>
                <w:szCs w:val="21"/>
                <w:lang w:eastAsia="en-US"/>
              </w:rPr>
              <w:footnoteReference w:id="1"/>
            </w:r>
          </w:p>
          <w:p w:rsidR="00973978" w:rsidRPr="00931DFA" w:rsidRDefault="006B7E5A" w:rsidP="00EE79EF">
            <w:pPr>
              <w:autoSpaceDE w:val="0"/>
              <w:autoSpaceDN w:val="0"/>
              <w:adjustRightInd w:val="0"/>
              <w:ind w:left="430" w:hanging="425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1</w:t>
            </w:r>
            <w:r w:rsidR="00973978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pkt –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dyfuzja wyników projektu na więcej niż jeden podmiot działający w obszarze danej inteligentnej specjalizacji</w:t>
            </w:r>
          </w:p>
          <w:p w:rsidR="00973978" w:rsidRPr="00931DFA" w:rsidRDefault="006B7E5A" w:rsidP="00EE79EF">
            <w:pPr>
              <w:autoSpaceDE w:val="0"/>
              <w:autoSpaceDN w:val="0"/>
              <w:adjustRightInd w:val="0"/>
              <w:ind w:left="430" w:hanging="425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1</w:t>
            </w:r>
            <w:r w:rsidR="00973978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pkt –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stworzenie w wyniku projektu możliwości eksportowych w ramach danej specjalizacji i/lub generowanie potencjalnego wzrostu współpracy w europejskich łańcuchach wartości</w:t>
            </w:r>
            <w:r w:rsidRPr="00931DFA">
              <w:rPr>
                <w:rStyle w:val="Odwoanieprzypisudolnego"/>
                <w:rFonts w:ascii="Arial" w:eastAsiaTheme="minorHAnsi" w:hAnsi="Arial" w:cs="Arial"/>
                <w:sz w:val="21"/>
                <w:szCs w:val="21"/>
                <w:lang w:eastAsia="en-US"/>
              </w:rPr>
              <w:footnoteReference w:id="2"/>
            </w:r>
          </w:p>
          <w:p w:rsidR="00973978" w:rsidRPr="00931DFA" w:rsidRDefault="00973978" w:rsidP="00751A01">
            <w:pPr>
              <w:autoSpaceDE w:val="0"/>
              <w:autoSpaceDN w:val="0"/>
              <w:adjustRightInd w:val="0"/>
              <w:ind w:left="430" w:hanging="425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1 pkt – </w:t>
            </w:r>
            <w:r w:rsidR="00621A7D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wpływ na kreowanie współpracy pomiędzy środowiskiem naukowym, biznesowym, otoczeniem biznesu, administracją w obrębie co najmniej jednej specjalizacji w wyniku realizacji projektu</w:t>
            </w:r>
          </w:p>
          <w:p w:rsidR="00973978" w:rsidRPr="00931DFA" w:rsidRDefault="00973978" w:rsidP="0097397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Punkty w ramach kryterium podlegają sumowaniu.</w:t>
            </w:r>
          </w:p>
        </w:tc>
        <w:tc>
          <w:tcPr>
            <w:tcW w:w="1418" w:type="dxa"/>
            <w:vAlign w:val="center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95" w:type="dxa"/>
          </w:tcPr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73978" w:rsidRPr="00931DFA" w:rsidTr="000C11AA">
        <w:trPr>
          <w:trHeight w:val="3111"/>
          <w:jc w:val="center"/>
        </w:trPr>
        <w:tc>
          <w:tcPr>
            <w:tcW w:w="630" w:type="dxa"/>
            <w:vAlign w:val="center"/>
          </w:tcPr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lastRenderedPageBreak/>
              <w:t>2.</w:t>
            </w:r>
          </w:p>
        </w:tc>
        <w:tc>
          <w:tcPr>
            <w:tcW w:w="2551" w:type="dxa"/>
            <w:vAlign w:val="center"/>
          </w:tcPr>
          <w:p w:rsidR="00973978" w:rsidRPr="00931DFA" w:rsidRDefault="00621A7D" w:rsidP="00973978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Poziom wkładu własnego</w:t>
            </w:r>
          </w:p>
        </w:tc>
        <w:tc>
          <w:tcPr>
            <w:tcW w:w="4752" w:type="dxa"/>
            <w:vAlign w:val="center"/>
          </w:tcPr>
          <w:p w:rsidR="00973978" w:rsidRPr="00931DFA" w:rsidRDefault="00973978" w:rsidP="00751A0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 xml:space="preserve">Projekt może otrzymać </w:t>
            </w:r>
            <w:r w:rsidR="00EE79EF" w:rsidRPr="00931DFA">
              <w:rPr>
                <w:rFonts w:ascii="Arial" w:hAnsi="Arial" w:cs="Arial"/>
                <w:sz w:val="21"/>
                <w:szCs w:val="21"/>
              </w:rPr>
              <w:t xml:space="preserve">od </w:t>
            </w:r>
            <w:r w:rsidRPr="00931DFA">
              <w:rPr>
                <w:rFonts w:ascii="Arial" w:hAnsi="Arial" w:cs="Arial"/>
                <w:sz w:val="21"/>
                <w:szCs w:val="21"/>
              </w:rPr>
              <w:t>0</w:t>
            </w:r>
            <w:r w:rsidR="00EE79EF" w:rsidRPr="00931DFA">
              <w:rPr>
                <w:rFonts w:ascii="Arial" w:hAnsi="Arial" w:cs="Arial"/>
                <w:sz w:val="21"/>
                <w:szCs w:val="21"/>
              </w:rPr>
              <w:t xml:space="preserve"> do </w:t>
            </w:r>
            <w:r w:rsidR="00621A7D" w:rsidRPr="00931DFA">
              <w:rPr>
                <w:rFonts w:ascii="Arial" w:hAnsi="Arial" w:cs="Arial"/>
                <w:sz w:val="21"/>
                <w:szCs w:val="21"/>
              </w:rPr>
              <w:t>4</w:t>
            </w:r>
            <w:r w:rsidRPr="00931DFA">
              <w:rPr>
                <w:rFonts w:ascii="Arial" w:hAnsi="Arial" w:cs="Arial"/>
                <w:sz w:val="21"/>
                <w:szCs w:val="21"/>
              </w:rPr>
              <w:t xml:space="preserve"> pkt</w:t>
            </w:r>
            <w:r w:rsidR="00CD1FF9" w:rsidRPr="00931DFA">
              <w:rPr>
                <w:rFonts w:ascii="Arial" w:hAnsi="Arial" w:cs="Arial"/>
                <w:sz w:val="21"/>
                <w:szCs w:val="21"/>
              </w:rPr>
              <w:t xml:space="preserve"> (maksymalnie)</w:t>
            </w:r>
            <w:r w:rsidRPr="00931DFA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621A7D" w:rsidRPr="00931DFA" w:rsidRDefault="00621A7D" w:rsidP="00621A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Ocenie podlega zadeklarowany przez Wnioskodawcę poziom wkładu własnego wg następującej punktacji:</w:t>
            </w:r>
          </w:p>
          <w:p w:rsidR="00621A7D" w:rsidRPr="00931DFA" w:rsidRDefault="00621A7D" w:rsidP="00621A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 odniesieniu do projektów z pomocą publiczną:</w:t>
            </w:r>
          </w:p>
          <w:p w:rsidR="00621A7D" w:rsidRPr="00931DFA" w:rsidRDefault="00621A7D" w:rsidP="00621A7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0 pkt - 50% </w:t>
            </w:r>
          </w:p>
          <w:p w:rsidR="00973978" w:rsidRPr="00931DFA" w:rsidRDefault="00621A7D" w:rsidP="0097397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2 pkt – pow. 50% - 52%</w:t>
            </w:r>
          </w:p>
          <w:p w:rsidR="00621A7D" w:rsidRPr="00931DFA" w:rsidRDefault="00621A7D" w:rsidP="0097397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3 pkt – pow. 52% - 54%</w:t>
            </w:r>
          </w:p>
          <w:p w:rsidR="00621A7D" w:rsidRPr="00931DFA" w:rsidRDefault="00621A7D" w:rsidP="0097397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4 pkt – pow. 54%</w:t>
            </w:r>
          </w:p>
          <w:p w:rsidR="00621A7D" w:rsidRPr="00931DFA" w:rsidRDefault="00621A7D" w:rsidP="0097397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W odniesieniu do projektów bez pomocy publicznej:</w:t>
            </w:r>
          </w:p>
          <w:p w:rsidR="00621A7D" w:rsidRPr="00931DFA" w:rsidRDefault="00621A7D" w:rsidP="0097397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0 pkt – 15%</w:t>
            </w:r>
          </w:p>
          <w:p w:rsidR="00621A7D" w:rsidRPr="00931DFA" w:rsidRDefault="00621A7D" w:rsidP="0097397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2 pkt – pow. 15% - 17%</w:t>
            </w:r>
          </w:p>
          <w:p w:rsidR="00621A7D" w:rsidRPr="00931DFA" w:rsidRDefault="00621A7D" w:rsidP="0097397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3 pkt – pow. 17% - 19%</w:t>
            </w:r>
          </w:p>
          <w:p w:rsidR="00621A7D" w:rsidRPr="00931DFA" w:rsidRDefault="00621A7D" w:rsidP="0097397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4 pkt – pow.19 %</w:t>
            </w:r>
          </w:p>
        </w:tc>
        <w:tc>
          <w:tcPr>
            <w:tcW w:w="1418" w:type="dxa"/>
            <w:vAlign w:val="center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95" w:type="dxa"/>
          </w:tcPr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73978" w:rsidRPr="00931DFA" w:rsidTr="000C11AA">
        <w:trPr>
          <w:trHeight w:val="70"/>
          <w:jc w:val="center"/>
        </w:trPr>
        <w:tc>
          <w:tcPr>
            <w:tcW w:w="630" w:type="dxa"/>
            <w:vAlign w:val="center"/>
          </w:tcPr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3.</w:t>
            </w:r>
          </w:p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CD1FF9" w:rsidRPr="00931DFA" w:rsidRDefault="00CD1FF9" w:rsidP="00973978">
            <w:pPr>
              <w:tabs>
                <w:tab w:val="left" w:pos="0"/>
                <w:tab w:val="num" w:pos="567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Potwierdzone zainteresowanie terenem potencjalnych inwestorów</w:t>
            </w:r>
          </w:p>
        </w:tc>
        <w:tc>
          <w:tcPr>
            <w:tcW w:w="4752" w:type="dxa"/>
            <w:vAlign w:val="center"/>
          </w:tcPr>
          <w:p w:rsidR="00973978" w:rsidRPr="00931DFA" w:rsidRDefault="00973978" w:rsidP="00973978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 xml:space="preserve">Projekt może otrzymać </w:t>
            </w:r>
            <w:r w:rsidR="00EE79EF" w:rsidRPr="00931DFA">
              <w:rPr>
                <w:rFonts w:ascii="Arial" w:hAnsi="Arial" w:cs="Arial"/>
                <w:sz w:val="21"/>
                <w:szCs w:val="21"/>
              </w:rPr>
              <w:t xml:space="preserve">od </w:t>
            </w:r>
            <w:r w:rsidRPr="00931DFA">
              <w:rPr>
                <w:rFonts w:ascii="Arial" w:hAnsi="Arial" w:cs="Arial"/>
                <w:sz w:val="21"/>
                <w:szCs w:val="21"/>
              </w:rPr>
              <w:t>0</w:t>
            </w:r>
            <w:r w:rsidR="00EE79EF" w:rsidRPr="00931DFA">
              <w:rPr>
                <w:rFonts w:ascii="Arial" w:hAnsi="Arial" w:cs="Arial"/>
                <w:sz w:val="21"/>
                <w:szCs w:val="21"/>
              </w:rPr>
              <w:t xml:space="preserve"> do </w:t>
            </w:r>
            <w:r w:rsidR="00CD1FF9" w:rsidRPr="00931DFA">
              <w:rPr>
                <w:rFonts w:ascii="Arial" w:hAnsi="Arial" w:cs="Arial"/>
                <w:sz w:val="21"/>
                <w:szCs w:val="21"/>
              </w:rPr>
              <w:t>6</w:t>
            </w:r>
            <w:r w:rsidRPr="00931DFA">
              <w:rPr>
                <w:rFonts w:ascii="Arial" w:hAnsi="Arial" w:cs="Arial"/>
                <w:sz w:val="21"/>
                <w:szCs w:val="21"/>
              </w:rPr>
              <w:t xml:space="preserve"> pkt (</w:t>
            </w:r>
            <w:r w:rsidR="00EE79EF" w:rsidRPr="00931DFA">
              <w:rPr>
                <w:rFonts w:ascii="Arial" w:hAnsi="Arial" w:cs="Arial"/>
                <w:sz w:val="21"/>
                <w:szCs w:val="21"/>
              </w:rPr>
              <w:t>maksymalnie</w:t>
            </w:r>
            <w:r w:rsidR="00973BE4" w:rsidRPr="00931DFA">
              <w:rPr>
                <w:rFonts w:ascii="Arial" w:hAnsi="Arial" w:cs="Arial"/>
                <w:sz w:val="21"/>
                <w:szCs w:val="21"/>
              </w:rPr>
              <w:t>).</w:t>
            </w:r>
          </w:p>
          <w:p w:rsidR="00973BE4" w:rsidRPr="00931DFA" w:rsidRDefault="00973BE4" w:rsidP="00973978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Wnioskodawca dysponuje zobowiązaniami potencjalnych inwestorów do dokonania inwestycji (listy intencyjne, umowy przedwstępne, itp.) na zagospodarowanie:</w:t>
            </w:r>
          </w:p>
          <w:p w:rsidR="000C11AA" w:rsidRPr="00931DFA" w:rsidRDefault="00CD1FF9" w:rsidP="00EE79EF">
            <w:pPr>
              <w:autoSpaceDE w:val="0"/>
              <w:autoSpaceDN w:val="0"/>
              <w:adjustRightInd w:val="0"/>
              <w:ind w:left="572" w:hanging="572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3</w:t>
            </w:r>
            <w:r w:rsidR="000C11AA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pkt –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do 30% powierzchni terenu objętego projektem</w:t>
            </w:r>
          </w:p>
          <w:p w:rsidR="000C11AA" w:rsidRPr="00931DFA" w:rsidRDefault="000C11AA" w:rsidP="00EE79EF">
            <w:pPr>
              <w:autoSpaceDE w:val="0"/>
              <w:autoSpaceDN w:val="0"/>
              <w:adjustRightInd w:val="0"/>
              <w:ind w:left="572" w:hanging="572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4 pkt – </w:t>
            </w:r>
            <w:r w:rsidR="00CD1FF9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pow. 30% do 50% powierzchni terenu objętego projektem</w:t>
            </w:r>
          </w:p>
          <w:p w:rsidR="000C11AA" w:rsidRPr="00931DFA" w:rsidRDefault="00CD1FF9" w:rsidP="00EE79EF">
            <w:pPr>
              <w:autoSpaceDE w:val="0"/>
              <w:autoSpaceDN w:val="0"/>
              <w:adjustRightInd w:val="0"/>
              <w:ind w:left="572" w:hanging="572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5</w:t>
            </w:r>
            <w:r w:rsidR="000C11AA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pkt –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pow. 50% do 70% powierzchni terenu objętego projektem</w:t>
            </w:r>
          </w:p>
          <w:p w:rsidR="00973978" w:rsidRPr="00931DFA" w:rsidRDefault="00CD1FF9" w:rsidP="00EE79EF">
            <w:pPr>
              <w:autoSpaceDE w:val="0"/>
              <w:autoSpaceDN w:val="0"/>
              <w:adjustRightInd w:val="0"/>
              <w:ind w:left="572" w:hanging="572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6</w:t>
            </w:r>
            <w:r w:rsidR="000C11AA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pkt –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pow. 70% powierzchni terenu objętego projektem</w:t>
            </w:r>
          </w:p>
          <w:p w:rsidR="00EE79EF" w:rsidRPr="00931DFA" w:rsidRDefault="00CD1FF9" w:rsidP="00CD1FF9">
            <w:pPr>
              <w:autoSpaceDE w:val="0"/>
              <w:autoSpaceDN w:val="0"/>
              <w:adjustRightInd w:val="0"/>
              <w:ind w:left="572" w:hanging="572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0 pkt – brak zobowiązań potencjalnych inwestorów</w:t>
            </w:r>
          </w:p>
        </w:tc>
        <w:tc>
          <w:tcPr>
            <w:tcW w:w="1418" w:type="dxa"/>
            <w:vAlign w:val="center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95" w:type="dxa"/>
          </w:tcPr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73978" w:rsidRPr="00931DFA" w:rsidTr="00CD1FF9">
        <w:trPr>
          <w:trHeight w:val="1126"/>
          <w:jc w:val="center"/>
        </w:trPr>
        <w:tc>
          <w:tcPr>
            <w:tcW w:w="630" w:type="dxa"/>
            <w:vAlign w:val="center"/>
          </w:tcPr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2551" w:type="dxa"/>
            <w:vAlign w:val="center"/>
          </w:tcPr>
          <w:p w:rsidR="00973978" w:rsidRPr="00931DFA" w:rsidRDefault="00CD1FF9" w:rsidP="00D80E80">
            <w:pPr>
              <w:tabs>
                <w:tab w:val="left" w:pos="0"/>
                <w:tab w:val="num" w:pos="567"/>
                <w:tab w:val="left" w:pos="1560"/>
              </w:tabs>
              <w:spacing w:before="40" w:after="4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Wpływ na rozwiązanie wszystkich zdiagnozowanych problemów kluczowych interesariuszy</w:t>
            </w:r>
          </w:p>
        </w:tc>
        <w:tc>
          <w:tcPr>
            <w:tcW w:w="4752" w:type="dxa"/>
            <w:vAlign w:val="center"/>
          </w:tcPr>
          <w:p w:rsidR="00973978" w:rsidRPr="00931DFA" w:rsidRDefault="00CD1FF9" w:rsidP="00973978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Projekt może otrzymać 0 lub 1</w:t>
            </w:r>
            <w:r w:rsidR="00973978" w:rsidRPr="00931DFA">
              <w:rPr>
                <w:rFonts w:ascii="Arial" w:hAnsi="Arial" w:cs="Arial"/>
                <w:sz w:val="21"/>
                <w:szCs w:val="21"/>
              </w:rPr>
              <w:t xml:space="preserve"> pkt:</w:t>
            </w:r>
          </w:p>
          <w:p w:rsidR="00D80E80" w:rsidRPr="00931DFA" w:rsidRDefault="00CD1FF9" w:rsidP="00EE79EF">
            <w:pPr>
              <w:autoSpaceDE w:val="0"/>
              <w:autoSpaceDN w:val="0"/>
              <w:adjustRightInd w:val="0"/>
              <w:ind w:left="572" w:hanging="567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0</w:t>
            </w:r>
            <w:r w:rsidR="00D80E80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pkt –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projekt przyczynia się do rozwiązania wybranych problemów kluczowych interesariuszy w obszarze objętym projektem</w:t>
            </w:r>
          </w:p>
          <w:p w:rsidR="00EE79EF" w:rsidRPr="00931DFA" w:rsidRDefault="00CD1FF9" w:rsidP="002C565F">
            <w:pPr>
              <w:autoSpaceDE w:val="0"/>
              <w:autoSpaceDN w:val="0"/>
              <w:adjustRightInd w:val="0"/>
              <w:ind w:left="572" w:hanging="567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1</w:t>
            </w:r>
            <w:r w:rsidR="00D80E80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pkt –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projekt przyczynia się do rozwiązania wszystkich zdiagnozowanych problemów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lastRenderedPageBreak/>
              <w:t>kluczowych interesariuszy w obszarze objętym projektem</w:t>
            </w:r>
          </w:p>
        </w:tc>
        <w:tc>
          <w:tcPr>
            <w:tcW w:w="1418" w:type="dxa"/>
            <w:vAlign w:val="center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95" w:type="dxa"/>
          </w:tcPr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0E80" w:rsidRPr="00931DFA" w:rsidTr="000C11AA">
        <w:trPr>
          <w:trHeight w:val="70"/>
          <w:jc w:val="center"/>
        </w:trPr>
        <w:tc>
          <w:tcPr>
            <w:tcW w:w="630" w:type="dxa"/>
            <w:vAlign w:val="center"/>
          </w:tcPr>
          <w:p w:rsidR="00D80E80" w:rsidRPr="00931DFA" w:rsidRDefault="00D80E80" w:rsidP="00D80E80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lastRenderedPageBreak/>
              <w:t>5.</w:t>
            </w:r>
          </w:p>
        </w:tc>
        <w:tc>
          <w:tcPr>
            <w:tcW w:w="2551" w:type="dxa"/>
            <w:vAlign w:val="center"/>
          </w:tcPr>
          <w:p w:rsidR="00D80E80" w:rsidRPr="00931DFA" w:rsidRDefault="00CD1FF9" w:rsidP="00D80E80">
            <w:pPr>
              <w:tabs>
                <w:tab w:val="left" w:pos="0"/>
                <w:tab w:val="num" w:pos="567"/>
                <w:tab w:val="left" w:pos="1560"/>
              </w:tabs>
              <w:spacing w:before="40" w:after="4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Realizacja kilku komplementarnych celów</w:t>
            </w:r>
          </w:p>
        </w:tc>
        <w:tc>
          <w:tcPr>
            <w:tcW w:w="4752" w:type="dxa"/>
            <w:vAlign w:val="center"/>
          </w:tcPr>
          <w:p w:rsidR="00D80E80" w:rsidRPr="00931DFA" w:rsidRDefault="00CD1FF9" w:rsidP="00D80E80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Projekt może otrzymać 0 lub 1</w:t>
            </w:r>
            <w:r w:rsidR="00D80E80" w:rsidRPr="00931DFA">
              <w:rPr>
                <w:rFonts w:ascii="Arial" w:hAnsi="Arial" w:cs="Arial"/>
                <w:sz w:val="21"/>
                <w:szCs w:val="21"/>
              </w:rPr>
              <w:t xml:space="preserve"> pkt:</w:t>
            </w:r>
          </w:p>
          <w:p w:rsidR="00D80E80" w:rsidRPr="00931DFA" w:rsidRDefault="00D80E80" w:rsidP="00EE79EF">
            <w:pPr>
              <w:autoSpaceDE w:val="0"/>
              <w:autoSpaceDN w:val="0"/>
              <w:adjustRightInd w:val="0"/>
              <w:ind w:left="430" w:hanging="43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 xml:space="preserve">0 pkt – </w:t>
            </w:r>
            <w:r w:rsidR="00CD1FF9" w:rsidRPr="00931DFA">
              <w:rPr>
                <w:rFonts w:ascii="Arial" w:hAnsi="Arial" w:cs="Arial"/>
                <w:sz w:val="21"/>
                <w:szCs w:val="21"/>
              </w:rPr>
              <w:t>projekt realizuje jeden cel</w:t>
            </w:r>
          </w:p>
          <w:p w:rsidR="00EE79EF" w:rsidRPr="00931DFA" w:rsidRDefault="00973BE4" w:rsidP="002C565F">
            <w:pPr>
              <w:autoSpaceDE w:val="0"/>
              <w:autoSpaceDN w:val="0"/>
              <w:adjustRightInd w:val="0"/>
              <w:ind w:left="430" w:hanging="43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1</w:t>
            </w:r>
            <w:r w:rsidR="00D80E80" w:rsidRPr="00931DFA">
              <w:rPr>
                <w:rFonts w:ascii="Arial" w:hAnsi="Arial" w:cs="Arial"/>
                <w:sz w:val="21"/>
                <w:szCs w:val="21"/>
              </w:rPr>
              <w:t xml:space="preserve"> pkt – </w:t>
            </w:r>
            <w:r w:rsidR="00CD1FF9" w:rsidRPr="00931DFA">
              <w:rPr>
                <w:rFonts w:ascii="Arial" w:hAnsi="Arial" w:cs="Arial"/>
                <w:sz w:val="21"/>
                <w:szCs w:val="21"/>
              </w:rPr>
              <w:t>projekt realizuje kilka uzupełniających się celów</w:t>
            </w:r>
            <w:r w:rsidR="002C565F" w:rsidRPr="00931DFA">
              <w:rPr>
                <w:rFonts w:ascii="Arial" w:hAnsi="Arial" w:cs="Arial"/>
                <w:sz w:val="21"/>
                <w:szCs w:val="21"/>
              </w:rPr>
              <w:t xml:space="preserve"> wymagających odrębnych działań</w:t>
            </w:r>
            <w:r w:rsidR="00D80E80" w:rsidRPr="00931DF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80E80" w:rsidRPr="00931DFA" w:rsidRDefault="00D80E80" w:rsidP="00D80E8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95" w:type="dxa"/>
          </w:tcPr>
          <w:p w:rsidR="00D80E80" w:rsidRPr="00931DFA" w:rsidRDefault="00D80E80" w:rsidP="00D80E8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73978" w:rsidRPr="00931DFA" w:rsidTr="00931DFA">
        <w:trPr>
          <w:trHeight w:val="255"/>
          <w:jc w:val="center"/>
        </w:trPr>
        <w:tc>
          <w:tcPr>
            <w:tcW w:w="7933" w:type="dxa"/>
            <w:gridSpan w:val="3"/>
            <w:vAlign w:val="center"/>
          </w:tcPr>
          <w:p w:rsidR="00973978" w:rsidRPr="00931DFA" w:rsidRDefault="00973978" w:rsidP="00931D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31DFA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</w:t>
            </w:r>
            <w:r w:rsidR="00931DFA" w:rsidRPr="00931DFA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</w:t>
            </w:r>
            <w:r w:rsidRPr="00931DFA">
              <w:rPr>
                <w:rFonts w:ascii="Arial" w:hAnsi="Arial" w:cs="Arial"/>
                <w:b/>
                <w:sz w:val="21"/>
                <w:szCs w:val="21"/>
              </w:rPr>
              <w:t>SUMA:</w:t>
            </w:r>
          </w:p>
        </w:tc>
        <w:tc>
          <w:tcPr>
            <w:tcW w:w="1418" w:type="dxa"/>
            <w:vAlign w:val="center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95" w:type="dxa"/>
          </w:tcPr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73978" w:rsidRPr="00931DFA" w:rsidTr="00E615EE">
        <w:trPr>
          <w:trHeight w:val="568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73978" w:rsidRPr="00931DFA" w:rsidRDefault="00973978" w:rsidP="009739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973978" w:rsidRPr="00931DFA" w:rsidRDefault="00973978" w:rsidP="009739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31DFA">
              <w:rPr>
                <w:rFonts w:ascii="Arial" w:hAnsi="Arial" w:cs="Arial"/>
                <w:b/>
                <w:kern w:val="24"/>
                <w:sz w:val="21"/>
                <w:szCs w:val="21"/>
              </w:rPr>
              <w:t xml:space="preserve">KRYTERIA MERYTORYCZNE PREMIUJĄCE </w:t>
            </w:r>
          </w:p>
        </w:tc>
      </w:tr>
      <w:tr w:rsidR="00973978" w:rsidRPr="00931DFA" w:rsidTr="000C11AA">
        <w:trPr>
          <w:trHeight w:val="2540"/>
          <w:jc w:val="center"/>
        </w:trPr>
        <w:tc>
          <w:tcPr>
            <w:tcW w:w="630" w:type="dxa"/>
            <w:vMerge w:val="restart"/>
            <w:vAlign w:val="center"/>
          </w:tcPr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1.</w:t>
            </w:r>
          </w:p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73978" w:rsidRPr="00931DFA" w:rsidRDefault="00973978" w:rsidP="009739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Zgodność projektu z</w:t>
            </w:r>
          </w:p>
          <w:p w:rsidR="00973978" w:rsidRPr="00931DFA" w:rsidRDefault="00973978" w:rsidP="009739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zasadami horyzontalnymi</w:t>
            </w:r>
          </w:p>
          <w:p w:rsidR="00973978" w:rsidRPr="00931DFA" w:rsidRDefault="00973978" w:rsidP="009739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wynikającymi z RPO </w:t>
            </w:r>
            <w:proofErr w:type="spellStart"/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WiM</w:t>
            </w:r>
            <w:proofErr w:type="spellEnd"/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2014-2020.</w:t>
            </w:r>
          </w:p>
          <w:p w:rsidR="00973978" w:rsidRPr="00931DFA" w:rsidRDefault="00973978" w:rsidP="0097397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4752" w:type="dxa"/>
            <w:vAlign w:val="center"/>
          </w:tcPr>
          <w:p w:rsidR="007607D1" w:rsidRPr="00931DFA" w:rsidRDefault="007607D1" w:rsidP="00EE79EF">
            <w:pPr>
              <w:autoSpaceDE w:val="0"/>
              <w:autoSpaceDN w:val="0"/>
              <w:adjustRightInd w:val="0"/>
              <w:ind w:left="430" w:hanging="43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 xml:space="preserve">Projekt może otrzymać od 0 do 1 pkt </w:t>
            </w:r>
          </w:p>
          <w:p w:rsidR="00973978" w:rsidRPr="00931DFA" w:rsidRDefault="00973978" w:rsidP="00EE79EF">
            <w:pPr>
              <w:autoSpaceDE w:val="0"/>
              <w:autoSpaceDN w:val="0"/>
              <w:adjustRightInd w:val="0"/>
              <w:ind w:left="430" w:hanging="43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0 pkt – projekt nie wykorzystuje nowoczesnych technologii informacyjno-komunikacyjnych (TIK),</w:t>
            </w:r>
          </w:p>
          <w:p w:rsidR="00973978" w:rsidRPr="00931DFA" w:rsidRDefault="00973978" w:rsidP="00EE79EF">
            <w:pPr>
              <w:autoSpaceDE w:val="0"/>
              <w:autoSpaceDN w:val="0"/>
              <w:adjustRightInd w:val="0"/>
              <w:ind w:left="430" w:hanging="43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1 pkt – dzięki projektowi zostaną przygotowane systemy informatyczne i zwiększy się zdolność do ich użytkowania i/lub nastąpi wykorzystanie usług telekomunikacyjnych do przekazywania i zdalnego przetwarzania informacji.</w:t>
            </w:r>
          </w:p>
        </w:tc>
        <w:tc>
          <w:tcPr>
            <w:tcW w:w="1418" w:type="dxa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5" w:type="dxa"/>
          </w:tcPr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0E80" w:rsidRPr="00931DFA" w:rsidTr="000C11AA">
        <w:trPr>
          <w:trHeight w:val="2540"/>
          <w:jc w:val="center"/>
        </w:trPr>
        <w:tc>
          <w:tcPr>
            <w:tcW w:w="630" w:type="dxa"/>
            <w:vMerge/>
            <w:vAlign w:val="center"/>
          </w:tcPr>
          <w:p w:rsidR="00D80E80" w:rsidRPr="00931DFA" w:rsidRDefault="00D80E80" w:rsidP="0097397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D80E80" w:rsidRPr="00931DFA" w:rsidRDefault="00D80E80" w:rsidP="009739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752" w:type="dxa"/>
            <w:vAlign w:val="center"/>
          </w:tcPr>
          <w:p w:rsidR="00EE79EF" w:rsidRPr="00931DFA" w:rsidRDefault="00EE79EF" w:rsidP="00EE79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Projekt może otrzymać od 0 do 3 pkt</w:t>
            </w:r>
          </w:p>
          <w:p w:rsidR="00D80E80" w:rsidRPr="00931DFA" w:rsidRDefault="00D80E80" w:rsidP="00EE79EF">
            <w:pPr>
              <w:autoSpaceDE w:val="0"/>
              <w:autoSpaceDN w:val="0"/>
              <w:adjustRightInd w:val="0"/>
              <w:ind w:left="430" w:hanging="43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0 pkt – Wnioskodawca i/lub partnerzy (jeśli dotyczy) nie odprowadza lub nie będzie odprowadzać żadnego</w:t>
            </w:r>
          </w:p>
          <w:p w:rsidR="00D80E80" w:rsidRPr="00931DFA" w:rsidRDefault="00D80E80" w:rsidP="00EE79EF">
            <w:pPr>
              <w:autoSpaceDE w:val="0"/>
              <w:autoSpaceDN w:val="0"/>
              <w:adjustRightInd w:val="0"/>
              <w:ind w:left="43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z podatków w województwie warmińsko-mazurskim z listy </w:t>
            </w:r>
            <w:r w:rsidRPr="00931DFA">
              <w:rPr>
                <w:rFonts w:ascii="Arial" w:hAnsi="Arial" w:cs="Arial"/>
                <w:sz w:val="21"/>
                <w:szCs w:val="21"/>
              </w:rPr>
              <w:t>wskazanej w opisie znaczenia kryterium zawartego w Karcie z definicjami kryteriów merytorycznych punktowych i premiujących wyboru projekt</w:t>
            </w:r>
            <w:r w:rsidR="000C11AA" w:rsidRPr="00931DFA">
              <w:rPr>
                <w:rFonts w:ascii="Arial" w:hAnsi="Arial" w:cs="Arial"/>
                <w:sz w:val="21"/>
                <w:szCs w:val="21"/>
              </w:rPr>
              <w:t>ów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</w:t>
            </w:r>
          </w:p>
          <w:p w:rsidR="00D80E80" w:rsidRPr="00931DFA" w:rsidRDefault="00D80E80" w:rsidP="00EE79EF">
            <w:pPr>
              <w:autoSpaceDE w:val="0"/>
              <w:autoSpaceDN w:val="0"/>
              <w:adjustRightInd w:val="0"/>
              <w:ind w:left="430" w:hanging="43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1 pkt - Wnioskodawca i/lub partnerzy (jeśli dotyczy) odprowadza lub będzie odprowadzać w województwie warmińsko-mazurskim jeden podatek z listy </w:t>
            </w:r>
            <w:r w:rsidRPr="00931DFA">
              <w:rPr>
                <w:rFonts w:ascii="Arial" w:hAnsi="Arial" w:cs="Arial"/>
                <w:sz w:val="21"/>
                <w:szCs w:val="21"/>
              </w:rPr>
              <w:t xml:space="preserve">wskazanej w opisie znaczenia kryterium zawartego w </w:t>
            </w:r>
            <w:r w:rsidRPr="00931DFA">
              <w:rPr>
                <w:rFonts w:ascii="Arial" w:hAnsi="Arial" w:cs="Arial"/>
                <w:sz w:val="21"/>
                <w:szCs w:val="21"/>
              </w:rPr>
              <w:lastRenderedPageBreak/>
              <w:t>Karcie z definicjami kryteriów merytorycznych punktowych i premiujących wyboru projekt</w:t>
            </w:r>
            <w:r w:rsidR="000C11AA" w:rsidRPr="00931DFA">
              <w:rPr>
                <w:rFonts w:ascii="Arial" w:hAnsi="Arial" w:cs="Arial"/>
                <w:sz w:val="21"/>
                <w:szCs w:val="21"/>
              </w:rPr>
              <w:t>ów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</w:t>
            </w:r>
          </w:p>
          <w:p w:rsidR="00D80E80" w:rsidRPr="00931DFA" w:rsidRDefault="00D80E80" w:rsidP="00EE79EF">
            <w:pPr>
              <w:autoSpaceDE w:val="0"/>
              <w:autoSpaceDN w:val="0"/>
              <w:adjustRightInd w:val="0"/>
              <w:ind w:left="430" w:hanging="43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2 pkt - Wnioskodawca i/lub partnerzy (jeśli dotyczy) odprowadza lub będzie odprowadzać w województwie warmińsko-mazurskim dwa podatki z listy </w:t>
            </w:r>
            <w:r w:rsidRPr="00931DFA">
              <w:rPr>
                <w:rFonts w:ascii="Arial" w:hAnsi="Arial" w:cs="Arial"/>
                <w:sz w:val="21"/>
                <w:szCs w:val="21"/>
              </w:rPr>
              <w:t>wskazanej w opisie znaczenia kryterium zawartego w Karcie z definicjami kryteriów merytorycznych punktowych i premiujących wyboru projekt</w:t>
            </w:r>
            <w:r w:rsidR="000C11AA" w:rsidRPr="00931DFA">
              <w:rPr>
                <w:rFonts w:ascii="Arial" w:hAnsi="Arial" w:cs="Arial"/>
                <w:sz w:val="21"/>
                <w:szCs w:val="21"/>
              </w:rPr>
              <w:t>ów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</w:t>
            </w:r>
          </w:p>
          <w:p w:rsidR="00D80E80" w:rsidRPr="00931DFA" w:rsidRDefault="00D80E80" w:rsidP="00EE79EF">
            <w:pPr>
              <w:autoSpaceDE w:val="0"/>
              <w:autoSpaceDN w:val="0"/>
              <w:adjustRightInd w:val="0"/>
              <w:ind w:left="430" w:hanging="43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3 pkt - Wnioskodawca i/lub partnerzy (jeśli dotyczy) odprowadza lub będzie odprowadzać w województwie warmińsko-mazurskim trzy lub więcej podatków z listy </w:t>
            </w:r>
            <w:r w:rsidRPr="00931DFA">
              <w:rPr>
                <w:rFonts w:ascii="Arial" w:hAnsi="Arial" w:cs="Arial"/>
                <w:sz w:val="21"/>
                <w:szCs w:val="21"/>
              </w:rPr>
              <w:t>wskazanej w opisie znaczenia kryterium zawartego w Karcie z definicjami kryteriów merytorycznych punktowych i premiujących wyboru projekt</w:t>
            </w:r>
            <w:r w:rsidR="000C11AA" w:rsidRPr="00931DFA">
              <w:rPr>
                <w:rFonts w:ascii="Arial" w:hAnsi="Arial" w:cs="Arial"/>
                <w:sz w:val="21"/>
                <w:szCs w:val="21"/>
              </w:rPr>
              <w:t>ów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</w:t>
            </w:r>
          </w:p>
          <w:p w:rsidR="00EE79EF" w:rsidRPr="00931DFA" w:rsidRDefault="00973BE4" w:rsidP="00973BE4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Punkty </w:t>
            </w:r>
            <w:r w:rsidR="00EE79EF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nie podlegają sumowaniu</w:t>
            </w:r>
          </w:p>
        </w:tc>
        <w:tc>
          <w:tcPr>
            <w:tcW w:w="1418" w:type="dxa"/>
          </w:tcPr>
          <w:p w:rsidR="00D80E80" w:rsidRPr="00931DFA" w:rsidRDefault="00D80E80" w:rsidP="00973978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5" w:type="dxa"/>
          </w:tcPr>
          <w:p w:rsidR="00D80E80" w:rsidRPr="00931DFA" w:rsidRDefault="00D80E80" w:rsidP="0097397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73978" w:rsidRPr="00931DFA" w:rsidTr="000C11AA">
        <w:trPr>
          <w:trHeight w:val="560"/>
          <w:jc w:val="center"/>
        </w:trPr>
        <w:tc>
          <w:tcPr>
            <w:tcW w:w="630" w:type="dxa"/>
            <w:vMerge/>
            <w:vAlign w:val="center"/>
          </w:tcPr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4752" w:type="dxa"/>
            <w:vAlign w:val="center"/>
          </w:tcPr>
          <w:p w:rsidR="007607D1" w:rsidRPr="00931DFA" w:rsidRDefault="007607D1" w:rsidP="00EE79EF">
            <w:pPr>
              <w:autoSpaceDE w:val="0"/>
              <w:autoSpaceDN w:val="0"/>
              <w:adjustRightInd w:val="0"/>
              <w:ind w:left="430" w:hanging="425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 xml:space="preserve">Projekt może otrzymać od 0 do 1 pkt </w:t>
            </w:r>
          </w:p>
          <w:p w:rsidR="00973978" w:rsidRPr="00931DFA" w:rsidRDefault="00973978" w:rsidP="00751A01">
            <w:pPr>
              <w:autoSpaceDE w:val="0"/>
              <w:autoSpaceDN w:val="0"/>
              <w:adjustRightInd w:val="0"/>
              <w:ind w:left="430" w:hanging="425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0 pkt – Wnioskodawca i partnerzy (jeśli dotyczy) nie zapewnili komunikacji z interesariuszami projektu  w sposób wskazany w opisie znaczenia kryterium zawartego w Karcie z definicjami kryteriów merytorycznych punktowych i premiujących wyboru projekt</w:t>
            </w:r>
            <w:r w:rsidR="000C11AA" w:rsidRPr="00931DFA">
              <w:rPr>
                <w:rFonts w:ascii="Arial" w:hAnsi="Arial" w:cs="Arial"/>
                <w:sz w:val="21"/>
                <w:szCs w:val="21"/>
              </w:rPr>
              <w:t>ów</w:t>
            </w:r>
            <w:r w:rsidRPr="00931DFA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973978" w:rsidRPr="00931DFA" w:rsidRDefault="00973978" w:rsidP="00EE79EF">
            <w:pPr>
              <w:autoSpaceDE w:val="0"/>
              <w:autoSpaceDN w:val="0"/>
              <w:adjustRightInd w:val="0"/>
              <w:ind w:left="430" w:hanging="425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1 pkt – Wnioskodawca i partnerzy (jeśli dotyczy) zapewnili komunikację z interesariuszami projektu w sposób wskazany w opisie znaczenia kryterium zawartego w Karcie z definicjami kryteriów merytorycznych punktowych i premiujących wyboru projekt</w:t>
            </w:r>
            <w:r w:rsidR="000C11AA" w:rsidRPr="00931DFA">
              <w:rPr>
                <w:rFonts w:ascii="Arial" w:hAnsi="Arial" w:cs="Arial"/>
                <w:sz w:val="21"/>
                <w:szCs w:val="21"/>
              </w:rPr>
              <w:t>ów</w:t>
            </w:r>
            <w:r w:rsidRPr="00931DF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4495" w:type="dxa"/>
          </w:tcPr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973978" w:rsidRPr="00931DFA" w:rsidTr="000C11AA">
        <w:trPr>
          <w:trHeight w:val="3132"/>
          <w:jc w:val="center"/>
        </w:trPr>
        <w:tc>
          <w:tcPr>
            <w:tcW w:w="630" w:type="dxa"/>
            <w:vMerge/>
            <w:vAlign w:val="center"/>
          </w:tcPr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4752" w:type="dxa"/>
            <w:vAlign w:val="center"/>
          </w:tcPr>
          <w:p w:rsidR="007607D1" w:rsidRPr="00931DFA" w:rsidRDefault="007607D1" w:rsidP="00EE79EF">
            <w:pPr>
              <w:autoSpaceDE w:val="0"/>
              <w:autoSpaceDN w:val="0"/>
              <w:adjustRightInd w:val="0"/>
              <w:ind w:left="572" w:hanging="501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 xml:space="preserve">Projekt może otrzymać od 0 do 1 pkt </w:t>
            </w:r>
          </w:p>
          <w:p w:rsidR="00973978" w:rsidRPr="00931DFA" w:rsidRDefault="00973978" w:rsidP="00751A01">
            <w:pPr>
              <w:autoSpaceDE w:val="0"/>
              <w:autoSpaceDN w:val="0"/>
              <w:adjustRightInd w:val="0"/>
              <w:ind w:left="572" w:hanging="501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0 pkt – w projekcie nie przewidziano działań efektywnie i racjonalnie wykorzystujących zasoby naturalne i stosujących rozwiązania przyjazne środowisku,</w:t>
            </w:r>
          </w:p>
          <w:p w:rsidR="00973978" w:rsidRPr="00931DFA" w:rsidRDefault="00973978" w:rsidP="00EE79EF">
            <w:pPr>
              <w:autoSpaceDE w:val="0"/>
              <w:autoSpaceDN w:val="0"/>
              <w:adjustRightInd w:val="0"/>
              <w:ind w:left="572" w:hanging="501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1 pkt – w projekcie przewidziano działania w obszarze ochrony środowiska mające na celu generowanie większej wartości przy użyciu mniejszej ilości materiałów i zastosowaniu innego sposobu zużycia przyjaznego środowisku.</w:t>
            </w:r>
          </w:p>
        </w:tc>
        <w:tc>
          <w:tcPr>
            <w:tcW w:w="1418" w:type="dxa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4495" w:type="dxa"/>
          </w:tcPr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973978" w:rsidRPr="00931DFA" w:rsidTr="000C11AA">
        <w:trPr>
          <w:trHeight w:val="3046"/>
          <w:jc w:val="center"/>
        </w:trPr>
        <w:tc>
          <w:tcPr>
            <w:tcW w:w="630" w:type="dxa"/>
            <w:vMerge/>
            <w:vAlign w:val="center"/>
          </w:tcPr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752" w:type="dxa"/>
            <w:vAlign w:val="center"/>
          </w:tcPr>
          <w:p w:rsidR="007607D1" w:rsidRPr="00931DFA" w:rsidRDefault="007607D1" w:rsidP="00EE79EF">
            <w:pPr>
              <w:autoSpaceDE w:val="0"/>
              <w:autoSpaceDN w:val="0"/>
              <w:adjustRightInd w:val="0"/>
              <w:ind w:left="572" w:hanging="501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 xml:space="preserve">Projekt może otrzymać od 0 do 1 pkt </w:t>
            </w:r>
          </w:p>
          <w:p w:rsidR="00973978" w:rsidRPr="00931DFA" w:rsidRDefault="00973978" w:rsidP="00751A01">
            <w:pPr>
              <w:autoSpaceDE w:val="0"/>
              <w:autoSpaceDN w:val="0"/>
              <w:adjustRightInd w:val="0"/>
              <w:ind w:left="572" w:hanging="501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0 pkt – w zamówieniach publicznych</w:t>
            </w:r>
            <w:r w:rsidRPr="00931DFA">
              <w:rPr>
                <w:rFonts w:ascii="Arial" w:hAnsi="Arial" w:cs="Arial"/>
                <w:sz w:val="21"/>
                <w:szCs w:val="21"/>
              </w:rPr>
              <w:br/>
              <w:t>realizowanych/ planowanych do realizacji w ramach projektu nie wskazano, czy wśród kryteriów wyboru oferentów będą kryteria odnoszące się do kwestii społecznych,</w:t>
            </w:r>
          </w:p>
          <w:p w:rsidR="00973978" w:rsidRPr="00931DFA" w:rsidRDefault="00973978" w:rsidP="00EE79EF">
            <w:pPr>
              <w:autoSpaceDE w:val="0"/>
              <w:autoSpaceDN w:val="0"/>
              <w:adjustRightInd w:val="0"/>
              <w:ind w:left="572" w:hanging="501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1 pkt – w zamówieniach publicznych</w:t>
            </w:r>
            <w:r w:rsidRPr="00931DFA">
              <w:rPr>
                <w:rFonts w:ascii="Arial" w:hAnsi="Arial" w:cs="Arial"/>
                <w:sz w:val="21"/>
                <w:szCs w:val="21"/>
              </w:rPr>
              <w:br/>
              <w:t>realizowanych/ planowanych do realizacji w ramach projektu zobowiązano się do stosowania kryteriów odnoszących się do kwestii społecznych.</w:t>
            </w:r>
          </w:p>
        </w:tc>
        <w:tc>
          <w:tcPr>
            <w:tcW w:w="1418" w:type="dxa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4495" w:type="dxa"/>
          </w:tcPr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482EB9" w:rsidRPr="00931DFA" w:rsidTr="000C11AA">
        <w:trPr>
          <w:trHeight w:val="2287"/>
          <w:jc w:val="center"/>
        </w:trPr>
        <w:tc>
          <w:tcPr>
            <w:tcW w:w="630" w:type="dxa"/>
            <w:vAlign w:val="center"/>
          </w:tcPr>
          <w:p w:rsidR="00482EB9" w:rsidRPr="00931DFA" w:rsidRDefault="00482EB9" w:rsidP="00482EB9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2551" w:type="dxa"/>
            <w:vAlign w:val="center"/>
          </w:tcPr>
          <w:p w:rsidR="00482EB9" w:rsidRPr="00931DFA" w:rsidRDefault="00482EB9" w:rsidP="00482EB9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Komplementarność projektu</w:t>
            </w:r>
          </w:p>
        </w:tc>
        <w:tc>
          <w:tcPr>
            <w:tcW w:w="4752" w:type="dxa"/>
            <w:vAlign w:val="center"/>
          </w:tcPr>
          <w:p w:rsidR="007607D1" w:rsidRPr="00931DFA" w:rsidRDefault="007607D1" w:rsidP="007607D1">
            <w:pPr>
              <w:autoSpaceDE w:val="0"/>
              <w:autoSpaceDN w:val="0"/>
              <w:adjustRightInd w:val="0"/>
              <w:ind w:left="5" w:hanging="5"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Projekt w tym k</w:t>
            </w:r>
            <w:r w:rsidR="002850AA"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ryterium może otrzymać od 0 do 8</w:t>
            </w:r>
            <w:r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pkt.</w:t>
            </w:r>
          </w:p>
          <w:p w:rsidR="00482EB9" w:rsidRPr="00931DFA" w:rsidRDefault="002C565F" w:rsidP="00EE79EF">
            <w:pPr>
              <w:autoSpaceDE w:val="0"/>
              <w:autoSpaceDN w:val="0"/>
              <w:adjustRightInd w:val="0"/>
              <w:ind w:left="288" w:hanging="283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1</w:t>
            </w:r>
            <w:r w:rsidR="00482EB9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pkt –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projekt jest realizowany w partnerstwie lub innej formie współpracy</w:t>
            </w:r>
          </w:p>
          <w:p w:rsidR="00482EB9" w:rsidRPr="00931DFA" w:rsidRDefault="00482EB9" w:rsidP="00EE79EF">
            <w:pPr>
              <w:autoSpaceDE w:val="0"/>
              <w:autoSpaceDN w:val="0"/>
              <w:adjustRightInd w:val="0"/>
              <w:ind w:left="288" w:hanging="283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2 pkt –   projekt jest końcowym elementem wypełniającym ostatnią lukę w istniejącej infrastrukturze na danym obszarze. </w:t>
            </w:r>
          </w:p>
          <w:p w:rsidR="002850AA" w:rsidRPr="00931DFA" w:rsidRDefault="002850AA" w:rsidP="00EE79EF">
            <w:pPr>
              <w:autoSpaceDE w:val="0"/>
              <w:autoSpaceDN w:val="0"/>
              <w:adjustRightInd w:val="0"/>
              <w:ind w:left="288" w:hanging="283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2 pkt – projekt jest komplementarny z projektem zrealizowanym/ w trakcie realizacji/ wybranym do realizacji w ramach osi VIII Obszary wymagające rewitalizacji RPO </w:t>
            </w:r>
            <w:proofErr w:type="spellStart"/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WiM</w:t>
            </w:r>
            <w:proofErr w:type="spellEnd"/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2014-2020</w:t>
            </w:r>
          </w:p>
          <w:p w:rsidR="002C565F" w:rsidRPr="00931DFA" w:rsidRDefault="00482EB9" w:rsidP="00EE79EF">
            <w:pPr>
              <w:autoSpaceDE w:val="0"/>
              <w:autoSpaceDN w:val="0"/>
              <w:adjustRightInd w:val="0"/>
              <w:ind w:left="288" w:hanging="283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lastRenderedPageBreak/>
              <w:t>1 pkt – projekt bezpośrednio wykorzystuje produkty bądź rezultaty innego projektu.</w:t>
            </w:r>
            <w:r w:rsidR="002C565F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482EB9" w:rsidRPr="00931DFA" w:rsidRDefault="002C565F" w:rsidP="00EE79EF">
            <w:pPr>
              <w:autoSpaceDE w:val="0"/>
              <w:autoSpaceDN w:val="0"/>
              <w:adjustRightInd w:val="0"/>
              <w:ind w:left="288" w:hanging="283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1</w:t>
            </w:r>
            <w:r w:rsidR="00482EB9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pkt –  projekt pełni łącznie z innymi projektami tę samą funkcję, dzięki czemu w pełni wykorzystywane są możliwości istniejącej infrastruktury. </w:t>
            </w:r>
          </w:p>
          <w:p w:rsidR="00482EB9" w:rsidRPr="00931DFA" w:rsidRDefault="00482EB9" w:rsidP="00EE79EF">
            <w:pPr>
              <w:autoSpaceDE w:val="0"/>
              <w:autoSpaceDN w:val="0"/>
              <w:adjustRightInd w:val="0"/>
              <w:ind w:left="288" w:hanging="283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1 pkt – projekt łącznie z innymi projektami jest wykorzystywany przez tych samych użytkowników.</w:t>
            </w:r>
          </w:p>
          <w:p w:rsidR="00482EB9" w:rsidRPr="00931DFA" w:rsidRDefault="00482EB9" w:rsidP="00EE79EF">
            <w:pPr>
              <w:autoSpaceDE w:val="0"/>
              <w:autoSpaceDN w:val="0"/>
              <w:adjustRightInd w:val="0"/>
              <w:ind w:left="288" w:hanging="283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 xml:space="preserve">(punkty sumują się do </w:t>
            </w:r>
            <w:r w:rsidR="002850AA" w:rsidRPr="00931DFA">
              <w:rPr>
                <w:rFonts w:ascii="Arial" w:hAnsi="Arial" w:cs="Arial"/>
                <w:sz w:val="21"/>
                <w:szCs w:val="21"/>
              </w:rPr>
              <w:t>8</w:t>
            </w:r>
            <w:r w:rsidRPr="00931DFA">
              <w:rPr>
                <w:rFonts w:ascii="Arial" w:hAnsi="Arial" w:cs="Arial"/>
                <w:sz w:val="21"/>
                <w:szCs w:val="21"/>
              </w:rPr>
              <w:t xml:space="preserve"> pkt).</w:t>
            </w:r>
          </w:p>
        </w:tc>
        <w:tc>
          <w:tcPr>
            <w:tcW w:w="1418" w:type="dxa"/>
          </w:tcPr>
          <w:p w:rsidR="00482EB9" w:rsidRPr="00931DFA" w:rsidRDefault="00482EB9" w:rsidP="00482EB9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4495" w:type="dxa"/>
          </w:tcPr>
          <w:p w:rsidR="00482EB9" w:rsidRPr="00931DFA" w:rsidRDefault="00482EB9" w:rsidP="00482EB9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482EB9" w:rsidRPr="00931DFA" w:rsidTr="000C11AA">
        <w:trPr>
          <w:trHeight w:val="1273"/>
          <w:jc w:val="center"/>
        </w:trPr>
        <w:tc>
          <w:tcPr>
            <w:tcW w:w="630" w:type="dxa"/>
            <w:vAlign w:val="center"/>
          </w:tcPr>
          <w:p w:rsidR="00482EB9" w:rsidRPr="00931DFA" w:rsidRDefault="002C565F" w:rsidP="00482EB9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lastRenderedPageBreak/>
              <w:t>3</w:t>
            </w:r>
            <w:r w:rsidR="00482EB9" w:rsidRPr="00931DF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551" w:type="dxa"/>
            <w:vAlign w:val="center"/>
          </w:tcPr>
          <w:p w:rsidR="00482EB9" w:rsidRPr="00931DFA" w:rsidRDefault="00482EB9" w:rsidP="00482EB9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Doświadczenie w realizacji podobnych projektów.</w:t>
            </w:r>
          </w:p>
        </w:tc>
        <w:tc>
          <w:tcPr>
            <w:tcW w:w="4752" w:type="dxa"/>
            <w:vAlign w:val="center"/>
          </w:tcPr>
          <w:p w:rsidR="007607D1" w:rsidRPr="00931DFA" w:rsidRDefault="007607D1" w:rsidP="007607D1">
            <w:pPr>
              <w:autoSpaceDE w:val="0"/>
              <w:autoSpaceDN w:val="0"/>
              <w:adjustRightInd w:val="0"/>
              <w:ind w:left="5"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Projekt w tym kryterium może otrzymać od 0 do 1 pkt.</w:t>
            </w:r>
          </w:p>
          <w:p w:rsidR="00482EB9" w:rsidRPr="00931DFA" w:rsidRDefault="00482EB9" w:rsidP="00751A01">
            <w:pPr>
              <w:autoSpaceDE w:val="0"/>
              <w:autoSpaceDN w:val="0"/>
              <w:adjustRightInd w:val="0"/>
              <w:ind w:left="572" w:hanging="567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0 pkt – Wnioskodawca i partnerzy (jeśli dotyczy) nie posiadają doświadczenia w realizacji podobnych projektów lub przedsięwzięć,</w:t>
            </w:r>
          </w:p>
          <w:p w:rsidR="00482EB9" w:rsidRPr="00931DFA" w:rsidRDefault="00482EB9" w:rsidP="00EE79EF">
            <w:pPr>
              <w:autoSpaceDE w:val="0"/>
              <w:autoSpaceDN w:val="0"/>
              <w:adjustRightInd w:val="0"/>
              <w:ind w:left="572" w:hanging="567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 xml:space="preserve">1 pkt – Wnioskodawca i/lub partnerzy (jeśli dotyczy) zrealizowali </w:t>
            </w:r>
            <w:r w:rsidR="00973BE4" w:rsidRPr="00931DFA">
              <w:rPr>
                <w:rFonts w:ascii="Arial" w:hAnsi="Arial" w:cs="Arial"/>
                <w:sz w:val="21"/>
                <w:szCs w:val="21"/>
              </w:rPr>
              <w:t xml:space="preserve">(zakończyli i rozliczyli) </w:t>
            </w:r>
            <w:r w:rsidRPr="00931DFA">
              <w:rPr>
                <w:rFonts w:ascii="Arial" w:hAnsi="Arial" w:cs="Arial"/>
                <w:sz w:val="21"/>
                <w:szCs w:val="21"/>
              </w:rPr>
              <w:t>przynajmniej jeden  podobny projekt lub przedsięwzięcie współfinansowane ze środków europejskich od roku 2007.</w:t>
            </w:r>
          </w:p>
        </w:tc>
        <w:tc>
          <w:tcPr>
            <w:tcW w:w="1418" w:type="dxa"/>
          </w:tcPr>
          <w:p w:rsidR="00482EB9" w:rsidRPr="00931DFA" w:rsidRDefault="00482EB9" w:rsidP="00482EB9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5" w:type="dxa"/>
          </w:tcPr>
          <w:p w:rsidR="00482EB9" w:rsidRPr="00931DFA" w:rsidRDefault="00482EB9" w:rsidP="00482EB9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2C565F" w:rsidRPr="00931DFA" w:rsidTr="00027820">
        <w:trPr>
          <w:trHeight w:val="882"/>
          <w:jc w:val="center"/>
        </w:trPr>
        <w:tc>
          <w:tcPr>
            <w:tcW w:w="630" w:type="dxa"/>
            <w:vAlign w:val="center"/>
          </w:tcPr>
          <w:p w:rsidR="002C565F" w:rsidRPr="00931DFA" w:rsidRDefault="002C565F" w:rsidP="00482EB9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2551" w:type="dxa"/>
            <w:vAlign w:val="center"/>
          </w:tcPr>
          <w:p w:rsidR="002C565F" w:rsidRPr="00931DFA" w:rsidRDefault="002C565F" w:rsidP="00482EB9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Beneficjent jest mikro, małym lub średnim przedsiębiorstwem</w:t>
            </w:r>
          </w:p>
        </w:tc>
        <w:tc>
          <w:tcPr>
            <w:tcW w:w="4752" w:type="dxa"/>
            <w:vAlign w:val="center"/>
          </w:tcPr>
          <w:p w:rsidR="002C565F" w:rsidRPr="00931DFA" w:rsidRDefault="002C565F" w:rsidP="002C5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W przypadku projektu realizowanego przez </w:t>
            </w:r>
          </w:p>
          <w:p w:rsidR="002C565F" w:rsidRPr="00931DFA" w:rsidRDefault="002C565F" w:rsidP="002C5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MŚP projekt otrzymuje 2 pkt.</w:t>
            </w:r>
          </w:p>
        </w:tc>
        <w:tc>
          <w:tcPr>
            <w:tcW w:w="1418" w:type="dxa"/>
          </w:tcPr>
          <w:p w:rsidR="002C565F" w:rsidRPr="00931DFA" w:rsidRDefault="002C565F" w:rsidP="00482EB9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5" w:type="dxa"/>
          </w:tcPr>
          <w:p w:rsidR="002C565F" w:rsidRPr="00931DFA" w:rsidRDefault="002C565F" w:rsidP="00482EB9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2C565F" w:rsidRPr="00931DFA" w:rsidTr="000C11AA">
        <w:trPr>
          <w:trHeight w:val="1273"/>
          <w:jc w:val="center"/>
        </w:trPr>
        <w:tc>
          <w:tcPr>
            <w:tcW w:w="630" w:type="dxa"/>
            <w:vAlign w:val="center"/>
          </w:tcPr>
          <w:p w:rsidR="002C565F" w:rsidRPr="00931DFA" w:rsidRDefault="002C565F" w:rsidP="00482EB9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2551" w:type="dxa"/>
            <w:vAlign w:val="center"/>
          </w:tcPr>
          <w:p w:rsidR="002C565F" w:rsidRPr="00931DFA" w:rsidRDefault="002C565F" w:rsidP="00482EB9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Dostępność transportowa</w:t>
            </w:r>
          </w:p>
        </w:tc>
        <w:tc>
          <w:tcPr>
            <w:tcW w:w="4752" w:type="dxa"/>
            <w:vAlign w:val="center"/>
          </w:tcPr>
          <w:p w:rsidR="002C565F" w:rsidRPr="00931DFA" w:rsidRDefault="002C565F" w:rsidP="007607D1">
            <w:pPr>
              <w:autoSpaceDE w:val="0"/>
              <w:autoSpaceDN w:val="0"/>
              <w:adjustRightInd w:val="0"/>
              <w:ind w:left="5"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Projekt może otrzymać od 0 do 10 pkt.</w:t>
            </w:r>
          </w:p>
          <w:p w:rsidR="002C565F" w:rsidRPr="00931DFA" w:rsidRDefault="002C565F" w:rsidP="007607D1">
            <w:pPr>
              <w:autoSpaceDE w:val="0"/>
              <w:autoSpaceDN w:val="0"/>
              <w:adjustRightInd w:val="0"/>
              <w:ind w:left="5"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5 pkt – bezpośrednie położenie przy drodze ekspresowej/krajowej</w:t>
            </w:r>
          </w:p>
          <w:p w:rsidR="001779B3" w:rsidRPr="00931DFA" w:rsidRDefault="002C565F" w:rsidP="00027820">
            <w:pPr>
              <w:autoSpaceDE w:val="0"/>
              <w:autoSpaceDN w:val="0"/>
              <w:adjustRightInd w:val="0"/>
              <w:ind w:left="5"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5 pkt – położenie w odległości maks</w:t>
            </w:r>
            <w:r w:rsidR="00AE3D6E"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. 50 km od terminalu przeładunkowego drogowego, kolejowego, drogowo-kolejowego, lotniska, portu morskiego, śródlądowego, centra logistycznego</w:t>
            </w:r>
            <w:r w:rsidR="001779B3" w:rsidRPr="00931DF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8" w:type="dxa"/>
          </w:tcPr>
          <w:p w:rsidR="002C565F" w:rsidRPr="00931DFA" w:rsidRDefault="002C565F" w:rsidP="00482EB9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5" w:type="dxa"/>
          </w:tcPr>
          <w:p w:rsidR="002C565F" w:rsidRPr="00931DFA" w:rsidRDefault="002C565F" w:rsidP="00482EB9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2C565F" w:rsidRPr="00931DFA" w:rsidTr="000C11AA">
        <w:trPr>
          <w:trHeight w:val="1273"/>
          <w:jc w:val="center"/>
        </w:trPr>
        <w:tc>
          <w:tcPr>
            <w:tcW w:w="630" w:type="dxa"/>
            <w:vAlign w:val="center"/>
          </w:tcPr>
          <w:p w:rsidR="002C565F" w:rsidRPr="00931DFA" w:rsidRDefault="00AE3D6E" w:rsidP="00482EB9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2551" w:type="dxa"/>
            <w:vAlign w:val="center"/>
          </w:tcPr>
          <w:p w:rsidR="002C565F" w:rsidRPr="00931DFA" w:rsidRDefault="00AE3D6E" w:rsidP="00482EB9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Poziom bezrobocia w powiecie, na obszarze którego ulokowany jest teren inwestycyjny</w:t>
            </w:r>
          </w:p>
        </w:tc>
        <w:tc>
          <w:tcPr>
            <w:tcW w:w="4752" w:type="dxa"/>
            <w:vAlign w:val="center"/>
          </w:tcPr>
          <w:p w:rsidR="00AE3D6E" w:rsidRPr="00931DFA" w:rsidRDefault="00AE3D6E" w:rsidP="00AE3D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Projekt zawsze otrzymuje liczbę punktów &gt; 0. </w:t>
            </w:r>
          </w:p>
          <w:p w:rsidR="00AE3D6E" w:rsidRPr="00931DFA" w:rsidRDefault="00AE3D6E" w:rsidP="00AE3D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Punktacja przyznawana jest wg</w:t>
            </w:r>
          </w:p>
          <w:p w:rsidR="00AE3D6E" w:rsidRPr="00931DFA" w:rsidRDefault="00AE3D6E" w:rsidP="00AE3D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następującego wzoru:</w:t>
            </w:r>
          </w:p>
          <w:p w:rsidR="002C565F" w:rsidRPr="00931DFA" w:rsidRDefault="00AE3D6E" w:rsidP="00AE3D6E">
            <w:pPr>
              <w:autoSpaceDE w:val="0"/>
              <w:autoSpaceDN w:val="0"/>
              <w:adjustRightInd w:val="0"/>
              <w:ind w:left="5"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Stopa bezrobocia </w:t>
            </w:r>
            <w:r w:rsidR="00F03162"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w powiecie, w którym zlokalizowany jest teren inwestycyjny </w:t>
            </w: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wyrażona liczbowo do dwóch miejsc po przecinku x 20 pkt.</w:t>
            </w:r>
          </w:p>
        </w:tc>
        <w:tc>
          <w:tcPr>
            <w:tcW w:w="1418" w:type="dxa"/>
          </w:tcPr>
          <w:p w:rsidR="002C565F" w:rsidRPr="00931DFA" w:rsidRDefault="002C565F" w:rsidP="00482EB9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5" w:type="dxa"/>
          </w:tcPr>
          <w:p w:rsidR="002C565F" w:rsidRPr="00931DFA" w:rsidRDefault="002C565F" w:rsidP="00482EB9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457412" w:rsidRPr="00931DFA" w:rsidTr="00027820">
        <w:trPr>
          <w:trHeight w:val="991"/>
          <w:jc w:val="center"/>
        </w:trPr>
        <w:tc>
          <w:tcPr>
            <w:tcW w:w="630" w:type="dxa"/>
            <w:vAlign w:val="center"/>
          </w:tcPr>
          <w:p w:rsidR="00457412" w:rsidRPr="00931DFA" w:rsidRDefault="00457412" w:rsidP="00482EB9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lastRenderedPageBreak/>
              <w:t>7.</w:t>
            </w:r>
          </w:p>
        </w:tc>
        <w:tc>
          <w:tcPr>
            <w:tcW w:w="2551" w:type="dxa"/>
            <w:vAlign w:val="center"/>
          </w:tcPr>
          <w:p w:rsidR="00457412" w:rsidRPr="00931DFA" w:rsidRDefault="00457412" w:rsidP="00482EB9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Tereny wymagające rewitalizacji</w:t>
            </w:r>
          </w:p>
        </w:tc>
        <w:tc>
          <w:tcPr>
            <w:tcW w:w="4752" w:type="dxa"/>
            <w:vAlign w:val="center"/>
          </w:tcPr>
          <w:p w:rsidR="00457412" w:rsidRPr="00931DFA" w:rsidRDefault="00457412" w:rsidP="00457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931DF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Projekt zgodny z planem rewitalizacji dotyczącym obszaru na którym znajduje się teren inwestycyjny otrzymuje dodatkowo 3 pkt</w:t>
            </w:r>
          </w:p>
        </w:tc>
        <w:tc>
          <w:tcPr>
            <w:tcW w:w="1418" w:type="dxa"/>
          </w:tcPr>
          <w:p w:rsidR="00457412" w:rsidRPr="00931DFA" w:rsidRDefault="00457412" w:rsidP="00482EB9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5" w:type="dxa"/>
          </w:tcPr>
          <w:p w:rsidR="00457412" w:rsidRPr="00931DFA" w:rsidRDefault="00457412" w:rsidP="00482EB9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973978" w:rsidRPr="00931DFA" w:rsidTr="000C11AA">
        <w:trPr>
          <w:trHeight w:val="414"/>
          <w:jc w:val="center"/>
        </w:trPr>
        <w:tc>
          <w:tcPr>
            <w:tcW w:w="7933" w:type="dxa"/>
            <w:gridSpan w:val="3"/>
            <w:vAlign w:val="center"/>
          </w:tcPr>
          <w:p w:rsidR="00973978" w:rsidRPr="00931DFA" w:rsidRDefault="00973978" w:rsidP="00973978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b/>
                <w:sz w:val="21"/>
                <w:szCs w:val="21"/>
              </w:rPr>
              <w:t>SUMA:</w:t>
            </w:r>
          </w:p>
        </w:tc>
        <w:tc>
          <w:tcPr>
            <w:tcW w:w="1418" w:type="dxa"/>
          </w:tcPr>
          <w:p w:rsidR="00973978" w:rsidRPr="00931DFA" w:rsidRDefault="00973978" w:rsidP="00973978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5" w:type="dxa"/>
          </w:tcPr>
          <w:p w:rsidR="00973978" w:rsidRPr="00931DFA" w:rsidRDefault="00973978" w:rsidP="00973978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973978" w:rsidRPr="00931DFA" w:rsidTr="0005690D">
        <w:trPr>
          <w:trHeight w:val="414"/>
          <w:jc w:val="center"/>
        </w:trPr>
        <w:tc>
          <w:tcPr>
            <w:tcW w:w="13846" w:type="dxa"/>
            <w:gridSpan w:val="5"/>
            <w:shd w:val="clear" w:color="auto" w:fill="F2F2F2" w:themeFill="background1" w:themeFillShade="F2"/>
            <w:vAlign w:val="center"/>
          </w:tcPr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 xml:space="preserve">Osoba </w:t>
            </w:r>
            <w:r w:rsidR="000C11AA" w:rsidRPr="00931DFA">
              <w:rPr>
                <w:rFonts w:ascii="Arial" w:hAnsi="Arial" w:cs="Arial"/>
                <w:sz w:val="21"/>
                <w:szCs w:val="21"/>
              </w:rPr>
              <w:t>sprawdzająca</w:t>
            </w:r>
            <w:r w:rsidRPr="00931DFA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 xml:space="preserve">Data : </w:t>
            </w:r>
          </w:p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</w:p>
          <w:p w:rsidR="00973978" w:rsidRPr="00931DFA" w:rsidRDefault="00973978" w:rsidP="00973978">
            <w:pPr>
              <w:rPr>
                <w:rFonts w:ascii="Arial" w:hAnsi="Arial" w:cs="Arial"/>
                <w:sz w:val="21"/>
                <w:szCs w:val="21"/>
              </w:rPr>
            </w:pPr>
            <w:r w:rsidRPr="00931DFA">
              <w:rPr>
                <w:rFonts w:ascii="Arial" w:hAnsi="Arial" w:cs="Arial"/>
                <w:sz w:val="21"/>
                <w:szCs w:val="21"/>
              </w:rPr>
              <w:t>Podpis:</w:t>
            </w:r>
          </w:p>
        </w:tc>
      </w:tr>
    </w:tbl>
    <w:p w:rsidR="00AF31CB" w:rsidRDefault="00AF31CB" w:rsidP="00AF31CB"/>
    <w:sectPr w:rsidR="00AF31CB" w:rsidSect="00B73891">
      <w:footerReference w:type="default" r:id="rId9"/>
      <w:pgSz w:w="16838" w:h="11906" w:orient="landscape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78" w:rsidRDefault="00632C78" w:rsidP="00242867">
      <w:r>
        <w:separator/>
      </w:r>
    </w:p>
  </w:endnote>
  <w:endnote w:type="continuationSeparator" w:id="0">
    <w:p w:rsidR="00632C78" w:rsidRDefault="00632C78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B249E0">
        <w:pPr>
          <w:pStyle w:val="Stopka"/>
          <w:jc w:val="right"/>
        </w:pPr>
        <w:r>
          <w:fldChar w:fldCharType="begin"/>
        </w:r>
        <w:r w:rsidR="00AD2459">
          <w:instrText xml:space="preserve"> PAGE   \* MERGEFORMAT </w:instrText>
        </w:r>
        <w:r>
          <w:fldChar w:fldCharType="separate"/>
        </w:r>
        <w:r w:rsidR="00931D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78" w:rsidRDefault="00632C78" w:rsidP="00242867">
      <w:r>
        <w:separator/>
      </w:r>
    </w:p>
  </w:footnote>
  <w:footnote w:type="continuationSeparator" w:id="0">
    <w:p w:rsidR="00632C78" w:rsidRDefault="00632C78" w:rsidP="00242867">
      <w:r>
        <w:continuationSeparator/>
      </w:r>
    </w:p>
  </w:footnote>
  <w:footnote w:id="1">
    <w:p w:rsidR="006B7E5A" w:rsidRDefault="006B7E5A">
      <w:pPr>
        <w:pStyle w:val="Tekstprzypisudolnego"/>
      </w:pPr>
      <w:r>
        <w:rPr>
          <w:rStyle w:val="Odwoanieprzypisudolnego"/>
        </w:rPr>
        <w:footnoteRef/>
      </w:r>
      <w:r>
        <w:t xml:space="preserve"> Analizy SWOT dla poszczególnych specjalizacji ujęte są w raportach z </w:t>
      </w:r>
      <w:r w:rsidRPr="00621A7D">
        <w:rPr>
          <w:i/>
        </w:rPr>
        <w:t>Badania potencjału innowacyjnego i rozwojowego przedsiębiorstw funkcjonujących w ramach inteligentnych specjalizacji województwa warmińsko-mazurskiego</w:t>
      </w:r>
      <w:r>
        <w:t xml:space="preserve"> dostępnych na stronach www.ris.warmia.mazury.pl</w:t>
      </w:r>
    </w:p>
  </w:footnote>
  <w:footnote w:id="2">
    <w:p w:rsidR="006B7E5A" w:rsidRPr="00621A7D" w:rsidRDefault="006B7E5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621A7D">
        <w:t xml:space="preserve">Europejski łańcuch wartości rozumiany jest jako całość działań/etapów wytwarzania danego produktu w ramach określonej dziedziny działalności przedsiębiorstwa, angażujący podmioty z krajów europejskich (w tym m.in. producentów surowców, dostawców, podwykonawców, dystrybutorów, klientów, dostawców usług posprzedażowych, jednostki odpowiadające za utylizację/recykling itp.) </w:t>
      </w:r>
      <w:r w:rsidR="00621A7D" w:rsidRPr="00621A7D">
        <w:rPr>
          <w:i/>
        </w:rPr>
        <w:t>(opracowanie własne na podstawie źródeł rozproszonych)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634C"/>
    <w:multiLevelType w:val="hybridMultilevel"/>
    <w:tmpl w:val="67E67066"/>
    <w:lvl w:ilvl="0" w:tplc="C9FA37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41605"/>
    <w:multiLevelType w:val="hybridMultilevel"/>
    <w:tmpl w:val="CF22C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6A29"/>
    <w:multiLevelType w:val="hybridMultilevel"/>
    <w:tmpl w:val="BCC20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CB"/>
    <w:rsid w:val="00017223"/>
    <w:rsid w:val="000260DA"/>
    <w:rsid w:val="00027820"/>
    <w:rsid w:val="0003397F"/>
    <w:rsid w:val="00033F02"/>
    <w:rsid w:val="0003611B"/>
    <w:rsid w:val="0005381D"/>
    <w:rsid w:val="000561C4"/>
    <w:rsid w:val="0005690D"/>
    <w:rsid w:val="000674D8"/>
    <w:rsid w:val="00083972"/>
    <w:rsid w:val="000901D0"/>
    <w:rsid w:val="000957E4"/>
    <w:rsid w:val="0009649E"/>
    <w:rsid w:val="000B3011"/>
    <w:rsid w:val="000B4D44"/>
    <w:rsid w:val="000C11AA"/>
    <w:rsid w:val="000C28BC"/>
    <w:rsid w:val="000D1888"/>
    <w:rsid w:val="000D4AB4"/>
    <w:rsid w:val="000E5C88"/>
    <w:rsid w:val="00114274"/>
    <w:rsid w:val="001267FF"/>
    <w:rsid w:val="001278ED"/>
    <w:rsid w:val="001348D8"/>
    <w:rsid w:val="00144236"/>
    <w:rsid w:val="0015362A"/>
    <w:rsid w:val="00153C95"/>
    <w:rsid w:val="00165F66"/>
    <w:rsid w:val="001779B3"/>
    <w:rsid w:val="0018346B"/>
    <w:rsid w:val="00196190"/>
    <w:rsid w:val="001C4D5B"/>
    <w:rsid w:val="001C6CD3"/>
    <w:rsid w:val="001D76ED"/>
    <w:rsid w:val="001E2F12"/>
    <w:rsid w:val="001E42B0"/>
    <w:rsid w:val="00205EEF"/>
    <w:rsid w:val="002156D9"/>
    <w:rsid w:val="00227D89"/>
    <w:rsid w:val="00233BD6"/>
    <w:rsid w:val="002378EF"/>
    <w:rsid w:val="00242867"/>
    <w:rsid w:val="0026651D"/>
    <w:rsid w:val="002850AA"/>
    <w:rsid w:val="00287C2D"/>
    <w:rsid w:val="00294359"/>
    <w:rsid w:val="002A0AD3"/>
    <w:rsid w:val="002A2A0D"/>
    <w:rsid w:val="002B2F06"/>
    <w:rsid w:val="002C34B4"/>
    <w:rsid w:val="002C565F"/>
    <w:rsid w:val="002C5BA0"/>
    <w:rsid w:val="002C7562"/>
    <w:rsid w:val="002D0E46"/>
    <w:rsid w:val="002E2C66"/>
    <w:rsid w:val="003105CD"/>
    <w:rsid w:val="0031545B"/>
    <w:rsid w:val="00334533"/>
    <w:rsid w:val="00336FA1"/>
    <w:rsid w:val="00365E02"/>
    <w:rsid w:val="00373767"/>
    <w:rsid w:val="00395F15"/>
    <w:rsid w:val="003A5676"/>
    <w:rsid w:val="003C685F"/>
    <w:rsid w:val="003D3351"/>
    <w:rsid w:val="003D35CA"/>
    <w:rsid w:val="003D5AD3"/>
    <w:rsid w:val="003E1A81"/>
    <w:rsid w:val="003F7D2C"/>
    <w:rsid w:val="00412976"/>
    <w:rsid w:val="00421CBE"/>
    <w:rsid w:val="00442629"/>
    <w:rsid w:val="00454046"/>
    <w:rsid w:val="00457412"/>
    <w:rsid w:val="00462F8E"/>
    <w:rsid w:val="004647B6"/>
    <w:rsid w:val="00482EB9"/>
    <w:rsid w:val="004D71C9"/>
    <w:rsid w:val="005058EC"/>
    <w:rsid w:val="0052183A"/>
    <w:rsid w:val="00522E29"/>
    <w:rsid w:val="00545AF2"/>
    <w:rsid w:val="005631D1"/>
    <w:rsid w:val="005C6503"/>
    <w:rsid w:val="00621A7D"/>
    <w:rsid w:val="00632C78"/>
    <w:rsid w:val="0063420A"/>
    <w:rsid w:val="00643548"/>
    <w:rsid w:val="006475B6"/>
    <w:rsid w:val="00675237"/>
    <w:rsid w:val="00677299"/>
    <w:rsid w:val="006777F5"/>
    <w:rsid w:val="006B1990"/>
    <w:rsid w:val="006B22B4"/>
    <w:rsid w:val="006B5614"/>
    <w:rsid w:val="006B7E5A"/>
    <w:rsid w:val="006C39EF"/>
    <w:rsid w:val="006D3ACD"/>
    <w:rsid w:val="006D75D8"/>
    <w:rsid w:val="006F72B0"/>
    <w:rsid w:val="00726092"/>
    <w:rsid w:val="00743B8D"/>
    <w:rsid w:val="00751A01"/>
    <w:rsid w:val="007607D1"/>
    <w:rsid w:val="00791113"/>
    <w:rsid w:val="00796B74"/>
    <w:rsid w:val="007A5AB7"/>
    <w:rsid w:val="007F3405"/>
    <w:rsid w:val="007F7D17"/>
    <w:rsid w:val="0081329E"/>
    <w:rsid w:val="008144EE"/>
    <w:rsid w:val="00823F66"/>
    <w:rsid w:val="008369D3"/>
    <w:rsid w:val="0086266E"/>
    <w:rsid w:val="00886833"/>
    <w:rsid w:val="008914BE"/>
    <w:rsid w:val="00894974"/>
    <w:rsid w:val="008B22B4"/>
    <w:rsid w:val="008B3DAE"/>
    <w:rsid w:val="008B7616"/>
    <w:rsid w:val="008B7987"/>
    <w:rsid w:val="008C2E29"/>
    <w:rsid w:val="008C31A7"/>
    <w:rsid w:val="008D3F45"/>
    <w:rsid w:val="008D6BCE"/>
    <w:rsid w:val="009059A3"/>
    <w:rsid w:val="00907000"/>
    <w:rsid w:val="009165CA"/>
    <w:rsid w:val="009319B3"/>
    <w:rsid w:val="00931DFA"/>
    <w:rsid w:val="00957822"/>
    <w:rsid w:val="00960129"/>
    <w:rsid w:val="00960E12"/>
    <w:rsid w:val="00973978"/>
    <w:rsid w:val="00973B19"/>
    <w:rsid w:val="00973BE4"/>
    <w:rsid w:val="00975564"/>
    <w:rsid w:val="00976945"/>
    <w:rsid w:val="00985601"/>
    <w:rsid w:val="00992441"/>
    <w:rsid w:val="0099343B"/>
    <w:rsid w:val="00996F6A"/>
    <w:rsid w:val="009A544C"/>
    <w:rsid w:val="009C2F6C"/>
    <w:rsid w:val="009C6957"/>
    <w:rsid w:val="009E0750"/>
    <w:rsid w:val="009F2F10"/>
    <w:rsid w:val="009F64A7"/>
    <w:rsid w:val="00A16684"/>
    <w:rsid w:val="00A25334"/>
    <w:rsid w:val="00A26A00"/>
    <w:rsid w:val="00A27C1B"/>
    <w:rsid w:val="00A91ED6"/>
    <w:rsid w:val="00AA00A3"/>
    <w:rsid w:val="00AA772F"/>
    <w:rsid w:val="00AB1090"/>
    <w:rsid w:val="00AB5709"/>
    <w:rsid w:val="00AB5AFF"/>
    <w:rsid w:val="00AC3194"/>
    <w:rsid w:val="00AC6D90"/>
    <w:rsid w:val="00AD2459"/>
    <w:rsid w:val="00AD2E73"/>
    <w:rsid w:val="00AD47BC"/>
    <w:rsid w:val="00AE3D6E"/>
    <w:rsid w:val="00AF31CB"/>
    <w:rsid w:val="00B15B98"/>
    <w:rsid w:val="00B20D11"/>
    <w:rsid w:val="00B249E0"/>
    <w:rsid w:val="00B31571"/>
    <w:rsid w:val="00B45B51"/>
    <w:rsid w:val="00B535D6"/>
    <w:rsid w:val="00B65EC6"/>
    <w:rsid w:val="00B67970"/>
    <w:rsid w:val="00B716E6"/>
    <w:rsid w:val="00B73891"/>
    <w:rsid w:val="00B929C4"/>
    <w:rsid w:val="00B9547D"/>
    <w:rsid w:val="00BB29D0"/>
    <w:rsid w:val="00BC3C1C"/>
    <w:rsid w:val="00BE37F0"/>
    <w:rsid w:val="00C004C8"/>
    <w:rsid w:val="00C14A06"/>
    <w:rsid w:val="00C253A6"/>
    <w:rsid w:val="00C4779D"/>
    <w:rsid w:val="00C53872"/>
    <w:rsid w:val="00C53F28"/>
    <w:rsid w:val="00C761D2"/>
    <w:rsid w:val="00C923A3"/>
    <w:rsid w:val="00CA0DD4"/>
    <w:rsid w:val="00CA5E39"/>
    <w:rsid w:val="00CC294A"/>
    <w:rsid w:val="00CC7001"/>
    <w:rsid w:val="00CD1FF9"/>
    <w:rsid w:val="00CD7998"/>
    <w:rsid w:val="00CD7D93"/>
    <w:rsid w:val="00CE1DFE"/>
    <w:rsid w:val="00CE38D3"/>
    <w:rsid w:val="00D021E7"/>
    <w:rsid w:val="00D023C2"/>
    <w:rsid w:val="00D273AA"/>
    <w:rsid w:val="00D3122C"/>
    <w:rsid w:val="00D7123B"/>
    <w:rsid w:val="00D76567"/>
    <w:rsid w:val="00D80E80"/>
    <w:rsid w:val="00D939A6"/>
    <w:rsid w:val="00D93FC5"/>
    <w:rsid w:val="00D961D8"/>
    <w:rsid w:val="00DB4BA6"/>
    <w:rsid w:val="00DD6A0F"/>
    <w:rsid w:val="00DD7049"/>
    <w:rsid w:val="00DF6847"/>
    <w:rsid w:val="00DF6B1F"/>
    <w:rsid w:val="00E0479C"/>
    <w:rsid w:val="00E075A9"/>
    <w:rsid w:val="00E377B6"/>
    <w:rsid w:val="00E53C17"/>
    <w:rsid w:val="00E615EE"/>
    <w:rsid w:val="00E75881"/>
    <w:rsid w:val="00E762B0"/>
    <w:rsid w:val="00E77AAF"/>
    <w:rsid w:val="00E80C03"/>
    <w:rsid w:val="00E85932"/>
    <w:rsid w:val="00EC7F36"/>
    <w:rsid w:val="00ED7159"/>
    <w:rsid w:val="00EE79EF"/>
    <w:rsid w:val="00EF3FEA"/>
    <w:rsid w:val="00F00B99"/>
    <w:rsid w:val="00F03162"/>
    <w:rsid w:val="00F03C81"/>
    <w:rsid w:val="00F11D0E"/>
    <w:rsid w:val="00F13EAC"/>
    <w:rsid w:val="00F32561"/>
    <w:rsid w:val="00F45666"/>
    <w:rsid w:val="00F73B00"/>
    <w:rsid w:val="00F741AE"/>
    <w:rsid w:val="00F84F16"/>
    <w:rsid w:val="00F87838"/>
    <w:rsid w:val="00F920EF"/>
    <w:rsid w:val="00FA17FD"/>
    <w:rsid w:val="00FD3B32"/>
    <w:rsid w:val="00FE7AE9"/>
    <w:rsid w:val="00FF6308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D3890-D8D9-4830-BFDB-3ECE9AE5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C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7BDC7-CCF8-468F-AFD0-92E63417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Agata Kilijańska (Urbanowicz)</cp:lastModifiedBy>
  <cp:revision>11</cp:revision>
  <cp:lastPrinted>2016-04-22T12:30:00Z</cp:lastPrinted>
  <dcterms:created xsi:type="dcterms:W3CDTF">2016-04-28T12:59:00Z</dcterms:created>
  <dcterms:modified xsi:type="dcterms:W3CDTF">2016-05-24T07:24:00Z</dcterms:modified>
</cp:coreProperties>
</file>