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5E" w:rsidRDefault="00BA6C5D">
      <w:r>
        <w:rPr>
          <w:noProof/>
          <w:lang w:eastAsia="pl-PL"/>
        </w:rPr>
        <w:drawing>
          <wp:inline distT="0" distB="0" distL="0" distR="0">
            <wp:extent cx="5753100" cy="742950"/>
            <wp:effectExtent l="0" t="0" r="0" b="0"/>
            <wp:docPr id="1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tbl>
      <w:tblPr>
        <w:tblW w:w="9721" w:type="dxa"/>
        <w:jc w:val="center"/>
        <w:tblLayout w:type="fixed"/>
        <w:tblCellMar>
          <w:left w:w="70" w:type="dxa"/>
          <w:right w:w="70" w:type="dxa"/>
        </w:tblCellMar>
        <w:tblLook w:val="01E0" w:firstRow="1" w:lastRow="1" w:firstColumn="1" w:lastColumn="1" w:noHBand="0" w:noVBand="0"/>
      </w:tblPr>
      <w:tblGrid>
        <w:gridCol w:w="3552"/>
        <w:gridCol w:w="2218"/>
        <w:gridCol w:w="3951"/>
      </w:tblGrid>
      <w:tr w:rsidR="001844F6" w:rsidRPr="00F20F3A" w:rsidTr="0099026D">
        <w:trPr>
          <w:trHeight w:val="1259"/>
          <w:jc w:val="center"/>
        </w:trPr>
        <w:tc>
          <w:tcPr>
            <w:tcW w:w="3552" w:type="dxa"/>
            <w:vAlign w:val="center"/>
          </w:tcPr>
          <w:p w:rsidR="001844F6" w:rsidRPr="00F808CC" w:rsidRDefault="001844F6" w:rsidP="00A320E4"/>
        </w:tc>
        <w:tc>
          <w:tcPr>
            <w:tcW w:w="2218" w:type="dxa"/>
            <w:vAlign w:val="center"/>
          </w:tcPr>
          <w:p w:rsidR="001844F6" w:rsidRPr="00F808CC" w:rsidRDefault="001844F6" w:rsidP="0099026D">
            <w:pPr>
              <w:jc w:val="center"/>
            </w:pPr>
          </w:p>
        </w:tc>
        <w:tc>
          <w:tcPr>
            <w:tcW w:w="3951" w:type="dxa"/>
            <w:vAlign w:val="center"/>
          </w:tcPr>
          <w:p w:rsidR="001844F6" w:rsidRPr="00F808CC" w:rsidRDefault="001844F6" w:rsidP="00A320E4">
            <w:pPr>
              <w:jc w:val="right"/>
            </w:pPr>
          </w:p>
        </w:tc>
      </w:tr>
    </w:tbl>
    <w:p w:rsidR="00687D8B" w:rsidRPr="00BB2D16" w:rsidRDefault="00687D8B" w:rsidP="002A7307">
      <w:pPr>
        <w:pStyle w:val="Nagwek"/>
        <w:tabs>
          <w:tab w:val="clear" w:pos="9072"/>
          <w:tab w:val="right" w:pos="9180"/>
        </w:tabs>
        <w:spacing w:after="0" w:line="360" w:lineRule="auto"/>
        <w:jc w:val="center"/>
        <w:outlineLvl w:val="0"/>
        <w:rPr>
          <w:rFonts w:ascii="Cambria" w:hAnsi="Cambria"/>
          <w:sz w:val="36"/>
          <w:szCs w:val="36"/>
        </w:rPr>
      </w:pPr>
      <w:r w:rsidRPr="00BB2D16">
        <w:rPr>
          <w:rFonts w:ascii="Cambria" w:hAnsi="Cambria"/>
          <w:sz w:val="36"/>
          <w:szCs w:val="36"/>
        </w:rPr>
        <w:t>Urząd Marszałkowski Województwa</w:t>
      </w:r>
    </w:p>
    <w:p w:rsidR="00687D8B" w:rsidRDefault="00687D8B" w:rsidP="00687D8B">
      <w:pPr>
        <w:pStyle w:val="Nagwek"/>
        <w:tabs>
          <w:tab w:val="clear" w:pos="9072"/>
          <w:tab w:val="right" w:pos="9180"/>
        </w:tabs>
        <w:spacing w:after="0" w:line="360" w:lineRule="auto"/>
        <w:jc w:val="center"/>
        <w:rPr>
          <w:rFonts w:ascii="Cambria" w:hAnsi="Cambria"/>
          <w:sz w:val="36"/>
          <w:szCs w:val="36"/>
        </w:rPr>
      </w:pPr>
      <w:r w:rsidRPr="00BB2D16">
        <w:rPr>
          <w:rFonts w:ascii="Cambria" w:hAnsi="Cambria"/>
          <w:sz w:val="36"/>
          <w:szCs w:val="36"/>
        </w:rPr>
        <w:t>War</w:t>
      </w:r>
      <w:r>
        <w:rPr>
          <w:rFonts w:ascii="Cambria" w:hAnsi="Cambria"/>
          <w:sz w:val="36"/>
          <w:szCs w:val="36"/>
        </w:rPr>
        <w:t xml:space="preserve">mińsko-Mazurskiego </w:t>
      </w:r>
      <w:r>
        <w:rPr>
          <w:rFonts w:ascii="Cambria" w:hAnsi="Cambria"/>
          <w:sz w:val="36"/>
          <w:szCs w:val="36"/>
        </w:rPr>
        <w:br/>
        <w:t>w Olsztynie</w:t>
      </w:r>
    </w:p>
    <w:p w:rsidR="00687D8B" w:rsidRPr="00F232D1" w:rsidRDefault="00687D8B" w:rsidP="00687D8B">
      <w:pPr>
        <w:pStyle w:val="Nagwek"/>
        <w:tabs>
          <w:tab w:val="clear" w:pos="9072"/>
          <w:tab w:val="right" w:pos="9180"/>
        </w:tabs>
        <w:spacing w:after="0" w:line="360" w:lineRule="auto"/>
        <w:jc w:val="center"/>
        <w:rPr>
          <w:rFonts w:ascii="Cambria" w:hAnsi="Cambria"/>
          <w:sz w:val="36"/>
          <w:szCs w:val="36"/>
        </w:rPr>
      </w:pPr>
    </w:p>
    <w:p w:rsidR="00687D8B" w:rsidRPr="002B028C" w:rsidRDefault="00687D8B" w:rsidP="00687D8B">
      <w:pPr>
        <w:pStyle w:val="Nagwek"/>
        <w:tabs>
          <w:tab w:val="clear" w:pos="9072"/>
          <w:tab w:val="right" w:pos="9180"/>
        </w:tabs>
        <w:spacing w:after="0" w:line="360" w:lineRule="auto"/>
        <w:ind w:left="-180"/>
        <w:jc w:val="center"/>
        <w:outlineLvl w:val="0"/>
        <w:rPr>
          <w:rFonts w:ascii="Cambria" w:hAnsi="Cambria"/>
          <w:b/>
          <w:sz w:val="40"/>
          <w:szCs w:val="40"/>
        </w:rPr>
      </w:pPr>
      <w:r>
        <w:rPr>
          <w:rFonts w:ascii="Cambria" w:hAnsi="Cambria"/>
          <w:b/>
          <w:sz w:val="40"/>
          <w:szCs w:val="40"/>
        </w:rPr>
        <w:t>Regulamin konkursu</w:t>
      </w:r>
    </w:p>
    <w:p w:rsidR="00687D8B" w:rsidRDefault="00687D8B" w:rsidP="00687D8B">
      <w:pPr>
        <w:pStyle w:val="Nagwek"/>
        <w:tabs>
          <w:tab w:val="clear" w:pos="9072"/>
          <w:tab w:val="right" w:pos="9180"/>
        </w:tabs>
        <w:spacing w:after="0"/>
        <w:ind w:left="-180"/>
        <w:jc w:val="center"/>
        <w:rPr>
          <w:rFonts w:ascii="Cambria" w:hAnsi="Cambria"/>
          <w:b/>
          <w:sz w:val="32"/>
          <w:szCs w:val="32"/>
        </w:rPr>
      </w:pPr>
      <w:r>
        <w:rPr>
          <w:rFonts w:ascii="Cambria" w:hAnsi="Cambria"/>
          <w:b/>
          <w:sz w:val="32"/>
          <w:szCs w:val="32"/>
        </w:rPr>
        <w:t xml:space="preserve">Regionalnego </w:t>
      </w:r>
      <w:r w:rsidRPr="0080148E">
        <w:rPr>
          <w:rFonts w:ascii="Cambria" w:hAnsi="Cambria"/>
          <w:b/>
          <w:sz w:val="32"/>
          <w:szCs w:val="32"/>
        </w:rPr>
        <w:t xml:space="preserve">Programu Operacyjnego </w:t>
      </w:r>
      <w:r>
        <w:rPr>
          <w:rFonts w:ascii="Cambria" w:hAnsi="Cambria"/>
          <w:b/>
          <w:sz w:val="32"/>
          <w:szCs w:val="32"/>
        </w:rPr>
        <w:t xml:space="preserve">Województwa Warmińsko – Mazurskiego </w:t>
      </w:r>
    </w:p>
    <w:p w:rsidR="00687D8B" w:rsidRDefault="00687D8B" w:rsidP="00687D8B">
      <w:pPr>
        <w:pStyle w:val="Nagwek"/>
        <w:tabs>
          <w:tab w:val="clear" w:pos="9072"/>
          <w:tab w:val="right" w:pos="9180"/>
        </w:tabs>
        <w:spacing w:after="0"/>
        <w:ind w:left="-180"/>
        <w:jc w:val="center"/>
        <w:rPr>
          <w:rFonts w:ascii="Cambria" w:hAnsi="Cambria"/>
          <w:b/>
          <w:sz w:val="32"/>
          <w:szCs w:val="32"/>
        </w:rPr>
      </w:pPr>
      <w:r>
        <w:rPr>
          <w:rFonts w:ascii="Cambria" w:hAnsi="Cambria"/>
          <w:b/>
          <w:sz w:val="32"/>
          <w:szCs w:val="32"/>
        </w:rPr>
        <w:t>na lata 2014 – 2020</w:t>
      </w:r>
    </w:p>
    <w:p w:rsidR="00687D8B" w:rsidRPr="00F232D1" w:rsidRDefault="00687D8B" w:rsidP="00687D8B">
      <w:pPr>
        <w:pStyle w:val="Nagwek"/>
        <w:tabs>
          <w:tab w:val="clear" w:pos="9072"/>
          <w:tab w:val="right" w:pos="9180"/>
        </w:tabs>
        <w:spacing w:after="0"/>
        <w:ind w:left="-180"/>
        <w:jc w:val="center"/>
        <w:rPr>
          <w:rFonts w:ascii="Cambria" w:hAnsi="Cambria"/>
          <w:b/>
          <w:sz w:val="32"/>
          <w:szCs w:val="32"/>
        </w:rPr>
      </w:pPr>
    </w:p>
    <w:p w:rsidR="00687D8B" w:rsidRPr="00BB2D16" w:rsidRDefault="00687D8B" w:rsidP="00687D8B">
      <w:pPr>
        <w:pStyle w:val="Nagwek"/>
        <w:tabs>
          <w:tab w:val="left" w:pos="180"/>
          <w:tab w:val="left" w:pos="360"/>
        </w:tabs>
        <w:spacing w:after="0"/>
        <w:jc w:val="center"/>
        <w:outlineLvl w:val="0"/>
        <w:rPr>
          <w:rFonts w:ascii="Cambria" w:hAnsi="Cambria"/>
          <w:sz w:val="28"/>
          <w:szCs w:val="28"/>
        </w:rPr>
      </w:pPr>
      <w:r w:rsidRPr="00F232D1">
        <w:rPr>
          <w:rFonts w:ascii="Cambria" w:hAnsi="Cambria"/>
          <w:b/>
          <w:sz w:val="28"/>
          <w:szCs w:val="28"/>
        </w:rPr>
        <w:t>Oś Priorytetowa 2:</w:t>
      </w:r>
      <w:r w:rsidRPr="00BB2D16">
        <w:rPr>
          <w:rFonts w:ascii="Cambria" w:hAnsi="Cambria"/>
          <w:sz w:val="28"/>
          <w:szCs w:val="28"/>
        </w:rPr>
        <w:t xml:space="preserve"> </w:t>
      </w:r>
      <w:r>
        <w:rPr>
          <w:rFonts w:ascii="Cambria" w:hAnsi="Cambria"/>
          <w:sz w:val="28"/>
          <w:szCs w:val="28"/>
        </w:rPr>
        <w:t>KADRY DLA GOSPODARKI</w:t>
      </w:r>
    </w:p>
    <w:p w:rsidR="00687D8B" w:rsidRPr="00BB2D16" w:rsidRDefault="00687D8B" w:rsidP="00687D8B">
      <w:pPr>
        <w:pStyle w:val="Nagwek"/>
        <w:tabs>
          <w:tab w:val="left" w:pos="180"/>
          <w:tab w:val="left" w:pos="360"/>
        </w:tabs>
        <w:spacing w:after="0"/>
        <w:jc w:val="center"/>
        <w:rPr>
          <w:rFonts w:ascii="Cambria" w:hAnsi="Cambria"/>
          <w:sz w:val="28"/>
          <w:szCs w:val="28"/>
        </w:rPr>
      </w:pPr>
      <w:r w:rsidRPr="00F232D1">
        <w:rPr>
          <w:rFonts w:ascii="Cambria" w:hAnsi="Cambria"/>
          <w:b/>
          <w:sz w:val="28"/>
          <w:szCs w:val="28"/>
        </w:rPr>
        <w:t>Działanie</w:t>
      </w:r>
      <w:r>
        <w:rPr>
          <w:rFonts w:ascii="Cambria" w:hAnsi="Cambria"/>
          <w:b/>
          <w:sz w:val="28"/>
          <w:szCs w:val="28"/>
        </w:rPr>
        <w:t xml:space="preserve"> 2.1</w:t>
      </w:r>
      <w:r w:rsidRPr="00F232D1">
        <w:rPr>
          <w:rFonts w:ascii="Cambria" w:hAnsi="Cambria"/>
          <w:b/>
          <w:sz w:val="28"/>
          <w:szCs w:val="28"/>
        </w:rPr>
        <w:t>:</w:t>
      </w:r>
      <w:r w:rsidRPr="006D4A5C">
        <w:rPr>
          <w:rFonts w:ascii="Cambria" w:hAnsi="Cambria"/>
          <w:sz w:val="28"/>
          <w:szCs w:val="28"/>
        </w:rPr>
        <w:t xml:space="preserve"> </w:t>
      </w:r>
      <w:r w:rsidRPr="00687D8B">
        <w:rPr>
          <w:rFonts w:ascii="Cambria" w:hAnsi="Cambria"/>
          <w:sz w:val="28"/>
          <w:szCs w:val="28"/>
        </w:rPr>
        <w:t xml:space="preserve">Zapewnienie równego dostępu do wysokiej jakości edukacji </w:t>
      </w:r>
      <w:r w:rsidRPr="00687D8B">
        <w:rPr>
          <w:rFonts w:ascii="Cambria" w:hAnsi="Cambria"/>
          <w:sz w:val="28"/>
          <w:szCs w:val="28"/>
        </w:rPr>
        <w:br/>
        <w:t>przedszkolnej</w:t>
      </w:r>
    </w:p>
    <w:p w:rsidR="00687D8B" w:rsidRPr="00BB2D16" w:rsidRDefault="00687D8B" w:rsidP="00687D8B">
      <w:pPr>
        <w:pStyle w:val="Nagwek"/>
        <w:tabs>
          <w:tab w:val="left" w:pos="180"/>
          <w:tab w:val="left" w:pos="360"/>
        </w:tabs>
        <w:spacing w:after="0"/>
        <w:jc w:val="center"/>
        <w:rPr>
          <w:rFonts w:ascii="Cambria" w:hAnsi="Cambria"/>
          <w:sz w:val="28"/>
          <w:szCs w:val="28"/>
        </w:rPr>
      </w:pPr>
      <w:r w:rsidRPr="00F232D1">
        <w:rPr>
          <w:rFonts w:ascii="Cambria" w:hAnsi="Cambria"/>
          <w:b/>
          <w:sz w:val="28"/>
          <w:szCs w:val="28"/>
        </w:rPr>
        <w:t>Priorytet inwestycyjny 10i:</w:t>
      </w:r>
      <w:r w:rsidRPr="00BB2D16">
        <w:rPr>
          <w:rFonts w:ascii="Cambria" w:hAnsi="Cambria"/>
          <w:sz w:val="28"/>
          <w:szCs w:val="28"/>
        </w:rPr>
        <w:t xml:space="preserve"> </w:t>
      </w:r>
      <w:r w:rsidRPr="006D4A5C">
        <w:rPr>
          <w:rFonts w:ascii="Cambria" w:hAnsi="Cambria"/>
          <w:sz w:val="28"/>
          <w:szCs w:val="28"/>
        </w:rPr>
        <w:t>Ograniczenie i zapobieganie przedwczesnemu kończeniu nauki szkolnej oraz zapewnianie równego dostępu do dobrej jakości wczesnej edukacji elementarnej oraz kształcenia pods</w:t>
      </w:r>
      <w:r>
        <w:rPr>
          <w:rFonts w:ascii="Cambria" w:hAnsi="Cambria"/>
          <w:sz w:val="28"/>
          <w:szCs w:val="28"/>
        </w:rPr>
        <w:t>tawowego, gimnazjalnego</w:t>
      </w:r>
      <w:r w:rsidRPr="006D4A5C">
        <w:rPr>
          <w:rFonts w:ascii="Cambria" w:hAnsi="Cambria"/>
          <w:sz w:val="28"/>
          <w:szCs w:val="28"/>
        </w:rPr>
        <w:t xml:space="preserve"> i ponadgimnazjalnego, z uwzględnieniem form</w:t>
      </w:r>
      <w:r>
        <w:rPr>
          <w:rFonts w:ascii="Cambria" w:hAnsi="Cambria"/>
          <w:sz w:val="28"/>
          <w:szCs w:val="28"/>
        </w:rPr>
        <w:t>alnych, nieformalnych</w:t>
      </w:r>
      <w:r w:rsidR="0046617D">
        <w:rPr>
          <w:rFonts w:ascii="Cambria" w:hAnsi="Cambria"/>
          <w:sz w:val="28"/>
          <w:szCs w:val="28"/>
        </w:rPr>
        <w:t xml:space="preserve"> </w:t>
      </w:r>
      <w:r w:rsidRPr="006D4A5C">
        <w:rPr>
          <w:rFonts w:ascii="Cambria" w:hAnsi="Cambria"/>
          <w:sz w:val="28"/>
          <w:szCs w:val="28"/>
        </w:rPr>
        <w:t xml:space="preserve">i </w:t>
      </w:r>
      <w:proofErr w:type="spellStart"/>
      <w:r w:rsidRPr="006D4A5C">
        <w:rPr>
          <w:rFonts w:ascii="Cambria" w:hAnsi="Cambria"/>
          <w:sz w:val="28"/>
          <w:szCs w:val="28"/>
        </w:rPr>
        <w:t>pozaformalnych</w:t>
      </w:r>
      <w:proofErr w:type="spellEnd"/>
      <w:r w:rsidRPr="006D4A5C">
        <w:rPr>
          <w:rFonts w:ascii="Cambria" w:hAnsi="Cambria"/>
          <w:sz w:val="28"/>
          <w:szCs w:val="28"/>
        </w:rPr>
        <w:t xml:space="preserve"> ścieżek kształcenia umożliwiających ponowne podjęcie kształcenia i szkolenia.</w:t>
      </w:r>
    </w:p>
    <w:p w:rsidR="00687D8B" w:rsidRPr="008D76EE" w:rsidRDefault="00687D8B" w:rsidP="00687D8B">
      <w:pPr>
        <w:pStyle w:val="Nagwek"/>
        <w:spacing w:before="100" w:beforeAutospacing="1" w:after="100" w:afterAutospacing="1" w:line="360" w:lineRule="auto"/>
        <w:jc w:val="center"/>
        <w:rPr>
          <w:rFonts w:ascii="Cambria" w:hAnsi="Cambria"/>
          <w:b/>
          <w:sz w:val="32"/>
          <w:szCs w:val="32"/>
        </w:rPr>
      </w:pPr>
    </w:p>
    <w:p w:rsidR="00687D8B" w:rsidRPr="002B028C" w:rsidRDefault="00687D8B" w:rsidP="00687D8B">
      <w:pPr>
        <w:pStyle w:val="Nagwek"/>
        <w:tabs>
          <w:tab w:val="left" w:pos="2635"/>
        </w:tabs>
        <w:spacing w:before="100" w:beforeAutospacing="1" w:after="100" w:afterAutospacing="1" w:line="360" w:lineRule="auto"/>
        <w:rPr>
          <w:rFonts w:ascii="Cambria" w:hAnsi="Cambria"/>
          <w:b/>
          <w:sz w:val="32"/>
          <w:szCs w:val="32"/>
        </w:rPr>
      </w:pPr>
      <w:r w:rsidRPr="008D76EE">
        <w:rPr>
          <w:rFonts w:ascii="Cambria" w:hAnsi="Cambria"/>
          <w:b/>
          <w:sz w:val="32"/>
          <w:szCs w:val="32"/>
        </w:rPr>
        <w:tab/>
      </w:r>
      <w:r w:rsidRPr="008D76EE">
        <w:rPr>
          <w:rFonts w:ascii="Cambria" w:hAnsi="Cambria"/>
          <w:b/>
          <w:sz w:val="32"/>
          <w:szCs w:val="32"/>
        </w:rPr>
        <w:tab/>
      </w:r>
    </w:p>
    <w:p w:rsidR="00687D8B" w:rsidRPr="007A5F88" w:rsidRDefault="00687D8B" w:rsidP="00687D8B">
      <w:pPr>
        <w:pStyle w:val="Nagwek"/>
        <w:spacing w:before="100" w:beforeAutospacing="1" w:after="100" w:afterAutospacing="1" w:line="360" w:lineRule="auto"/>
        <w:jc w:val="center"/>
        <w:rPr>
          <w:rFonts w:ascii="Cambria" w:hAnsi="Cambria"/>
          <w:b/>
          <w:sz w:val="28"/>
          <w:szCs w:val="28"/>
        </w:rPr>
        <w:sectPr w:rsidR="00687D8B" w:rsidRPr="007A5F88" w:rsidSect="005D632A">
          <w:footerReference w:type="default" r:id="rId10"/>
          <w:pgSz w:w="11906" w:h="16838" w:code="9"/>
          <w:pgMar w:top="1417" w:right="1417" w:bottom="1417" w:left="1417" w:header="709" w:footer="709" w:gutter="0"/>
          <w:cols w:space="708"/>
          <w:docGrid w:linePitch="360"/>
        </w:sectPr>
      </w:pPr>
      <w:r w:rsidRPr="007A5F88">
        <w:rPr>
          <w:rFonts w:ascii="Cambria" w:hAnsi="Cambria"/>
          <w:b/>
          <w:sz w:val="28"/>
          <w:szCs w:val="28"/>
        </w:rPr>
        <w:t>Konkurs nr RPWM.02.01.00</w:t>
      </w:r>
      <w:r w:rsidR="007964E4" w:rsidRPr="007A5F88">
        <w:rPr>
          <w:rFonts w:ascii="Cambria" w:hAnsi="Cambria"/>
          <w:b/>
          <w:sz w:val="28"/>
          <w:szCs w:val="28"/>
        </w:rPr>
        <w:t>-IZ.00-28-001/16</w:t>
      </w:r>
    </w:p>
    <w:tbl>
      <w:tblPr>
        <w:tblW w:w="10598" w:type="dxa"/>
        <w:tblLayout w:type="fixed"/>
        <w:tblLook w:val="00A0" w:firstRow="1" w:lastRow="0" w:firstColumn="1" w:lastColumn="0" w:noHBand="0" w:noVBand="0"/>
      </w:tblPr>
      <w:tblGrid>
        <w:gridCol w:w="620"/>
        <w:gridCol w:w="774"/>
        <w:gridCol w:w="742"/>
        <w:gridCol w:w="7553"/>
        <w:gridCol w:w="909"/>
      </w:tblGrid>
      <w:tr w:rsidR="001844F6" w:rsidRPr="00F20F3A" w:rsidTr="00EE5823">
        <w:tc>
          <w:tcPr>
            <w:tcW w:w="10598" w:type="dxa"/>
            <w:gridSpan w:val="5"/>
            <w:vAlign w:val="center"/>
          </w:tcPr>
          <w:p w:rsidR="001844F6" w:rsidRPr="002E36CF" w:rsidRDefault="001844F6" w:rsidP="0099026D">
            <w:pPr>
              <w:pStyle w:val="Nagwek"/>
              <w:spacing w:before="100" w:beforeAutospacing="1" w:after="100" w:afterAutospacing="1" w:line="360" w:lineRule="auto"/>
              <w:jc w:val="center"/>
              <w:rPr>
                <w:rFonts w:ascii="Cambria" w:hAnsi="Cambria"/>
                <w:b/>
                <w:sz w:val="28"/>
                <w:szCs w:val="28"/>
              </w:rPr>
            </w:pPr>
            <w:r w:rsidRPr="00577C63">
              <w:rPr>
                <w:rFonts w:ascii="Cambria" w:hAnsi="Cambria"/>
                <w:b/>
                <w:sz w:val="28"/>
                <w:szCs w:val="28"/>
              </w:rPr>
              <w:lastRenderedPageBreak/>
              <w:t xml:space="preserve">                                         </w:t>
            </w:r>
            <w:r w:rsidR="00687D8B" w:rsidRPr="00577C63">
              <w:rPr>
                <w:rFonts w:ascii="Cambria" w:hAnsi="Cambria"/>
                <w:b/>
                <w:sz w:val="28"/>
                <w:szCs w:val="28"/>
              </w:rPr>
              <w:t xml:space="preserve">                  </w:t>
            </w:r>
            <w:r w:rsidRPr="00577C63">
              <w:rPr>
                <w:rFonts w:ascii="Cambria" w:hAnsi="Cambria"/>
                <w:b/>
                <w:sz w:val="28"/>
                <w:szCs w:val="28"/>
              </w:rPr>
              <w:t xml:space="preserve">  Spis treści                                                                    Str.</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r w:rsidRPr="00577C63">
              <w:rPr>
                <w:rFonts w:ascii="Cambria" w:hAnsi="Cambria"/>
                <w:b/>
                <w:sz w:val="24"/>
                <w:szCs w:val="24"/>
              </w:rPr>
              <w:t xml:space="preserve">I. </w:t>
            </w:r>
          </w:p>
        </w:tc>
        <w:tc>
          <w:tcPr>
            <w:tcW w:w="9069" w:type="dxa"/>
            <w:gridSpan w:val="3"/>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Cel Regulaminu konkursu i podstawa prawna……………………………………………………</w:t>
            </w:r>
          </w:p>
        </w:tc>
        <w:tc>
          <w:tcPr>
            <w:tcW w:w="909" w:type="dxa"/>
            <w:shd w:val="clear" w:color="auto" w:fill="0066CC"/>
          </w:tcPr>
          <w:p w:rsidR="001844F6" w:rsidRPr="002E36CF" w:rsidRDefault="00B16E8E" w:rsidP="00BF754F">
            <w:pPr>
              <w:pStyle w:val="Nagwek"/>
              <w:spacing w:before="100" w:beforeAutospacing="1" w:after="100" w:afterAutospacing="1" w:line="360" w:lineRule="auto"/>
              <w:jc w:val="center"/>
              <w:rPr>
                <w:b/>
                <w:color w:val="FFFFFF"/>
                <w:sz w:val="24"/>
                <w:szCs w:val="24"/>
              </w:rPr>
            </w:pPr>
            <w:r w:rsidRPr="00577C63">
              <w:rPr>
                <w:b/>
                <w:color w:val="FFFFFF"/>
                <w:sz w:val="24"/>
                <w:szCs w:val="24"/>
              </w:rPr>
              <w:t>5</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r w:rsidRPr="00577C63">
              <w:rPr>
                <w:rFonts w:ascii="Cambria" w:hAnsi="Cambria"/>
                <w:b/>
                <w:sz w:val="24"/>
                <w:szCs w:val="24"/>
              </w:rPr>
              <w:t>II.</w:t>
            </w:r>
          </w:p>
        </w:tc>
        <w:tc>
          <w:tcPr>
            <w:tcW w:w="9069" w:type="dxa"/>
            <w:gridSpan w:val="3"/>
          </w:tcPr>
          <w:p w:rsidR="001844F6" w:rsidRPr="002E36CF" w:rsidRDefault="001844F6" w:rsidP="008A2A28">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Cel konkursu – czemu to wszystko służy ……………………………………………………………..</w:t>
            </w:r>
          </w:p>
        </w:tc>
        <w:tc>
          <w:tcPr>
            <w:tcW w:w="909" w:type="dxa"/>
            <w:shd w:val="clear" w:color="auto" w:fill="0066CC"/>
          </w:tcPr>
          <w:p w:rsidR="001844F6" w:rsidRPr="002E36CF" w:rsidRDefault="00B16E8E" w:rsidP="00BF754F">
            <w:pPr>
              <w:pStyle w:val="Nagwek"/>
              <w:spacing w:before="100" w:beforeAutospacing="1" w:after="100" w:afterAutospacing="1" w:line="360" w:lineRule="auto"/>
              <w:jc w:val="center"/>
              <w:rPr>
                <w:b/>
                <w:color w:val="FFFFFF"/>
                <w:sz w:val="24"/>
                <w:szCs w:val="24"/>
              </w:rPr>
            </w:pPr>
            <w:r w:rsidRPr="00577C63">
              <w:rPr>
                <w:b/>
                <w:color w:val="FFFFFF"/>
                <w:sz w:val="24"/>
                <w:szCs w:val="24"/>
              </w:rPr>
              <w:t>1</w:t>
            </w:r>
            <w:r w:rsidR="00BC0F38">
              <w:rPr>
                <w:b/>
                <w:color w:val="FFFFFF"/>
                <w:sz w:val="24"/>
                <w:szCs w:val="24"/>
              </w:rPr>
              <w:t>1</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r w:rsidRPr="00577C63">
              <w:rPr>
                <w:rFonts w:ascii="Cambria" w:hAnsi="Cambria"/>
                <w:b/>
                <w:sz w:val="24"/>
                <w:szCs w:val="24"/>
              </w:rPr>
              <w:t>III.</w:t>
            </w:r>
          </w:p>
        </w:tc>
        <w:tc>
          <w:tcPr>
            <w:tcW w:w="9069" w:type="dxa"/>
            <w:gridSpan w:val="3"/>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Podstawowe założenia konkursu …………………………...........................................................</w:t>
            </w:r>
          </w:p>
        </w:tc>
        <w:tc>
          <w:tcPr>
            <w:tcW w:w="909" w:type="dxa"/>
            <w:shd w:val="clear" w:color="auto" w:fill="0066CC"/>
          </w:tcPr>
          <w:p w:rsidR="001844F6" w:rsidRPr="002E36CF" w:rsidRDefault="00B16E8E" w:rsidP="00BF754F">
            <w:pPr>
              <w:pStyle w:val="Nagwek"/>
              <w:spacing w:before="100" w:beforeAutospacing="1" w:after="100" w:afterAutospacing="1" w:line="360" w:lineRule="auto"/>
              <w:jc w:val="center"/>
              <w:rPr>
                <w:b/>
                <w:color w:val="FFFFFF"/>
                <w:sz w:val="24"/>
                <w:szCs w:val="24"/>
              </w:rPr>
            </w:pPr>
            <w:r w:rsidRPr="00577C63">
              <w:rPr>
                <w:b/>
                <w:color w:val="FFFFFF"/>
                <w:sz w:val="24"/>
                <w:szCs w:val="24"/>
              </w:rPr>
              <w:t>1</w:t>
            </w:r>
            <w:r w:rsidR="00BC0F38">
              <w:rPr>
                <w:b/>
                <w:color w:val="FFFFFF"/>
                <w:sz w:val="24"/>
                <w:szCs w:val="24"/>
              </w:rPr>
              <w:t>2</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3.1</w:t>
            </w:r>
          </w:p>
        </w:tc>
        <w:tc>
          <w:tcPr>
            <w:tcW w:w="8295" w:type="dxa"/>
            <w:gridSpan w:val="2"/>
          </w:tcPr>
          <w:p w:rsidR="001844F6" w:rsidRPr="002E36CF" w:rsidRDefault="001844F6" w:rsidP="001A0F56">
            <w:pPr>
              <w:pStyle w:val="Nagwek"/>
              <w:spacing w:before="100" w:beforeAutospacing="1" w:after="100" w:afterAutospacing="1" w:line="360" w:lineRule="auto"/>
              <w:jc w:val="both"/>
              <w:rPr>
                <w:rFonts w:ascii="Cambria" w:hAnsi="Cambria"/>
              </w:rPr>
            </w:pPr>
            <w:r w:rsidRPr="00577C63">
              <w:rPr>
                <w:rFonts w:ascii="Cambria" w:hAnsi="Cambria"/>
              </w:rPr>
              <w:t>Typy projektów – co i jak mogę realizować  ………………………………………………………………</w:t>
            </w:r>
          </w:p>
        </w:tc>
        <w:tc>
          <w:tcPr>
            <w:tcW w:w="909" w:type="dxa"/>
            <w:shd w:val="clear" w:color="auto" w:fill="0066CC"/>
          </w:tcPr>
          <w:p w:rsidR="001844F6" w:rsidRPr="002E36CF" w:rsidRDefault="00B16E8E" w:rsidP="00BF754F">
            <w:pPr>
              <w:pStyle w:val="Nagwek"/>
              <w:spacing w:before="100" w:beforeAutospacing="1" w:after="100" w:afterAutospacing="1" w:line="360" w:lineRule="auto"/>
              <w:jc w:val="center"/>
              <w:rPr>
                <w:color w:val="FFFFFF"/>
              </w:rPr>
            </w:pPr>
            <w:r w:rsidRPr="00577C63">
              <w:rPr>
                <w:color w:val="FFFFFF"/>
              </w:rPr>
              <w:t>1</w:t>
            </w:r>
            <w:r w:rsidR="00BC0F38">
              <w:rPr>
                <w:color w:val="FFFFFF"/>
              </w:rPr>
              <w:t>2</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3.2</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Wskaźniki – jak sprawdzić czy się udało …………………………………………………………………...</w:t>
            </w:r>
          </w:p>
        </w:tc>
        <w:tc>
          <w:tcPr>
            <w:tcW w:w="909" w:type="dxa"/>
            <w:shd w:val="clear" w:color="auto" w:fill="0066CC"/>
          </w:tcPr>
          <w:p w:rsidR="001844F6" w:rsidRPr="002E36CF" w:rsidRDefault="00141698" w:rsidP="00BF754F">
            <w:pPr>
              <w:pStyle w:val="Nagwek"/>
              <w:spacing w:before="100" w:beforeAutospacing="1" w:after="100" w:afterAutospacing="1" w:line="360" w:lineRule="auto"/>
              <w:jc w:val="center"/>
              <w:rPr>
                <w:color w:val="FFFFFF"/>
              </w:rPr>
            </w:pPr>
            <w:r>
              <w:rPr>
                <w:color w:val="FFFFFF"/>
              </w:rPr>
              <w:t>3</w:t>
            </w:r>
            <w:r w:rsidR="00BC0F38">
              <w:rPr>
                <w:color w:val="FFFFFF"/>
              </w:rPr>
              <w:t>5</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3.3</w:t>
            </w:r>
          </w:p>
        </w:tc>
        <w:tc>
          <w:tcPr>
            <w:tcW w:w="8295" w:type="dxa"/>
            <w:gridSpan w:val="2"/>
          </w:tcPr>
          <w:p w:rsidR="001844F6" w:rsidRPr="002E36CF" w:rsidRDefault="001844F6" w:rsidP="00BF754F">
            <w:pPr>
              <w:pStyle w:val="Nagwek"/>
              <w:spacing w:before="100" w:beforeAutospacing="1" w:after="100" w:afterAutospacing="1" w:line="360" w:lineRule="auto"/>
              <w:jc w:val="both"/>
              <w:rPr>
                <w:rFonts w:ascii="Cambria" w:hAnsi="Cambria"/>
              </w:rPr>
            </w:pPr>
            <w:r w:rsidRPr="00577C63">
              <w:rPr>
                <w:rFonts w:ascii="Cambria" w:hAnsi="Cambria"/>
              </w:rPr>
              <w:t>Wymogi formalne i kryteria – jakie warunki muszę spełnić………………………………………..</w:t>
            </w:r>
          </w:p>
        </w:tc>
        <w:tc>
          <w:tcPr>
            <w:tcW w:w="909" w:type="dxa"/>
            <w:shd w:val="clear" w:color="auto" w:fill="0066CC"/>
          </w:tcPr>
          <w:p w:rsidR="001844F6" w:rsidRPr="002E36CF" w:rsidRDefault="00141698" w:rsidP="00473504">
            <w:pPr>
              <w:pStyle w:val="Nagwek"/>
              <w:spacing w:before="100" w:beforeAutospacing="1" w:after="100" w:afterAutospacing="1" w:line="360" w:lineRule="auto"/>
              <w:jc w:val="center"/>
              <w:rPr>
                <w:color w:val="FFFFFF"/>
              </w:rPr>
            </w:pPr>
            <w:r>
              <w:rPr>
                <w:color w:val="FFFFFF"/>
              </w:rPr>
              <w:t>3</w:t>
            </w:r>
            <w:r w:rsidR="00BC0F38">
              <w:rPr>
                <w:color w:val="FFFFFF"/>
              </w:rPr>
              <w:t>6</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3.4</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Wnioskodawcy i Partnerzy – kto może dostać dofinansowanie ………………………………….</w:t>
            </w:r>
          </w:p>
        </w:tc>
        <w:tc>
          <w:tcPr>
            <w:tcW w:w="909" w:type="dxa"/>
            <w:shd w:val="clear" w:color="auto" w:fill="0066CC"/>
          </w:tcPr>
          <w:p w:rsidR="001844F6" w:rsidRPr="002E36CF" w:rsidRDefault="00141698" w:rsidP="00473504">
            <w:pPr>
              <w:pStyle w:val="Nagwek"/>
              <w:spacing w:before="100" w:beforeAutospacing="1" w:after="100" w:afterAutospacing="1" w:line="360" w:lineRule="auto"/>
              <w:jc w:val="center"/>
              <w:rPr>
                <w:color w:val="FFFFFF"/>
              </w:rPr>
            </w:pPr>
            <w:r>
              <w:rPr>
                <w:color w:val="FFFFFF"/>
              </w:rPr>
              <w:t>5</w:t>
            </w:r>
            <w:r w:rsidR="00BC0F38">
              <w:rPr>
                <w:color w:val="FFFFFF"/>
              </w:rPr>
              <w:t>6</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3.5</w:t>
            </w:r>
          </w:p>
        </w:tc>
        <w:tc>
          <w:tcPr>
            <w:tcW w:w="8295" w:type="dxa"/>
            <w:gridSpan w:val="2"/>
          </w:tcPr>
          <w:p w:rsidR="001844F6" w:rsidRPr="002E36CF" w:rsidRDefault="001844F6" w:rsidP="003809BC">
            <w:pPr>
              <w:pStyle w:val="Nagwek"/>
              <w:spacing w:before="100" w:beforeAutospacing="1" w:after="100" w:afterAutospacing="1" w:line="360" w:lineRule="auto"/>
              <w:jc w:val="both"/>
              <w:rPr>
                <w:rFonts w:ascii="Cambria" w:hAnsi="Cambria"/>
              </w:rPr>
            </w:pPr>
            <w:r w:rsidRPr="00577C63">
              <w:rPr>
                <w:rFonts w:ascii="Cambria" w:hAnsi="Cambria"/>
              </w:rPr>
              <w:t>Odbiorcy projektów– do kogo należy skierować wsparcie………………………………………</w:t>
            </w:r>
            <w:r w:rsidR="0016686C" w:rsidRPr="00577C63">
              <w:rPr>
                <w:rFonts w:ascii="Cambria" w:hAnsi="Cambria"/>
              </w:rPr>
              <w:t>….</w:t>
            </w:r>
          </w:p>
        </w:tc>
        <w:tc>
          <w:tcPr>
            <w:tcW w:w="909" w:type="dxa"/>
            <w:shd w:val="clear" w:color="auto" w:fill="0066CC"/>
          </w:tcPr>
          <w:p w:rsidR="001844F6" w:rsidRPr="002E36CF" w:rsidRDefault="00141698" w:rsidP="00473504">
            <w:pPr>
              <w:pStyle w:val="Nagwek"/>
              <w:spacing w:before="100" w:beforeAutospacing="1" w:after="100" w:afterAutospacing="1" w:line="360" w:lineRule="auto"/>
              <w:jc w:val="center"/>
              <w:rPr>
                <w:color w:val="FFFFFF"/>
              </w:rPr>
            </w:pPr>
            <w:r>
              <w:rPr>
                <w:color w:val="FFFFFF"/>
              </w:rPr>
              <w:t>5</w:t>
            </w:r>
            <w:r w:rsidR="00BC0F38">
              <w:rPr>
                <w:color w:val="FFFFFF"/>
              </w:rPr>
              <w:t>7</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3.6</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Zasady finansowania projektu ………………………………………………………………………………….</w:t>
            </w:r>
          </w:p>
        </w:tc>
        <w:tc>
          <w:tcPr>
            <w:tcW w:w="909" w:type="dxa"/>
            <w:shd w:val="clear" w:color="auto" w:fill="0066CC"/>
          </w:tcPr>
          <w:p w:rsidR="001844F6" w:rsidRPr="002E36CF" w:rsidRDefault="00141698" w:rsidP="00473504">
            <w:pPr>
              <w:pStyle w:val="Nagwek"/>
              <w:spacing w:before="100" w:beforeAutospacing="1" w:after="100" w:afterAutospacing="1" w:line="360" w:lineRule="auto"/>
              <w:jc w:val="center"/>
              <w:rPr>
                <w:color w:val="FFFFFF"/>
              </w:rPr>
            </w:pPr>
            <w:r>
              <w:rPr>
                <w:color w:val="FFFFFF"/>
              </w:rPr>
              <w:t>57</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r w:rsidRPr="00577C63">
              <w:rPr>
                <w:rFonts w:ascii="Cambria" w:hAnsi="Cambria"/>
                <w:b/>
                <w:sz w:val="24"/>
                <w:szCs w:val="24"/>
              </w:rPr>
              <w:t>IV.</w:t>
            </w:r>
          </w:p>
        </w:tc>
        <w:tc>
          <w:tcPr>
            <w:tcW w:w="9069" w:type="dxa"/>
            <w:gridSpan w:val="3"/>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Organizacja konkursu ………………………………………………………………………………………….</w:t>
            </w:r>
          </w:p>
        </w:tc>
        <w:tc>
          <w:tcPr>
            <w:tcW w:w="909" w:type="dxa"/>
            <w:shd w:val="clear" w:color="auto" w:fill="0066CC"/>
          </w:tcPr>
          <w:p w:rsidR="001844F6" w:rsidRPr="002E36CF" w:rsidRDefault="00141698" w:rsidP="00BF754F">
            <w:pPr>
              <w:pStyle w:val="Nagwek"/>
              <w:spacing w:before="100" w:beforeAutospacing="1" w:after="100" w:afterAutospacing="1" w:line="360" w:lineRule="auto"/>
              <w:jc w:val="center"/>
              <w:rPr>
                <w:b/>
                <w:color w:val="FFFFFF"/>
                <w:sz w:val="24"/>
                <w:szCs w:val="24"/>
              </w:rPr>
            </w:pPr>
            <w:r>
              <w:rPr>
                <w:b/>
                <w:color w:val="FFFFFF"/>
                <w:sz w:val="24"/>
                <w:szCs w:val="24"/>
              </w:rPr>
              <w:t>5</w:t>
            </w:r>
            <w:r w:rsidR="00DD3312">
              <w:rPr>
                <w:b/>
                <w:color w:val="FFFFFF"/>
                <w:sz w:val="24"/>
                <w:szCs w:val="24"/>
              </w:rPr>
              <w:t>9</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4.1</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Instytucja Organizująca Konkurs ………………………………………………………………………………</w:t>
            </w:r>
          </w:p>
        </w:tc>
        <w:tc>
          <w:tcPr>
            <w:tcW w:w="909" w:type="dxa"/>
            <w:shd w:val="clear" w:color="auto" w:fill="0066CC"/>
          </w:tcPr>
          <w:p w:rsidR="001844F6" w:rsidRPr="002E36CF" w:rsidRDefault="00141698" w:rsidP="00473504">
            <w:pPr>
              <w:pStyle w:val="Nagwek"/>
              <w:spacing w:before="100" w:beforeAutospacing="1" w:after="100" w:afterAutospacing="1" w:line="360" w:lineRule="auto"/>
              <w:jc w:val="center"/>
              <w:rPr>
                <w:color w:val="FFFFFF"/>
              </w:rPr>
            </w:pPr>
            <w:r>
              <w:rPr>
                <w:color w:val="FFFFFF"/>
              </w:rPr>
              <w:t>5</w:t>
            </w:r>
            <w:r w:rsidR="00DD3312">
              <w:rPr>
                <w:color w:val="FFFFFF"/>
              </w:rPr>
              <w:t>9</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4.2</w:t>
            </w:r>
          </w:p>
        </w:tc>
        <w:tc>
          <w:tcPr>
            <w:tcW w:w="8295" w:type="dxa"/>
            <w:gridSpan w:val="2"/>
          </w:tcPr>
          <w:p w:rsidR="001844F6" w:rsidRPr="002E36CF" w:rsidRDefault="001844F6" w:rsidP="00520FA8">
            <w:pPr>
              <w:pStyle w:val="Nagwek"/>
              <w:spacing w:before="100" w:beforeAutospacing="1" w:after="100" w:afterAutospacing="1" w:line="360" w:lineRule="auto"/>
              <w:jc w:val="both"/>
              <w:rPr>
                <w:rFonts w:ascii="Cambria" w:hAnsi="Cambria"/>
              </w:rPr>
            </w:pPr>
            <w:r w:rsidRPr="00577C63">
              <w:rPr>
                <w:rFonts w:ascii="Cambria" w:hAnsi="Cambria"/>
              </w:rPr>
              <w:t>Sposób złożenia wniosku o dofinansowanie projektu……………………………………………</w:t>
            </w:r>
            <w:r w:rsidR="0016686C" w:rsidRPr="00577C63">
              <w:rPr>
                <w:rFonts w:ascii="Cambria" w:hAnsi="Cambria"/>
              </w:rPr>
              <w:t>……</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5</w:t>
            </w:r>
            <w:r w:rsidR="00B23798">
              <w:rPr>
                <w:color w:val="FFFFFF"/>
              </w:rPr>
              <w:t>9</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4.3</w:t>
            </w:r>
          </w:p>
        </w:tc>
        <w:tc>
          <w:tcPr>
            <w:tcW w:w="8295" w:type="dxa"/>
            <w:gridSpan w:val="2"/>
          </w:tcPr>
          <w:p w:rsidR="001844F6" w:rsidRPr="002E36CF" w:rsidRDefault="001844F6" w:rsidP="005A546A">
            <w:pPr>
              <w:pStyle w:val="Nagwek"/>
              <w:spacing w:before="100" w:beforeAutospacing="1" w:after="100" w:afterAutospacing="1" w:line="360" w:lineRule="auto"/>
              <w:jc w:val="both"/>
              <w:rPr>
                <w:rFonts w:ascii="Cambria" w:hAnsi="Cambria"/>
              </w:rPr>
            </w:pPr>
            <w:r w:rsidRPr="00577C63">
              <w:rPr>
                <w:rFonts w:ascii="Cambria" w:hAnsi="Cambria"/>
              </w:rPr>
              <w:t>Termin</w:t>
            </w:r>
            <w:r w:rsidR="005A546A" w:rsidRPr="00577C63">
              <w:rPr>
                <w:rFonts w:ascii="Cambria" w:hAnsi="Cambria"/>
              </w:rPr>
              <w:t>, forma</w:t>
            </w:r>
            <w:r w:rsidRPr="00577C63">
              <w:rPr>
                <w:rFonts w:ascii="Cambria" w:hAnsi="Cambria"/>
              </w:rPr>
              <w:t xml:space="preserve"> i miejsce składania wniosków o</w:t>
            </w:r>
            <w:r w:rsidR="005A546A" w:rsidRPr="00577C63">
              <w:rPr>
                <w:rFonts w:ascii="Cambria" w:hAnsi="Cambria"/>
              </w:rPr>
              <w:t xml:space="preserve"> dofinansowanie projektów……………</w:t>
            </w:r>
            <w:r w:rsidR="00FA2A0A" w:rsidRPr="00577C63">
              <w:rPr>
                <w:rFonts w:ascii="Cambria" w:hAnsi="Cambria"/>
              </w:rPr>
              <w:t>…...</w:t>
            </w:r>
          </w:p>
        </w:tc>
        <w:tc>
          <w:tcPr>
            <w:tcW w:w="909" w:type="dxa"/>
            <w:shd w:val="clear" w:color="auto" w:fill="0066CC"/>
          </w:tcPr>
          <w:p w:rsidR="001844F6" w:rsidRPr="002E36CF" w:rsidRDefault="00B23798" w:rsidP="003071E9">
            <w:pPr>
              <w:pStyle w:val="Nagwek"/>
              <w:spacing w:before="100" w:beforeAutospacing="1" w:after="100" w:afterAutospacing="1" w:line="360" w:lineRule="auto"/>
              <w:jc w:val="center"/>
              <w:rPr>
                <w:color w:val="FFFFFF"/>
              </w:rPr>
            </w:pPr>
            <w:r>
              <w:rPr>
                <w:color w:val="FFFFFF"/>
              </w:rPr>
              <w:t>60</w:t>
            </w:r>
          </w:p>
        </w:tc>
      </w:tr>
      <w:tr w:rsidR="001844F6" w:rsidRPr="00F20F3A" w:rsidTr="00EE5823">
        <w:tc>
          <w:tcPr>
            <w:tcW w:w="620" w:type="dxa"/>
          </w:tcPr>
          <w:p w:rsidR="001844F6" w:rsidRPr="002E36CF" w:rsidRDefault="001844F6" w:rsidP="001A0F56">
            <w:pPr>
              <w:pStyle w:val="Nagwek"/>
              <w:spacing w:before="100" w:beforeAutospacing="1" w:after="100" w:afterAutospacing="1" w:line="360" w:lineRule="auto"/>
              <w:rPr>
                <w:rFonts w:ascii="Cambria" w:hAnsi="Cambria"/>
                <w:b/>
                <w:sz w:val="24"/>
                <w:szCs w:val="24"/>
              </w:rPr>
            </w:pPr>
            <w:r w:rsidRPr="00577C63">
              <w:rPr>
                <w:rFonts w:ascii="Cambria" w:hAnsi="Cambria"/>
                <w:b/>
                <w:sz w:val="24"/>
                <w:szCs w:val="24"/>
              </w:rPr>
              <w:t>V.</w:t>
            </w:r>
          </w:p>
        </w:tc>
        <w:tc>
          <w:tcPr>
            <w:tcW w:w="9069" w:type="dxa"/>
            <w:gridSpan w:val="3"/>
          </w:tcPr>
          <w:p w:rsidR="001844F6" w:rsidRPr="002E36CF" w:rsidRDefault="00F26EE4"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Proces</w:t>
            </w:r>
            <w:r w:rsidR="001844F6" w:rsidRPr="00577C63">
              <w:rPr>
                <w:rFonts w:ascii="Cambria" w:hAnsi="Cambria"/>
                <w:b/>
                <w:sz w:val="24"/>
                <w:szCs w:val="24"/>
              </w:rPr>
              <w:t xml:space="preserve"> wyboru projektów ………………………………………………………………………</w:t>
            </w:r>
            <w:r w:rsidR="00FA2A0A" w:rsidRPr="00577C63">
              <w:rPr>
                <w:rFonts w:ascii="Cambria" w:hAnsi="Cambria"/>
                <w:b/>
                <w:sz w:val="24"/>
                <w:szCs w:val="24"/>
              </w:rPr>
              <w:t>……………</w:t>
            </w:r>
          </w:p>
        </w:tc>
        <w:tc>
          <w:tcPr>
            <w:tcW w:w="909" w:type="dxa"/>
            <w:shd w:val="clear" w:color="auto" w:fill="0066CC"/>
          </w:tcPr>
          <w:p w:rsidR="001844F6" w:rsidRPr="002E36CF" w:rsidRDefault="00141698" w:rsidP="00BF754F">
            <w:pPr>
              <w:pStyle w:val="Nagwek"/>
              <w:spacing w:before="100" w:beforeAutospacing="1" w:after="100" w:afterAutospacing="1" w:line="360" w:lineRule="auto"/>
              <w:jc w:val="center"/>
              <w:rPr>
                <w:b/>
                <w:color w:val="FFFFFF"/>
                <w:sz w:val="24"/>
                <w:szCs w:val="24"/>
              </w:rPr>
            </w:pPr>
            <w:r>
              <w:rPr>
                <w:b/>
                <w:color w:val="FFFFFF"/>
                <w:sz w:val="24"/>
                <w:szCs w:val="24"/>
              </w:rPr>
              <w:t>61</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5.1</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Harmonogram konkursu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62</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5.2</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Weryfikacja wymogów formalnych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66</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5.3</w:t>
            </w:r>
          </w:p>
        </w:tc>
        <w:tc>
          <w:tcPr>
            <w:tcW w:w="8295" w:type="dxa"/>
            <w:gridSpan w:val="2"/>
          </w:tcPr>
          <w:p w:rsidR="001844F6" w:rsidRPr="002E36CF" w:rsidRDefault="001844F6" w:rsidP="00D1076A">
            <w:pPr>
              <w:pStyle w:val="Nagwek"/>
              <w:spacing w:before="100" w:beforeAutospacing="1" w:after="100" w:afterAutospacing="1" w:line="360" w:lineRule="auto"/>
              <w:jc w:val="both"/>
              <w:rPr>
                <w:rFonts w:ascii="Cambria" w:hAnsi="Cambria"/>
              </w:rPr>
            </w:pPr>
            <w:r w:rsidRPr="00577C63">
              <w:rPr>
                <w:rFonts w:ascii="Cambria" w:hAnsi="Cambria"/>
              </w:rPr>
              <w:t>Ocena formalna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w:t>
            </w:r>
            <w:r w:rsidR="00467402">
              <w:rPr>
                <w:color w:val="FFFFFF"/>
              </w:rPr>
              <w:t>7</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5.4</w:t>
            </w:r>
          </w:p>
        </w:tc>
        <w:tc>
          <w:tcPr>
            <w:tcW w:w="8295" w:type="dxa"/>
            <w:gridSpan w:val="2"/>
          </w:tcPr>
          <w:p w:rsidR="001844F6" w:rsidRPr="002E36CF" w:rsidRDefault="001844F6" w:rsidP="00D1076A">
            <w:pPr>
              <w:pStyle w:val="Nagwek"/>
              <w:spacing w:before="100" w:beforeAutospacing="1" w:after="100" w:afterAutospacing="1" w:line="360" w:lineRule="auto"/>
              <w:jc w:val="both"/>
              <w:rPr>
                <w:rFonts w:ascii="Cambria" w:hAnsi="Cambria"/>
              </w:rPr>
            </w:pPr>
            <w:r w:rsidRPr="00577C63">
              <w:rPr>
                <w:rFonts w:ascii="Cambria" w:hAnsi="Cambria"/>
              </w:rPr>
              <w:t>Ocena merytoryczna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67</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5.4.1</w:t>
            </w:r>
          </w:p>
        </w:tc>
        <w:tc>
          <w:tcPr>
            <w:tcW w:w="7553"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Ocena spełniania kryteriów merytorycznych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67</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5.4.2</w:t>
            </w:r>
          </w:p>
        </w:tc>
        <w:tc>
          <w:tcPr>
            <w:tcW w:w="7553" w:type="dxa"/>
          </w:tcPr>
          <w:p w:rsidR="001844F6" w:rsidRPr="002E36CF" w:rsidRDefault="001844F6" w:rsidP="00D1076A">
            <w:pPr>
              <w:pStyle w:val="Nagwek"/>
              <w:spacing w:before="100" w:beforeAutospacing="1" w:after="100" w:afterAutospacing="1" w:line="360" w:lineRule="auto"/>
              <w:jc w:val="both"/>
              <w:rPr>
                <w:rFonts w:ascii="Cambria" w:hAnsi="Cambria"/>
              </w:rPr>
            </w:pPr>
            <w:r w:rsidRPr="00577C63">
              <w:rPr>
                <w:rFonts w:ascii="Cambria" w:hAnsi="Cambria"/>
              </w:rPr>
              <w:t>Rozbieżność w ocenie…………………………………………………………………………………..</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69</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5.4.3</w:t>
            </w:r>
          </w:p>
        </w:tc>
        <w:tc>
          <w:tcPr>
            <w:tcW w:w="7553"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Negocjacje …………………………………………………………………………………………………...</w:t>
            </w:r>
          </w:p>
        </w:tc>
        <w:tc>
          <w:tcPr>
            <w:tcW w:w="909" w:type="dxa"/>
            <w:shd w:val="clear" w:color="auto" w:fill="0066CC"/>
          </w:tcPr>
          <w:p w:rsidR="001844F6" w:rsidRPr="002E36CF" w:rsidRDefault="00467402" w:rsidP="003071E9">
            <w:pPr>
              <w:pStyle w:val="Nagwek"/>
              <w:spacing w:before="100" w:beforeAutospacing="1" w:after="100" w:afterAutospacing="1" w:line="360" w:lineRule="auto"/>
              <w:jc w:val="center"/>
              <w:rPr>
                <w:color w:val="FFFFFF"/>
              </w:rPr>
            </w:pPr>
            <w:r>
              <w:rPr>
                <w:color w:val="FFFFFF"/>
              </w:rPr>
              <w:t>70</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5.5</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Lista rankingowa ……………………………………………………………………………………………………..</w:t>
            </w:r>
          </w:p>
        </w:tc>
        <w:tc>
          <w:tcPr>
            <w:tcW w:w="909" w:type="dxa"/>
            <w:shd w:val="clear" w:color="auto" w:fill="0066CC"/>
          </w:tcPr>
          <w:p w:rsidR="001844F6" w:rsidRPr="002E36CF" w:rsidRDefault="00141698" w:rsidP="00BF754F">
            <w:pPr>
              <w:pStyle w:val="Nagwek"/>
              <w:spacing w:before="100" w:beforeAutospacing="1" w:after="100" w:afterAutospacing="1" w:line="360" w:lineRule="auto"/>
              <w:jc w:val="center"/>
              <w:rPr>
                <w:color w:val="FFFFFF"/>
              </w:rPr>
            </w:pPr>
            <w:r>
              <w:rPr>
                <w:color w:val="FFFFFF"/>
              </w:rPr>
              <w:t>71</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5.6</w:t>
            </w:r>
          </w:p>
        </w:tc>
        <w:tc>
          <w:tcPr>
            <w:tcW w:w="8295" w:type="dxa"/>
            <w:gridSpan w:val="2"/>
          </w:tcPr>
          <w:p w:rsidR="001844F6" w:rsidRPr="002E36CF" w:rsidRDefault="00044DD4" w:rsidP="00F26EE4">
            <w:pPr>
              <w:pStyle w:val="Nagwek"/>
              <w:spacing w:before="100" w:beforeAutospacing="1" w:after="100" w:afterAutospacing="1" w:line="360" w:lineRule="auto"/>
              <w:rPr>
                <w:rFonts w:ascii="Cambria" w:hAnsi="Cambria"/>
              </w:rPr>
            </w:pPr>
            <w:r>
              <w:rPr>
                <w:rFonts w:ascii="Cambria" w:hAnsi="Cambria"/>
              </w:rPr>
              <w:t xml:space="preserve">Środki odwoławcze przysługujące </w:t>
            </w:r>
            <w:r w:rsidR="00F26EE4" w:rsidRPr="00577C63">
              <w:rPr>
                <w:rFonts w:ascii="Cambria" w:hAnsi="Cambria"/>
              </w:rPr>
              <w:t>Wnioskodawcy</w:t>
            </w:r>
            <w:r w:rsidR="001844F6" w:rsidRPr="00577C63">
              <w:rPr>
                <w:rFonts w:ascii="Cambria" w:hAnsi="Cambria"/>
              </w:rPr>
              <w:t>………</w:t>
            </w:r>
            <w:r>
              <w:rPr>
                <w:rFonts w:ascii="Cambria" w:hAnsi="Cambria"/>
              </w:rPr>
              <w:t>…………………………………………….</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72</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5.6.1</w:t>
            </w:r>
          </w:p>
        </w:tc>
        <w:tc>
          <w:tcPr>
            <w:tcW w:w="7553"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Protest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73</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5.6.2</w:t>
            </w:r>
          </w:p>
        </w:tc>
        <w:tc>
          <w:tcPr>
            <w:tcW w:w="7553"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Skarga do sądu administracyjnego……………………………………………………………….</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75</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5.7</w:t>
            </w:r>
          </w:p>
        </w:tc>
        <w:tc>
          <w:tcPr>
            <w:tcW w:w="8295" w:type="dxa"/>
            <w:gridSpan w:val="2"/>
          </w:tcPr>
          <w:p w:rsidR="001844F6" w:rsidRPr="002E36CF" w:rsidRDefault="001844F6" w:rsidP="0076455C">
            <w:pPr>
              <w:pStyle w:val="Nagwek"/>
              <w:spacing w:before="100" w:beforeAutospacing="1" w:after="100" w:afterAutospacing="1" w:line="360" w:lineRule="auto"/>
              <w:jc w:val="both"/>
              <w:rPr>
                <w:rFonts w:ascii="Cambria" w:hAnsi="Cambria"/>
              </w:rPr>
            </w:pPr>
            <w:r w:rsidRPr="00577C63">
              <w:rPr>
                <w:rFonts w:ascii="Cambria" w:hAnsi="Cambria"/>
              </w:rPr>
              <w:t>Podpisanie umowy o dofinansowanie projektu ………………………………………………………...</w:t>
            </w:r>
          </w:p>
        </w:tc>
        <w:tc>
          <w:tcPr>
            <w:tcW w:w="909" w:type="dxa"/>
            <w:shd w:val="clear" w:color="auto" w:fill="0066CC"/>
          </w:tcPr>
          <w:p w:rsidR="001844F6" w:rsidRPr="002E36CF" w:rsidRDefault="00B16E8E" w:rsidP="003071E9">
            <w:pPr>
              <w:pStyle w:val="Nagwek"/>
              <w:spacing w:before="100" w:beforeAutospacing="1" w:after="100" w:afterAutospacing="1" w:line="360" w:lineRule="auto"/>
              <w:jc w:val="center"/>
              <w:rPr>
                <w:color w:val="FFFFFF"/>
              </w:rPr>
            </w:pPr>
            <w:r w:rsidRPr="00577C63">
              <w:rPr>
                <w:color w:val="FFFFFF"/>
              </w:rPr>
              <w:t>7</w:t>
            </w:r>
            <w:r w:rsidR="00467402">
              <w:rPr>
                <w:color w:val="FFFFFF"/>
              </w:rPr>
              <w:t>7</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5.7.1</w:t>
            </w:r>
          </w:p>
        </w:tc>
        <w:tc>
          <w:tcPr>
            <w:tcW w:w="7553" w:type="dxa"/>
          </w:tcPr>
          <w:p w:rsidR="001844F6" w:rsidRPr="002E36CF" w:rsidRDefault="001844F6" w:rsidP="00520FA8">
            <w:pPr>
              <w:pStyle w:val="Nagwek"/>
              <w:spacing w:before="100" w:beforeAutospacing="1" w:after="100" w:afterAutospacing="1" w:line="360" w:lineRule="auto"/>
              <w:jc w:val="both"/>
              <w:rPr>
                <w:rFonts w:ascii="Cambria" w:hAnsi="Cambria"/>
              </w:rPr>
            </w:pPr>
            <w:r w:rsidRPr="00577C63">
              <w:rPr>
                <w:rFonts w:ascii="Cambria" w:hAnsi="Cambria"/>
              </w:rPr>
              <w:t>Dokumenty wymagane do przygotowania i podpisania umowy o dofinansowanie projektu</w:t>
            </w:r>
            <w:r w:rsidR="0016686C" w:rsidRPr="00577C63">
              <w:rPr>
                <w:rFonts w:ascii="Cambria" w:hAnsi="Cambria"/>
              </w:rPr>
              <w:t xml:space="preserve">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77</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5.7.2</w:t>
            </w:r>
          </w:p>
        </w:tc>
        <w:tc>
          <w:tcPr>
            <w:tcW w:w="7553" w:type="dxa"/>
          </w:tcPr>
          <w:p w:rsidR="001844F6" w:rsidRPr="002E36CF" w:rsidRDefault="001844F6" w:rsidP="00520FA8">
            <w:pPr>
              <w:pStyle w:val="Nagwek"/>
              <w:spacing w:before="100" w:beforeAutospacing="1" w:after="100" w:afterAutospacing="1" w:line="360" w:lineRule="auto"/>
              <w:jc w:val="both"/>
              <w:rPr>
                <w:rFonts w:ascii="Cambria" w:hAnsi="Cambria"/>
              </w:rPr>
            </w:pPr>
            <w:r w:rsidRPr="00577C63">
              <w:rPr>
                <w:rFonts w:ascii="Cambria" w:hAnsi="Cambria"/>
              </w:rPr>
              <w:t>Zabezpieczenie prawidłowej realizacji umowy o dofinansowanie projektu……</w:t>
            </w:r>
            <w:r w:rsidR="0016686C" w:rsidRPr="00577C63">
              <w:rPr>
                <w:rFonts w:ascii="Cambria" w:hAnsi="Cambria"/>
              </w:rPr>
              <w:t>..</w:t>
            </w:r>
          </w:p>
        </w:tc>
        <w:tc>
          <w:tcPr>
            <w:tcW w:w="909" w:type="dxa"/>
            <w:shd w:val="clear" w:color="auto" w:fill="0066CC"/>
          </w:tcPr>
          <w:p w:rsidR="001844F6" w:rsidRPr="002E36CF" w:rsidRDefault="00B16E8E" w:rsidP="003071E9">
            <w:pPr>
              <w:pStyle w:val="Nagwek"/>
              <w:spacing w:before="100" w:beforeAutospacing="1" w:after="100" w:afterAutospacing="1" w:line="360" w:lineRule="auto"/>
              <w:jc w:val="center"/>
              <w:rPr>
                <w:color w:val="FFFFFF"/>
              </w:rPr>
            </w:pPr>
            <w:r w:rsidRPr="00577C63">
              <w:rPr>
                <w:color w:val="FFFFFF"/>
              </w:rPr>
              <w:t>7</w:t>
            </w:r>
            <w:r w:rsidR="00BB44DC" w:rsidRPr="00577C63">
              <w:rPr>
                <w:color w:val="FFFFFF"/>
              </w:rPr>
              <w:t>8</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VI.</w:t>
            </w:r>
          </w:p>
        </w:tc>
        <w:tc>
          <w:tcPr>
            <w:tcW w:w="9069" w:type="dxa"/>
            <w:gridSpan w:val="3"/>
          </w:tcPr>
          <w:p w:rsidR="001844F6" w:rsidRPr="002E36CF" w:rsidRDefault="001844F6" w:rsidP="000C09B6">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Wniosek o dofinansowanie projektu …………………………………………………………………...</w:t>
            </w:r>
          </w:p>
        </w:tc>
        <w:tc>
          <w:tcPr>
            <w:tcW w:w="909" w:type="dxa"/>
            <w:shd w:val="clear" w:color="auto" w:fill="0066CC"/>
          </w:tcPr>
          <w:p w:rsidR="001844F6" w:rsidRPr="002E36CF" w:rsidRDefault="00141698" w:rsidP="0099026D">
            <w:pPr>
              <w:pStyle w:val="Nagwek"/>
              <w:spacing w:before="100" w:beforeAutospacing="1" w:after="100" w:afterAutospacing="1" w:line="360" w:lineRule="auto"/>
              <w:jc w:val="center"/>
              <w:rPr>
                <w:b/>
                <w:color w:val="FFFFFF"/>
                <w:sz w:val="24"/>
                <w:szCs w:val="24"/>
              </w:rPr>
            </w:pPr>
            <w:r>
              <w:rPr>
                <w:b/>
                <w:color w:val="FFFFFF"/>
                <w:sz w:val="24"/>
                <w:szCs w:val="24"/>
              </w:rPr>
              <w:t>82</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6.1</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Część ogólna ……………………………………………………………………………………………………………</w:t>
            </w:r>
          </w:p>
        </w:tc>
        <w:tc>
          <w:tcPr>
            <w:tcW w:w="909" w:type="dxa"/>
            <w:shd w:val="clear" w:color="auto" w:fill="0066CC"/>
          </w:tcPr>
          <w:p w:rsidR="001844F6" w:rsidRPr="002E36CF" w:rsidRDefault="00141698" w:rsidP="0099026D">
            <w:pPr>
              <w:pStyle w:val="Nagwek"/>
              <w:spacing w:before="100" w:beforeAutospacing="1" w:after="100" w:afterAutospacing="1" w:line="360" w:lineRule="auto"/>
              <w:jc w:val="center"/>
              <w:rPr>
                <w:color w:val="FFFFFF"/>
              </w:rPr>
            </w:pPr>
            <w:r>
              <w:rPr>
                <w:color w:val="FFFFFF"/>
              </w:rPr>
              <w:t>82</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6.2</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Grupa docelowa ……………………………………………………………………………………………………….</w:t>
            </w:r>
          </w:p>
        </w:tc>
        <w:tc>
          <w:tcPr>
            <w:tcW w:w="909" w:type="dxa"/>
            <w:shd w:val="clear" w:color="auto" w:fill="0066CC"/>
          </w:tcPr>
          <w:p w:rsidR="001844F6" w:rsidRPr="00F808CC" w:rsidRDefault="00141698" w:rsidP="00415FE2">
            <w:pPr>
              <w:jc w:val="center"/>
            </w:pPr>
            <w:r>
              <w:rPr>
                <w:color w:val="FFFFFF"/>
              </w:rPr>
              <w:t>83</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6.2.1</w:t>
            </w:r>
          </w:p>
        </w:tc>
        <w:tc>
          <w:tcPr>
            <w:tcW w:w="7553" w:type="dxa"/>
          </w:tcPr>
          <w:p w:rsidR="001844F6" w:rsidRPr="002E36CF" w:rsidRDefault="001844F6" w:rsidP="00F63FE1">
            <w:pPr>
              <w:pStyle w:val="Nagwek"/>
              <w:spacing w:after="0" w:line="360" w:lineRule="auto"/>
              <w:jc w:val="both"/>
              <w:rPr>
                <w:rFonts w:ascii="Cambria" w:hAnsi="Cambria"/>
              </w:rPr>
            </w:pPr>
            <w:r w:rsidRPr="00577C63">
              <w:rPr>
                <w:rFonts w:ascii="Cambria" w:hAnsi="Cambria"/>
              </w:rPr>
              <w:t>Uzasadnienie, uczestnicy projektu, rekrutacja ……………………………………………….</w:t>
            </w:r>
          </w:p>
        </w:tc>
        <w:tc>
          <w:tcPr>
            <w:tcW w:w="909" w:type="dxa"/>
            <w:shd w:val="clear" w:color="auto" w:fill="0066CC"/>
          </w:tcPr>
          <w:p w:rsidR="001844F6" w:rsidRPr="002E36CF" w:rsidRDefault="00141698" w:rsidP="003071E9">
            <w:pPr>
              <w:pStyle w:val="Nagwek"/>
              <w:spacing w:before="100" w:beforeAutospacing="1" w:after="100" w:afterAutospacing="1" w:line="360" w:lineRule="auto"/>
              <w:jc w:val="center"/>
              <w:rPr>
                <w:color w:val="FFFFFF"/>
              </w:rPr>
            </w:pPr>
            <w:r>
              <w:rPr>
                <w:color w:val="FFFFFF"/>
              </w:rPr>
              <w:t>83</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6.2.2</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Rozpoczęcie udziału w projekcie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84</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6.2.3</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Przetwarzanie danych osobowych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85</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6.3</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Cele, wskaźniki, ryzyka …………………………………………………………………………………………….</w:t>
            </w:r>
          </w:p>
        </w:tc>
        <w:tc>
          <w:tcPr>
            <w:tcW w:w="909" w:type="dxa"/>
            <w:shd w:val="clear" w:color="auto" w:fill="0066CC"/>
          </w:tcPr>
          <w:p w:rsidR="001844F6" w:rsidRPr="00F808CC" w:rsidRDefault="00141698" w:rsidP="00415FE2">
            <w:pPr>
              <w:jc w:val="center"/>
            </w:pPr>
            <w:r>
              <w:rPr>
                <w:color w:val="FFFFFF"/>
              </w:rPr>
              <w:t>85</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6.3.1</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Moment pomiaru wskaźników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89</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6.3.2</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Wartość wskaźnika i jednostka pomiaru ……………………………………………………….</w:t>
            </w:r>
          </w:p>
        </w:tc>
        <w:tc>
          <w:tcPr>
            <w:tcW w:w="909" w:type="dxa"/>
            <w:shd w:val="clear" w:color="auto" w:fill="0066CC"/>
          </w:tcPr>
          <w:p w:rsidR="001844F6" w:rsidRPr="002E36CF" w:rsidRDefault="009A453F" w:rsidP="00EE5823">
            <w:pPr>
              <w:pStyle w:val="Nagwek"/>
              <w:spacing w:before="100" w:beforeAutospacing="1" w:after="100" w:afterAutospacing="1" w:line="360" w:lineRule="auto"/>
              <w:jc w:val="center"/>
              <w:rPr>
                <w:color w:val="FFFFFF"/>
              </w:rPr>
            </w:pPr>
            <w:r>
              <w:rPr>
                <w:color w:val="FFFFFF"/>
              </w:rPr>
              <w:t>90</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6.3.3</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Źródła danych do pomiaru wskaźnika/sposób pomiaru wskaźnika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90</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6.3.4</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Ryzyko nieosiągnięcia założeń projektu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90</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6.3.5</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Trwałość rezultatów projektu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91</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6.4</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Zadania ……………………………………………………………………………………………………………………</w:t>
            </w:r>
          </w:p>
        </w:tc>
        <w:tc>
          <w:tcPr>
            <w:tcW w:w="909" w:type="dxa"/>
            <w:shd w:val="clear" w:color="auto" w:fill="0066CC"/>
          </w:tcPr>
          <w:p w:rsidR="001844F6" w:rsidRPr="00F808CC" w:rsidRDefault="00141698" w:rsidP="00415FE2">
            <w:pPr>
              <w:jc w:val="center"/>
            </w:pPr>
            <w:r>
              <w:rPr>
                <w:color w:val="FFFFFF"/>
              </w:rPr>
              <w:t>92</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6.5</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Uproszczone metody rozliczania projektu ………………………………………………………………...</w:t>
            </w:r>
          </w:p>
        </w:tc>
        <w:tc>
          <w:tcPr>
            <w:tcW w:w="909" w:type="dxa"/>
            <w:shd w:val="clear" w:color="auto" w:fill="0066CC"/>
          </w:tcPr>
          <w:p w:rsidR="001844F6" w:rsidRPr="00F808CC" w:rsidRDefault="00141698" w:rsidP="00415FE2">
            <w:pPr>
              <w:jc w:val="center"/>
            </w:pPr>
            <w:r>
              <w:rPr>
                <w:color w:val="FFFFFF"/>
              </w:rPr>
              <w:t>93</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16686C" w:rsidRDefault="001844F6">
            <w:pPr>
              <w:rPr>
                <w:rFonts w:ascii="Cambria" w:hAnsi="Cambria"/>
              </w:rPr>
            </w:pPr>
            <w:r w:rsidRPr="0016686C">
              <w:rPr>
                <w:rFonts w:ascii="Cambria" w:hAnsi="Cambria"/>
              </w:rPr>
              <w:t>6.6</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Doświadczenie, partnerstwo …………………………………………………………………………………….</w:t>
            </w:r>
          </w:p>
        </w:tc>
        <w:tc>
          <w:tcPr>
            <w:tcW w:w="909" w:type="dxa"/>
            <w:shd w:val="clear" w:color="auto" w:fill="0066CC"/>
          </w:tcPr>
          <w:p w:rsidR="001844F6" w:rsidRPr="00F808CC" w:rsidRDefault="00141698" w:rsidP="00415FE2">
            <w:pPr>
              <w:jc w:val="center"/>
            </w:pPr>
            <w:r>
              <w:rPr>
                <w:color w:val="FFFFFF"/>
              </w:rPr>
              <w:t>9</w:t>
            </w:r>
            <w:r w:rsidR="009A453F">
              <w:rPr>
                <w:color w:val="FFFFFF"/>
              </w:rPr>
              <w:t>5</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6.6.1</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Doświadczenie Wnioskodawcy i Partnera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w:t>
            </w:r>
            <w:r w:rsidR="009A453F">
              <w:rPr>
                <w:color w:val="FFFFFF"/>
              </w:rPr>
              <w:t>5</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6.6.2</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Partnerstwo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96</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16686C" w:rsidRDefault="001844F6">
            <w:pPr>
              <w:rPr>
                <w:rFonts w:ascii="Cambria" w:hAnsi="Cambria"/>
              </w:rPr>
            </w:pPr>
            <w:r w:rsidRPr="0016686C">
              <w:rPr>
                <w:rFonts w:ascii="Cambria" w:hAnsi="Cambria"/>
              </w:rPr>
              <w:t>6.7</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Zasady konstruowania budżetu projektu …………………………………………………………………..</w:t>
            </w:r>
          </w:p>
        </w:tc>
        <w:tc>
          <w:tcPr>
            <w:tcW w:w="909" w:type="dxa"/>
            <w:shd w:val="clear" w:color="auto" w:fill="0066CC"/>
          </w:tcPr>
          <w:p w:rsidR="001844F6" w:rsidRPr="00F808CC" w:rsidRDefault="00EF2888" w:rsidP="00415FE2">
            <w:pPr>
              <w:jc w:val="center"/>
            </w:pPr>
            <w:r w:rsidRPr="00F808CC">
              <w:rPr>
                <w:color w:val="FFFFFF"/>
              </w:rPr>
              <w:t>98</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6.7.1</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Koszty bezpośrednie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9</w:t>
            </w:r>
            <w:r w:rsidR="009A453F">
              <w:rPr>
                <w:color w:val="FFFFFF"/>
              </w:rPr>
              <w:t>8</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6.7.2</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Cross-</w:t>
            </w:r>
            <w:proofErr w:type="spellStart"/>
            <w:r w:rsidRPr="00577C63">
              <w:rPr>
                <w:rFonts w:ascii="Cambria" w:hAnsi="Cambria"/>
              </w:rPr>
              <w:t>financing</w:t>
            </w:r>
            <w:proofErr w:type="spellEnd"/>
            <w:r w:rsidRPr="00577C63">
              <w:rPr>
                <w:rFonts w:ascii="Cambria" w:hAnsi="Cambria"/>
              </w:rPr>
              <w:t xml:space="preserve"> oraz zakup środków trwałych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9</w:t>
            </w:r>
            <w:r w:rsidR="009A453F">
              <w:rPr>
                <w:color w:val="FFFFFF"/>
              </w:rPr>
              <w:t>8</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6.7.3</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Wkład własny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101</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6.7.4</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Zadania zlecone …………………………………………………………………………………………...</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10</w:t>
            </w:r>
            <w:r w:rsidR="009A453F">
              <w:rPr>
                <w:color w:val="FFFFFF"/>
              </w:rPr>
              <w:t>3</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6.7.5</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Personel projektu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104</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6.7.6</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Wydatki ponoszone poza terytorium UE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106</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6.7.7</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 xml:space="preserve">Pomoc publiczna, pomoc </w:t>
            </w:r>
            <w:r w:rsidRPr="00577C63">
              <w:rPr>
                <w:rFonts w:ascii="Cambria" w:hAnsi="Cambria"/>
                <w:i/>
              </w:rPr>
              <w:t xml:space="preserve">de </w:t>
            </w:r>
            <w:proofErr w:type="spellStart"/>
            <w:r w:rsidRPr="00577C63">
              <w:rPr>
                <w:rFonts w:ascii="Cambria" w:hAnsi="Cambria"/>
                <w:i/>
              </w:rPr>
              <w:t>minimis</w:t>
            </w:r>
            <w:proofErr w:type="spellEnd"/>
            <w:r w:rsidRPr="00577C63">
              <w:rPr>
                <w:rFonts w:ascii="Cambria" w:hAnsi="Cambria"/>
                <w:i/>
              </w:rPr>
              <w:t xml:space="preserve"> </w:t>
            </w:r>
            <w:r w:rsidRPr="00577C63">
              <w:rPr>
                <w:rFonts w:ascii="Cambria" w:hAnsi="Cambria"/>
              </w:rPr>
              <w:t>……………………………………………………………..</w:t>
            </w:r>
          </w:p>
        </w:tc>
        <w:tc>
          <w:tcPr>
            <w:tcW w:w="909" w:type="dxa"/>
            <w:shd w:val="clear" w:color="auto" w:fill="0066CC"/>
          </w:tcPr>
          <w:p w:rsidR="001844F6" w:rsidRPr="002E36CF" w:rsidRDefault="00141698" w:rsidP="00EE5823">
            <w:pPr>
              <w:pStyle w:val="Nagwek"/>
              <w:spacing w:before="100" w:beforeAutospacing="1" w:after="100" w:afterAutospacing="1" w:line="360" w:lineRule="auto"/>
              <w:jc w:val="center"/>
              <w:rPr>
                <w:color w:val="FFFFFF"/>
              </w:rPr>
            </w:pPr>
            <w:r>
              <w:rPr>
                <w:color w:val="FFFFFF"/>
              </w:rPr>
              <w:t>107</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6.7.8</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VAT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108</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6.7.9</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Koszty pośrednie …………………………………………………………………………………………</w:t>
            </w:r>
          </w:p>
        </w:tc>
        <w:tc>
          <w:tcPr>
            <w:tcW w:w="909" w:type="dxa"/>
            <w:shd w:val="clear" w:color="auto" w:fill="0066CC"/>
          </w:tcPr>
          <w:p w:rsidR="001844F6" w:rsidRPr="002E36CF" w:rsidRDefault="00CC0E6E" w:rsidP="00EE5823">
            <w:pPr>
              <w:pStyle w:val="Nagwek"/>
              <w:spacing w:before="100" w:beforeAutospacing="1" w:after="100" w:afterAutospacing="1" w:line="360" w:lineRule="auto"/>
              <w:jc w:val="center"/>
              <w:rPr>
                <w:color w:val="FFFFFF"/>
              </w:rPr>
            </w:pPr>
            <w:r>
              <w:rPr>
                <w:color w:val="FFFFFF"/>
              </w:rPr>
              <w:t>10</w:t>
            </w:r>
            <w:r w:rsidR="009A453F">
              <w:rPr>
                <w:color w:val="FFFFFF"/>
              </w:rPr>
              <w:t>8</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sz w:val="20"/>
                <w:szCs w:val="20"/>
              </w:rPr>
            </w:pPr>
            <w:r w:rsidRPr="00577C63">
              <w:rPr>
                <w:rFonts w:ascii="Cambria" w:hAnsi="Cambria"/>
                <w:sz w:val="20"/>
                <w:szCs w:val="20"/>
              </w:rPr>
              <w:t>6.7.10</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Dochód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11</w:t>
            </w:r>
            <w:r w:rsidR="009A453F">
              <w:rPr>
                <w:color w:val="FFFFFF"/>
              </w:rPr>
              <w:t>0</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8"/>
                <w:szCs w:val="28"/>
              </w:rPr>
            </w:pPr>
          </w:p>
        </w:tc>
        <w:tc>
          <w:tcPr>
            <w:tcW w:w="774" w:type="dxa"/>
          </w:tcPr>
          <w:p w:rsidR="001844F6" w:rsidRPr="0016686C" w:rsidRDefault="001844F6">
            <w:pPr>
              <w:rPr>
                <w:rFonts w:ascii="Cambria" w:hAnsi="Cambria"/>
              </w:rPr>
            </w:pPr>
            <w:r w:rsidRPr="0016686C">
              <w:rPr>
                <w:rFonts w:ascii="Cambria" w:hAnsi="Cambria"/>
              </w:rPr>
              <w:t>6.8</w:t>
            </w:r>
          </w:p>
        </w:tc>
        <w:tc>
          <w:tcPr>
            <w:tcW w:w="8295" w:type="dxa"/>
            <w:gridSpan w:val="2"/>
          </w:tcPr>
          <w:p w:rsidR="001844F6" w:rsidRPr="002E36CF" w:rsidRDefault="001844F6" w:rsidP="0099026D">
            <w:pPr>
              <w:pStyle w:val="Nagwek"/>
              <w:spacing w:before="100" w:beforeAutospacing="1" w:after="100" w:afterAutospacing="1" w:line="360" w:lineRule="auto"/>
              <w:jc w:val="both"/>
              <w:rPr>
                <w:rFonts w:ascii="Cambria" w:hAnsi="Cambria"/>
              </w:rPr>
            </w:pPr>
            <w:r w:rsidRPr="00577C63">
              <w:rPr>
                <w:rFonts w:ascii="Cambria" w:hAnsi="Cambria"/>
              </w:rPr>
              <w:t>Kwalifikowalność wydatków ……………………………………………………………………………………</w:t>
            </w:r>
          </w:p>
        </w:tc>
        <w:tc>
          <w:tcPr>
            <w:tcW w:w="909" w:type="dxa"/>
            <w:shd w:val="clear" w:color="auto" w:fill="0066CC"/>
          </w:tcPr>
          <w:p w:rsidR="001844F6" w:rsidRPr="00F808CC" w:rsidRDefault="00CC0E6E" w:rsidP="00415FE2">
            <w:pPr>
              <w:jc w:val="center"/>
            </w:pPr>
            <w:r>
              <w:rPr>
                <w:color w:val="FFFFFF"/>
              </w:rPr>
              <w:t>11</w:t>
            </w:r>
            <w:r w:rsidR="009A453F">
              <w:rPr>
                <w:color w:val="FFFFFF"/>
              </w:rPr>
              <w:t>1</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6.8.1</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Ocena kwalifikowalności wydatków ……………………………………………………………..</w:t>
            </w:r>
          </w:p>
        </w:tc>
        <w:tc>
          <w:tcPr>
            <w:tcW w:w="909" w:type="dxa"/>
            <w:shd w:val="clear" w:color="auto" w:fill="0066CC"/>
          </w:tcPr>
          <w:p w:rsidR="001844F6" w:rsidRPr="002E36CF" w:rsidRDefault="00CC0E6E" w:rsidP="00EE5823">
            <w:pPr>
              <w:pStyle w:val="Nagwek"/>
              <w:spacing w:before="100" w:beforeAutospacing="1" w:after="100" w:afterAutospacing="1" w:line="360" w:lineRule="auto"/>
              <w:jc w:val="center"/>
              <w:rPr>
                <w:color w:val="FFFFFF"/>
              </w:rPr>
            </w:pPr>
            <w:r>
              <w:rPr>
                <w:color w:val="FFFFFF"/>
              </w:rPr>
              <w:t>11</w:t>
            </w:r>
            <w:r w:rsidR="009A453F">
              <w:rPr>
                <w:color w:val="FFFFFF"/>
              </w:rPr>
              <w:t>1</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6.8.2</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Wydatki niekwalifikowalne …………………………………………………………………………</w:t>
            </w:r>
          </w:p>
        </w:tc>
        <w:tc>
          <w:tcPr>
            <w:tcW w:w="909" w:type="dxa"/>
            <w:shd w:val="clear" w:color="auto" w:fill="0066CC"/>
          </w:tcPr>
          <w:p w:rsidR="001844F6" w:rsidRPr="002E36CF" w:rsidRDefault="00CC0E6E" w:rsidP="00EE5823">
            <w:pPr>
              <w:pStyle w:val="Nagwek"/>
              <w:spacing w:before="100" w:beforeAutospacing="1" w:after="100" w:afterAutospacing="1" w:line="360" w:lineRule="auto"/>
              <w:jc w:val="center"/>
              <w:rPr>
                <w:color w:val="FFFFFF"/>
              </w:rPr>
            </w:pPr>
            <w:r>
              <w:rPr>
                <w:color w:val="FFFFFF"/>
              </w:rPr>
              <w:t>11</w:t>
            </w:r>
            <w:r w:rsidR="009A453F">
              <w:rPr>
                <w:color w:val="FFFFFF"/>
              </w:rPr>
              <w:t>2</w:t>
            </w:r>
          </w:p>
        </w:tc>
      </w:tr>
      <w:tr w:rsidR="001844F6" w:rsidRPr="00F20F3A" w:rsidTr="00EE5823">
        <w:tc>
          <w:tcPr>
            <w:tcW w:w="620" w:type="dxa"/>
          </w:tcPr>
          <w:p w:rsidR="001844F6" w:rsidRPr="002E36CF" w:rsidRDefault="001844F6" w:rsidP="00EE5823">
            <w:pPr>
              <w:pStyle w:val="Nagwek"/>
              <w:spacing w:before="100" w:beforeAutospacing="1" w:after="100" w:afterAutospacing="1" w:line="360" w:lineRule="auto"/>
              <w:jc w:val="both"/>
              <w:rPr>
                <w:rFonts w:ascii="Cambria" w:hAnsi="Cambria"/>
                <w:b/>
                <w:sz w:val="28"/>
                <w:szCs w:val="28"/>
              </w:rPr>
            </w:pPr>
          </w:p>
        </w:tc>
        <w:tc>
          <w:tcPr>
            <w:tcW w:w="774" w:type="dxa"/>
          </w:tcPr>
          <w:p w:rsidR="001844F6" w:rsidRPr="002E36CF" w:rsidRDefault="001844F6" w:rsidP="00EE5823">
            <w:pPr>
              <w:pStyle w:val="Nagwek"/>
              <w:spacing w:before="100" w:beforeAutospacing="1" w:after="100" w:afterAutospacing="1" w:line="360" w:lineRule="auto"/>
              <w:jc w:val="both"/>
              <w:rPr>
                <w:rFonts w:ascii="Cambria" w:hAnsi="Cambria"/>
              </w:rPr>
            </w:pPr>
          </w:p>
        </w:tc>
        <w:tc>
          <w:tcPr>
            <w:tcW w:w="742"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6.8.3</w:t>
            </w:r>
          </w:p>
        </w:tc>
        <w:tc>
          <w:tcPr>
            <w:tcW w:w="7553" w:type="dxa"/>
          </w:tcPr>
          <w:p w:rsidR="001844F6" w:rsidRPr="002E36CF" w:rsidRDefault="001844F6" w:rsidP="00EE5823">
            <w:pPr>
              <w:pStyle w:val="Nagwek"/>
              <w:spacing w:before="100" w:beforeAutospacing="1" w:after="100" w:afterAutospacing="1" w:line="360" w:lineRule="auto"/>
              <w:jc w:val="both"/>
              <w:rPr>
                <w:rFonts w:ascii="Cambria" w:hAnsi="Cambria"/>
              </w:rPr>
            </w:pPr>
            <w:r w:rsidRPr="00577C63">
              <w:rPr>
                <w:rFonts w:ascii="Cambria" w:hAnsi="Cambria"/>
              </w:rPr>
              <w:t>Udzielanie zamówień w ramach projektu …………………………………………………….</w:t>
            </w:r>
          </w:p>
        </w:tc>
        <w:tc>
          <w:tcPr>
            <w:tcW w:w="909" w:type="dxa"/>
            <w:shd w:val="clear" w:color="auto" w:fill="0066CC"/>
          </w:tcPr>
          <w:p w:rsidR="001844F6" w:rsidRPr="002E36CF" w:rsidRDefault="00B16E8E" w:rsidP="00EE5823">
            <w:pPr>
              <w:pStyle w:val="Nagwek"/>
              <w:spacing w:before="100" w:beforeAutospacing="1" w:after="100" w:afterAutospacing="1" w:line="360" w:lineRule="auto"/>
              <w:jc w:val="center"/>
              <w:rPr>
                <w:color w:val="FFFFFF"/>
              </w:rPr>
            </w:pPr>
            <w:r w:rsidRPr="00577C63">
              <w:rPr>
                <w:color w:val="FFFFFF"/>
              </w:rPr>
              <w:t>114</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VII.</w:t>
            </w:r>
          </w:p>
        </w:tc>
        <w:tc>
          <w:tcPr>
            <w:tcW w:w="9069" w:type="dxa"/>
            <w:gridSpan w:val="3"/>
          </w:tcPr>
          <w:p w:rsidR="001844F6" w:rsidRPr="002E36CF" w:rsidRDefault="0023009D"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Forma i sposób udzielania Wnioskodawcy wyjaśnień w kwestiach dotyczących konkursu……………………………………………………………………………………………………………...</w:t>
            </w:r>
          </w:p>
        </w:tc>
        <w:tc>
          <w:tcPr>
            <w:tcW w:w="909" w:type="dxa"/>
            <w:shd w:val="clear" w:color="auto" w:fill="0066CC"/>
          </w:tcPr>
          <w:p w:rsidR="001844F6" w:rsidRPr="002E36CF" w:rsidRDefault="00B16E8E" w:rsidP="0099026D">
            <w:pPr>
              <w:pStyle w:val="Nagwek"/>
              <w:spacing w:before="100" w:beforeAutospacing="1" w:after="100" w:afterAutospacing="1" w:line="360" w:lineRule="auto"/>
              <w:jc w:val="center"/>
              <w:rPr>
                <w:b/>
                <w:color w:val="FFFFFF"/>
                <w:sz w:val="24"/>
                <w:szCs w:val="24"/>
              </w:rPr>
            </w:pPr>
            <w:r w:rsidRPr="00577C63">
              <w:rPr>
                <w:b/>
                <w:color w:val="FFFFFF"/>
                <w:sz w:val="24"/>
                <w:szCs w:val="24"/>
              </w:rPr>
              <w:t>118</w:t>
            </w:r>
          </w:p>
        </w:tc>
      </w:tr>
      <w:tr w:rsidR="001844F6" w:rsidRPr="00F20F3A" w:rsidTr="00EE5823">
        <w:tc>
          <w:tcPr>
            <w:tcW w:w="620" w:type="dxa"/>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VIII</w:t>
            </w:r>
          </w:p>
        </w:tc>
        <w:tc>
          <w:tcPr>
            <w:tcW w:w="9069" w:type="dxa"/>
            <w:gridSpan w:val="3"/>
          </w:tcPr>
          <w:p w:rsidR="001844F6" w:rsidRPr="002E36CF" w:rsidRDefault="001844F6" w:rsidP="0099026D">
            <w:pPr>
              <w:pStyle w:val="Nagwek"/>
              <w:spacing w:before="100" w:beforeAutospacing="1" w:after="100" w:afterAutospacing="1" w:line="360" w:lineRule="auto"/>
              <w:jc w:val="both"/>
              <w:rPr>
                <w:rFonts w:ascii="Cambria" w:hAnsi="Cambria"/>
                <w:b/>
                <w:sz w:val="24"/>
                <w:szCs w:val="24"/>
              </w:rPr>
            </w:pPr>
            <w:r w:rsidRPr="00577C63">
              <w:rPr>
                <w:rFonts w:ascii="Cambria" w:hAnsi="Cambria"/>
                <w:b/>
                <w:sz w:val="24"/>
                <w:szCs w:val="24"/>
              </w:rPr>
              <w:t>Załączniki …………………………………………………………………………………………………………….</w:t>
            </w:r>
          </w:p>
        </w:tc>
        <w:tc>
          <w:tcPr>
            <w:tcW w:w="909" w:type="dxa"/>
            <w:shd w:val="clear" w:color="auto" w:fill="0066CC"/>
          </w:tcPr>
          <w:p w:rsidR="001844F6" w:rsidRPr="002E36CF" w:rsidRDefault="00B16E8E" w:rsidP="0099026D">
            <w:pPr>
              <w:pStyle w:val="Nagwek"/>
              <w:spacing w:before="100" w:beforeAutospacing="1" w:after="100" w:afterAutospacing="1" w:line="360" w:lineRule="auto"/>
              <w:jc w:val="center"/>
              <w:rPr>
                <w:b/>
                <w:color w:val="FFFFFF"/>
                <w:sz w:val="24"/>
                <w:szCs w:val="24"/>
              </w:rPr>
            </w:pPr>
            <w:r w:rsidRPr="00577C63">
              <w:rPr>
                <w:b/>
                <w:color w:val="FFFFFF"/>
                <w:sz w:val="24"/>
                <w:szCs w:val="24"/>
              </w:rPr>
              <w:t>119</w:t>
            </w:r>
          </w:p>
        </w:tc>
      </w:tr>
    </w:tbl>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844F6"/>
    <w:p w:rsidR="001844F6" w:rsidRPr="00F808CC" w:rsidRDefault="0015313B" w:rsidP="00BA7003">
      <w:pPr>
        <w:pStyle w:val="RozdziaIDK"/>
        <w:ind w:left="284" w:hanging="284"/>
        <w:rPr>
          <w:rFonts w:ascii="Calibri" w:hAnsi="Calibri"/>
        </w:rPr>
      </w:pPr>
      <w:r>
        <w:rPr>
          <w:rFonts w:ascii="Calibri" w:hAnsi="Calibri"/>
          <w:noProof/>
          <w:lang w:eastAsia="pl-PL"/>
        </w:rPr>
        <w:pict>
          <v:shapetype id="_x0000_t202" coordsize="21600,21600" o:spt="202" path="m,l,21600r21600,l21600,xe">
            <v:stroke joinstyle="miter"/>
            <v:path gradientshapeok="t" o:connecttype="rect"/>
          </v:shapetype>
          <v:shape id="Text Box 7" o:spid="_x0000_s1026" type="#_x0000_t202" style="position:absolute;left:0;text-align:left;margin-left:475.1pt;margin-top:-73.9pt;width:51pt;height:866.25pt;z-index: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31kwIAACgFAAAOAAAAZHJzL2Uyb0RvYy54bWysVNtu2zAMfR+wfxD0nlp2PTsx6hRtugwD&#10;ugvQ7gMUWY6FWpdJSuxu2L+PkpO22fYwDMuDI0rUIQ95qIvLUfZoz60TWtU4PSMYccV0I9S2xl/u&#10;17M5Rs5T1dBeK17jR+7w5fL1q4vBVDzTne4bbhGAKFcNpsad96ZKEsc6Lqk704YrOGy1ldSDabdJ&#10;Y+kA6LJPMkKKZNC2MVYz7hzs3kyHeBnx25Yz/6ltHfeorzHk5uPXxu8mfJPlBa22lppOsEMa9B+y&#10;kFQoCPoEdUM9RTsrfoOSglntdOvPmJaJblvBeOQAbFLyC5u7jhoeuUBxnHkqk/t/sOzj/rNFoqlx&#10;VqYYKSqhSfd89Ohaj6gM9RmMq8DtzoCjH2Eb+hy5OnOr2YNDSq86qrb8ylo9dJw2kF8abiYvrk44&#10;LoBshg+6gTB053UEGlsrQ/GgHAjQoU+PT70JqTDYLPKyJHDC4ChNCUnPyzcxBq2O1411/h3XEoVF&#10;jS00P8LT/a3zIR1aHV1CNKd70axF30fDbjer3qI9DUIhRbFaHdBP3HoVnJUO1ybEaQeyhBjhLOQb&#10;G/99kWY5uc4Ws3UxL2f5On8zW5RkPiPp4npRkHyR36x/hATTvOpE03B1KxQ/ijDN/67Jh3GY5BNl&#10;iIYalwUMBxRLGuisB20/3HcHhZ7wcS9pF1mWZ+d/oi2FhynthazxnIRfcKJV6PVb1cS1p6Kf1skp&#10;oVh3qMrxP9YpKiOIYZKFHzcjoAS5bHTzCBqxGjoIDOBpgUWn7TeMBhjTGruvO2o5Rv17BTrLsnkR&#10;mPoTy55YmxOLKgZwUBWMpuXKT+/Bzlix7SDapG6lr0CfrYjKec7soGoYx0jo8HSEeX9pR6/nB275&#10;EwAA//8DAFBLAwQUAAYACAAAACEAyH2SnuIAAAAOAQAADwAAAGRycy9kb3ducmV2LnhtbEyPzW6D&#10;MBCE75X6DtZW6i0xIMgPwURVpajpsaRSrw7eYFRsU2wCfftuTs1td2c0+02xn03Hrjj41lkB8TIC&#10;hrZ2qrWNgM/TYbEB5oO0SnbOooBf9LAvHx8KmSs32Q+8VqFhFGJ9LgXoEPqcc19rNNIvXY+WtIsb&#10;jAy0Dg1Xg5wo3HQ8iaIVN7K19EHLHl811t/VaAQMb9uf92l1aI+68l/jKU7R6KMQz0/zyw5YwDn8&#10;m+GGT+hQEtPZjVZ51gnYZlFCVgGLOF1TiZslyhK6nWnKNukaeFnw+xrlHwAAAP//AwBQSwECLQAU&#10;AAYACAAAACEAtoM4kv4AAADhAQAAEwAAAAAAAAAAAAAAAAAAAAAAW0NvbnRlbnRfVHlwZXNdLnht&#10;bFBLAQItABQABgAIAAAAIQA4/SH/1gAAAJQBAAALAAAAAAAAAAAAAAAAAC8BAABfcmVscy8ucmVs&#10;c1BLAQItABQABgAIAAAAIQC3vJ31kwIAACgFAAAOAAAAAAAAAAAAAAAAAC4CAABkcnMvZTJvRG9j&#10;LnhtbFBLAQItABQABgAIAAAAIQDIfZKe4gAAAA4BAAAPAAAAAAAAAAAAAAAAAO0EAABkcnMvZG93&#10;bnJldi54bWxQSwUGAAAAAAQABADzAAAA/AUAAAAA&#10;" o:allowincell="f" fillcolor="#06c" stroked="f" strokecolor="#622423" strokeweight="6pt">
            <v:stroke linestyle="thickThin"/>
            <v:textbox inset="18pt,18pt,18pt,18pt">
              <w:txbxContent>
                <w:p w:rsidR="001455AA" w:rsidRDefault="001455AA" w:rsidP="006A1440">
                  <w:pPr>
                    <w:spacing w:after="0" w:line="240" w:lineRule="auto"/>
                    <w:rPr>
                      <w:sz w:val="32"/>
                      <w:szCs w:val="32"/>
                    </w:rPr>
                  </w:pPr>
                </w:p>
                <w:p w:rsidR="001455AA" w:rsidRDefault="001455AA" w:rsidP="006A1440">
                  <w:pPr>
                    <w:spacing w:after="0" w:line="240" w:lineRule="auto"/>
                    <w:jc w:val="center"/>
                    <w:rPr>
                      <w:b/>
                      <w:sz w:val="32"/>
                      <w:szCs w:val="32"/>
                    </w:rPr>
                  </w:pPr>
                </w:p>
                <w:p w:rsidR="001455AA" w:rsidRDefault="001455AA" w:rsidP="006A1440">
                  <w:pPr>
                    <w:spacing w:after="0" w:line="240" w:lineRule="auto"/>
                    <w:jc w:val="center"/>
                    <w:rPr>
                      <w:b/>
                      <w:sz w:val="32"/>
                      <w:szCs w:val="32"/>
                    </w:rPr>
                  </w:pPr>
                </w:p>
                <w:p w:rsidR="001455AA" w:rsidRDefault="001455AA" w:rsidP="0099026D">
                  <w:pPr>
                    <w:spacing w:before="120" w:after="0" w:line="240" w:lineRule="auto"/>
                    <w:rPr>
                      <w:b/>
                      <w:sz w:val="32"/>
                      <w:szCs w:val="32"/>
                    </w:rPr>
                  </w:pPr>
                </w:p>
                <w:p w:rsidR="001455AA" w:rsidRPr="00F04F08" w:rsidRDefault="001455AA" w:rsidP="0099026D">
                  <w:pPr>
                    <w:spacing w:before="120" w:after="0" w:line="240" w:lineRule="auto"/>
                    <w:rPr>
                      <w:b/>
                      <w:color w:val="FFFFFF"/>
                      <w:sz w:val="32"/>
                      <w:szCs w:val="32"/>
                    </w:rPr>
                  </w:pPr>
                </w:p>
                <w:p w:rsidR="001455AA" w:rsidRPr="00BC6A67" w:rsidRDefault="001455AA" w:rsidP="0016686C">
                  <w:pPr>
                    <w:spacing w:before="120" w:after="0" w:line="240" w:lineRule="auto"/>
                    <w:ind w:hanging="284"/>
                    <w:jc w:val="center"/>
                    <w:rPr>
                      <w:b/>
                      <w:color w:val="FFFFFF"/>
                      <w:sz w:val="28"/>
                      <w:szCs w:val="28"/>
                    </w:rPr>
                  </w:pPr>
                  <w:r w:rsidRPr="00BC6A67">
                    <w:rPr>
                      <w:b/>
                      <w:color w:val="FFFFFF"/>
                      <w:sz w:val="28"/>
                      <w:szCs w:val="28"/>
                    </w:rPr>
                    <w:t>1</w:t>
                  </w: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r w:rsidRPr="00BC6A67">
                    <w:rPr>
                      <w:b/>
                      <w:color w:val="FFFFFF"/>
                      <w:sz w:val="28"/>
                      <w:szCs w:val="28"/>
                    </w:rPr>
                    <w:t>2</w:t>
                  </w: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r w:rsidRPr="00BC6A67">
                    <w:rPr>
                      <w:b/>
                      <w:color w:val="FFFFFF"/>
                      <w:sz w:val="28"/>
                      <w:szCs w:val="28"/>
                    </w:rPr>
                    <w:t>3</w:t>
                  </w: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Default="001455AA" w:rsidP="0016686C">
                  <w:pPr>
                    <w:spacing w:before="120" w:after="0" w:line="240" w:lineRule="auto"/>
                    <w:ind w:hanging="284"/>
                    <w:jc w:val="center"/>
                    <w:rPr>
                      <w:b/>
                      <w:color w:val="FFFFFF"/>
                      <w:sz w:val="28"/>
                      <w:szCs w:val="28"/>
                    </w:rPr>
                  </w:pPr>
                </w:p>
                <w:p w:rsidR="001455AA" w:rsidRDefault="001455AA" w:rsidP="0016686C">
                  <w:pPr>
                    <w:spacing w:before="120" w:after="0" w:line="240" w:lineRule="auto"/>
                    <w:ind w:hanging="284"/>
                    <w:jc w:val="center"/>
                    <w:rPr>
                      <w:b/>
                      <w:color w:val="FFFFFF"/>
                      <w:sz w:val="28"/>
                      <w:szCs w:val="28"/>
                    </w:rPr>
                  </w:pPr>
                </w:p>
                <w:p w:rsidR="001455AA" w:rsidRPr="00BC6A67" w:rsidRDefault="001455AA" w:rsidP="0016686C">
                  <w:pPr>
                    <w:spacing w:before="120" w:after="0" w:line="240" w:lineRule="auto"/>
                    <w:ind w:hanging="284"/>
                    <w:jc w:val="center"/>
                    <w:rPr>
                      <w:b/>
                      <w:color w:val="FFFFFF"/>
                      <w:sz w:val="28"/>
                      <w:szCs w:val="28"/>
                    </w:rPr>
                  </w:pPr>
                  <w:r w:rsidRPr="00BC6A67">
                    <w:rPr>
                      <w:b/>
                      <w:color w:val="FFFFFF"/>
                      <w:sz w:val="28"/>
                      <w:szCs w:val="28"/>
                    </w:rPr>
                    <w:t>4</w:t>
                  </w: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16686C">
                  <w:pPr>
                    <w:spacing w:after="0" w:line="240" w:lineRule="auto"/>
                    <w:ind w:hanging="284"/>
                    <w:jc w:val="center"/>
                    <w:rPr>
                      <w:b/>
                      <w:color w:val="FFFFFF"/>
                      <w:sz w:val="28"/>
                      <w:szCs w:val="28"/>
                    </w:rPr>
                  </w:pPr>
                </w:p>
                <w:p w:rsidR="001455AA" w:rsidRPr="00BC6A67" w:rsidRDefault="001455AA" w:rsidP="00B04188">
                  <w:pPr>
                    <w:spacing w:after="0" w:line="240" w:lineRule="auto"/>
                    <w:ind w:hanging="284"/>
                    <w:jc w:val="center"/>
                    <w:rPr>
                      <w:b/>
                      <w:color w:val="FFFFFF"/>
                      <w:sz w:val="28"/>
                      <w:szCs w:val="28"/>
                    </w:rPr>
                  </w:pPr>
                  <w:r>
                    <w:rPr>
                      <w:b/>
                      <w:color w:val="FFFFFF"/>
                      <w:sz w:val="28"/>
                      <w:szCs w:val="28"/>
                    </w:rPr>
                    <w:t>5</w:t>
                  </w:r>
                </w:p>
                <w:p w:rsidR="001455AA" w:rsidRPr="00BC6A67" w:rsidRDefault="001455AA" w:rsidP="0016686C">
                  <w:pPr>
                    <w:spacing w:after="0" w:line="240" w:lineRule="auto"/>
                    <w:ind w:hanging="284"/>
                    <w:jc w:val="center"/>
                    <w:rPr>
                      <w:color w:val="FFFFFF"/>
                      <w:sz w:val="28"/>
                      <w:szCs w:val="28"/>
                    </w:rPr>
                  </w:pPr>
                </w:p>
              </w:txbxContent>
            </v:textbox>
            <w10:wrap type="square" anchorx="margin" anchory="margin"/>
          </v:shape>
        </w:pict>
      </w:r>
      <w:r w:rsidR="001844F6" w:rsidRPr="00F808CC">
        <w:rPr>
          <w:rFonts w:ascii="Calibri" w:hAnsi="Calibri"/>
        </w:rPr>
        <w:t>Cel Regulaminu konkursu i podstawa prawna</w:t>
      </w:r>
    </w:p>
    <w:p w:rsidR="001844F6" w:rsidRPr="00F808CC" w:rsidRDefault="001844F6" w:rsidP="008A2A28">
      <w:pPr>
        <w:spacing w:after="0" w:line="360" w:lineRule="auto"/>
        <w:ind w:firstLine="400"/>
        <w:jc w:val="both"/>
      </w:pPr>
    </w:p>
    <w:p w:rsidR="001844F6" w:rsidRPr="00F808CC" w:rsidRDefault="001844F6" w:rsidP="008A2A28">
      <w:pPr>
        <w:spacing w:after="0" w:line="360" w:lineRule="auto"/>
        <w:ind w:firstLine="400"/>
        <w:jc w:val="both"/>
      </w:pPr>
      <w:r w:rsidRPr="00F808CC">
        <w:t>Szanowny Wnioskodawco,</w:t>
      </w:r>
    </w:p>
    <w:p w:rsidR="001844F6" w:rsidRPr="00F808CC" w:rsidRDefault="001844F6" w:rsidP="008A2A28">
      <w:pPr>
        <w:spacing w:after="0" w:line="360" w:lineRule="auto"/>
        <w:ind w:firstLine="400"/>
        <w:jc w:val="both"/>
        <w:rPr>
          <w:lang w:eastAsia="pl-PL"/>
        </w:rPr>
      </w:pPr>
      <w:r w:rsidRPr="00F808CC">
        <w:rPr>
          <w:lang w:eastAsia="pl-PL"/>
        </w:rPr>
        <w:t>niniejszy Regulamin konkursu, zgodnie z art. 41 ust. 1</w:t>
      </w:r>
      <w:r w:rsidRPr="00F808CC">
        <w:rPr>
          <w:i/>
          <w:lang w:eastAsia="pl-PL"/>
        </w:rPr>
        <w:t xml:space="preserve"> Ustawy z dnia 11 lipca 2014 r. o zasadach realizacji programów w zakresie polityki spójności finansowanych w perspektywie finansowej 2014-2020(t. jedn. Dz.U. 2014 poz. 1146, z </w:t>
      </w:r>
      <w:proofErr w:type="spellStart"/>
      <w:r w:rsidRPr="00F808CC">
        <w:rPr>
          <w:i/>
          <w:lang w:eastAsia="pl-PL"/>
        </w:rPr>
        <w:t>późn</w:t>
      </w:r>
      <w:proofErr w:type="spellEnd"/>
      <w:r w:rsidRPr="00F808CC">
        <w:rPr>
          <w:i/>
          <w:lang w:eastAsia="pl-PL"/>
        </w:rPr>
        <w:t>. zm.),</w:t>
      </w:r>
      <w:r w:rsidRPr="00F808CC">
        <w:rPr>
          <w:lang w:eastAsia="pl-PL"/>
        </w:rPr>
        <w:t xml:space="preserve"> zwanej dalej Ustawą wdrożeniową, jest podstawowym dokumentem określającym założenia realizacji projektów dla działań z obszaru</w:t>
      </w:r>
      <w:r w:rsidR="00D6600B" w:rsidRPr="00F808CC">
        <w:rPr>
          <w:lang w:eastAsia="pl-PL"/>
        </w:rPr>
        <w:t xml:space="preserve"> edukacji przedszkolnej.</w:t>
      </w:r>
      <w:r w:rsidR="00D6600B" w:rsidRPr="00F808CC">
        <w:rPr>
          <w:color w:val="FF0000"/>
          <w:lang w:eastAsia="pl-PL"/>
        </w:rPr>
        <w:t xml:space="preserve"> </w:t>
      </w:r>
      <w:r w:rsidRPr="00F808CC">
        <w:rPr>
          <w:lang w:eastAsia="pl-PL"/>
        </w:rPr>
        <w:t>Ma on pomóc prawidłowo napisać wniosek o dofinansowanie projektu oraz wskazać podstawowe zasady i obowiązki wynikające z aktów prawnych, dokumentów programowych oraz krajowych wytycznych horyzontalnych.</w:t>
      </w:r>
    </w:p>
    <w:p w:rsidR="001844F6" w:rsidRPr="00F808CC" w:rsidRDefault="001844F6" w:rsidP="008A2A28">
      <w:pPr>
        <w:spacing w:after="0" w:line="360" w:lineRule="auto"/>
        <w:ind w:firstLine="400"/>
        <w:jc w:val="both"/>
        <w:rPr>
          <w:b/>
          <w:lang w:eastAsia="pl-PL"/>
        </w:rPr>
      </w:pPr>
    </w:p>
    <w:p w:rsidR="001844F6" w:rsidRPr="00F808CC" w:rsidRDefault="001844F6" w:rsidP="00421E79">
      <w:pPr>
        <w:spacing w:after="0" w:line="360" w:lineRule="auto"/>
        <w:ind w:firstLine="400"/>
        <w:jc w:val="both"/>
        <w:outlineLvl w:val="0"/>
        <w:rPr>
          <w:b/>
          <w:lang w:eastAsia="pl-PL"/>
        </w:rPr>
      </w:pPr>
      <w:r w:rsidRPr="00F808CC">
        <w:rPr>
          <w:b/>
          <w:lang w:eastAsia="pl-PL"/>
        </w:rPr>
        <w:t>Gdzie można znaleźć wszystkie niezbędne dokumenty?</w:t>
      </w:r>
    </w:p>
    <w:p w:rsidR="001844F6" w:rsidRPr="00F808CC" w:rsidRDefault="0015313B" w:rsidP="004A043B">
      <w:pPr>
        <w:pStyle w:val="Akapitzlist"/>
        <w:numPr>
          <w:ilvl w:val="0"/>
          <w:numId w:val="20"/>
        </w:numPr>
        <w:spacing w:line="360" w:lineRule="auto"/>
        <w:jc w:val="both"/>
        <w:rPr>
          <w:b/>
        </w:rPr>
      </w:pPr>
      <w:hyperlink r:id="rId11" w:history="1">
        <w:r w:rsidR="001844F6" w:rsidRPr="00F808CC">
          <w:rPr>
            <w:rStyle w:val="Hipercze"/>
            <w:lang w:eastAsia="pl-PL"/>
          </w:rPr>
          <w:t>www.rpo.warmia.mazury.pl</w:t>
        </w:r>
      </w:hyperlink>
      <w:r w:rsidR="001844F6" w:rsidRPr="00F808CC">
        <w:rPr>
          <w:lang w:eastAsia="pl-PL"/>
        </w:rPr>
        <w:t xml:space="preserve"> (zwanej dalej stroną internetową)</w:t>
      </w:r>
    </w:p>
    <w:p w:rsidR="001844F6" w:rsidRPr="006A2A21" w:rsidRDefault="0015313B" w:rsidP="006A2A21">
      <w:pPr>
        <w:pStyle w:val="Akapitzlist"/>
        <w:numPr>
          <w:ilvl w:val="0"/>
          <w:numId w:val="20"/>
        </w:numPr>
        <w:spacing w:line="360" w:lineRule="auto"/>
        <w:jc w:val="both"/>
        <w:rPr>
          <w:b/>
        </w:rPr>
      </w:pPr>
      <w:r>
        <w:rPr>
          <w:noProof/>
          <w:lang w:eastAsia="pl-PL"/>
        </w:rPr>
        <w:pict>
          <v:roundrect id="AutoShape 86" o:spid="_x0000_s1027" style="position:absolute;left:0;text-align:left;margin-left:1.1pt;margin-top:41.25pt;width:471.95pt;height:88.25pt;z-index:52;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q04gIAANIFAAAOAAAAZHJzL2Uyb0RvYy54bWysVN9v0zAQfkfif7D83uXHkraJlk6jowhp&#10;wMRAPLux0xgSO9hu04H43zlf0q5lLwiRh+guse++++67u7retw3ZCWOlVgWNLkJKhCo1l2pT0M+f&#10;VpM5JdYxxVmjlSjoo7D0evHyxVXf5SLWtW64MASCKJv3XUFr57o8CGxZi5bZC90JBT8rbVrmwDWb&#10;gBvWQ/S2CeIwnAa9NrwzuhTWwtfb4SddYPyqEqX7UFVWONIUFLA5fBt8r/07WFyxfGNYV8tyhMH+&#10;AUXLpIKkx1C3zDGyNfJZqFaWRltduYtSt4GuKlkKrAGqicI/qnmoWSewFiDHdkea7P8LW77f3Rsi&#10;eUHjGfCjWAtNutk6jbnJfOoZ6jubw8GH7t74Gm13p8tvlii9rJnaiBtjdF8LxgFX5M8HZxe8Y+Eq&#10;WffvNIfwDMIjWfvKtD4g0ED22JPHY0/E3pESPqZZdjmbppSU8C+K4nA2SzEHyw/XO2PdG6Fb4o2C&#10;Gr1V/CN0HnOw3Z112Bk+Vsf4V0qqtoE+71hDLudzlEHA8vEsWIeQWK5uJF/JpkHHbNbLxhC4WdAV&#10;PiMae3qsUf6w0v6aJ4TlwxeBkhwR6a0T5qHmPeHSA08BSkzBAX1Gl2noH5geIGHmHTCBgtFkzQbm&#10;zTWUGO2+SFdjvzx7z1DClEyXyxHlMSeCOoMDjI/APPco3p9ZFCfhqzibrKbz2SRZJekkm4XzSRhl&#10;r7JpmGTJ7eqXTxkleS05F+pOKnEYpCj5O6GOIz2MAI4S6QuapXE6VHPKrD1twFlpZw1AEeBwe2G+&#10;Vhxtx2Qz2ME54oGNPQgFWnUgAmXslTtMgNuv9zgpqHGv6rXmj6Br6ACKF9YgGLU2PyjpYaUU1H7f&#10;MiMoad4qmI0sShK/g9BJ0lkMjnlywFujF8fzqW83UyUEgy4fzKUbNte2M3JTQ64I+VHaD2wl3WH0&#10;BlxQiwcJiwOrGpec30ynPp56WsWL3wAAAP//AwBQSwMEFAAGAAgAAAAhAF6IHoLeAAAACAEAAA8A&#10;AABkcnMvZG93bnJldi54bWxMj0FLw0AQhe+C/2EZwZvdNJjSTbMpIggFvdgq4m2anSbB7G7MbtL4&#10;7x1P9vjmPd77ptjOthMTDaH1TsNykYAgV3nTulrD2+Hpbg0iRHQGO+9Iww8F2JbXVwXmxp/dK037&#10;WAsucSFHDU2MfS5lqBqyGBa+J8feyQ8WI8uhlmbAM5fbTqZJspIWW8cLDfb02FD1tR+ths93q54z&#10;+viewvQyoFG7UR12Wt/ezA8bEJHm+B+GP3xGh5KZjn50JohOQ5pyUMM6zUCwre5XSxBHvmcqAVkW&#10;8vKB8hcAAP//AwBQSwECLQAUAAYACAAAACEAtoM4kv4AAADhAQAAEwAAAAAAAAAAAAAAAAAAAAAA&#10;W0NvbnRlbnRfVHlwZXNdLnhtbFBLAQItABQABgAIAAAAIQA4/SH/1gAAAJQBAAALAAAAAAAAAAAA&#10;AAAAAC8BAABfcmVscy8ucmVsc1BLAQItABQABgAIAAAAIQCVI7q04gIAANIFAAAOAAAAAAAAAAAA&#10;AAAAAC4CAABkcnMvZTJvRG9jLnhtbFBLAQItABQABgAIAAAAIQBeiB6C3gAAAAgBAAAPAAAAAAAA&#10;AAAAAAAAADwFAABkcnMvZG93bnJldi54bWxQSwUGAAAAAAQABADzAAAARwYAAAAA&#10;" o:allowincell="f" stroked="f" strokecolor="#06c">
            <v:shadow on="t" type="perspective" color="#06c" origin="-.5,-.5" offset="-3pt,-3pt" matrix=".75,,,.75"/>
            <v:textbox inset=",,36pt,18pt">
              <w:txbxContent>
                <w:p w:rsidR="001455AA" w:rsidRPr="00B61F6A" w:rsidRDefault="001455AA" w:rsidP="008A2A28">
                  <w:pPr>
                    <w:spacing w:after="0"/>
                    <w:ind w:right="-612"/>
                    <w:jc w:val="both"/>
                    <w:rPr>
                      <w:lang w:eastAsia="pl-PL"/>
                    </w:rPr>
                  </w:pPr>
                  <w:r w:rsidRPr="00B61F6A">
                    <w:rPr>
                      <w:b/>
                      <w:iCs/>
                      <w:color w:val="0066CC"/>
                    </w:rPr>
                    <w:t>UWAGA !</w:t>
                  </w:r>
                  <w:r>
                    <w:rPr>
                      <w:b/>
                      <w:iCs/>
                      <w:color w:val="0066CC"/>
                    </w:rPr>
                    <w:t xml:space="preserve"> </w:t>
                  </w:r>
                  <w:r>
                    <w:rPr>
                      <w:lang w:eastAsia="pl-PL"/>
                    </w:rPr>
                    <w:t>Projekt powinien być realizowany zgodnie z powszechnie obowiązującymi przepisami prawa. W przypadku sprzeczności zapisów niniejszego Regulaminu konkursu z przepisami prawa powszechnie obowiązującego, zastosowanie mają właściwe przepisy prawa powszechnie obowiązującego.</w:t>
                  </w:r>
                </w:p>
                <w:p w:rsidR="001455AA" w:rsidRPr="0099026D" w:rsidRDefault="001455AA" w:rsidP="008A2A28">
                  <w:pPr>
                    <w:spacing w:after="0"/>
                    <w:ind w:left="-567"/>
                    <w:rPr>
                      <w:i/>
                      <w:iCs/>
                      <w:color w:val="7F7F7F"/>
                    </w:rPr>
                  </w:pPr>
                </w:p>
              </w:txbxContent>
            </v:textbox>
            <w10:wrap type="square" anchorx="margin"/>
          </v:roundrect>
        </w:pict>
      </w:r>
      <w:hyperlink r:id="rId12" w:history="1">
        <w:r w:rsidR="001844F6" w:rsidRPr="00F808CC">
          <w:rPr>
            <w:rStyle w:val="Hipercze"/>
            <w:lang w:eastAsia="pl-PL"/>
          </w:rPr>
          <w:t>www.funduszeeuropejskie.gov.pl</w:t>
        </w:r>
      </w:hyperlink>
      <w:r w:rsidR="001844F6" w:rsidRPr="00F808CC">
        <w:rPr>
          <w:lang w:eastAsia="pl-PL"/>
        </w:rPr>
        <w:t xml:space="preserve"> (zwanym dalej portalem)</w:t>
      </w:r>
    </w:p>
    <w:p w:rsidR="001844F6" w:rsidRPr="00F808CC" w:rsidRDefault="001844F6" w:rsidP="00421E79">
      <w:pPr>
        <w:autoSpaceDE w:val="0"/>
        <w:autoSpaceDN w:val="0"/>
        <w:adjustRightInd w:val="0"/>
        <w:spacing w:after="0" w:line="360" w:lineRule="auto"/>
        <w:ind w:firstLine="357"/>
        <w:jc w:val="both"/>
        <w:outlineLvl w:val="0"/>
        <w:rPr>
          <w:b/>
          <w:lang w:eastAsia="pl-PL"/>
        </w:rPr>
      </w:pPr>
      <w:r w:rsidRPr="00F808CC">
        <w:rPr>
          <w:b/>
          <w:lang w:eastAsia="pl-PL"/>
        </w:rPr>
        <w:t>Kiedy Regulamin konkursu może ulec zmianie?</w:t>
      </w:r>
    </w:p>
    <w:p w:rsidR="001844F6" w:rsidRPr="00F808CC" w:rsidRDefault="001844F6" w:rsidP="003809BC">
      <w:pPr>
        <w:autoSpaceDE w:val="0"/>
        <w:autoSpaceDN w:val="0"/>
        <w:adjustRightInd w:val="0"/>
        <w:spacing w:after="0" w:line="360" w:lineRule="auto"/>
        <w:ind w:firstLine="357"/>
        <w:jc w:val="both"/>
        <w:rPr>
          <w:lang w:eastAsia="pl-PL"/>
        </w:rPr>
      </w:pPr>
      <w:r w:rsidRPr="00F808CC">
        <w:rPr>
          <w:lang w:eastAsia="pl-PL"/>
        </w:rPr>
        <w:t>W przypadku ukazania się nowych interpretacji lub przepisów prawa powszechnie obowiązującego, na stronie internetowej oraz na portalu ukaże się aktualizacja treści Regulaminu konkursu, uzasadnienie oraz termin, od którego zmiana obowiązuje. Dodatkowo, wszyscy Wnioskodawcy, którzy zł</w:t>
      </w:r>
      <w:r w:rsidR="006F4E0E">
        <w:rPr>
          <w:lang w:eastAsia="pl-PL"/>
        </w:rPr>
        <w:t xml:space="preserve">ożyli wnioski o dofinansowanie </w:t>
      </w:r>
      <w:r w:rsidRPr="00F808CC">
        <w:rPr>
          <w:lang w:eastAsia="pl-PL"/>
        </w:rPr>
        <w:t>projektu w ramach trwającego konkursu, zostaną pisemnie poinformowani o zmianie Regulaminu konkursu.</w:t>
      </w:r>
    </w:p>
    <w:p w:rsidR="001844F6" w:rsidRPr="00F808CC" w:rsidRDefault="001844F6" w:rsidP="003809BC">
      <w:pPr>
        <w:autoSpaceDE w:val="0"/>
        <w:autoSpaceDN w:val="0"/>
        <w:adjustRightInd w:val="0"/>
        <w:spacing w:after="0" w:line="360" w:lineRule="auto"/>
        <w:ind w:firstLine="357"/>
        <w:jc w:val="both"/>
        <w:rPr>
          <w:lang w:eastAsia="pl-PL"/>
        </w:rPr>
      </w:pPr>
    </w:p>
    <w:p w:rsidR="001844F6" w:rsidRPr="00EC23C5" w:rsidRDefault="001844F6" w:rsidP="008A2A28">
      <w:pPr>
        <w:autoSpaceDE w:val="0"/>
        <w:autoSpaceDN w:val="0"/>
        <w:adjustRightInd w:val="0"/>
        <w:spacing w:after="0" w:line="360" w:lineRule="auto"/>
        <w:ind w:firstLine="357"/>
        <w:jc w:val="both"/>
        <w:rPr>
          <w:vanish/>
          <w:color w:val="000000"/>
          <w:lang w:eastAsia="pl-PL"/>
          <w:specVanish/>
        </w:rPr>
      </w:pPr>
      <w:r w:rsidRPr="00F808CC">
        <w:rPr>
          <w:color w:val="000000"/>
          <w:lang w:eastAsia="pl-PL"/>
        </w:rPr>
        <w:t>Poniżej znajdują się wszystkie najważniejsze dokumenty, które były podstawą opracowania niniejszego Regulaminu konkursu, a mogą być pomocne przy przygotowaniu wniosku o dofinansowanie projektu.</w:t>
      </w:r>
    </w:p>
    <w:p w:rsidR="001844F6" w:rsidRPr="00F808CC" w:rsidRDefault="00EC23C5" w:rsidP="008A2A28">
      <w:pPr>
        <w:autoSpaceDE w:val="0"/>
        <w:autoSpaceDN w:val="0"/>
        <w:adjustRightInd w:val="0"/>
        <w:spacing w:after="0" w:line="360" w:lineRule="auto"/>
        <w:jc w:val="both"/>
        <w:rPr>
          <w:lang w:eastAsia="pl-PL"/>
        </w:rPr>
      </w:pPr>
      <w:r>
        <w:rPr>
          <w:lang w:eastAsia="pl-PL"/>
        </w:rPr>
        <w:t xml:space="preserve"> </w:t>
      </w:r>
    </w:p>
    <w:p w:rsidR="00EC23C5" w:rsidRDefault="00EC23C5">
      <w:pPr>
        <w:spacing w:after="0" w:line="240" w:lineRule="auto"/>
        <w:rPr>
          <w:b/>
          <w:color w:val="000000"/>
          <w:lang w:eastAsia="pl-PL"/>
        </w:rPr>
      </w:pPr>
      <w:r>
        <w:rPr>
          <w:b/>
          <w:color w:val="000000"/>
          <w:lang w:eastAsia="pl-PL"/>
        </w:rPr>
        <w:br w:type="page"/>
      </w:r>
    </w:p>
    <w:p w:rsidR="001844F6" w:rsidRPr="00F808CC" w:rsidRDefault="001844F6" w:rsidP="00421E79">
      <w:pPr>
        <w:autoSpaceDE w:val="0"/>
        <w:autoSpaceDN w:val="0"/>
        <w:adjustRightInd w:val="0"/>
        <w:spacing w:after="0" w:line="360" w:lineRule="auto"/>
        <w:jc w:val="both"/>
        <w:outlineLvl w:val="0"/>
        <w:rPr>
          <w:b/>
          <w:color w:val="000000"/>
          <w:lang w:eastAsia="pl-PL"/>
        </w:rPr>
      </w:pPr>
      <w:r w:rsidRPr="00F808CC">
        <w:rPr>
          <w:b/>
          <w:color w:val="000000"/>
          <w:lang w:eastAsia="pl-PL"/>
        </w:rPr>
        <w:t>Dokumenty programowe:</w:t>
      </w:r>
    </w:p>
    <w:p w:rsidR="001844F6" w:rsidRPr="00F808CC" w:rsidRDefault="001844F6" w:rsidP="00F47C21">
      <w:pPr>
        <w:numPr>
          <w:ilvl w:val="0"/>
          <w:numId w:val="4"/>
        </w:numPr>
        <w:spacing w:after="0" w:line="360" w:lineRule="auto"/>
        <w:ind w:left="426" w:hanging="426"/>
        <w:jc w:val="both"/>
        <w:rPr>
          <w:color w:val="000000"/>
        </w:rPr>
      </w:pPr>
      <w:r w:rsidRPr="00F808CC">
        <w:rPr>
          <w:color w:val="000000"/>
        </w:rPr>
        <w:t xml:space="preserve">Programowanie perspektywy finansowej 2014-2020 – Umowa Partnerstwa z dnia 21 maja 2014 r. </w:t>
      </w:r>
    </w:p>
    <w:p w:rsidR="001844F6" w:rsidRPr="00F808CC" w:rsidRDefault="001844F6" w:rsidP="00F47C21">
      <w:pPr>
        <w:numPr>
          <w:ilvl w:val="0"/>
          <w:numId w:val="4"/>
        </w:numPr>
        <w:spacing w:after="0" w:line="360" w:lineRule="auto"/>
        <w:ind w:left="426" w:hanging="426"/>
        <w:jc w:val="both"/>
      </w:pPr>
      <w:r w:rsidRPr="00F808CC">
        <w:t>Regionalny Program Operacyjny Województwa Warmińsko-Mazurskiego na lata 2014-2020 przyjęty decyzją Komisji Europejskiej z dnia 12 lutego 2015 r.;</w:t>
      </w:r>
    </w:p>
    <w:p w:rsidR="001844F6" w:rsidRPr="00F808CC" w:rsidRDefault="001844F6" w:rsidP="00F66778">
      <w:pPr>
        <w:numPr>
          <w:ilvl w:val="0"/>
          <w:numId w:val="4"/>
        </w:numPr>
        <w:spacing w:after="0" w:line="360" w:lineRule="auto"/>
        <w:ind w:left="426" w:hanging="426"/>
        <w:jc w:val="both"/>
      </w:pPr>
      <w:r w:rsidRPr="00F808CC">
        <w:t>Szczegółowy Opis Osi Priorytetowych Regionalnego Programu Operacyjnego Województwa Warmińsko-Mazurskiego na lata 2014-2020 przyjęty przez Zarząd Województwa Warmińsko-Mazurskiego</w:t>
      </w:r>
      <w:r w:rsidR="00D6600B" w:rsidRPr="00F808CC">
        <w:t xml:space="preserve"> </w:t>
      </w:r>
      <w:r w:rsidR="00307457" w:rsidRPr="0003490F">
        <w:t>25 lutego 2016</w:t>
      </w:r>
      <w:r w:rsidRPr="0003490F">
        <w:t xml:space="preserve"> r.</w:t>
      </w:r>
      <w:r w:rsidRPr="00F808CC">
        <w:t>, zwany dalej SZOOP;</w:t>
      </w:r>
    </w:p>
    <w:p w:rsidR="0052469B" w:rsidRDefault="0052469B" w:rsidP="00421E79">
      <w:pPr>
        <w:spacing w:after="0" w:line="360" w:lineRule="auto"/>
        <w:jc w:val="both"/>
        <w:outlineLvl w:val="0"/>
        <w:rPr>
          <w:b/>
        </w:rPr>
      </w:pPr>
    </w:p>
    <w:p w:rsidR="001844F6" w:rsidRPr="00F808CC" w:rsidRDefault="001844F6" w:rsidP="00421E79">
      <w:pPr>
        <w:spacing w:after="0" w:line="360" w:lineRule="auto"/>
        <w:jc w:val="both"/>
        <w:outlineLvl w:val="0"/>
        <w:rPr>
          <w:b/>
        </w:rPr>
      </w:pPr>
      <w:r w:rsidRPr="00F808CC">
        <w:rPr>
          <w:b/>
        </w:rPr>
        <w:t>Akty prawne:</w:t>
      </w:r>
    </w:p>
    <w:p w:rsidR="001844F6" w:rsidRPr="00F808CC" w:rsidRDefault="001844F6" w:rsidP="00603DA2">
      <w:pPr>
        <w:numPr>
          <w:ilvl w:val="0"/>
          <w:numId w:val="28"/>
        </w:numPr>
        <w:spacing w:after="0" w:line="360" w:lineRule="auto"/>
        <w:ind w:left="426" w:hanging="426"/>
        <w:jc w:val="both"/>
      </w:pPr>
      <w:bookmarkStart w:id="0" w:name="_Toc417632190"/>
      <w:bookmarkStart w:id="1" w:name="_Toc427073601"/>
      <w:bookmarkStart w:id="2" w:name="_Toc427236062"/>
      <w:bookmarkStart w:id="3" w:name="_Toc427236851"/>
      <w:r w:rsidRPr="00F808CC">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w:t>
      </w:r>
      <w:r w:rsidR="006F4E0E">
        <w:t>Dz. Urz. UE L 347 z 20.12.2013), zwane dalej rozporządzeniem ogólnym;</w:t>
      </w:r>
    </w:p>
    <w:p w:rsidR="001844F6" w:rsidRPr="00F808CC" w:rsidRDefault="0015313B" w:rsidP="00603DA2">
      <w:pPr>
        <w:numPr>
          <w:ilvl w:val="0"/>
          <w:numId w:val="28"/>
        </w:numPr>
        <w:spacing w:after="0" w:line="360" w:lineRule="auto"/>
        <w:ind w:left="426" w:hanging="426"/>
        <w:jc w:val="both"/>
      </w:pPr>
      <w:r>
        <w:rPr>
          <w:noProof/>
          <w:lang w:eastAsia="pl-PL"/>
        </w:rPr>
        <w:pict>
          <v:shape id="Text Box 82" o:spid="_x0000_s1028" type="#_x0000_t202" style="position:absolute;left:0;text-align:left;margin-left:475.85pt;margin-top:-81.4pt;width:51pt;height:866.25pt;z-index:4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LklgIAADAFAAAOAAAAZHJzL2Uyb0RvYy54bWysVNtu2zAMfR+wfxD0nvpSz4mNOkWbLsOA&#10;7gK0+wBFlmOhuk1SYnfD/n2UnLTNtodhWB4cUaIOechDXVyOUqA9s45r1eDsLMWIKapbrrYN/nK/&#10;ni0wcp6olgitWIMfmcOXy9evLgZTs1z3WrTMIgBRrh5Mg3vvTZ0kjvZMEnemDVNw2GkriQfTbpPW&#10;kgHQpUjyNC2TQdvWWE2Zc7B7Mx3iZcTvOkb9p65zzCPRYMjNx6+N3034JssLUm8tMT2nhzTIP2Qh&#10;CVcQ9AnqhniCdpb/BiU5tdrpzp9RLRPddZyyyAHYZOkvbO56YljkAsVx5qlM7v/B0o/7zxbxtsF5&#10;WWGkiIQm3bPRo2s9okUeCjQYV4PfnQFPP8I+NDqSdeZW0weHlF71RG3ZlbV66BlpIcEs3ExeXJ1w&#10;XADZDB90C3HIzusINHZWhupBPRCgQ6Men5oTcqGwWRbzeQonFI6yLE2z8/mbGIPUx+vGOv+OaYnC&#10;osEWuh/hyf7W+ZAOqY8uIZrTgrdrLkQ07HazEhbtSVBKWpar1QH9xE2o4Kx0uDYhTjuQJcQIZyHf&#10;2PnvVZYX6XVezdblYj4r1sWbWTVPF7M0q66rMi2q4mb9IySYFXXP25apW67YUYVZ8XddPszDpJ+o&#10;QzQ0eF7CdECxpIHWehD3w31/kOgJH/eSdpnnRX7+J9qSexhTwWWDF2n4BSdSh16/VW1ce8LFtE5O&#10;CcW6Q1WO/7FOURlBDJMs/LgZJxUG4KCajW4fQSpWQyOBCDwxsOi1/YbRAOPaYPd1RyzDSLxXILc8&#10;X5SBsD+x7Im1ObGIogAHxcFoWq789C7sjOXbHqJNIlf6CmTa8Sig58wO4oaxjLwOT0iY+5d29Hp+&#10;6JY/AQAA//8DAFBLAwQUAAYACAAAACEA3lkE3OEAAAAOAQAADwAAAGRycy9kb3ducmV2LnhtbEyP&#10;wU7DMBBE70j8g7VI3FonhaQkxKkQUkU5kiJxdeMljojtYDtN+Hu2J7jt7oxm31S7xQzsjD70zgpI&#10;1wkwtK1Tve0EvB/3qwdgIUqr5OAsCvjBALv6+qqSpXKzfcNzEztGITaUUoCOcSw5D61GI8PajWhJ&#10;+3TeyEir77jycqZwM/BNkuTcyN7SBy1HfNbYfjWTEeBfiu/XOd/3B92Ej+mY3qPRByFub5anR2AR&#10;l/hnhgs+oUNNTCc3WRXYIKDI0i1ZBazSfEMlLpYku6PbiaYsL7bA64r/r1H/AgAA//8DAFBLAQIt&#10;ABQABgAIAAAAIQC2gziS/gAAAOEBAAATAAAAAAAAAAAAAAAAAAAAAABbQ29udGVudF9UeXBlc10u&#10;eG1sUEsBAi0AFAAGAAgAAAAhADj9If/WAAAAlAEAAAsAAAAAAAAAAAAAAAAALwEAAF9yZWxzLy5y&#10;ZWxzUEsBAi0AFAAGAAgAAAAhALjBsuSWAgAAMAUAAA4AAAAAAAAAAAAAAAAALgIAAGRycy9lMm9E&#10;b2MueG1sUEsBAi0AFAAGAAgAAAAhAN5ZBNzhAAAADgEAAA8AAAAAAAAAAAAAAAAA8AQAAGRycy9k&#10;b3ducmV2LnhtbFBLBQYAAAAABAAEAPMAAAD+BQAAAAA=&#10;" o:allowincell="f" fillcolor="#06c" stroked="f" strokecolor="#622423" strokeweight="6pt">
            <v:stroke linestyle="thickThin"/>
            <v:textbox inset="18pt,18pt,18pt,18pt">
              <w:txbxContent>
                <w:p w:rsidR="001455AA" w:rsidRPr="00F04F08" w:rsidRDefault="001455AA" w:rsidP="00F66778">
                  <w:pPr>
                    <w:spacing w:after="0" w:line="240" w:lineRule="auto"/>
                    <w:rPr>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16686C" w:rsidRDefault="001455AA" w:rsidP="007C0E11">
                  <w:pPr>
                    <w:spacing w:after="0" w:line="240" w:lineRule="auto"/>
                    <w:rPr>
                      <w:b/>
                      <w:color w:val="FFFFFF"/>
                      <w:sz w:val="28"/>
                      <w:szCs w:val="28"/>
                    </w:rPr>
                  </w:pPr>
                  <w:r>
                    <w:rPr>
                      <w:b/>
                      <w:color w:val="FFFFFF"/>
                      <w:sz w:val="28"/>
                      <w:szCs w:val="28"/>
                    </w:rPr>
                    <w:t>6</w:t>
                  </w:r>
                </w:p>
                <w:p w:rsidR="001455AA" w:rsidRPr="0016686C" w:rsidRDefault="001455AA" w:rsidP="0016686C">
                  <w:pPr>
                    <w:spacing w:after="0" w:line="240" w:lineRule="auto"/>
                    <w:ind w:hanging="284"/>
                    <w:jc w:val="center"/>
                    <w:rPr>
                      <w:b/>
                      <w:color w:val="FFFFFF"/>
                      <w:sz w:val="28"/>
                      <w:szCs w:val="28"/>
                    </w:rPr>
                  </w:pPr>
                </w:p>
                <w:p w:rsidR="001455AA" w:rsidRPr="0016686C" w:rsidRDefault="001455AA" w:rsidP="0016686C">
                  <w:pPr>
                    <w:spacing w:after="0" w:line="240" w:lineRule="auto"/>
                    <w:ind w:hanging="284"/>
                    <w:jc w:val="center"/>
                    <w:rPr>
                      <w:b/>
                      <w:color w:val="FFFFFF"/>
                      <w:sz w:val="28"/>
                      <w:szCs w:val="28"/>
                    </w:rPr>
                  </w:pPr>
                </w:p>
                <w:p w:rsidR="001455AA" w:rsidRPr="0016686C" w:rsidRDefault="001455AA" w:rsidP="0016686C">
                  <w:pPr>
                    <w:spacing w:after="0" w:line="240" w:lineRule="auto"/>
                    <w:ind w:hanging="284"/>
                    <w:rPr>
                      <w:b/>
                      <w:color w:val="FFFFFF"/>
                      <w:sz w:val="28"/>
                      <w:szCs w:val="28"/>
                    </w:rPr>
                  </w:pPr>
                </w:p>
                <w:p w:rsidR="001455AA" w:rsidRPr="0016686C" w:rsidRDefault="001455AA" w:rsidP="0016686C">
                  <w:pPr>
                    <w:spacing w:after="0" w:line="240" w:lineRule="auto"/>
                    <w:ind w:hanging="284"/>
                    <w:jc w:val="center"/>
                    <w:rPr>
                      <w:b/>
                      <w:color w:val="FFFFFF"/>
                      <w:sz w:val="28"/>
                      <w:szCs w:val="28"/>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color w:val="FFFFFF"/>
                      <w:sz w:val="32"/>
                      <w:szCs w:val="32"/>
                    </w:rPr>
                  </w:pPr>
                </w:p>
              </w:txbxContent>
            </v:textbox>
            <w10:wrap type="square" anchorx="margin" anchory="margin"/>
          </v:shape>
        </w:pict>
      </w:r>
      <w:r w:rsidR="001844F6" w:rsidRPr="00F808CC">
        <w:t>Rozporządzenie Parlamentu Europejskiego i Rady (UE) nr 1304/2013 z dnia 17 grudnia 2013 roku w sprawie Europejskiego Funduszu Społecznego i uchylające Rozporządzenie Rady (WE) 1081/2006 (Dz. Urz. UE L 347 z 20.12.2013);</w:t>
      </w:r>
    </w:p>
    <w:p w:rsidR="001844F6" w:rsidRPr="00F808CC" w:rsidRDefault="001844F6" w:rsidP="00603DA2">
      <w:pPr>
        <w:numPr>
          <w:ilvl w:val="0"/>
          <w:numId w:val="28"/>
        </w:numPr>
        <w:spacing w:after="0" w:line="360" w:lineRule="auto"/>
        <w:ind w:left="426" w:hanging="426"/>
        <w:jc w:val="both"/>
      </w:pPr>
      <w:r w:rsidRPr="00F808CC">
        <w:t>Rozporządzenie delegowane KE (UE) nr 240/2014 z dnia 7 stycznia 2014 r. w sprawie europejskiego kodeksu postępowania w zakresie partnerstwa w ramach europejskich funduszy strukturalnych i inwestycyjnych (Dz. Urz. UE L 74 z 14.03.2014);</w:t>
      </w:r>
    </w:p>
    <w:p w:rsidR="001844F6" w:rsidRPr="00F808CC" w:rsidRDefault="001844F6" w:rsidP="00603DA2">
      <w:pPr>
        <w:numPr>
          <w:ilvl w:val="0"/>
          <w:numId w:val="28"/>
        </w:numPr>
        <w:spacing w:after="0" w:line="360" w:lineRule="auto"/>
        <w:ind w:left="426" w:hanging="426"/>
        <w:jc w:val="both"/>
      </w:pPr>
      <w:r w:rsidRPr="00F808CC">
        <w:t>Rozporządzenie Komisji (UE) nr 651/2014 z dnia 17 czerwca 2014 r. uznające niektóre rodzaje pomocy za zgodne z rynkiem wewnętrznym w zastosowaniu art. 107 i 108 Traktatu (Dz. Urz. UE L 187 z 26.06.2014);</w:t>
      </w:r>
    </w:p>
    <w:p w:rsidR="001844F6" w:rsidRPr="00F808CC" w:rsidRDefault="001844F6" w:rsidP="00603DA2">
      <w:pPr>
        <w:numPr>
          <w:ilvl w:val="0"/>
          <w:numId w:val="28"/>
        </w:numPr>
        <w:spacing w:after="0" w:line="360" w:lineRule="auto"/>
        <w:ind w:left="426" w:hanging="426"/>
        <w:jc w:val="both"/>
      </w:pPr>
      <w:r w:rsidRPr="00F808CC">
        <w:t xml:space="preserve">Rozporządzenie Komisji (UE) nr 1407/2013 z dnia 28 grudnia 2013 r. w sprawie stosowania art.107 i 108 Traktatu o funkcjonowaniu Unii Europejskiej do pomocy de </w:t>
      </w:r>
      <w:proofErr w:type="spellStart"/>
      <w:r w:rsidRPr="00F808CC">
        <w:t>minimis</w:t>
      </w:r>
      <w:proofErr w:type="spellEnd"/>
      <w:r w:rsidRPr="00F808CC">
        <w:t xml:space="preserve"> (Dz. Urz. UE L 352 z 24.12.2013);</w:t>
      </w:r>
    </w:p>
    <w:p w:rsidR="001844F6" w:rsidRPr="00F808CC" w:rsidRDefault="001844F6" w:rsidP="00603DA2">
      <w:pPr>
        <w:numPr>
          <w:ilvl w:val="0"/>
          <w:numId w:val="28"/>
        </w:numPr>
        <w:spacing w:after="0" w:line="360" w:lineRule="auto"/>
        <w:ind w:left="426" w:hanging="426"/>
        <w:jc w:val="both"/>
      </w:pPr>
      <w:r w:rsidRPr="00F808CC">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(Dz.U. UE L 69 z 8.03.2014);</w:t>
      </w:r>
    </w:p>
    <w:p w:rsidR="001844F6" w:rsidRPr="00F808CC" w:rsidRDefault="001844F6" w:rsidP="00603DA2">
      <w:pPr>
        <w:numPr>
          <w:ilvl w:val="0"/>
          <w:numId w:val="28"/>
        </w:numPr>
        <w:spacing w:after="0" w:line="360" w:lineRule="auto"/>
        <w:ind w:left="426" w:hanging="426"/>
        <w:jc w:val="both"/>
      </w:pPr>
      <w:r w:rsidRPr="00F808CC">
        <w:t>Ustawa z dnia 11 lipca 2014 r. o zasadach realizacji programów w zakresie polityki spójności finansowanych w perspektywie finansowej 2014-2020 (t. jedn</w:t>
      </w:r>
      <w:r w:rsidRPr="00F808CC">
        <w:rPr>
          <w:color w:val="000000"/>
        </w:rPr>
        <w:t xml:space="preserve">. Dz.U. 2014 </w:t>
      </w:r>
      <w:r w:rsidRPr="00F808CC">
        <w:t xml:space="preserve">poz. 1146, z </w:t>
      </w:r>
      <w:proofErr w:type="spellStart"/>
      <w:r w:rsidRPr="00F808CC">
        <w:t>późn</w:t>
      </w:r>
      <w:proofErr w:type="spellEnd"/>
      <w:r w:rsidRPr="00F808CC">
        <w:t>. zm.);</w:t>
      </w:r>
    </w:p>
    <w:p w:rsidR="001844F6" w:rsidRPr="00F808CC" w:rsidRDefault="001844F6" w:rsidP="00603DA2">
      <w:pPr>
        <w:numPr>
          <w:ilvl w:val="0"/>
          <w:numId w:val="28"/>
        </w:numPr>
        <w:spacing w:after="0" w:line="360" w:lineRule="auto"/>
        <w:ind w:left="426" w:hanging="426"/>
        <w:jc w:val="both"/>
      </w:pPr>
      <w:r w:rsidRPr="00F808CC">
        <w:t xml:space="preserve">Ustawa z dnia 23 kwietnia 1964 r. – Kodeks cywilny (t. jedn. Dz. U. z 2014 r. poz.121, z </w:t>
      </w:r>
      <w:proofErr w:type="spellStart"/>
      <w:r w:rsidRPr="00F808CC">
        <w:t>późn</w:t>
      </w:r>
      <w:proofErr w:type="spellEnd"/>
      <w:r w:rsidRPr="00F808CC">
        <w:t>. zm.);</w:t>
      </w:r>
    </w:p>
    <w:p w:rsidR="001844F6" w:rsidRPr="00F808CC" w:rsidRDefault="001844F6" w:rsidP="00603DA2">
      <w:pPr>
        <w:numPr>
          <w:ilvl w:val="0"/>
          <w:numId w:val="28"/>
        </w:numPr>
        <w:spacing w:after="0" w:line="360" w:lineRule="auto"/>
        <w:ind w:left="426" w:hanging="426"/>
        <w:jc w:val="both"/>
      </w:pPr>
      <w:r w:rsidRPr="00F808CC">
        <w:t xml:space="preserve">Ustawa z dnia 27 sierpnia 2009 roku o finansach publicznych (Dz.U. 2013 poz. 885, z </w:t>
      </w:r>
      <w:proofErr w:type="spellStart"/>
      <w:r w:rsidRPr="00F808CC">
        <w:t>późn</w:t>
      </w:r>
      <w:proofErr w:type="spellEnd"/>
      <w:r w:rsidRPr="00F808CC">
        <w:t>. zm.);</w:t>
      </w:r>
    </w:p>
    <w:p w:rsidR="001844F6" w:rsidRPr="00F808CC" w:rsidRDefault="001844F6" w:rsidP="00603DA2">
      <w:pPr>
        <w:numPr>
          <w:ilvl w:val="0"/>
          <w:numId w:val="28"/>
        </w:numPr>
        <w:spacing w:after="0" w:line="360" w:lineRule="auto"/>
        <w:ind w:left="426" w:hanging="426"/>
        <w:jc w:val="both"/>
      </w:pPr>
      <w:r w:rsidRPr="00F808CC">
        <w:t>Ustawa z dnia 29 stycznia 2004 r. Prawo zamówień pu</w:t>
      </w:r>
      <w:r w:rsidR="00A21E44">
        <w:t xml:space="preserve">blicznych (t. jedn. Dz.U. z </w:t>
      </w:r>
      <w:r w:rsidR="00A21E44" w:rsidRPr="002469A0">
        <w:t>2015 poz. 2164</w:t>
      </w:r>
      <w:r w:rsidRPr="002469A0">
        <w:t>,</w:t>
      </w:r>
      <w:r w:rsidRPr="00F808CC">
        <w:t xml:space="preserve"> z </w:t>
      </w:r>
      <w:proofErr w:type="spellStart"/>
      <w:r w:rsidRPr="00F808CC">
        <w:t>późn</w:t>
      </w:r>
      <w:proofErr w:type="spellEnd"/>
      <w:r w:rsidRPr="00F808CC">
        <w:t>. zm.), zwana dalej ustawą PZP;</w:t>
      </w:r>
    </w:p>
    <w:p w:rsidR="001844F6" w:rsidRPr="00F808CC" w:rsidRDefault="001844F6" w:rsidP="00603DA2">
      <w:pPr>
        <w:numPr>
          <w:ilvl w:val="0"/>
          <w:numId w:val="28"/>
        </w:numPr>
        <w:spacing w:after="0" w:line="360" w:lineRule="auto"/>
        <w:ind w:left="426" w:hanging="426"/>
        <w:jc w:val="both"/>
      </w:pPr>
      <w:r w:rsidRPr="00F808CC">
        <w:t xml:space="preserve">Ustawa z dnia 30 kwietnia 2004 r. o postępowaniu w sprawach dotyczących pomocy publicznej (t. jedn. Dz. U. z 2007 r., Nr 59, poz. 404, z </w:t>
      </w:r>
      <w:proofErr w:type="spellStart"/>
      <w:r w:rsidRPr="00F808CC">
        <w:t>późn</w:t>
      </w:r>
      <w:proofErr w:type="spellEnd"/>
      <w:r w:rsidRPr="00F808CC">
        <w:t>. zm.);</w:t>
      </w:r>
    </w:p>
    <w:p w:rsidR="001844F6" w:rsidRPr="00F808CC" w:rsidRDefault="001844F6" w:rsidP="00603DA2">
      <w:pPr>
        <w:numPr>
          <w:ilvl w:val="0"/>
          <w:numId w:val="28"/>
        </w:numPr>
        <w:spacing w:after="0" w:line="360" w:lineRule="auto"/>
        <w:ind w:left="426" w:hanging="426"/>
        <w:jc w:val="both"/>
      </w:pPr>
      <w:r w:rsidRPr="00F808CC">
        <w:t xml:space="preserve">Ustawa z dnia 29 września 1994 r. o rachunkowości (t. jedn. Dz.U z 2013 r. poz. 330, z </w:t>
      </w:r>
      <w:proofErr w:type="spellStart"/>
      <w:r w:rsidRPr="00F808CC">
        <w:t>późn</w:t>
      </w:r>
      <w:proofErr w:type="spellEnd"/>
      <w:r w:rsidRPr="00F808CC">
        <w:t>. zm.);</w:t>
      </w:r>
    </w:p>
    <w:p w:rsidR="00A97F3B" w:rsidRPr="007A5F88" w:rsidRDefault="00A97F3B" w:rsidP="00603DA2">
      <w:pPr>
        <w:numPr>
          <w:ilvl w:val="0"/>
          <w:numId w:val="28"/>
        </w:numPr>
        <w:spacing w:after="0" w:line="360" w:lineRule="auto"/>
        <w:ind w:left="426" w:hanging="426"/>
        <w:jc w:val="both"/>
      </w:pPr>
      <w:r w:rsidRPr="007A5F88">
        <w:t xml:space="preserve">Ustawa z dnia 7 września 1991 r. o systemie oświaty (t. jedn. Dz. U. z </w:t>
      </w:r>
      <w:r w:rsidR="00E35D68" w:rsidRPr="007A5F88">
        <w:t>2015 r., poz. 2156</w:t>
      </w:r>
      <w:r w:rsidR="00A21E44">
        <w:t xml:space="preserve">, </w:t>
      </w:r>
      <w:r w:rsidR="00A21E44" w:rsidRPr="00676107">
        <w:t xml:space="preserve">z </w:t>
      </w:r>
      <w:proofErr w:type="spellStart"/>
      <w:r w:rsidR="00A21E44" w:rsidRPr="00676107">
        <w:t>późn</w:t>
      </w:r>
      <w:proofErr w:type="spellEnd"/>
      <w:r w:rsidR="00A21E44" w:rsidRPr="00676107">
        <w:t>. zm.</w:t>
      </w:r>
      <w:r w:rsidR="00E35D68" w:rsidRPr="00676107">
        <w:t>);</w:t>
      </w:r>
    </w:p>
    <w:p w:rsidR="00E35D68" w:rsidRPr="007A5F88" w:rsidRDefault="00E35D68" w:rsidP="00603DA2">
      <w:pPr>
        <w:numPr>
          <w:ilvl w:val="0"/>
          <w:numId w:val="28"/>
        </w:numPr>
        <w:spacing w:after="0" w:line="360" w:lineRule="auto"/>
        <w:ind w:left="426" w:hanging="426"/>
        <w:jc w:val="both"/>
      </w:pPr>
      <w:r w:rsidRPr="007A5F88">
        <w:t xml:space="preserve">Ustawa z dnia </w:t>
      </w:r>
      <w:r w:rsidR="00044DD4">
        <w:t>29 grudnia</w:t>
      </w:r>
      <w:r w:rsidRPr="007A5F88">
        <w:t xml:space="preserve"> 2015 r. o zmianie ustawy o systemi</w:t>
      </w:r>
      <w:r w:rsidR="00296BC0" w:rsidRPr="007A5F88">
        <w:t>e</w:t>
      </w:r>
      <w:r w:rsidRPr="007A5F88">
        <w:t xml:space="preserve"> oświaty oraz niekt</w:t>
      </w:r>
      <w:r w:rsidR="00044DD4">
        <w:t>órych innych ustaw (Dz.U. z 2016 r. poz. 35</w:t>
      </w:r>
      <w:r w:rsidRPr="007A5F88">
        <w:t>);</w:t>
      </w:r>
    </w:p>
    <w:p w:rsidR="00A97F3B" w:rsidRPr="00F808CC" w:rsidRDefault="0015313B" w:rsidP="00A97F3B">
      <w:pPr>
        <w:numPr>
          <w:ilvl w:val="0"/>
          <w:numId w:val="28"/>
        </w:numPr>
        <w:spacing w:after="0" w:line="360" w:lineRule="auto"/>
        <w:ind w:left="426" w:hanging="426"/>
        <w:jc w:val="both"/>
      </w:pPr>
      <w:r>
        <w:rPr>
          <w:noProof/>
          <w:lang w:eastAsia="pl-PL"/>
        </w:rPr>
        <w:pict>
          <v:shape id="Text Box 83" o:spid="_x0000_s1029" type="#_x0000_t202" style="position:absolute;left:0;text-align:left;margin-left:477.35pt;margin-top:-78.4pt;width:51pt;height:866.25pt;z-index:5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EgmAIAADAFAAAOAAAAZHJzL2Uyb0RvYy54bWysVF1v2yAUfZ+0/4B4T41dz0msOlWbLtOk&#10;7kNq9wMIxjEqBgYkdjftv++Ck6zeXqZpeXC4cDn345zL1fXQSXTg1gmtKpxeEIy4YroWalfhL4+b&#10;2QIj56mqqdSKV/iZO3y9ev3qqjclz3SrZc0tAhDlyt5UuPXelEniWMs76i604QoOG2076sG0u6S2&#10;tAf0TiYZIUXSa1sbqxl3DnbvxkO8ivhNw5n/1DSOeyQrDLn5+LXxuw3fZHVFy52lphXsmAb9hyw6&#10;KhQEPUPdUU/R3oo/oDrBrHa68RdMd4luGsF4rAGqSclv1Ty01PBYCzTHmXOb3P+DZR8Pny0SdYWz&#10;AqhStAOSHvng0a0e0OIyNKg3rgS/BwOefoB9IDoW68y9Zk8OKb1uqdrxG2t133JaQ4JpuJm8uDri&#10;uACy7T/oGuLQvdcRaGhsF7oH/UCADkQ9n8kJuTDYLPL5nMAJg6M0JSS9nL+JMWh5um6s8++47lBY&#10;VNgC+xGeHu6dD+nQ8uQSojktRb0RUkbD7rZradGBBqWQolivj+gTN6mCs9Lh2og47kCWECOchXwj&#10;89+XaZaT22w52xSL+Szf5G9myzlZzEi6vF0WJF/md5sfIcE0L1tR11zdC8VPKkzzv2P5OA+jfqIO&#10;UV/heQHTAc3qDFDrQdxPj+1RopN63MuyiyzLs0g5dGri1gkPYypFV+EFCb/QG1oGrt+qOq49FXJc&#10;J9OCYt+hK6f/2KeojCCGURZ+2A5RhWfBbXX9DFKxGoiEQuCJgUWr7TeMehjXCruve2o5RvK9Arll&#10;2aIIBfuJZSfWdmJRxQAOmoPRuFz78V3YGyt2LUQbRa70Dci0EVFAQc9jZkdxw1jGuo5PSJj7l3b0&#10;+vXQrX4CAAD//wMAUEsDBBQABgAIAAAAIQAICKWX4QAAAA4BAAAPAAAAZHJzL2Rvd25yZXYueG1s&#10;TI/BTsMwEETvSPyDtUjcWieoSWiIUyGkinIkReLqxkscEdvBdprw92xP9La7M5p9U+0WM7Az+tA7&#10;KyBdJ8DQtk71thPwcdyvHoGFKK2Sg7Mo4BcD7Orbm0qWys32Hc9N7BiF2FBKATrGseQ8tBqNDGs3&#10;oiXty3kjI62+48rLmcLNwB+SJOdG9pY+aDnii8b2u5mMAP+6/Xmb831/0E34nI7pBo0+CHF/tzw/&#10;AYu4xH8zXPAJHWpiOrnJqsAGAdtsU5BVwCrNcipxsSRZTrcTTVmRFcDril/XqP8AAAD//wMAUEsB&#10;Ai0AFAAGAAgAAAAhALaDOJL+AAAA4QEAABMAAAAAAAAAAAAAAAAAAAAAAFtDb250ZW50X1R5cGVz&#10;XS54bWxQSwECLQAUAAYACAAAACEAOP0h/9YAAACUAQAACwAAAAAAAAAAAAAAAAAvAQAAX3JlbHMv&#10;LnJlbHNQSwECLQAUAAYACAAAACEAqcZxIJgCAAAwBQAADgAAAAAAAAAAAAAAAAAuAgAAZHJzL2Uy&#10;b0RvYy54bWxQSwECLQAUAAYACAAAACEACAill+EAAAAOAQAADwAAAAAAAAAAAAAAAADyBAAAZHJz&#10;L2Rvd25yZXYueG1sUEsFBgAAAAAEAAQA8wAAAAAGAAAAAA==&#10;" o:allowincell="f" fillcolor="#06c" stroked="f" strokecolor="#622423" strokeweight="6pt">
            <v:stroke linestyle="thickThin"/>
            <v:textbox inset="18pt,18pt,18pt,18pt">
              <w:txbxContent>
                <w:p w:rsidR="001455AA" w:rsidRDefault="001455AA" w:rsidP="00F66778">
                  <w:pPr>
                    <w:spacing w:after="0" w:line="240" w:lineRule="auto"/>
                    <w:rPr>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Pr="006A1440" w:rsidRDefault="001455AA" w:rsidP="00F66778">
                  <w:pPr>
                    <w:spacing w:after="0" w:line="240" w:lineRule="auto"/>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Pr="006A1440" w:rsidRDefault="001455AA" w:rsidP="00F66778">
                  <w:pPr>
                    <w:spacing w:after="0" w:line="240" w:lineRule="auto"/>
                    <w:jc w:val="center"/>
                    <w:rPr>
                      <w:b/>
                      <w:sz w:val="32"/>
                      <w:szCs w:val="32"/>
                    </w:rPr>
                  </w:pPr>
                </w:p>
                <w:p w:rsidR="001455AA" w:rsidRPr="00F04F08" w:rsidRDefault="001455AA" w:rsidP="00F66778">
                  <w:pPr>
                    <w:spacing w:after="0" w:line="240" w:lineRule="auto"/>
                    <w:jc w:val="center"/>
                    <w:rPr>
                      <w:b/>
                      <w:color w:val="FFFFFF"/>
                      <w:sz w:val="32"/>
                      <w:szCs w:val="32"/>
                    </w:rPr>
                  </w:pPr>
                </w:p>
              </w:txbxContent>
            </v:textbox>
            <w10:wrap type="square" anchorx="margin" anchory="margin"/>
          </v:shape>
        </w:pict>
      </w:r>
      <w:r w:rsidR="001844F6" w:rsidRPr="00F808CC">
        <w:t xml:space="preserve">Rozporządzenie Ministra Infrastruktury i Rozwoju z dnia 2 lipca 2015 r. w sprawie udzielania pomocy </w:t>
      </w:r>
      <w:r w:rsidR="001844F6" w:rsidRPr="00F808CC">
        <w:rPr>
          <w:i/>
        </w:rPr>
        <w:t xml:space="preserve">de </w:t>
      </w:r>
      <w:proofErr w:type="spellStart"/>
      <w:r w:rsidR="001844F6" w:rsidRPr="00F808CC">
        <w:rPr>
          <w:i/>
        </w:rPr>
        <w:t>minimis</w:t>
      </w:r>
      <w:proofErr w:type="spellEnd"/>
      <w:r w:rsidR="001844F6" w:rsidRPr="00F808CC">
        <w:t xml:space="preserve"> oraz pomocy publicznej w ramach programów operacyjnych finansowanych z Europejskiego Funduszu Społecznego na lata 2014-2020 (Dz.U. poz. 1073);</w:t>
      </w:r>
    </w:p>
    <w:p w:rsidR="001844F6" w:rsidRPr="00F808CC" w:rsidRDefault="001844F6" w:rsidP="00603DA2">
      <w:pPr>
        <w:numPr>
          <w:ilvl w:val="0"/>
          <w:numId w:val="28"/>
        </w:numPr>
        <w:spacing w:after="0" w:line="360" w:lineRule="auto"/>
        <w:ind w:left="426" w:hanging="426"/>
        <w:jc w:val="both"/>
      </w:pPr>
      <w:r w:rsidRPr="00F808CC">
        <w:t>Rozporządzenie Ministra Rozwoju Regionalnego z dnia 18 grudnia 2009 r. w sprawie warunków i trybu udzielania i rozliczania zaliczek oraz zakresu i terminów składania wniosków o płatność w ramach programów finansowanych z udziałem środków europejskich (Dz.U. nr 223, poz. 1786</w:t>
      </w:r>
      <w:r w:rsidR="00A21E44" w:rsidRPr="00546E3A">
        <w:t xml:space="preserve">, </w:t>
      </w:r>
      <w:r w:rsidR="00546E3A">
        <w:br/>
      </w:r>
      <w:r w:rsidR="00A21E44" w:rsidRPr="00676107">
        <w:t xml:space="preserve">z </w:t>
      </w:r>
      <w:proofErr w:type="spellStart"/>
      <w:r w:rsidR="00A21E44" w:rsidRPr="00676107">
        <w:t>późn</w:t>
      </w:r>
      <w:proofErr w:type="spellEnd"/>
      <w:r w:rsidR="00A21E44" w:rsidRPr="00676107">
        <w:t>. zm.</w:t>
      </w:r>
      <w:r w:rsidRPr="00676107">
        <w:t>);</w:t>
      </w:r>
    </w:p>
    <w:p w:rsidR="001844F6" w:rsidRPr="00F808CC" w:rsidRDefault="001844F6" w:rsidP="00603DA2">
      <w:pPr>
        <w:numPr>
          <w:ilvl w:val="0"/>
          <w:numId w:val="28"/>
        </w:numPr>
        <w:spacing w:after="0" w:line="360" w:lineRule="auto"/>
        <w:ind w:left="426" w:hanging="426"/>
        <w:jc w:val="both"/>
      </w:pPr>
      <w:r w:rsidRPr="00F808CC">
        <w:t>Rozporządzenie Ministra Infrastruktury i Rozwoju z dnia 18 czerwca 2015 r. zmieniające rozporządzenia w sprawie warunków i trybu udzielania i rozliczania zaliczek oraz zakresu i terminów składania wniosków o płatność w ramach programów finansowanych z udziałem środków europejskich (Dz.U. poz. 866);</w:t>
      </w:r>
    </w:p>
    <w:p w:rsidR="001844F6" w:rsidRPr="00676107" w:rsidRDefault="001844F6" w:rsidP="00603DA2">
      <w:pPr>
        <w:numPr>
          <w:ilvl w:val="0"/>
          <w:numId w:val="28"/>
        </w:numPr>
        <w:spacing w:after="0" w:line="360" w:lineRule="auto"/>
        <w:ind w:left="426" w:hanging="426"/>
        <w:jc w:val="both"/>
        <w:rPr>
          <w:color w:val="000000"/>
        </w:rPr>
      </w:pPr>
      <w:r w:rsidRPr="00676107">
        <w:rPr>
          <w:color w:val="000000"/>
        </w:rPr>
        <w:t>Rozporządz</w:t>
      </w:r>
      <w:r w:rsidR="00546E3A" w:rsidRPr="00676107">
        <w:rPr>
          <w:color w:val="000000"/>
        </w:rPr>
        <w:t>enie Ministra Finansów z dnia 23 czerwca 2010</w:t>
      </w:r>
      <w:r w:rsidRPr="00676107">
        <w:rPr>
          <w:color w:val="000000"/>
        </w:rPr>
        <w:t xml:space="preserve"> r. </w:t>
      </w:r>
      <w:r w:rsidR="00A21E44" w:rsidRPr="00676107">
        <w:rPr>
          <w:color w:val="000000"/>
        </w:rPr>
        <w:t xml:space="preserve">w sprawie rejestru </w:t>
      </w:r>
      <w:r w:rsidRPr="00676107">
        <w:rPr>
          <w:color w:val="000000"/>
        </w:rPr>
        <w:t>podmiotów wykluczonych z możliwości otrzymania środków przeznaczonych na realizację programów finansowanych z udziałem śro</w:t>
      </w:r>
      <w:r w:rsidR="00A21E44" w:rsidRPr="00676107">
        <w:rPr>
          <w:color w:val="000000"/>
        </w:rPr>
        <w:t>dków europejskich (Dz. U. z 2010</w:t>
      </w:r>
      <w:r w:rsidRPr="00676107">
        <w:rPr>
          <w:color w:val="000000"/>
        </w:rPr>
        <w:t xml:space="preserve"> r., </w:t>
      </w:r>
      <w:r w:rsidR="00A21E44" w:rsidRPr="00676107">
        <w:rPr>
          <w:color w:val="000000"/>
        </w:rPr>
        <w:t xml:space="preserve">Nr 125, poz. 846, z </w:t>
      </w:r>
      <w:proofErr w:type="spellStart"/>
      <w:r w:rsidR="00A21E44" w:rsidRPr="00676107">
        <w:rPr>
          <w:color w:val="000000"/>
        </w:rPr>
        <w:t>późn</w:t>
      </w:r>
      <w:proofErr w:type="spellEnd"/>
      <w:r w:rsidR="00A21E44" w:rsidRPr="00676107">
        <w:rPr>
          <w:color w:val="000000"/>
        </w:rPr>
        <w:t>. zm.</w:t>
      </w:r>
      <w:r w:rsidRPr="00676107">
        <w:rPr>
          <w:color w:val="000000"/>
        </w:rPr>
        <w:t>);</w:t>
      </w:r>
    </w:p>
    <w:p w:rsidR="001844F6" w:rsidRPr="00F808CC" w:rsidRDefault="001844F6" w:rsidP="00603DA2">
      <w:pPr>
        <w:numPr>
          <w:ilvl w:val="0"/>
          <w:numId w:val="28"/>
        </w:numPr>
        <w:spacing w:after="0" w:line="360" w:lineRule="auto"/>
        <w:jc w:val="both"/>
        <w:rPr>
          <w:color w:val="000000"/>
        </w:rPr>
      </w:pPr>
      <w:r w:rsidRPr="00F808CC">
        <w:rPr>
          <w:color w:val="00000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1844F6" w:rsidRPr="00F808CC" w:rsidRDefault="001844F6" w:rsidP="004E71F5">
      <w:pPr>
        <w:pStyle w:val="Akapitzlist"/>
        <w:numPr>
          <w:ilvl w:val="0"/>
          <w:numId w:val="28"/>
        </w:numPr>
        <w:spacing w:line="360" w:lineRule="auto"/>
        <w:ind w:left="351" w:hanging="357"/>
        <w:contextualSpacing w:val="0"/>
        <w:jc w:val="both"/>
      </w:pPr>
      <w:r w:rsidRPr="00F808CC">
        <w:t>Uchwała nr 59/627/15/V  Zarządu Województwa Warmińsko-Mazurskiego z dnia 6 listopada 2015 r. w sprawie zatwierdzenia Zasad opracowywania zestawienia standardu i cen rynkowych w zakresie najczęściej finansowanych wydatków w ramach Regionalnego Programu Operacyjnego Województwa Warmińsko-Mazurskiego na lata 2014-2020 w obszarze Europejskiego Funduszu Społecznego.</w:t>
      </w:r>
    </w:p>
    <w:p w:rsidR="0052469B" w:rsidRDefault="0052469B" w:rsidP="00421E79">
      <w:pPr>
        <w:spacing w:after="0" w:line="360" w:lineRule="auto"/>
        <w:jc w:val="both"/>
        <w:outlineLvl w:val="0"/>
        <w:rPr>
          <w:b/>
        </w:rPr>
      </w:pPr>
    </w:p>
    <w:p w:rsidR="001844F6" w:rsidRPr="00F808CC" w:rsidRDefault="001844F6" w:rsidP="00421E79">
      <w:pPr>
        <w:spacing w:after="0" w:line="360" w:lineRule="auto"/>
        <w:jc w:val="both"/>
        <w:outlineLvl w:val="0"/>
        <w:rPr>
          <w:b/>
        </w:rPr>
      </w:pPr>
      <w:r w:rsidRPr="00F808CC">
        <w:rPr>
          <w:b/>
        </w:rPr>
        <w:t>Wykaz krajowych wytycznych horyzontalnych</w:t>
      </w:r>
      <w:r w:rsidRPr="00F808CC">
        <w:rPr>
          <w:vertAlign w:val="superscript"/>
        </w:rPr>
        <w:footnoteReference w:id="1"/>
      </w:r>
      <w:r w:rsidRPr="00F808CC">
        <w:rPr>
          <w:b/>
        </w:rPr>
        <w:t>:</w:t>
      </w:r>
      <w:bookmarkEnd w:id="0"/>
      <w:bookmarkEnd w:id="1"/>
      <w:bookmarkEnd w:id="2"/>
      <w:bookmarkEnd w:id="3"/>
    </w:p>
    <w:p w:rsidR="001844F6" w:rsidRPr="00F808CC" w:rsidRDefault="001844F6" w:rsidP="00603DA2">
      <w:pPr>
        <w:pStyle w:val="Akapitzlist"/>
        <w:numPr>
          <w:ilvl w:val="0"/>
          <w:numId w:val="29"/>
        </w:numPr>
        <w:spacing w:line="360" w:lineRule="auto"/>
        <w:jc w:val="both"/>
        <w:rPr>
          <w:color w:val="000000"/>
        </w:rPr>
      </w:pPr>
      <w:r w:rsidRPr="00F808CC">
        <w:t>Wytyczne w zakresie szczegółowego opisu osi priorytetowych krajowych i regionalnych programów operacyjnych na lata 2014-</w:t>
      </w:r>
      <w:r w:rsidRPr="00F808CC">
        <w:rPr>
          <w:color w:val="000000"/>
        </w:rPr>
        <w:t>2020 zatwierdzone w dniu 30 stycznia 2015r.;</w:t>
      </w:r>
    </w:p>
    <w:p w:rsidR="001844F6" w:rsidRPr="00F808CC" w:rsidRDefault="001844F6" w:rsidP="00603DA2">
      <w:pPr>
        <w:numPr>
          <w:ilvl w:val="0"/>
          <w:numId w:val="29"/>
        </w:numPr>
        <w:spacing w:after="0" w:line="360" w:lineRule="auto"/>
        <w:jc w:val="both"/>
        <w:rPr>
          <w:color w:val="000000"/>
        </w:rPr>
      </w:pPr>
      <w:r w:rsidRPr="00F808CC">
        <w:rPr>
          <w:bCs/>
        </w:rPr>
        <w:t xml:space="preserve">Wytyczne w zakresie warunków gromadzenia i przekazywania danych w postaci </w:t>
      </w:r>
      <w:r w:rsidRPr="00F808CC">
        <w:rPr>
          <w:bCs/>
          <w:color w:val="000000"/>
        </w:rPr>
        <w:t>elektronicznej na lata 2014-2020 zatwierdzone w dniu 3 marca 2015r.;</w:t>
      </w:r>
    </w:p>
    <w:p w:rsidR="001844F6" w:rsidRPr="00F808CC" w:rsidRDefault="001844F6" w:rsidP="00603DA2">
      <w:pPr>
        <w:numPr>
          <w:ilvl w:val="0"/>
          <w:numId w:val="29"/>
        </w:numPr>
        <w:spacing w:after="0" w:line="360" w:lineRule="auto"/>
        <w:jc w:val="both"/>
        <w:rPr>
          <w:color w:val="000000"/>
        </w:rPr>
      </w:pPr>
      <w:r w:rsidRPr="00F808CC">
        <w:rPr>
          <w:color w:val="000000"/>
        </w:rPr>
        <w:t>Wytyczne w zakresie trybów wyboru projektów na lata 2014-2020 zatwierdzone w dniu 31 marca 2015r.;</w:t>
      </w:r>
    </w:p>
    <w:p w:rsidR="001844F6" w:rsidRPr="00F808CC" w:rsidRDefault="001844F6" w:rsidP="00603DA2">
      <w:pPr>
        <w:numPr>
          <w:ilvl w:val="0"/>
          <w:numId w:val="29"/>
        </w:numPr>
        <w:spacing w:after="0" w:line="360" w:lineRule="auto"/>
        <w:jc w:val="both"/>
      </w:pPr>
      <w:r w:rsidRPr="00F808CC">
        <w:t>Wytyczne w zakresie warunków certyfikacji oraz przygotowania prognoz wniosków o </w:t>
      </w:r>
      <w:r w:rsidRPr="00F808CC">
        <w:rPr>
          <w:color w:val="000000"/>
        </w:rPr>
        <w:t>płatność do Komisji Europejskiej w ramach programów operacyjnych na lata 2014-2020 zatwierdzone w dniu 31 marca 2015r.;</w:t>
      </w:r>
    </w:p>
    <w:p w:rsidR="001844F6" w:rsidRPr="00F808CC" w:rsidRDefault="001844F6" w:rsidP="00D6600B">
      <w:pPr>
        <w:numPr>
          <w:ilvl w:val="0"/>
          <w:numId w:val="29"/>
        </w:numPr>
        <w:spacing w:after="0" w:line="360" w:lineRule="auto"/>
        <w:jc w:val="both"/>
      </w:pPr>
      <w:r w:rsidRPr="00F808CC">
        <w:t>Wytyczne w zakresie kwalifikowalności wydatków w ramach Europejskiego Funduszu Rozwoju Regionalnego, Europejskiego Funduszu Społecznego oraz Funduszu Spójności na lata 2014-2020 (od 10.04.2015 r.);</w:t>
      </w:r>
    </w:p>
    <w:p w:rsidR="001844F6" w:rsidRPr="00F808CC" w:rsidRDefault="001844F6" w:rsidP="00603DA2">
      <w:pPr>
        <w:numPr>
          <w:ilvl w:val="0"/>
          <w:numId w:val="29"/>
        </w:numPr>
        <w:spacing w:after="0" w:line="360" w:lineRule="auto"/>
        <w:jc w:val="both"/>
      </w:pPr>
      <w:r w:rsidRPr="00F808CC">
        <w:t xml:space="preserve">Wytyczne w zakresie realizacji przedsięwzięć z udziałem środków EFS w obszarze edukacji na lata 2014-2020 zatwierdzone w dniu </w:t>
      </w:r>
      <w:r w:rsidR="00E35D68">
        <w:t>2 czerwca 2015</w:t>
      </w:r>
      <w:r w:rsidR="00296BC0">
        <w:t xml:space="preserve"> </w:t>
      </w:r>
      <w:r w:rsidR="00E35D68">
        <w:t>r.;</w:t>
      </w:r>
      <w:r w:rsidRPr="00F808CC">
        <w:t xml:space="preserve"> </w:t>
      </w:r>
    </w:p>
    <w:p w:rsidR="001844F6" w:rsidRPr="00F808CC" w:rsidRDefault="001844F6" w:rsidP="00603DA2">
      <w:pPr>
        <w:numPr>
          <w:ilvl w:val="0"/>
          <w:numId w:val="29"/>
        </w:numPr>
        <w:spacing w:after="0" w:line="360" w:lineRule="auto"/>
        <w:jc w:val="both"/>
      </w:pPr>
      <w:r w:rsidRPr="00F808CC">
        <w:t xml:space="preserve">Wytyczne w zakresie monitorowania postępu rzeczowego realizacji programów </w:t>
      </w:r>
      <w:r w:rsidRPr="00F808CC">
        <w:rPr>
          <w:color w:val="000000"/>
        </w:rPr>
        <w:t>operacyjnych na lata 2014-2020 zatwierdzone w dniu 22 kwietnia 2015r.;</w:t>
      </w:r>
    </w:p>
    <w:p w:rsidR="001844F6" w:rsidRPr="00F808CC" w:rsidRDefault="001844F6" w:rsidP="00603DA2">
      <w:pPr>
        <w:numPr>
          <w:ilvl w:val="0"/>
          <w:numId w:val="29"/>
        </w:numPr>
        <w:spacing w:after="0" w:line="360" w:lineRule="auto"/>
        <w:jc w:val="both"/>
        <w:rPr>
          <w:color w:val="000000"/>
        </w:rPr>
      </w:pPr>
      <w:r w:rsidRPr="00F808CC">
        <w:rPr>
          <w:bCs/>
          <w:color w:val="000000"/>
        </w:rPr>
        <w:t>Wytyczne w zakresie realizacji zasady równości szans i niedyskryminacji,</w:t>
      </w:r>
      <w:r w:rsidR="00D6600B" w:rsidRPr="00F808CC">
        <w:rPr>
          <w:bCs/>
          <w:color w:val="000000"/>
        </w:rPr>
        <w:t xml:space="preserve"> </w:t>
      </w:r>
      <w:r w:rsidRPr="00F808CC">
        <w:rPr>
          <w:bCs/>
          <w:color w:val="000000"/>
        </w:rPr>
        <w:t>w tym dostępności dla osób z niepełnosprawnościami oraz zasady równości szans kobiet i mężczyzn w ramach funduszy unijnych na lata 2014-2020 zatwierdzone w dniu 8 maja 2015r.;</w:t>
      </w:r>
    </w:p>
    <w:p w:rsidR="001844F6" w:rsidRPr="00F808CC" w:rsidRDefault="0015313B" w:rsidP="00603DA2">
      <w:pPr>
        <w:numPr>
          <w:ilvl w:val="0"/>
          <w:numId w:val="29"/>
        </w:numPr>
        <w:spacing w:after="0" w:line="360" w:lineRule="auto"/>
        <w:jc w:val="both"/>
      </w:pPr>
      <w:r>
        <w:rPr>
          <w:noProof/>
          <w:lang w:eastAsia="pl-PL"/>
        </w:rPr>
        <w:pict>
          <v:shape id="Text Box 84" o:spid="_x0000_s1030" type="#_x0000_t202" style="position:absolute;left:0;text-align:left;margin-left:478.1pt;margin-top:-79.9pt;width:51pt;height:866.25pt;z-index:5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BllwIAADAFAAAOAAAAZHJzL2Uyb0RvYy54bWysVNuO2yAQfa/Uf0C8Z31Zr51Y66w2SVNV&#10;2l6kTT+AAI7R2kCBxN5W/fcOOEk3bR+qqnlwGBjOzJk5w+3d0LXowI0VSlY4uYox4pIqJuSuwp83&#10;68kUI+uIZKRVklf4mVt8N3/96rbXJU9Vo1rGDQIQacteV7hxTpdRZGnDO2KvlOYSDmtlOuLANLuI&#10;GdIDetdGaRznUa8M00ZRbi3srsZDPA/4dc2p+1jXljvUVhhyc+Frwnfrv9H8lpQ7Q3Qj6DEN8g9Z&#10;dERICHqGWhFH0N6I36A6QY2yqnZXVHWRqmtBeeAAbJL4FzaPDdE8cIHiWH0uk/1/sPTD4ZNBglU4&#10;zQuMJOmgSRs+OLRQA5pmvkC9tiX4PWrwdAPsQ6MDWasfFH2ySKplQ+SO3xuj+oYTBgkm/mb04uqI&#10;Yz3Itn+vGMQhe6cC0FCbzlcP6oEAHRr1fG6Oz4XCZp4VRQwnFI6SJI6T6+ImxCDl6bo21r3lqkN+&#10;UWED3Q/w5PBgnU+HlCcXH82qVrC1aNtgmN122Rp0IF4pcZ4vl0f0C7dWemep/LURcdyBLCGGP/P5&#10;hs5/myVpFi/S2WSdT4tJts5uJrMink7iZLaY5XE2y1br7z7BJCsbwRiXD0LykwqT7O+6fJyHUT9B&#10;h6ivcJHDdECxOg2tdSDup01zlOgFH/uSdp6mWXr9J9qdcDCmregqPI39zzuR0vf6jWRh7Yhox3V0&#10;SSjUHapy+g91CsrwYhhl4YbtEFR4FtxWsWeQilHQSCACTwwsGmW+YtTDuFbYftkTwzFq30mQW5pO&#10;c0/YXVjmwtpeWERSgIPiYDQul258F/baiF0D0UaRS3UPMq1FEJDX85jZUdwwloHX8Qnxc//SDl4/&#10;H7r5DwAAAP//AwBQSwMEFAAGAAgAAAAhAMifSn/hAAAADgEAAA8AAABkcnMvZG93bnJldi54bWxM&#10;j8FugzAQRO+V+g/WVuotMaBCAsFEVaWo6bGkUq8O3mIUbFNsAv37bk7tbXdnNPum3C+mZ1ccfees&#10;gHgdAUPbONXZVsDH6bDaAvNBWiV7Z1HAD3rYV/d3pSyUm+07XuvQMgqxvpACdAhDwblvNBrp125A&#10;S9qXG40MtI4tV6OcKdz0PImijBvZWfqg5YAvGptLPRkB42v+/TZnh+6oa/85neInNPooxOPD8rwD&#10;FnAJf2a44RM6VMR0dpNVnvUC8jRLyCpgFac5lbhZonRLtzNN6SbZAK9K/r9G9QsAAP//AwBQSwEC&#10;LQAUAAYACAAAACEAtoM4kv4AAADhAQAAEwAAAAAAAAAAAAAAAAAAAAAAW0NvbnRlbnRfVHlwZXNd&#10;LnhtbFBLAQItABQABgAIAAAAIQA4/SH/1gAAAJQBAAALAAAAAAAAAAAAAAAAAC8BAABfcmVscy8u&#10;cmVsc1BLAQItABQABgAIAAAAIQAlQoBllwIAADAFAAAOAAAAAAAAAAAAAAAAAC4CAABkcnMvZTJv&#10;RG9jLnhtbFBLAQItABQABgAIAAAAIQDIn0p/4QAAAA4BAAAPAAAAAAAAAAAAAAAAAPEEAABkcnMv&#10;ZG93bnJldi54bWxQSwUGAAAAAAQABADzAAAA/wUAAAAA&#10;" o:allowincell="f" fillcolor="#06c" stroked="f" strokecolor="#622423" strokeweight="6pt">
            <v:stroke linestyle="thickThin"/>
            <v:textbox inset="18pt,18pt,18pt,18pt">
              <w:txbxContent>
                <w:p w:rsidR="001455AA" w:rsidRDefault="001455AA" w:rsidP="00F66778">
                  <w:pPr>
                    <w:spacing w:after="0" w:line="240" w:lineRule="auto"/>
                    <w:rPr>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Default="001455AA" w:rsidP="007C0E11">
                  <w:pPr>
                    <w:spacing w:after="0" w:line="240" w:lineRule="auto"/>
                    <w:rPr>
                      <w:b/>
                      <w:color w:val="FFFFFF" w:themeColor="background1"/>
                      <w:sz w:val="28"/>
                      <w:szCs w:val="28"/>
                    </w:rPr>
                  </w:pPr>
                </w:p>
                <w:p w:rsidR="001455AA" w:rsidRPr="007C0E11" w:rsidRDefault="001455AA" w:rsidP="007C0E11">
                  <w:pPr>
                    <w:spacing w:after="0" w:line="240" w:lineRule="auto"/>
                    <w:rPr>
                      <w:b/>
                      <w:color w:val="FFFFFF" w:themeColor="background1"/>
                      <w:sz w:val="28"/>
                      <w:szCs w:val="28"/>
                    </w:rPr>
                  </w:pPr>
                  <w:r w:rsidRPr="007C0E11">
                    <w:rPr>
                      <w:b/>
                      <w:color w:val="FFFFFF" w:themeColor="background1"/>
                      <w:sz w:val="28"/>
                      <w:szCs w:val="28"/>
                    </w:rPr>
                    <w:t>7</w:t>
                  </w:r>
                </w:p>
                <w:p w:rsidR="001455AA" w:rsidRPr="006A1440" w:rsidRDefault="001455AA" w:rsidP="00F66778">
                  <w:pPr>
                    <w:spacing w:after="0" w:line="240" w:lineRule="auto"/>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Default="001455AA" w:rsidP="00F66778">
                  <w:pPr>
                    <w:spacing w:after="0" w:line="240" w:lineRule="auto"/>
                    <w:jc w:val="center"/>
                    <w:rPr>
                      <w:b/>
                      <w:sz w:val="32"/>
                      <w:szCs w:val="32"/>
                    </w:rPr>
                  </w:pPr>
                </w:p>
                <w:p w:rsidR="001455AA" w:rsidRPr="006A1440" w:rsidRDefault="001455AA" w:rsidP="00F66778">
                  <w:pPr>
                    <w:spacing w:after="0" w:line="240" w:lineRule="auto"/>
                    <w:jc w:val="center"/>
                    <w:rPr>
                      <w:b/>
                      <w:sz w:val="32"/>
                      <w:szCs w:val="32"/>
                    </w:rPr>
                  </w:pPr>
                </w:p>
                <w:p w:rsidR="001455AA" w:rsidRPr="00F04F08" w:rsidRDefault="001455AA" w:rsidP="00F66778">
                  <w:pPr>
                    <w:spacing w:after="0" w:line="240" w:lineRule="auto"/>
                    <w:jc w:val="center"/>
                    <w:rPr>
                      <w:b/>
                      <w:color w:val="FFFFFF"/>
                      <w:sz w:val="32"/>
                      <w:szCs w:val="32"/>
                    </w:rPr>
                  </w:pPr>
                </w:p>
                <w:p w:rsidR="001455AA" w:rsidRPr="00F04F08" w:rsidRDefault="001455AA" w:rsidP="00F66778">
                  <w:pPr>
                    <w:spacing w:after="0" w:line="240" w:lineRule="auto"/>
                    <w:jc w:val="center"/>
                    <w:rPr>
                      <w:b/>
                      <w:color w:val="FFFFFF"/>
                      <w:sz w:val="32"/>
                      <w:szCs w:val="32"/>
                    </w:rPr>
                  </w:pPr>
                </w:p>
              </w:txbxContent>
            </v:textbox>
            <w10:wrap type="square" anchorx="margin" anchory="margin"/>
          </v:shape>
        </w:pict>
      </w:r>
      <w:r w:rsidR="001844F6" w:rsidRPr="00F808CC">
        <w:t>Wytyczne w zakresie informacji i promocji programów operacyjnych polityki spójności na lata 2014-</w:t>
      </w:r>
      <w:r w:rsidR="001844F6" w:rsidRPr="00F808CC">
        <w:rPr>
          <w:color w:val="000000"/>
        </w:rPr>
        <w:t>2020 zatwierdzone w dniu 30 kwietnia 2015r.;</w:t>
      </w:r>
    </w:p>
    <w:p w:rsidR="001844F6" w:rsidRPr="00F808CC" w:rsidRDefault="001844F6" w:rsidP="00603DA2">
      <w:pPr>
        <w:numPr>
          <w:ilvl w:val="0"/>
          <w:numId w:val="29"/>
        </w:numPr>
        <w:spacing w:after="0" w:line="360" w:lineRule="auto"/>
        <w:jc w:val="both"/>
      </w:pPr>
      <w:r w:rsidRPr="00F808CC">
        <w:t>Wytyczne w zakresie kontroli realizacji programów operacyjnych na lata 2014-2020</w:t>
      </w:r>
      <w:r w:rsidR="00E35D68">
        <w:t xml:space="preserve"> zatwierdzone w dniu 28 maja 2015 r.;</w:t>
      </w:r>
    </w:p>
    <w:p w:rsidR="001844F6" w:rsidRPr="00F808CC" w:rsidRDefault="001844F6" w:rsidP="00603DA2">
      <w:pPr>
        <w:numPr>
          <w:ilvl w:val="0"/>
          <w:numId w:val="29"/>
        </w:numPr>
        <w:spacing w:after="0" w:line="360" w:lineRule="auto"/>
        <w:jc w:val="both"/>
      </w:pPr>
      <w:r w:rsidRPr="00F808CC">
        <w:t xml:space="preserve">Wytyczne w zakresie sposobu korygowania i odzyskiwania nieprawidłowych </w:t>
      </w:r>
      <w:r w:rsidRPr="00F808CC">
        <w:rPr>
          <w:color w:val="000000"/>
        </w:rPr>
        <w:t>wydatków oraz raportowania nieprawidłowości w ramach programów operacyjnych polityki spójności na lata 2014-2020 zatwierdzone w dniu 20 lipca 2015r.;</w:t>
      </w:r>
    </w:p>
    <w:p w:rsidR="001844F6" w:rsidRPr="0052469B" w:rsidRDefault="001844F6" w:rsidP="00440811">
      <w:pPr>
        <w:numPr>
          <w:ilvl w:val="0"/>
          <w:numId w:val="29"/>
        </w:numPr>
        <w:spacing w:after="0" w:line="360" w:lineRule="auto"/>
        <w:jc w:val="both"/>
        <w:rPr>
          <w:color w:val="000000"/>
        </w:rPr>
      </w:pPr>
      <w:r w:rsidRPr="00F808CC">
        <w:rPr>
          <w:color w:val="000000"/>
        </w:rPr>
        <w:t>Wytyczne w zakresie sprawozdawczości na lata 2014-2020 zatwierdzone w dniu 8 maja 2015r.;</w:t>
      </w:r>
    </w:p>
    <w:p w:rsidR="0052469B" w:rsidRDefault="0052469B" w:rsidP="00421E79">
      <w:pPr>
        <w:pStyle w:val="Akapitzlist"/>
        <w:spacing w:line="360" w:lineRule="auto"/>
        <w:ind w:left="0"/>
        <w:jc w:val="both"/>
        <w:outlineLvl w:val="0"/>
        <w:rPr>
          <w:b/>
        </w:rPr>
      </w:pPr>
    </w:p>
    <w:p w:rsidR="001844F6" w:rsidRPr="00F808CC" w:rsidRDefault="0015313B" w:rsidP="00421E79">
      <w:pPr>
        <w:pStyle w:val="Akapitzlist"/>
        <w:spacing w:line="360" w:lineRule="auto"/>
        <w:ind w:left="0"/>
        <w:jc w:val="both"/>
        <w:outlineLvl w:val="0"/>
        <w:rPr>
          <w:b/>
        </w:rPr>
      </w:pPr>
      <w:r>
        <w:rPr>
          <w:b/>
          <w:noProof/>
          <w:lang w:eastAsia="pl-PL"/>
        </w:rPr>
        <w:pict>
          <v:shape id="_x0000_s1031" type="#_x0000_t202" style="position:absolute;left:0;text-align:left;margin-left:478.55pt;margin-top:-82.45pt;width:51pt;height:866.25pt;z-index:21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2clwIAADAFAAAOAAAAZHJzL2Uyb0RvYy54bWysVNtu2zAMfR+wfxD0nlp2XScx6hRtugwD&#10;ugvQ7AMUWY6FWpdJSuyu2L+PkpO22fYwDMuDI0rUIQ95qMurQXZoz60TWlU4PSMYccV0LdS2wl/X&#10;q8kMI+epqmmnFa/wI3f4avH2zWVvSp7pVnc1twhAlCt7U+HWe1MmiWMtl9SdacMVHDbaSurBtNuk&#10;trQHdNklGSFF0mtbG6sZdw52b8dDvIj4TcOZ/9w0jnvUVRhy8/Fr43cTvsnikpZbS00r2CEN+g9Z&#10;SCoUBH2GuqWeop0Vv0FJwax2uvFnTMtEN41gPHIANin5hc19Sw2PXKA4zjyXyf0/WPZp/8UiUVc4&#10;KwqMFJXQpDUfPLrRA5rloUC9cSX43Rvw9APsQ6MjWWfuNHtwSOllS9WWX1ur+5bTGhJMw83k1dUR&#10;xwWQTf9R1xCH7ryOQENjZage1AMBOjTq8bk5IRcGm0U+nRI4YXCUpoSk59OLGIOWx+vGOv+ea4nC&#10;osIWuh/h6f7O+ZAOLY8uIZrTnahXouuiYbebZWfRngalkKJYLg/oJ26dCs5Kh2sj4rgDWUKMcBby&#10;jZ1/mqdZTm6y+WRVzKaTfJVfTOZTMpuQdH4zL0g+z29XP0KCaV62oq65uhOKH1WY5n/X5cM8jPqJ&#10;OkR9hacFTAcUSxporQdxP6zbg0RP+LjXtIssy7PzP9GWwsOYdkJWeEbCLzjRMvT6narj2lPRjevk&#10;lFCsO1Tl+B/rFJURxDDKwg+bIaowtjSoZqPrR5CK1dBIIAJPDCxabb9j1MO4Vth921HLMeo+KJBb&#10;ls2KQNifWPbE2pxYVDGAg+JgNC6XfnwXdsaKbQvRRpErfQ0ybUQU0EtmB3HDWEZehyckzP1rO3q9&#10;PHSLnwAAAP//AwBQSwMEFAAGAAgAAAAhAJxGTuPhAAAADgEAAA8AAABkcnMvZG93bnJldi54bWxM&#10;j8tOwzAQRfdI/IM1SOxaJ6hxSYhTIaSKsiRFYusmQxwRj4PtNOHvcVd0N4+jO2fK3WIGdkbne0sS&#10;0nUCDKmxbU+dhI/jfvUIzAdFrRosoYRf9LCrbm9KVbR2pnc816FjMYR8oSToEMaCc99oNMqv7YgU&#10;d1/WGRVi6zreOjXHcDPwhyQR3Kie4gWtRnzR2HzXk5HgXvOft1ns+4Ou/ed0TDdo9EHK+7vl+QlY&#10;wCX8w3DRj+pQRaeTnaj1bJCQZ9s0ohJWqdjkwC5IkuVxdopVJrYCeFXy6zeqPwAAAP//AwBQSwEC&#10;LQAUAAYACAAAACEAtoM4kv4AAADhAQAAEwAAAAAAAAAAAAAAAAAAAAAAW0NvbnRlbnRfVHlwZXNd&#10;LnhtbFBLAQItABQABgAIAAAAIQA4/SH/1gAAAJQBAAALAAAAAAAAAAAAAAAAAC8BAABfcmVscy8u&#10;cmVsc1BLAQItABQABgAIAAAAIQAmM12clwIAADAFAAAOAAAAAAAAAAAAAAAAAC4CAABkcnMvZTJv&#10;RG9jLnhtbFBLAQItABQABgAIAAAAIQCcRk7j4QAAAA4BAAAPAAAAAAAAAAAAAAAAAPEEAABkcnMv&#10;ZG93bnJldi54bWxQSwUGAAAAAAQABADzAAAA/wUAAAAA&#10;" o:allowincell="f" fillcolor="#06c" stroked="f" strokecolor="#622423" strokeweight="6pt">
            <v:stroke linestyle="thickThin"/>
            <v:textbox inset="18pt,18pt,18pt,18pt">
              <w:txbxContent>
                <w:p w:rsidR="001455AA" w:rsidRDefault="001455AA" w:rsidP="004A674C">
                  <w:pPr>
                    <w:spacing w:after="0" w:line="240" w:lineRule="auto"/>
                    <w:rPr>
                      <w:sz w:val="32"/>
                      <w:szCs w:val="32"/>
                    </w:rPr>
                  </w:pPr>
                </w:p>
                <w:p w:rsidR="001455AA" w:rsidRDefault="001455AA" w:rsidP="004A674C">
                  <w:pPr>
                    <w:spacing w:after="0" w:line="240" w:lineRule="auto"/>
                    <w:jc w:val="center"/>
                    <w:rPr>
                      <w:b/>
                      <w:sz w:val="32"/>
                      <w:szCs w:val="32"/>
                    </w:rPr>
                  </w:pPr>
                </w:p>
                <w:p w:rsidR="001455AA" w:rsidRDefault="001455AA" w:rsidP="00C24B36">
                  <w:pPr>
                    <w:spacing w:after="0" w:line="240" w:lineRule="auto"/>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Pr="004A674C" w:rsidRDefault="001455AA" w:rsidP="004A674C">
                  <w:pPr>
                    <w:spacing w:after="0" w:line="240" w:lineRule="auto"/>
                    <w:ind w:hanging="284"/>
                    <w:jc w:val="center"/>
                    <w:rPr>
                      <w:b/>
                      <w:color w:val="FFFFFF"/>
                      <w:sz w:val="28"/>
                      <w:szCs w:val="28"/>
                    </w:rPr>
                  </w:pPr>
                  <w:r>
                    <w:rPr>
                      <w:b/>
                      <w:color w:val="FFFFFF"/>
                      <w:sz w:val="28"/>
                      <w:szCs w:val="28"/>
                    </w:rPr>
                    <w:t>8</w:t>
                  </w:r>
                </w:p>
                <w:p w:rsidR="001455AA" w:rsidRPr="006A1440" w:rsidRDefault="001455AA" w:rsidP="004A674C">
                  <w:pPr>
                    <w:spacing w:after="0" w:line="240" w:lineRule="auto"/>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jc w:val="center"/>
                    <w:rPr>
                      <w:b/>
                      <w:sz w:val="32"/>
                      <w:szCs w:val="32"/>
                    </w:rPr>
                  </w:pPr>
                </w:p>
                <w:p w:rsidR="001455AA" w:rsidRDefault="001455AA" w:rsidP="004A674C">
                  <w:pPr>
                    <w:spacing w:after="0" w:line="240" w:lineRule="auto"/>
                    <w:jc w:val="center"/>
                    <w:rPr>
                      <w:b/>
                      <w:sz w:val="32"/>
                      <w:szCs w:val="32"/>
                    </w:rPr>
                  </w:pPr>
                </w:p>
                <w:p w:rsidR="001455AA" w:rsidRPr="006A1440" w:rsidRDefault="001455AA" w:rsidP="004A674C">
                  <w:pPr>
                    <w:spacing w:after="0" w:line="240" w:lineRule="auto"/>
                    <w:jc w:val="center"/>
                    <w:rPr>
                      <w:b/>
                      <w:sz w:val="32"/>
                      <w:szCs w:val="32"/>
                    </w:rPr>
                  </w:pPr>
                </w:p>
                <w:p w:rsidR="001455AA" w:rsidRPr="00F04F08" w:rsidRDefault="001455AA" w:rsidP="004A674C">
                  <w:pPr>
                    <w:spacing w:after="0" w:line="240" w:lineRule="auto"/>
                    <w:jc w:val="center"/>
                    <w:rPr>
                      <w:b/>
                      <w:color w:val="FFFFFF"/>
                      <w:sz w:val="32"/>
                      <w:szCs w:val="32"/>
                    </w:rPr>
                  </w:pPr>
                </w:p>
                <w:p w:rsidR="001455AA" w:rsidRPr="00F04F08" w:rsidRDefault="001455AA" w:rsidP="004A674C">
                  <w:pPr>
                    <w:spacing w:after="0" w:line="240" w:lineRule="auto"/>
                    <w:jc w:val="center"/>
                    <w:rPr>
                      <w:b/>
                      <w:color w:val="FFFFFF"/>
                      <w:sz w:val="32"/>
                      <w:szCs w:val="32"/>
                    </w:rPr>
                  </w:pPr>
                </w:p>
              </w:txbxContent>
            </v:textbox>
            <w10:wrap type="square" anchorx="margin" anchory="margin"/>
          </v:shape>
        </w:pict>
      </w:r>
      <w:r w:rsidR="001844F6" w:rsidRPr="00F808CC">
        <w:rPr>
          <w:b/>
        </w:rPr>
        <w:t>Wykaz aktów prawnych związanych z przedmiotem konkursu:</w:t>
      </w:r>
    </w:p>
    <w:p w:rsidR="002731C1" w:rsidRDefault="00F31348" w:rsidP="007A5F88">
      <w:pPr>
        <w:numPr>
          <w:ilvl w:val="0"/>
          <w:numId w:val="101"/>
        </w:numPr>
        <w:spacing w:after="0" w:line="360" w:lineRule="auto"/>
        <w:jc w:val="both"/>
      </w:pPr>
      <w:r w:rsidRPr="00F808CC">
        <w:t>U</w:t>
      </w:r>
      <w:r w:rsidR="002731C1" w:rsidRPr="00F808CC">
        <w:t xml:space="preserve">stawa z dnia 27 sierpnia 1997 r. o rehabilitacji zawodowej i społecznej oraz zatrudnianiu osób niepełnosprawnych (Dz. U. z 2011 r. Nr 127, poz. 721, z </w:t>
      </w:r>
      <w:proofErr w:type="spellStart"/>
      <w:r w:rsidR="002731C1" w:rsidRPr="00F808CC">
        <w:t>późn</w:t>
      </w:r>
      <w:proofErr w:type="spellEnd"/>
      <w:r w:rsidR="002731C1" w:rsidRPr="00F808CC">
        <w:t>. zm.)</w:t>
      </w:r>
      <w:r w:rsidR="00D225D5">
        <w:t>;</w:t>
      </w:r>
    </w:p>
    <w:p w:rsidR="00D225D5" w:rsidRPr="00676107" w:rsidRDefault="00296BC0" w:rsidP="007A5F88">
      <w:pPr>
        <w:numPr>
          <w:ilvl w:val="0"/>
          <w:numId w:val="101"/>
        </w:numPr>
        <w:spacing w:after="0" w:line="360" w:lineRule="auto"/>
        <w:jc w:val="both"/>
      </w:pPr>
      <w:r w:rsidRPr="007A5F88">
        <w:t xml:space="preserve">Ustawa z dnia 26 stycznia </w:t>
      </w:r>
      <w:r w:rsidR="00D225D5" w:rsidRPr="007A5F88">
        <w:t>1982 r. – Karta Nauczyciela (t. jedn. Dz. U. z 2014 r., poz. 191</w:t>
      </w:r>
      <w:r w:rsidR="00A21E44">
        <w:t xml:space="preserve">, </w:t>
      </w:r>
      <w:r w:rsidR="00A21E44" w:rsidRPr="00676107">
        <w:t xml:space="preserve">z </w:t>
      </w:r>
      <w:proofErr w:type="spellStart"/>
      <w:r w:rsidR="00A21E44" w:rsidRPr="00676107">
        <w:t>późn</w:t>
      </w:r>
      <w:proofErr w:type="spellEnd"/>
      <w:r w:rsidR="00A21E44" w:rsidRPr="00676107">
        <w:t>. zm.</w:t>
      </w:r>
      <w:r w:rsidR="00D225D5" w:rsidRPr="00676107">
        <w:t>);</w:t>
      </w:r>
    </w:p>
    <w:p w:rsidR="000A3E24" w:rsidRDefault="00F31348" w:rsidP="007A5F88">
      <w:pPr>
        <w:numPr>
          <w:ilvl w:val="0"/>
          <w:numId w:val="101"/>
        </w:numPr>
        <w:spacing w:after="0" w:line="360" w:lineRule="auto"/>
        <w:jc w:val="both"/>
      </w:pPr>
      <w:r w:rsidRPr="007A5F88">
        <w:t>R</w:t>
      </w:r>
      <w:r w:rsidR="002731C1" w:rsidRPr="007A5F88">
        <w:t>ozporządzenie</w:t>
      </w:r>
      <w:r w:rsidR="000A3E24" w:rsidRPr="007A5F88">
        <w:t xml:space="preserve"> z dnia 30 kwietnia 2013 r. w sprawie zasad udzielania i organizacji pomocy psychologiczno-pedagogicznej w publicznych przedszkolach, szkołach i placówkach (Dz. U. </w:t>
      </w:r>
      <w:r w:rsidR="002731C1" w:rsidRPr="007A5F88">
        <w:t xml:space="preserve">z </w:t>
      </w:r>
      <w:r w:rsidR="000A3E24" w:rsidRPr="007A5F88">
        <w:t>2013 poz. 532)</w:t>
      </w:r>
      <w:r w:rsidR="00D225D5" w:rsidRPr="007A5F88">
        <w:t>;</w:t>
      </w:r>
    </w:p>
    <w:p w:rsidR="008D12B7" w:rsidRDefault="008D12B7" w:rsidP="007A5F88">
      <w:pPr>
        <w:numPr>
          <w:ilvl w:val="0"/>
          <w:numId w:val="101"/>
        </w:numPr>
        <w:spacing w:after="0" w:line="360" w:lineRule="auto"/>
        <w:jc w:val="both"/>
      </w:pPr>
      <w:r>
        <w:t xml:space="preserve">Rozporządzenie Ministra Edukacji Narodowej z dnia 24 lipca 2015 r. </w:t>
      </w:r>
      <w:r w:rsidRPr="008D12B7">
        <w:t>w sprawie warunków organizowania kształcenia, wychowania i opieki dla dzieci i młodzieży niepełnosprawnych, niedostosowanych społecznie i zagrożonych niedostosowaniem społecznym (Dz. U. poz. 1113)</w:t>
      </w:r>
      <w:r>
        <w:t>;</w:t>
      </w:r>
    </w:p>
    <w:p w:rsidR="007A5F88" w:rsidRDefault="008D12B7" w:rsidP="007A5F88">
      <w:pPr>
        <w:numPr>
          <w:ilvl w:val="0"/>
          <w:numId w:val="101"/>
        </w:numPr>
        <w:spacing w:after="0" w:line="360" w:lineRule="auto"/>
        <w:jc w:val="both"/>
      </w:pPr>
      <w:r w:rsidRPr="008D12B7">
        <w:t xml:space="preserve">Rozporządzenia Ministra Edukacji Narodowej z dnia 23 kwietnia 2013 r. w sprawie warunków </w:t>
      </w:r>
      <w:r w:rsidR="002E4CD8">
        <w:br/>
      </w:r>
      <w:r w:rsidRPr="008D12B7">
        <w:t xml:space="preserve">i sposobu organizowania zajęć rewalidacyjno-wychowawczych dla dzieci i młodzieży z upośledzeniem umysłowym w stopniu głębokim (Dz. U. poz. 529); </w:t>
      </w:r>
    </w:p>
    <w:p w:rsidR="008D12B7" w:rsidRDefault="00A45F8C" w:rsidP="007A5F88">
      <w:pPr>
        <w:numPr>
          <w:ilvl w:val="0"/>
          <w:numId w:val="101"/>
        </w:numPr>
        <w:spacing w:after="0" w:line="360" w:lineRule="auto"/>
        <w:jc w:val="both"/>
      </w:pPr>
      <w:r>
        <w:t xml:space="preserve">Rozporządzenie Ministra Edukacji Narodowej z dnia 27 sierpnia 2015 r. </w:t>
      </w:r>
      <w:r w:rsidRPr="00A45F8C">
        <w:t>w sprawie nadzoru pedagogicznego (Dz. U. poz. 1270)</w:t>
      </w:r>
      <w:r>
        <w:t>;</w:t>
      </w:r>
    </w:p>
    <w:p w:rsidR="000A3E24" w:rsidRDefault="00F31348" w:rsidP="007A5F88">
      <w:pPr>
        <w:numPr>
          <w:ilvl w:val="0"/>
          <w:numId w:val="101"/>
        </w:numPr>
        <w:spacing w:after="0" w:line="360" w:lineRule="auto"/>
        <w:jc w:val="both"/>
      </w:pPr>
      <w:r w:rsidRPr="00F808CC">
        <w:t>R</w:t>
      </w:r>
      <w:r w:rsidR="002731C1" w:rsidRPr="00F808CC">
        <w:t>ozporządzenie</w:t>
      </w:r>
      <w:r w:rsidR="000A3E24" w:rsidRPr="00F808CC">
        <w:t xml:space="preserve"> z dnia 17 stycznia 2012 r. w sprawie standardów kształcenia przygotowującego do wykonywania zawodu nauczyciela (Dz. U.</w:t>
      </w:r>
      <w:r w:rsidR="002731C1" w:rsidRPr="00F808CC">
        <w:t xml:space="preserve"> z 2012 </w:t>
      </w:r>
      <w:r w:rsidR="000A3E24" w:rsidRPr="00F808CC">
        <w:t xml:space="preserve"> poz. 131);</w:t>
      </w:r>
    </w:p>
    <w:p w:rsidR="00151026" w:rsidRDefault="00151026" w:rsidP="007A5F88">
      <w:pPr>
        <w:numPr>
          <w:ilvl w:val="0"/>
          <w:numId w:val="101"/>
        </w:numPr>
        <w:spacing w:after="0" w:line="360" w:lineRule="auto"/>
        <w:jc w:val="both"/>
      </w:pPr>
      <w:r w:rsidRPr="00764ED1">
        <w:rPr>
          <w:lang w:eastAsia="pl-PL"/>
        </w:rPr>
        <w:t>Ustawa z dnia 15 czerwca 2012 r. o skutkach powierzania wykonywania pracy cudzoziemcom przebywającym wbrew przepisom na terytorium Rzeczpospolitej Polskiej (Dz.</w:t>
      </w:r>
      <w:r>
        <w:rPr>
          <w:lang w:eastAsia="pl-PL"/>
        </w:rPr>
        <w:t xml:space="preserve"> </w:t>
      </w:r>
      <w:r w:rsidRPr="00764ED1">
        <w:rPr>
          <w:lang w:eastAsia="pl-PL"/>
        </w:rPr>
        <w:t>U. 2012  poz.76</w:t>
      </w:r>
      <w:r w:rsidR="00E35D68">
        <w:rPr>
          <w:lang w:eastAsia="pl-PL"/>
        </w:rPr>
        <w:t>9</w:t>
      </w:r>
      <w:r w:rsidRPr="00764ED1">
        <w:rPr>
          <w:lang w:eastAsia="pl-PL"/>
        </w:rPr>
        <w:t>);</w:t>
      </w:r>
    </w:p>
    <w:p w:rsidR="00151026" w:rsidRPr="00676107" w:rsidRDefault="00151026" w:rsidP="007A5F88">
      <w:pPr>
        <w:numPr>
          <w:ilvl w:val="0"/>
          <w:numId w:val="101"/>
        </w:numPr>
        <w:spacing w:after="0" w:line="360" w:lineRule="auto"/>
        <w:jc w:val="both"/>
      </w:pPr>
      <w:r w:rsidRPr="00764ED1">
        <w:rPr>
          <w:lang w:eastAsia="pl-PL"/>
        </w:rPr>
        <w:t>Ustawa z dnia 28 października 2002 r. o odpowiedzialności podmiotów zbiorowych za czyny zabronione pod groźbą kary (t.</w:t>
      </w:r>
      <w:r w:rsidR="00296BC0">
        <w:rPr>
          <w:lang w:eastAsia="pl-PL"/>
        </w:rPr>
        <w:t xml:space="preserve"> </w:t>
      </w:r>
      <w:r w:rsidRPr="00764ED1">
        <w:rPr>
          <w:lang w:eastAsia="pl-PL"/>
        </w:rPr>
        <w:t>jedn. Dz.</w:t>
      </w:r>
      <w:r>
        <w:rPr>
          <w:lang w:eastAsia="pl-PL"/>
        </w:rPr>
        <w:t xml:space="preserve"> </w:t>
      </w:r>
      <w:r w:rsidRPr="00764ED1">
        <w:rPr>
          <w:lang w:eastAsia="pl-PL"/>
        </w:rPr>
        <w:t>U</w:t>
      </w:r>
      <w:r w:rsidRPr="00676107">
        <w:rPr>
          <w:lang w:eastAsia="pl-PL"/>
        </w:rPr>
        <w:t xml:space="preserve">. z </w:t>
      </w:r>
      <w:r w:rsidR="00A21E44" w:rsidRPr="00676107">
        <w:rPr>
          <w:lang w:eastAsia="pl-PL"/>
        </w:rPr>
        <w:t xml:space="preserve">2015 r. poz. 1212, z </w:t>
      </w:r>
      <w:proofErr w:type="spellStart"/>
      <w:r w:rsidR="00A21E44" w:rsidRPr="00676107">
        <w:rPr>
          <w:lang w:eastAsia="pl-PL"/>
        </w:rPr>
        <w:t>późn</w:t>
      </w:r>
      <w:proofErr w:type="spellEnd"/>
      <w:r w:rsidR="00A21E44" w:rsidRPr="00676107">
        <w:rPr>
          <w:lang w:eastAsia="pl-PL"/>
        </w:rPr>
        <w:t>. zm.);</w:t>
      </w:r>
    </w:p>
    <w:p w:rsidR="00151026" w:rsidRPr="00F808CC" w:rsidRDefault="00151026" w:rsidP="0052469B">
      <w:pPr>
        <w:numPr>
          <w:ilvl w:val="0"/>
          <w:numId w:val="101"/>
        </w:numPr>
        <w:spacing w:after="0" w:line="360" w:lineRule="auto"/>
        <w:jc w:val="both"/>
      </w:pPr>
      <w:r w:rsidRPr="00676107">
        <w:rPr>
          <w:rFonts w:cs="Arial"/>
        </w:rPr>
        <w:t>Ustawa z dnia 21 sierpnia 1997 r. o gospodarce</w:t>
      </w:r>
      <w:r w:rsidR="00A21E44" w:rsidRPr="00676107">
        <w:rPr>
          <w:rFonts w:cs="Arial"/>
        </w:rPr>
        <w:t xml:space="preserve"> nieruchomościami (Dz. U. z 2015 r. poz. 1774</w:t>
      </w:r>
      <w:r w:rsidRPr="00676107">
        <w:rPr>
          <w:rFonts w:cs="Arial"/>
        </w:rPr>
        <w:t xml:space="preserve">, z </w:t>
      </w:r>
      <w:proofErr w:type="spellStart"/>
      <w:r w:rsidRPr="00676107">
        <w:rPr>
          <w:rFonts w:cs="Arial"/>
        </w:rPr>
        <w:t>późn</w:t>
      </w:r>
      <w:proofErr w:type="spellEnd"/>
      <w:r w:rsidRPr="00676107">
        <w:rPr>
          <w:rFonts w:cs="Arial"/>
        </w:rPr>
        <w:t>. zm.)</w:t>
      </w:r>
      <w:r w:rsidR="00D225D5" w:rsidRPr="00676107">
        <w:rPr>
          <w:rFonts w:cs="Arial"/>
        </w:rPr>
        <w:t>.</w:t>
      </w:r>
    </w:p>
    <w:p w:rsidR="00F31348" w:rsidRPr="00546E3A" w:rsidRDefault="00F31348" w:rsidP="0052469B">
      <w:pPr>
        <w:spacing w:after="0" w:line="360" w:lineRule="auto"/>
        <w:jc w:val="both"/>
        <w:rPr>
          <w:vanish/>
          <w:lang w:eastAsia="pl-PL"/>
          <w:specVanish/>
        </w:rPr>
      </w:pPr>
    </w:p>
    <w:p w:rsidR="008C73FA" w:rsidRPr="008D079C" w:rsidRDefault="00EC23C5" w:rsidP="0052469B">
      <w:pPr>
        <w:spacing w:after="0" w:line="360" w:lineRule="auto"/>
        <w:ind w:left="378" w:hanging="378"/>
        <w:jc w:val="both"/>
      </w:pPr>
      <w:r>
        <w:rPr>
          <w:noProof/>
          <w:lang w:eastAsia="pl-PL"/>
        </w:rPr>
        <w:t xml:space="preserve"> </w:t>
      </w:r>
      <w:r w:rsidR="008C73FA" w:rsidRPr="008D079C">
        <w:rPr>
          <w:rFonts w:cs="Arial"/>
        </w:rPr>
        <w:t xml:space="preserve">11. </w:t>
      </w:r>
      <w:r w:rsidR="008C73FA" w:rsidRPr="008D079C">
        <w:t xml:space="preserve">Ustawa z dnia 28 listopada 2003 r. o świadczeniach rodzinnych (Dz. U. z 2003 r. Nr 228, poz. 2255 </w:t>
      </w:r>
      <w:r w:rsidR="008D079C">
        <w:br/>
      </w:r>
      <w:r w:rsidR="008C73FA" w:rsidRPr="008D079C">
        <w:t xml:space="preserve">z </w:t>
      </w:r>
      <w:proofErr w:type="spellStart"/>
      <w:r w:rsidR="008C73FA" w:rsidRPr="008D079C">
        <w:t>późn</w:t>
      </w:r>
      <w:proofErr w:type="spellEnd"/>
      <w:r w:rsidR="008C73FA" w:rsidRPr="008D079C">
        <w:t>. zm</w:t>
      </w:r>
      <w:r w:rsidR="0052469B" w:rsidRPr="008D079C">
        <w:t>.</w:t>
      </w:r>
      <w:r w:rsidR="008C73FA" w:rsidRPr="008D079C">
        <w:t>);</w:t>
      </w:r>
    </w:p>
    <w:p w:rsidR="008C73FA" w:rsidRPr="008D079C" w:rsidRDefault="008C73FA" w:rsidP="0052469B">
      <w:pPr>
        <w:spacing w:after="0" w:line="360" w:lineRule="auto"/>
        <w:ind w:left="336" w:hanging="336"/>
        <w:jc w:val="both"/>
      </w:pPr>
      <w:r w:rsidRPr="008D079C">
        <w:t xml:space="preserve">12. Rozporządzenie Rady Ministrów z dnia 7 sierpnia 2015 r. w sprawie wysokości dochodu rodziny albo dochodu osoby uczącej się stanowiących podstawę ubiegania się o zasiłek rodzinny i specjalny zasiłek opiekuńczy, wysokości świadczeń rodzinnych oraz wysokości zasiłku dla opiekuna (Dz. U. </w:t>
      </w:r>
      <w:r w:rsidRPr="008D079C">
        <w:br/>
        <w:t>z 2015 r. poz. 1238).</w:t>
      </w:r>
    </w:p>
    <w:p w:rsidR="001844F6" w:rsidRPr="00F808CC" w:rsidRDefault="0015313B" w:rsidP="00151026">
      <w:pPr>
        <w:spacing w:after="0" w:line="360" w:lineRule="auto"/>
        <w:jc w:val="both"/>
        <w:rPr>
          <w:noProof/>
          <w:lang w:eastAsia="pl-PL"/>
        </w:rPr>
      </w:pPr>
      <w:r>
        <w:rPr>
          <w:noProof/>
          <w:lang w:eastAsia="pl-PL"/>
        </w:rPr>
        <w:pict>
          <v:shape id="Text Box 87" o:spid="_x0000_s1032" type="#_x0000_t202" style="position:absolute;left:0;text-align:left;margin-left:479.4pt;margin-top:-84.65pt;width:51.3pt;height:866.25pt;z-index:5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JglwIAADAFAAAOAAAAZHJzL2Uyb0RvYy54bWysVNtu2zAMfR+wfxD0nvpSx0mMOkWbLsOA&#10;7gK0+wDFkmOhuk1SYnfF/n2UnLTNtodhWB4cUaIOechDXVwOUqA9s45rVePsLMWIqUZTrrY1/nq/&#10;nswxcp4oSoRWrMaPzOHL5ds3F72pWK47LSizCECUq3pT4857UyWJazomiTvThik4bLWVxINptwm1&#10;pAd0KZI8Tcuk15YaqxvmHOzejId4GfHbljX+c9s65pGoMeTm49fG7yZ8k+UFqbaWmI43hzTIP2Qh&#10;CVcQ9BnqhniCdpb/BiV5Y7XTrT9rtEx02/KGRQ7AJkt/YXPXEcMiFyiOM89lcv8Ptvm0/2IRpzXO&#10;yylGikho0j0bPLrWA5rPQoF64yrwuzPg6QfYh0ZHss7c6ubBIaVXHVFbdmWt7jtGKCSYhZvJq6sj&#10;jgsgm/6jphCH7LyOQENrZage1AMBOjTq8bk5IZcGNstpNs3gpIGjLEvT7Hw2jTFIdbxurPPvmZYo&#10;LGpsofsRnuxvnQ/pkOroEqI5LThdcyGiYbeblbBoT4JS0rJcrQ7oJ25CBWelw7URcdyBLCFGOAv5&#10;xs4/LbK8SK/zxWRdzmeTYl1MJ4tZOp+k2eJ6UabForhZ/wgJZkXVcUqZuuWKHVWYFX/X5cM8jPqJ&#10;OkR9jWclTAcUSxporQdxP9x3B4me8HGvaZd5XuTnf6ItuYcxFVzWeJ6GX3AiVej1O0Xj2hMuxnVy&#10;SijWHapy/I91isoIYhhl4YfNEFVYBuCgmo2mjyAVq6GRQASeGFh02n7HqIdxrbH7tiOWYSQ+KJBb&#10;ns/LQNifWPbE2pxYRDUAB8XBaFyu/Pgu7Izl2w6ijSJX+gpk2vIooJfMDuKGsYy8Dk9ImPvXdvR6&#10;eeiWPwEAAP//AwBQSwMEFAAGAAgAAAAhAEj15yTiAAAADgEAAA8AAABkcnMvZG93bnJldi54bWxM&#10;j81OwzAQhO9IvIO1SNxaJ/2JmhCnQkgV5UiKxNWNlzgiXgfbacLb457obUc7mvmm3M+mZxd0vrMk&#10;IF0mwJAaqzpqBXycDosdMB8kKdlbQgG/6GFf3d+VslB2one81KFlMYR8IQXoEIaCc99oNNIv7YAU&#10;f1/WGRmidC1XTk4x3PR8lSQZN7Kj2KDlgC8am+96NALca/7zNmWH7qhr/zme0g0afRTi8WF+fgIW&#10;cA7/ZrjiR3SoItPZjqQ86wXk211EDwIWaZavgV0tSZZugJ3jtc3WK+BVyW9nVH8AAAD//wMAUEsB&#10;Ai0AFAAGAAgAAAAhALaDOJL+AAAA4QEAABMAAAAAAAAAAAAAAAAAAAAAAFtDb250ZW50X1R5cGVz&#10;XS54bWxQSwECLQAUAAYACAAAACEAOP0h/9YAAACUAQAACwAAAAAAAAAAAAAAAAAvAQAAX3JlbHMv&#10;LnJlbHNQSwECLQAUAAYACAAAACEAbWtyYJcCAAAwBQAADgAAAAAAAAAAAAAAAAAuAgAAZHJzL2Uy&#10;b0RvYy54bWxQSwECLQAUAAYACAAAACEASPXnJOIAAAAOAQAADwAAAAAAAAAAAAAAAADxBAAAZHJz&#10;L2Rvd25yZXYueG1sUEsFBgAAAAAEAAQA8wAAAAAGAAAAAA==&#10;" o:allowincell="f" fillcolor="#06c" stroked="f" strokecolor="#622423" strokeweight="6pt">
            <v:stroke linestyle="thickThin"/>
            <v:textbox inset="18pt,18pt,18pt,18pt">
              <w:txbxContent>
                <w:p w:rsidR="001455AA" w:rsidRDefault="001455AA" w:rsidP="008A2A28">
                  <w:pPr>
                    <w:spacing w:after="0" w:line="240" w:lineRule="auto"/>
                    <w:rPr>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Pr="006A1440" w:rsidRDefault="001455AA" w:rsidP="008A2A28">
                  <w:pPr>
                    <w:spacing w:after="0" w:line="240" w:lineRule="auto"/>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Default="001455AA" w:rsidP="008A2A28">
                  <w:pPr>
                    <w:spacing w:after="0" w:line="240" w:lineRule="auto"/>
                    <w:jc w:val="center"/>
                    <w:rPr>
                      <w:b/>
                      <w:sz w:val="32"/>
                      <w:szCs w:val="32"/>
                    </w:rPr>
                  </w:pPr>
                </w:p>
                <w:p w:rsidR="001455AA" w:rsidRPr="006A1440" w:rsidRDefault="001455AA" w:rsidP="008A2A28">
                  <w:pPr>
                    <w:spacing w:after="0" w:line="240" w:lineRule="auto"/>
                    <w:jc w:val="center"/>
                    <w:rPr>
                      <w:b/>
                      <w:sz w:val="32"/>
                      <w:szCs w:val="32"/>
                    </w:rPr>
                  </w:pPr>
                </w:p>
                <w:p w:rsidR="001455AA" w:rsidRPr="006A1440" w:rsidRDefault="001455AA" w:rsidP="008A2A28">
                  <w:pPr>
                    <w:spacing w:after="0" w:line="240" w:lineRule="auto"/>
                    <w:jc w:val="center"/>
                    <w:rPr>
                      <w:sz w:val="32"/>
                      <w:szCs w:val="32"/>
                    </w:rPr>
                  </w:pPr>
                </w:p>
              </w:txbxContent>
            </v:textbox>
            <w10:wrap type="square" anchorx="margin" anchory="margin"/>
          </v:shape>
        </w:pict>
      </w:r>
    </w:p>
    <w:p w:rsidR="00EC23C5" w:rsidRDefault="00EC23C5">
      <w:pPr>
        <w:spacing w:after="0" w:line="240" w:lineRule="auto"/>
        <w:rPr>
          <w:b/>
          <w:sz w:val="28"/>
        </w:rPr>
      </w:pPr>
      <w:r>
        <w:br w:type="page"/>
      </w:r>
    </w:p>
    <w:p w:rsidR="001844F6" w:rsidRPr="00F808CC" w:rsidRDefault="0015313B" w:rsidP="004675D8">
      <w:pPr>
        <w:pStyle w:val="RozdziaIDK"/>
        <w:ind w:left="284" w:hanging="284"/>
        <w:jc w:val="both"/>
        <w:rPr>
          <w:rFonts w:ascii="Calibri" w:hAnsi="Calibri"/>
        </w:rPr>
      </w:pPr>
      <w:r>
        <w:rPr>
          <w:rFonts w:ascii="Calibri" w:hAnsi="Calibri"/>
          <w:noProof/>
          <w:sz w:val="22"/>
          <w:lang w:eastAsia="pl-PL"/>
        </w:rPr>
        <w:pict>
          <v:shape id="Text Box 91" o:spid="_x0000_s1033" type="#_x0000_t202" style="position:absolute;left:0;text-align:left;margin-left:479.3pt;margin-top:-85.3pt;width:48.65pt;height:866.25pt;z-index:5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klwIAADAFAAAOAAAAZHJzL2Uyb0RvYy54bWysVMlu2zAQvRfoPxC821oiy5YQOUicuiiQ&#10;LkDSD6ApyiIiLiVpS27Qf++QspO47aEoqgPFIYeP82be8PJqEB3aM2O5khVOpjFGTFJVc7mt8NeH&#10;9WSBkXVE1qRTklX4wCy+Wr59c9nrkqWqVV3NDAIQacteV7h1TpdRZGnLBLFTpZmEzUYZQRyYZhvV&#10;hvSALroojeM86pWptVGUWQurt+MmXgb8pmHUfW4ayxzqKgyxuTCaMG78GC0vSbk1RLecHsMg/xCF&#10;IFzCpc9Qt8QRtDP8NyjBqVFWNW5KlYhU03DKAgdgk8S/sLlviWaBCyTH6uc02f8HSz/tvxjE6wqn&#10;eYaRJAKK9MAGh27UgIrEJ6jXtgS/ew2eboB1KHQga/Wdoo8WSbVqidyya2NU3zJSQ4DhZPTq6Ihj&#10;Pcim/6hquIfsnApAQ2OEzx7kAwE6FOrwXBwfC4XFPJkvZjOMKGwlSRwnF/OZjy4i5em4Nta9Z0og&#10;P6mwgeoHeLK/s250Pbn426zqeL3mXRcMs92sOoP2xCslzvPV6oh+5tZJ7yyVPzYijisQJdzh93y8&#10;ofJPRZJm8U1aTNb5Yj7J1tlsUszjxSROipsij7Miu13/8AEmWdnyumbyjkt2UmGS/V2Vj/0w6ifo&#10;EPUVnufQHZAsoaG0DsT9+NAeJXrGx76mnadpll78ibbgDtq046LCi9h/3omUvtbvZB3mjvBunEfn&#10;hEKJICunf8hTUIYXwygLN2yGoMK5B/aq2aj6AFIxCgoJROCJgUmrzHeMemjXCttvO2IYRt0HCXJL&#10;00XuCbszy5xZmzOLSApwkByMxunKje/CThu+beG2UeRSXYNMGx4E9BIZsPEGtGXgdXxCfN+/toPX&#10;y0O3/AkAAP//AwBQSwMEFAAGAAgAAAAhAE/w6ZrgAAAADgEAAA8AAABkcnMvZG93bnJldi54bWxM&#10;j8FOwzAMhu9IvENkJG5bUkTL2jWdENLEONIhcc1ar6lonJKka3l7shPcfsuffn8ud4sZ2AWd7y1J&#10;SNYCGFJj2546CR/H/WoDzAdFrRosoYQf9LCrbm9KVbR2pne81KFjsYR8oSToEMaCc99oNMqv7YgU&#10;d2frjApxdB1vnZpjuRn4gxAZN6qneEGrEV80Nl/1ZCS41/z7bc72/UHX/nM6Jo9o9EHK+7vleQss&#10;4BL+YLjqR3WootPJTtR6NkjI000WUQmr5EnEdEVEmubATjGlWZIDr0r+/43qFwAA//8DAFBLAQIt&#10;ABQABgAIAAAAIQC2gziS/gAAAOEBAAATAAAAAAAAAAAAAAAAAAAAAABbQ29udGVudF9UeXBlc10u&#10;eG1sUEsBAi0AFAAGAAgAAAAhADj9If/WAAAAlAEAAAsAAAAAAAAAAAAAAAAALwEAAF9yZWxzLy5y&#10;ZWxzUEsBAi0AFAAGAAgAAAAhAD60tuSXAgAAMAUAAA4AAAAAAAAAAAAAAAAALgIAAGRycy9lMm9E&#10;b2MueG1sUEsBAi0AFAAGAAgAAAAhAE/w6ZrgAAAADgEAAA8AAAAAAAAAAAAAAAAA8QQAAGRycy9k&#10;b3ducmV2LnhtbFBLBQYAAAAABAAEAPMAAAD+BQAAAAA=&#10;" o:allowincell="f" fillcolor="#06c" stroked="f" strokecolor="#622423" strokeweight="6pt">
            <v:stroke linestyle="thickThin"/>
            <v:textbox inset="18pt,18pt,18pt,18pt">
              <w:txbxContent>
                <w:p w:rsidR="001455AA" w:rsidRDefault="001455AA" w:rsidP="00345A17">
                  <w:pPr>
                    <w:spacing w:after="0" w:line="240" w:lineRule="auto"/>
                    <w:rPr>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8C73FA">
                  <w:pPr>
                    <w:spacing w:after="0" w:line="240" w:lineRule="auto"/>
                    <w:rPr>
                      <w:b/>
                      <w:sz w:val="32"/>
                      <w:szCs w:val="32"/>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r>
                    <w:rPr>
                      <w:b/>
                      <w:color w:val="FFFFFF"/>
                      <w:sz w:val="28"/>
                      <w:szCs w:val="28"/>
                    </w:rPr>
                    <w:t>9</w:t>
                  </w: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r>
                    <w:rPr>
                      <w:b/>
                      <w:color w:val="FFFFFF"/>
                      <w:sz w:val="28"/>
                      <w:szCs w:val="28"/>
                    </w:rPr>
                    <w:t>10</w:t>
                  </w: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Pr="00BC6A67" w:rsidRDefault="001455AA" w:rsidP="004A674C">
                  <w:pPr>
                    <w:spacing w:after="0" w:line="240" w:lineRule="auto"/>
                    <w:ind w:left="-284" w:right="-32"/>
                    <w:jc w:val="center"/>
                    <w:rPr>
                      <w:b/>
                      <w:color w:val="FFFFFF"/>
                      <w:sz w:val="28"/>
                      <w:szCs w:val="28"/>
                    </w:rPr>
                  </w:pPr>
                </w:p>
                <w:p w:rsidR="001455AA" w:rsidRDefault="001455AA" w:rsidP="00345A17">
                  <w:pPr>
                    <w:spacing w:after="0" w:line="240" w:lineRule="auto"/>
                    <w:ind w:left="-142" w:right="-126"/>
                    <w:jc w:val="center"/>
                    <w:rPr>
                      <w:b/>
                      <w:sz w:val="32"/>
                      <w:szCs w:val="32"/>
                    </w:rPr>
                  </w:pPr>
                </w:p>
                <w:p w:rsidR="001455AA" w:rsidRDefault="001455AA" w:rsidP="00345A17">
                  <w:pPr>
                    <w:spacing w:after="0" w:line="240" w:lineRule="auto"/>
                    <w:ind w:left="-142" w:right="-126"/>
                    <w:jc w:val="center"/>
                    <w:rPr>
                      <w:b/>
                      <w:sz w:val="32"/>
                      <w:szCs w:val="32"/>
                    </w:rPr>
                  </w:pPr>
                </w:p>
                <w:p w:rsidR="001455AA" w:rsidRDefault="001455AA" w:rsidP="00345A17">
                  <w:pPr>
                    <w:spacing w:after="0" w:line="240" w:lineRule="auto"/>
                    <w:ind w:left="-142" w:right="-126"/>
                    <w:jc w:val="center"/>
                    <w:rPr>
                      <w:b/>
                      <w:sz w:val="32"/>
                      <w:szCs w:val="32"/>
                    </w:rPr>
                  </w:pPr>
                </w:p>
                <w:p w:rsidR="001455AA" w:rsidRDefault="001455AA" w:rsidP="00345A17">
                  <w:pPr>
                    <w:spacing w:after="0" w:line="240" w:lineRule="auto"/>
                    <w:ind w:right="-126"/>
                    <w:rPr>
                      <w:b/>
                      <w:sz w:val="32"/>
                      <w:szCs w:val="32"/>
                    </w:rPr>
                  </w:pPr>
                </w:p>
                <w:p w:rsidR="001455AA" w:rsidRDefault="001455AA" w:rsidP="00345A17">
                  <w:pPr>
                    <w:spacing w:after="0" w:line="240" w:lineRule="auto"/>
                    <w:ind w:right="-126"/>
                    <w:rPr>
                      <w:b/>
                      <w:sz w:val="32"/>
                      <w:szCs w:val="32"/>
                    </w:rPr>
                  </w:pPr>
                </w:p>
                <w:p w:rsidR="001455AA" w:rsidRDefault="001455AA" w:rsidP="00345A17">
                  <w:pPr>
                    <w:spacing w:after="0" w:line="240" w:lineRule="auto"/>
                    <w:ind w:right="-126"/>
                    <w:rPr>
                      <w:b/>
                      <w:sz w:val="32"/>
                      <w:szCs w:val="32"/>
                    </w:rPr>
                  </w:pPr>
                </w:p>
                <w:p w:rsidR="001455AA" w:rsidRPr="006A1440" w:rsidRDefault="001455AA" w:rsidP="00345A17">
                  <w:pPr>
                    <w:spacing w:before="120" w:after="0" w:line="240" w:lineRule="auto"/>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Pr="006A1440" w:rsidRDefault="001455AA" w:rsidP="00345A17">
                  <w:pPr>
                    <w:spacing w:after="0" w:line="240" w:lineRule="auto"/>
                    <w:jc w:val="center"/>
                    <w:rPr>
                      <w:b/>
                      <w:sz w:val="32"/>
                      <w:szCs w:val="32"/>
                    </w:rPr>
                  </w:pPr>
                </w:p>
                <w:p w:rsidR="001455AA" w:rsidRPr="006A1440" w:rsidRDefault="001455AA" w:rsidP="00345A17">
                  <w:pPr>
                    <w:spacing w:after="0" w:line="240" w:lineRule="auto"/>
                    <w:jc w:val="center"/>
                    <w:rPr>
                      <w:sz w:val="32"/>
                      <w:szCs w:val="32"/>
                    </w:rPr>
                  </w:pPr>
                </w:p>
              </w:txbxContent>
            </v:textbox>
            <w10:wrap type="square" anchorx="margin" anchory="margin"/>
          </v:shape>
        </w:pict>
      </w:r>
      <w:r w:rsidR="001844F6" w:rsidRPr="00F808CC">
        <w:rPr>
          <w:rFonts w:ascii="Calibri" w:hAnsi="Calibri"/>
        </w:rPr>
        <w:t xml:space="preserve"> Cel konkursu – czemu to wszystko służy</w:t>
      </w:r>
    </w:p>
    <w:p w:rsidR="00FA3451" w:rsidRPr="00F808CC" w:rsidRDefault="001844F6" w:rsidP="00FA3451">
      <w:pPr>
        <w:autoSpaceDE w:val="0"/>
        <w:autoSpaceDN w:val="0"/>
        <w:adjustRightInd w:val="0"/>
        <w:spacing w:after="0" w:line="360" w:lineRule="auto"/>
        <w:ind w:firstLine="357"/>
        <w:jc w:val="both"/>
        <w:rPr>
          <w:lang w:eastAsia="pl-PL"/>
        </w:rPr>
      </w:pPr>
      <w:r w:rsidRPr="00F808CC">
        <w:rPr>
          <w:lang w:eastAsia="pl-PL"/>
        </w:rPr>
        <w:t xml:space="preserve">Celem niniejszego konkursu jest dofinansowanie projektów, które pozwolą </w:t>
      </w:r>
      <w:r w:rsidR="00FA3451" w:rsidRPr="00F808CC">
        <w:rPr>
          <w:lang w:eastAsia="pl-PL"/>
        </w:rPr>
        <w:t xml:space="preserve">zwiększyć dostępność </w:t>
      </w:r>
      <w:r w:rsidR="00FA3451" w:rsidRPr="00F808CC">
        <w:rPr>
          <w:lang w:eastAsia="pl-PL"/>
        </w:rPr>
        <w:br/>
        <w:t xml:space="preserve">i jakości edukacji przedszkolnej w województwie warmińsko-mazurskim. </w:t>
      </w:r>
      <w:r w:rsidRPr="00F808CC">
        <w:rPr>
          <w:lang w:eastAsia="pl-PL"/>
        </w:rPr>
        <w:t>Wpłynie to na</w:t>
      </w:r>
      <w:r w:rsidR="00FA3451" w:rsidRPr="00F808CC">
        <w:rPr>
          <w:lang w:eastAsia="pl-PL"/>
        </w:rPr>
        <w:t xml:space="preserve"> zwiększenie liczby miejsc w przedszkol</w:t>
      </w:r>
      <w:r w:rsidR="00B37C5F" w:rsidRPr="00F808CC">
        <w:rPr>
          <w:lang w:eastAsia="pl-PL"/>
        </w:rPr>
        <w:t>ach, rozszerzenie oferty ośrodków</w:t>
      </w:r>
      <w:r w:rsidR="00FA3451" w:rsidRPr="00F808CC">
        <w:rPr>
          <w:lang w:eastAsia="pl-PL"/>
        </w:rPr>
        <w:t xml:space="preserve"> wychowania przedszkolnego o dodatkowe zajęcia wyrównujące szanse edukacyjne dzieci w zakresie stwierdzonych deficytów, wydłużenie godzin pracy ośrodków wychowania przedszkolnego, umiejętności</w:t>
      </w:r>
      <w:r w:rsidR="00686A84" w:rsidRPr="00F808CC">
        <w:rPr>
          <w:lang w:eastAsia="pl-PL"/>
        </w:rPr>
        <w:t xml:space="preserve"> i kompetencji</w:t>
      </w:r>
      <w:r w:rsidR="00B37C5F" w:rsidRPr="00F808CC">
        <w:rPr>
          <w:lang w:eastAsia="pl-PL"/>
        </w:rPr>
        <w:t xml:space="preserve"> zawodowych</w:t>
      </w:r>
      <w:r w:rsidR="00FA3451" w:rsidRPr="00F808CC">
        <w:rPr>
          <w:lang w:eastAsia="pl-PL"/>
        </w:rPr>
        <w:t xml:space="preserve"> nauczycieli do pracy z dziećmi w wieku przedszkolnym, w tym w szczególności z dziećmi ze specjalnymi potrzebami edukacyjnymi oraz w zakresie współpracy z rodzicami</w:t>
      </w:r>
      <w:r w:rsidR="00F31348" w:rsidRPr="00F808CC">
        <w:rPr>
          <w:lang w:eastAsia="pl-PL"/>
        </w:rPr>
        <w:t>.</w:t>
      </w:r>
    </w:p>
    <w:p w:rsidR="001844F6" w:rsidRPr="00F808CC" w:rsidRDefault="001844F6" w:rsidP="00FA3451">
      <w:pPr>
        <w:autoSpaceDE w:val="0"/>
        <w:autoSpaceDN w:val="0"/>
        <w:adjustRightInd w:val="0"/>
        <w:spacing w:after="0" w:line="360" w:lineRule="auto"/>
        <w:ind w:firstLine="357"/>
        <w:jc w:val="both"/>
        <w:rPr>
          <w:lang w:eastAsia="pl-PL"/>
        </w:rPr>
      </w:pPr>
      <w:r w:rsidRPr="00F808CC">
        <w:rPr>
          <w:lang w:eastAsia="pl-PL"/>
        </w:rPr>
        <w:t>Będzie miało to odzwierciedlenie w osiągnięciu następujących wartości wskaźników</w:t>
      </w:r>
      <w:r w:rsidRPr="00F808CC">
        <w:rPr>
          <w:color w:val="FF0000"/>
          <w:lang w:eastAsia="pl-PL"/>
        </w:rPr>
        <w:t>:</w:t>
      </w:r>
    </w:p>
    <w:p w:rsidR="001844F6" w:rsidRPr="00F808CC" w:rsidRDefault="001844F6" w:rsidP="00DA212C">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1844F6" w:rsidRPr="00F20F3A" w:rsidTr="00F04F08">
        <w:trPr>
          <w:trHeight w:val="587"/>
        </w:trPr>
        <w:tc>
          <w:tcPr>
            <w:tcW w:w="534"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Lp.</w:t>
            </w:r>
          </w:p>
        </w:tc>
        <w:tc>
          <w:tcPr>
            <w:tcW w:w="652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Nazwa wskaźnika rezultatu bezpośredniego</w:t>
            </w:r>
          </w:p>
        </w:tc>
        <w:tc>
          <w:tcPr>
            <w:tcW w:w="2268"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Wartość wskaźnika</w:t>
            </w:r>
          </w:p>
        </w:tc>
      </w:tr>
      <w:tr w:rsidR="001844F6" w:rsidRPr="00F20F3A" w:rsidTr="00F04F08">
        <w:trPr>
          <w:trHeight w:val="1262"/>
        </w:trPr>
        <w:tc>
          <w:tcPr>
            <w:tcW w:w="534"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1.</w:t>
            </w:r>
          </w:p>
        </w:tc>
        <w:tc>
          <w:tcPr>
            <w:tcW w:w="6520" w:type="dxa"/>
            <w:vAlign w:val="center"/>
          </w:tcPr>
          <w:p w:rsidR="001844F6" w:rsidRPr="00F808CC" w:rsidRDefault="00D6600B" w:rsidP="00F04F08">
            <w:pPr>
              <w:spacing w:after="0" w:line="240" w:lineRule="auto"/>
              <w:jc w:val="both"/>
              <w:rPr>
                <w:color w:val="FF0000"/>
                <w:lang w:eastAsia="pl-PL"/>
              </w:rPr>
            </w:pPr>
            <w:r w:rsidRPr="00F808CC">
              <w:rPr>
                <w:rFonts w:eastAsia="Times New Roman" w:cs="Arial"/>
                <w:lang w:eastAsia="pl-PL"/>
              </w:rPr>
              <w:t>Liczba nauczycieli, którzy uzyskali kwalifikacje lub nabyli kompetencje po opuszczeniu programu.</w:t>
            </w:r>
          </w:p>
        </w:tc>
        <w:tc>
          <w:tcPr>
            <w:tcW w:w="2268" w:type="dxa"/>
            <w:vAlign w:val="center"/>
          </w:tcPr>
          <w:p w:rsidR="001844F6" w:rsidRPr="000456F4" w:rsidRDefault="000456F4" w:rsidP="00F04F08">
            <w:pPr>
              <w:spacing w:after="0" w:line="240" w:lineRule="auto"/>
              <w:jc w:val="center"/>
              <w:rPr>
                <w:lang w:eastAsia="pl-PL"/>
              </w:rPr>
            </w:pPr>
            <w:r w:rsidRPr="000456F4">
              <w:rPr>
                <w:lang w:eastAsia="pl-PL"/>
              </w:rPr>
              <w:t>74</w:t>
            </w:r>
          </w:p>
        </w:tc>
      </w:tr>
      <w:tr w:rsidR="001844F6" w:rsidRPr="00F20F3A" w:rsidTr="00F04F08">
        <w:trPr>
          <w:trHeight w:val="588"/>
        </w:trPr>
        <w:tc>
          <w:tcPr>
            <w:tcW w:w="534"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Lp.</w:t>
            </w:r>
          </w:p>
        </w:tc>
        <w:tc>
          <w:tcPr>
            <w:tcW w:w="652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Nazwa wskaźnika produktu</w:t>
            </w:r>
          </w:p>
        </w:tc>
        <w:tc>
          <w:tcPr>
            <w:tcW w:w="2268"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Wartość wskaźnika</w:t>
            </w:r>
          </w:p>
        </w:tc>
      </w:tr>
      <w:tr w:rsidR="00D6600B" w:rsidRPr="00F20F3A" w:rsidTr="00F04F08">
        <w:trPr>
          <w:trHeight w:val="1096"/>
        </w:trPr>
        <w:tc>
          <w:tcPr>
            <w:tcW w:w="534" w:type="dxa"/>
            <w:shd w:val="solid" w:color="0066CC" w:fill="auto"/>
            <w:vAlign w:val="center"/>
          </w:tcPr>
          <w:p w:rsidR="00D6600B" w:rsidRPr="00F808CC" w:rsidRDefault="00D6600B" w:rsidP="00F04F08">
            <w:pPr>
              <w:spacing w:after="0" w:line="240" w:lineRule="auto"/>
              <w:jc w:val="center"/>
              <w:rPr>
                <w:b/>
                <w:color w:val="FFFFFF"/>
                <w:lang w:eastAsia="pl-PL"/>
              </w:rPr>
            </w:pPr>
            <w:r w:rsidRPr="00F808CC">
              <w:rPr>
                <w:b/>
                <w:color w:val="FFFFFF"/>
                <w:lang w:eastAsia="pl-PL"/>
              </w:rPr>
              <w:t>1.</w:t>
            </w:r>
          </w:p>
        </w:tc>
        <w:tc>
          <w:tcPr>
            <w:tcW w:w="6520" w:type="dxa"/>
            <w:vAlign w:val="center"/>
          </w:tcPr>
          <w:p w:rsidR="00D6600B" w:rsidRPr="00F808CC" w:rsidRDefault="00D6600B" w:rsidP="00D6600B">
            <w:pPr>
              <w:pStyle w:val="Default"/>
              <w:jc w:val="both"/>
              <w:rPr>
                <w:rFonts w:ascii="Calibri" w:hAnsi="Calibri" w:cs="Arial"/>
                <w:color w:val="auto"/>
                <w:sz w:val="22"/>
                <w:szCs w:val="22"/>
              </w:rPr>
            </w:pPr>
            <w:r w:rsidRPr="00F808CC">
              <w:rPr>
                <w:rFonts w:ascii="Calibri" w:hAnsi="Calibri" w:cs="Arial"/>
                <w:color w:val="auto"/>
                <w:sz w:val="22"/>
                <w:szCs w:val="22"/>
              </w:rPr>
              <w:t xml:space="preserve">Liczba dzieci objętych w ramach programu dodatkowymi zajęciami zwiększającymi ich szanse edukacyjne w edukacji przedszkolnej </w:t>
            </w:r>
          </w:p>
          <w:p w:rsidR="00D6600B" w:rsidRPr="00F808CC" w:rsidRDefault="00D6600B" w:rsidP="00D6600B">
            <w:pPr>
              <w:spacing w:after="0"/>
              <w:jc w:val="both"/>
            </w:pPr>
          </w:p>
        </w:tc>
        <w:tc>
          <w:tcPr>
            <w:tcW w:w="2268" w:type="dxa"/>
            <w:vAlign w:val="center"/>
          </w:tcPr>
          <w:p w:rsidR="00D6600B" w:rsidRPr="000456F4" w:rsidRDefault="000456F4" w:rsidP="00F04F08">
            <w:pPr>
              <w:spacing w:after="0" w:line="240" w:lineRule="auto"/>
              <w:jc w:val="center"/>
              <w:rPr>
                <w:lang w:eastAsia="pl-PL"/>
              </w:rPr>
            </w:pPr>
            <w:r w:rsidRPr="000456F4">
              <w:rPr>
                <w:lang w:eastAsia="pl-PL"/>
              </w:rPr>
              <w:t>1214</w:t>
            </w:r>
          </w:p>
        </w:tc>
      </w:tr>
      <w:tr w:rsidR="00D6600B" w:rsidRPr="00F20F3A" w:rsidTr="00F04F08">
        <w:trPr>
          <w:trHeight w:val="1410"/>
        </w:trPr>
        <w:tc>
          <w:tcPr>
            <w:tcW w:w="534" w:type="dxa"/>
            <w:shd w:val="solid" w:color="0066CC" w:fill="auto"/>
            <w:vAlign w:val="center"/>
          </w:tcPr>
          <w:p w:rsidR="00D6600B" w:rsidRPr="00F808CC" w:rsidRDefault="00D6600B" w:rsidP="00F04F08">
            <w:pPr>
              <w:spacing w:after="0" w:line="240" w:lineRule="auto"/>
              <w:jc w:val="center"/>
              <w:rPr>
                <w:b/>
                <w:color w:val="FFFFFF"/>
                <w:lang w:eastAsia="pl-PL"/>
              </w:rPr>
            </w:pPr>
            <w:r w:rsidRPr="00F808CC">
              <w:rPr>
                <w:b/>
                <w:color w:val="FFFFFF"/>
                <w:lang w:eastAsia="pl-PL"/>
              </w:rPr>
              <w:t>2.</w:t>
            </w:r>
          </w:p>
        </w:tc>
        <w:tc>
          <w:tcPr>
            <w:tcW w:w="6520" w:type="dxa"/>
            <w:vAlign w:val="center"/>
          </w:tcPr>
          <w:p w:rsidR="00D6600B" w:rsidRPr="00F808CC" w:rsidRDefault="00D6600B" w:rsidP="00D6600B">
            <w:pPr>
              <w:pStyle w:val="Default"/>
              <w:jc w:val="both"/>
              <w:rPr>
                <w:rFonts w:ascii="Calibri" w:hAnsi="Calibri" w:cs="Arial"/>
                <w:color w:val="auto"/>
                <w:sz w:val="22"/>
                <w:szCs w:val="22"/>
              </w:rPr>
            </w:pPr>
            <w:r w:rsidRPr="00F808CC">
              <w:rPr>
                <w:rFonts w:ascii="Calibri" w:hAnsi="Calibri" w:cs="Arial"/>
                <w:color w:val="auto"/>
                <w:sz w:val="22"/>
                <w:szCs w:val="22"/>
              </w:rPr>
              <w:t xml:space="preserve">Liczba miejsc wychowania przedszkolnego dofinansowanych </w:t>
            </w:r>
            <w:r w:rsidR="004A674C" w:rsidRPr="00F808CC">
              <w:rPr>
                <w:rFonts w:ascii="Calibri" w:hAnsi="Calibri" w:cs="Arial"/>
                <w:color w:val="auto"/>
                <w:sz w:val="22"/>
                <w:szCs w:val="22"/>
              </w:rPr>
              <w:br/>
            </w:r>
            <w:r w:rsidRPr="00F808CC">
              <w:rPr>
                <w:rFonts w:ascii="Calibri" w:hAnsi="Calibri" w:cs="Arial"/>
                <w:color w:val="auto"/>
                <w:sz w:val="22"/>
                <w:szCs w:val="22"/>
              </w:rPr>
              <w:t xml:space="preserve">w programie </w:t>
            </w:r>
          </w:p>
          <w:p w:rsidR="00D6600B" w:rsidRPr="00F808CC" w:rsidRDefault="00D6600B" w:rsidP="00D6600B">
            <w:pPr>
              <w:spacing w:after="0"/>
              <w:jc w:val="both"/>
              <w:rPr>
                <w:rFonts w:cs="Arial"/>
              </w:rPr>
            </w:pPr>
          </w:p>
        </w:tc>
        <w:tc>
          <w:tcPr>
            <w:tcW w:w="2268" w:type="dxa"/>
            <w:vAlign w:val="center"/>
          </w:tcPr>
          <w:p w:rsidR="00D6600B" w:rsidRPr="000456F4" w:rsidRDefault="000456F4" w:rsidP="00F04F08">
            <w:pPr>
              <w:spacing w:after="0" w:line="240" w:lineRule="auto"/>
              <w:jc w:val="center"/>
              <w:rPr>
                <w:lang w:eastAsia="pl-PL"/>
              </w:rPr>
            </w:pPr>
            <w:r w:rsidRPr="000456F4">
              <w:rPr>
                <w:lang w:eastAsia="pl-PL"/>
              </w:rPr>
              <w:t>450</w:t>
            </w:r>
          </w:p>
        </w:tc>
      </w:tr>
      <w:tr w:rsidR="00D6600B" w:rsidRPr="00F20F3A" w:rsidTr="00F04F08">
        <w:trPr>
          <w:trHeight w:val="1132"/>
        </w:trPr>
        <w:tc>
          <w:tcPr>
            <w:tcW w:w="534" w:type="dxa"/>
            <w:shd w:val="solid" w:color="0066CC" w:fill="auto"/>
            <w:vAlign w:val="center"/>
          </w:tcPr>
          <w:p w:rsidR="00D6600B" w:rsidRPr="00F808CC" w:rsidRDefault="00D6600B" w:rsidP="00F04F08">
            <w:pPr>
              <w:spacing w:after="0" w:line="240" w:lineRule="auto"/>
              <w:jc w:val="center"/>
              <w:rPr>
                <w:b/>
                <w:color w:val="FFFFFF"/>
                <w:lang w:eastAsia="pl-PL"/>
              </w:rPr>
            </w:pPr>
            <w:r w:rsidRPr="00F808CC">
              <w:rPr>
                <w:b/>
                <w:color w:val="FFFFFF"/>
                <w:lang w:eastAsia="pl-PL"/>
              </w:rPr>
              <w:t>3.</w:t>
            </w:r>
          </w:p>
        </w:tc>
        <w:tc>
          <w:tcPr>
            <w:tcW w:w="6520" w:type="dxa"/>
            <w:vAlign w:val="center"/>
          </w:tcPr>
          <w:p w:rsidR="00D6600B" w:rsidRPr="00F808CC" w:rsidRDefault="00D6600B" w:rsidP="00D6600B">
            <w:pPr>
              <w:pStyle w:val="Default"/>
              <w:jc w:val="both"/>
              <w:rPr>
                <w:rFonts w:ascii="Calibri" w:hAnsi="Calibri" w:cs="Arial"/>
                <w:color w:val="auto"/>
                <w:sz w:val="22"/>
                <w:szCs w:val="22"/>
              </w:rPr>
            </w:pPr>
            <w:r w:rsidRPr="00F808CC">
              <w:rPr>
                <w:rFonts w:ascii="Calibri" w:hAnsi="Calibri" w:cs="Arial"/>
                <w:color w:val="auto"/>
                <w:sz w:val="22"/>
                <w:szCs w:val="22"/>
              </w:rPr>
              <w:t xml:space="preserve">Liczba istniejących miejsc wychowania przedszkolnego dofinansowanych w programie w zakresie dostępnej bazy oświatowej </w:t>
            </w:r>
          </w:p>
          <w:p w:rsidR="00D6600B" w:rsidRPr="00F808CC" w:rsidRDefault="00D6600B" w:rsidP="00D6600B">
            <w:pPr>
              <w:spacing w:after="0"/>
              <w:jc w:val="both"/>
            </w:pPr>
          </w:p>
        </w:tc>
        <w:tc>
          <w:tcPr>
            <w:tcW w:w="2268" w:type="dxa"/>
            <w:vAlign w:val="center"/>
          </w:tcPr>
          <w:p w:rsidR="00D6600B" w:rsidRPr="000456F4" w:rsidRDefault="000456F4" w:rsidP="00F04F08">
            <w:pPr>
              <w:spacing w:after="0" w:line="240" w:lineRule="auto"/>
              <w:jc w:val="center"/>
              <w:rPr>
                <w:lang w:eastAsia="pl-PL"/>
              </w:rPr>
            </w:pPr>
            <w:r w:rsidRPr="000456F4">
              <w:rPr>
                <w:lang w:eastAsia="pl-PL"/>
              </w:rPr>
              <w:t>300</w:t>
            </w:r>
          </w:p>
        </w:tc>
      </w:tr>
      <w:tr w:rsidR="00D6600B" w:rsidRPr="00F20F3A" w:rsidTr="00F04F08">
        <w:trPr>
          <w:trHeight w:val="836"/>
        </w:trPr>
        <w:tc>
          <w:tcPr>
            <w:tcW w:w="534" w:type="dxa"/>
            <w:shd w:val="solid" w:color="0066CC" w:fill="auto"/>
            <w:vAlign w:val="center"/>
          </w:tcPr>
          <w:p w:rsidR="00D6600B" w:rsidRPr="00F808CC" w:rsidRDefault="00D6600B" w:rsidP="00F04F08">
            <w:pPr>
              <w:spacing w:after="0" w:line="240" w:lineRule="auto"/>
              <w:jc w:val="center"/>
              <w:rPr>
                <w:b/>
                <w:color w:val="FFFFFF"/>
                <w:lang w:eastAsia="pl-PL"/>
              </w:rPr>
            </w:pPr>
            <w:r w:rsidRPr="00F808CC">
              <w:rPr>
                <w:b/>
                <w:color w:val="FFFFFF"/>
                <w:lang w:eastAsia="pl-PL"/>
              </w:rPr>
              <w:t>4.</w:t>
            </w:r>
          </w:p>
        </w:tc>
        <w:tc>
          <w:tcPr>
            <w:tcW w:w="6520" w:type="dxa"/>
            <w:vAlign w:val="center"/>
          </w:tcPr>
          <w:p w:rsidR="00D6600B" w:rsidRPr="00F808CC" w:rsidRDefault="00D6600B" w:rsidP="00D6600B">
            <w:pPr>
              <w:pStyle w:val="Default"/>
              <w:jc w:val="both"/>
              <w:rPr>
                <w:rFonts w:ascii="Calibri" w:hAnsi="Calibri" w:cs="Arial"/>
                <w:color w:val="auto"/>
                <w:sz w:val="22"/>
                <w:szCs w:val="22"/>
              </w:rPr>
            </w:pPr>
            <w:r w:rsidRPr="00F808CC">
              <w:rPr>
                <w:rFonts w:ascii="Calibri" w:hAnsi="Calibri" w:cs="Arial"/>
                <w:color w:val="auto"/>
                <w:sz w:val="22"/>
                <w:szCs w:val="22"/>
              </w:rPr>
              <w:t>Liczba nauczycieli objętych wsparciem w programie</w:t>
            </w:r>
          </w:p>
          <w:p w:rsidR="00D6600B" w:rsidRPr="00F808CC" w:rsidRDefault="00D6600B" w:rsidP="00D6600B">
            <w:pPr>
              <w:spacing w:after="0"/>
              <w:jc w:val="both"/>
            </w:pPr>
          </w:p>
        </w:tc>
        <w:tc>
          <w:tcPr>
            <w:tcW w:w="2268" w:type="dxa"/>
            <w:vAlign w:val="center"/>
          </w:tcPr>
          <w:p w:rsidR="00D6600B" w:rsidRPr="000456F4" w:rsidRDefault="000456F4" w:rsidP="00F04F08">
            <w:pPr>
              <w:spacing w:after="0" w:line="240" w:lineRule="auto"/>
              <w:jc w:val="center"/>
              <w:rPr>
                <w:lang w:eastAsia="pl-PL"/>
              </w:rPr>
            </w:pPr>
            <w:r w:rsidRPr="000456F4">
              <w:rPr>
                <w:lang w:eastAsia="pl-PL"/>
              </w:rPr>
              <w:t>82</w:t>
            </w:r>
          </w:p>
        </w:tc>
      </w:tr>
    </w:tbl>
    <w:p w:rsidR="001844F6" w:rsidRDefault="001844F6" w:rsidP="009000C3">
      <w:pPr>
        <w:pStyle w:val="561"/>
        <w:numPr>
          <w:ilvl w:val="0"/>
          <w:numId w:val="0"/>
        </w:numPr>
        <w:pBdr>
          <w:bottom w:val="none" w:sz="0" w:space="0" w:color="auto"/>
        </w:pBdr>
        <w:tabs>
          <w:tab w:val="left" w:pos="993"/>
        </w:tabs>
        <w:rPr>
          <w:sz w:val="24"/>
          <w:szCs w:val="24"/>
        </w:rPr>
      </w:pPr>
    </w:p>
    <w:p w:rsidR="000456F4" w:rsidRDefault="000456F4" w:rsidP="009000C3">
      <w:pPr>
        <w:pStyle w:val="561"/>
        <w:numPr>
          <w:ilvl w:val="0"/>
          <w:numId w:val="0"/>
        </w:numPr>
        <w:pBdr>
          <w:bottom w:val="none" w:sz="0" w:space="0" w:color="auto"/>
        </w:pBdr>
        <w:tabs>
          <w:tab w:val="left" w:pos="993"/>
        </w:tabs>
        <w:rPr>
          <w:sz w:val="24"/>
          <w:szCs w:val="24"/>
        </w:rPr>
      </w:pPr>
    </w:p>
    <w:p w:rsidR="000456F4" w:rsidRPr="00F808CC" w:rsidRDefault="000456F4" w:rsidP="009000C3">
      <w:pPr>
        <w:pStyle w:val="561"/>
        <w:numPr>
          <w:ilvl w:val="0"/>
          <w:numId w:val="0"/>
        </w:numPr>
        <w:pBdr>
          <w:bottom w:val="none" w:sz="0" w:space="0" w:color="auto"/>
        </w:pBdr>
        <w:tabs>
          <w:tab w:val="left" w:pos="993"/>
        </w:tabs>
        <w:rPr>
          <w:sz w:val="24"/>
          <w:szCs w:val="24"/>
        </w:rPr>
      </w:pPr>
    </w:p>
    <w:p w:rsidR="00EC23C5" w:rsidRDefault="00EC23C5">
      <w:pPr>
        <w:spacing w:after="0" w:line="240" w:lineRule="auto"/>
        <w:rPr>
          <w:b/>
          <w:sz w:val="28"/>
        </w:rPr>
      </w:pPr>
      <w:r>
        <w:br w:type="page"/>
      </w:r>
    </w:p>
    <w:p w:rsidR="001844F6" w:rsidRPr="00F808CC" w:rsidRDefault="0015313B" w:rsidP="00345A17">
      <w:pPr>
        <w:pStyle w:val="RozdziaIDK"/>
        <w:ind w:left="284" w:hanging="284"/>
        <w:jc w:val="both"/>
        <w:rPr>
          <w:rFonts w:ascii="Calibri" w:hAnsi="Calibri"/>
        </w:rPr>
      </w:pPr>
      <w:r>
        <w:rPr>
          <w:rFonts w:ascii="Calibri" w:hAnsi="Calibri"/>
          <w:noProof/>
          <w:lang w:eastAsia="pl-PL"/>
        </w:rPr>
        <w:pict>
          <v:shape id="Text Box 184" o:spid="_x0000_s1034" type="#_x0000_t202" style="position:absolute;left:0;text-align:left;margin-left:478.85pt;margin-top:-74.25pt;width:49.35pt;height:896.6pt;z-index:15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RllgIAADEFAAAOAAAAZHJzL2Uyb0RvYy54bWysVNtu2zAMfR+wfxD0nvoS13GMOkWTLsOA&#10;7gK0+wBFlmOh1mWSErsr9u+j5KRtug0YhvlBFiXqiIc81MXlIDq0Z8ZyJSucnMUYMUlVzeW2wl/v&#10;1pMCI+uIrEmnJKvwA7P4cvH2zUWvS5aqVnU1MwhApC17XeHWOV1GkaUtE8SeKc0kbDbKCOLANNuo&#10;NqQHdNFFaRznUa9MrY2izFpYvR438SLgNw2j7nPTWOZQV2GIzYXRhHHjx2hxQcqtIbrl9BAG+Yco&#10;BOESLn2CuiaOoJ3hv0AJTo2yqnFnVIlINQ2nLHAANkn8is1tSzQLXCA5Vj+lyf4/WPpp/8UgXlc4&#10;zacYSSKgSHdscGipBpQUmc9Qr20JjrcaXN0AG1DpwNbqG0XvLZJq1RK5ZVfGqL5lpIYIE38yenF0&#10;xLEeZNN/VDVcRHZOBaChMcKnDxKCAB0q9fBUHR8MhcU8zWfZOUYUtpJkWuRFGuoXkfJ4XBvr3jMl&#10;kJ9U2ED5AzzZ31jnwyHl0cXfZlXH6zXvumCY7WbVGbQnXipxnq9WgcErt056Z6n8sRFxXIEo4Q6/&#10;5+MNpX+cJ2kWL9P5ZJ0Xs0m2zs4n81lcTOJkvpzncTbPrtc/fIBJVra8rpm84ZIdZZhkf1fmQ0OM&#10;AgpCRH2FZzm0ByRLaKitA3Xf37UHjf6Zdp6mWTr9HW3BHfRpx0WFi9h/3omUvtbvZB3mjvBunEen&#10;hELeISvHf8hTUIYXwygLN2yGIMPCA3vVbFT9AFIxCgoJROCNgUmrzHeMeujXCttvO2IYRt0HCXJL&#10;0yL3hN2JZU6szYlFJAU4SA5G43Tlxodhpw3ftnDbKHKprkCmDQ8Ceo7sIG7oy8Dr8Ib4xn9pB6/n&#10;l27xEwAA//8DAFBLAwQUAAYACAAAACEAWl+UM+IAAAAOAQAADwAAAGRycy9kb3ducmV2LnhtbEyP&#10;QU7DMBBF90jcwRokdq0T5CRtGqdCSBVlSYrE1o2HOGpsB9tpwu1xV7Cb0Tz9eb/aL3ogV3S+t4ZD&#10;uk6AoGmt7E3H4eN0WG2A+CCMFIM1yOEHPezr+7tKlNLO5h2vTehIDDG+FBxUCGNJqW8VauHXdkQT&#10;b1/WaRHi6joqnZhjuB7oU5LkVIvexA9KjPiisL00k+bgXrffb3N+6I+q8Z/TKWWo1ZHzx4fleQck&#10;4BL+YLjpR3Woo9PZTkZ6MnDYZkURUQ6rlG0yIDckyXIG5BynnLECaF3R/zXqXwAAAP//AwBQSwEC&#10;LQAUAAYACAAAACEAtoM4kv4AAADhAQAAEwAAAAAAAAAAAAAAAAAAAAAAW0NvbnRlbnRfVHlwZXNd&#10;LnhtbFBLAQItABQABgAIAAAAIQA4/SH/1gAAAJQBAAALAAAAAAAAAAAAAAAAAC8BAABfcmVscy8u&#10;cmVsc1BLAQItABQABgAIAAAAIQDi0WRllgIAADEFAAAOAAAAAAAAAAAAAAAAAC4CAABkcnMvZTJv&#10;RG9jLnhtbFBLAQItABQABgAIAAAAIQBaX5Qz4gAAAA4BAAAPAAAAAAAAAAAAAAAAAPAEAABkcnMv&#10;ZG93bnJldi54bWxQSwUGAAAAAAQABADzAAAA/wUAAAAA&#10;" o:allowincell="f" fillcolor="#06c" stroked="f" strokecolor="#622423" strokeweight="6pt">
            <v:stroke linestyle="thickThin"/>
            <v:textbox inset="18pt,18pt,18pt,18pt">
              <w:txbxContent>
                <w:p w:rsidR="001455AA" w:rsidRDefault="001455AA" w:rsidP="00A13161">
                  <w:pPr>
                    <w:spacing w:after="0" w:line="240" w:lineRule="auto"/>
                    <w:rPr>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r>
                    <w:rPr>
                      <w:b/>
                      <w:color w:val="FFFFFF"/>
                      <w:sz w:val="28"/>
                      <w:szCs w:val="28"/>
                    </w:rPr>
                    <w:t>11</w:t>
                  </w:r>
                </w:p>
                <w:p w:rsidR="001455AA" w:rsidRPr="00BC6A67" w:rsidRDefault="001455AA" w:rsidP="004A674C">
                  <w:pPr>
                    <w:spacing w:after="0" w:line="240" w:lineRule="auto"/>
                    <w:ind w:hanging="284"/>
                    <w:jc w:val="center"/>
                    <w:rPr>
                      <w:b/>
                      <w:color w:val="FFFFFF"/>
                      <w:sz w:val="28"/>
                      <w:szCs w:val="28"/>
                    </w:rPr>
                  </w:pPr>
                  <w:r>
                    <w:rPr>
                      <w:b/>
                      <w:color w:val="FFFFFF"/>
                      <w:sz w:val="28"/>
                      <w:szCs w:val="28"/>
                    </w:rPr>
                    <w:t>12</w:t>
                  </w: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r>
                    <w:rPr>
                      <w:b/>
                      <w:color w:val="FFFFFF"/>
                      <w:sz w:val="28"/>
                      <w:szCs w:val="28"/>
                    </w:rPr>
                    <w:t>13</w:t>
                  </w: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r>
                    <w:rPr>
                      <w:b/>
                      <w:color w:val="FFFFFF"/>
                      <w:sz w:val="28"/>
                      <w:szCs w:val="28"/>
                    </w:rPr>
                    <w:t>14</w:t>
                  </w:r>
                </w:p>
                <w:p w:rsidR="001455AA" w:rsidRDefault="001455AA" w:rsidP="00A13161">
                  <w:pPr>
                    <w:spacing w:after="0" w:line="240" w:lineRule="auto"/>
                    <w:jc w:val="center"/>
                    <w:rPr>
                      <w:b/>
                      <w:sz w:val="32"/>
                      <w:szCs w:val="32"/>
                    </w:rPr>
                  </w:pPr>
                </w:p>
                <w:p w:rsidR="001455AA" w:rsidRPr="006A1440" w:rsidRDefault="001455AA" w:rsidP="00A13161">
                  <w:pPr>
                    <w:spacing w:after="0" w:line="240" w:lineRule="auto"/>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Default="001455AA" w:rsidP="00A13161">
                  <w:pPr>
                    <w:spacing w:after="0" w:line="240" w:lineRule="auto"/>
                    <w:jc w:val="center"/>
                    <w:rPr>
                      <w:b/>
                      <w:sz w:val="32"/>
                      <w:szCs w:val="32"/>
                    </w:rPr>
                  </w:pPr>
                </w:p>
                <w:p w:rsidR="001455AA" w:rsidRPr="006A1440" w:rsidRDefault="001455AA" w:rsidP="00A13161">
                  <w:pPr>
                    <w:spacing w:after="0" w:line="240" w:lineRule="auto"/>
                    <w:jc w:val="center"/>
                    <w:rPr>
                      <w:b/>
                      <w:sz w:val="32"/>
                      <w:szCs w:val="32"/>
                    </w:rPr>
                  </w:pPr>
                </w:p>
                <w:p w:rsidR="001455AA" w:rsidRPr="005C35A1" w:rsidRDefault="001455AA" w:rsidP="00A13161">
                  <w:pPr>
                    <w:spacing w:after="0" w:line="240" w:lineRule="auto"/>
                    <w:jc w:val="center"/>
                    <w:rPr>
                      <w:b/>
                      <w:color w:val="FFFFFF"/>
                      <w:sz w:val="32"/>
                      <w:szCs w:val="32"/>
                    </w:rPr>
                  </w:pPr>
                </w:p>
                <w:p w:rsidR="001455AA" w:rsidRPr="005C35A1" w:rsidRDefault="001455AA" w:rsidP="00A13161">
                  <w:pPr>
                    <w:spacing w:after="0" w:line="240" w:lineRule="auto"/>
                    <w:jc w:val="center"/>
                    <w:rPr>
                      <w:b/>
                      <w:color w:val="FFFFFF"/>
                      <w:sz w:val="32"/>
                      <w:szCs w:val="32"/>
                    </w:rPr>
                  </w:pPr>
                </w:p>
              </w:txbxContent>
            </v:textbox>
            <w10:wrap type="square" anchorx="margin" anchory="margin"/>
          </v:shape>
        </w:pict>
      </w:r>
      <w:r>
        <w:rPr>
          <w:rFonts w:ascii="Calibri" w:hAnsi="Calibri"/>
          <w:noProof/>
          <w:lang w:eastAsia="pl-PL"/>
        </w:rPr>
        <w:pict>
          <v:shape id="Text Box 19" o:spid="_x0000_s1035" type="#_x0000_t202" style="position:absolute;left:0;text-align:left;margin-left:478.85pt;margin-top:-75.4pt;width:51pt;height:866.25pt;z-index:1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jglwIAADAFAAAOAAAAZHJzL2Uyb0RvYy54bWysVNuO2yAQfa/Uf0C8Z429Xie21lltkqaq&#10;tL1Im34AMThGawMFEntb9d874CTdtH2oqubBYWA4M2fmDLd3Q9eiAzdWKFni+IpgxGWlmJC7En/e&#10;rCczjKyjktFWSV7iZ27x3fz1q9teFzxRjWoZNwhApC16XeLGOV1Eka0a3lF7pTSXcFgr01EHptlF&#10;zNAe0Ls2SgjJol4Zpo2quLWwuxoP8Tzg1zWv3Me6ttyhtsSQmwtfE75b/43mt7TYGaobUR3ToP+Q&#10;RUeFhKBnqBV1FO2N+A2qE5VRVtXuqlJdpOpaVDxwADYx+YXNY0M1D1ygOFafy2T/H2z14fDJIMFK&#10;nGQJRpJ20KQNHxxaqAHFuS9Qr20Bfo8aPN0A+9DoQNbqB1U9WSTVsqFyx++NUX3DKYMEY38zenF1&#10;xLEeZNu/Vwzi0L1TAWioTeerB/VAgA6Nej43x+dSwWaWTqcETio4imNC4uvpTYhBi9N1bax7y1WH&#10;/KLEBrof4OnhwTqfDi1OLj6aVa1ga9G2wTC77bI16EC9UkiWLZdH9Au3Vnpnqfy1EXHcgSwhhj/z&#10;+YbOf8vjJCWLJJ+ss9l0kq7Tm0k+JbMJifNFnpE0T1fr7z7BOC0awRiXD0Lykwrj9O+6fJyHUT9B&#10;h6gv8TSD6YBidRpa60DcT5vmKNELPvYl7SxJ0uT6T7Q74WBMW9GVeEb8zzvRwvf6jWRh7ahox3V0&#10;SSjUHapy+g91CsrwYhhl4YbtEFR4FtxWsWeQilHQSCACTwwsGmW+YtTDuJbYftlTwzFq30mQW5LM&#10;Mk/YXVjmwtpeWFRWAAfFwWhcLt34Luy1EbsGoo0il+oeZFqLICCv5zGzo7hhLAOv4xPi5/6lHbx+&#10;PnTzHwAAAP//AwBQSwMEFAAGAAgAAAAhAASWUhrhAAAADgEAAA8AAABkcnMvZG93bnJldi54bWxM&#10;j8FOwzAQRO9I/IO1SNxaJ4g0TYhTIaSKciRF4urGSxwR28F2mvD3bE/0trszmn1T7RYzsDP60Dsr&#10;IF0nwNC2TvW2E/Bx3K+2wEKUVsnBWRTwiwF29e1NJUvlZvuO5yZ2jEJsKKUAHeNYch5ajUaGtRvR&#10;kvblvJGRVt9x5eVM4WbgD0my4Ub2lj5oOeKLxva7mYwA/1r8vM2bfX/QTficjukjGn0Q4v5ueX4C&#10;FnGJ/2a44BM61MR0cpNVgQ0CiizPySpglWYJlbhYkqyg24mmbJvmwOuKX9eo/wAAAP//AwBQSwEC&#10;LQAUAAYACAAAACEAtoM4kv4AAADhAQAAEwAAAAAAAAAAAAAAAAAAAAAAW0NvbnRlbnRfVHlwZXNd&#10;LnhtbFBLAQItABQABgAIAAAAIQA4/SH/1gAAAJQBAAALAAAAAAAAAAAAAAAAAC8BAABfcmVscy8u&#10;cmVsc1BLAQItABQABgAIAAAAIQDN5kjglwIAADAFAAAOAAAAAAAAAAAAAAAAAC4CAABkcnMvZTJv&#10;RG9jLnhtbFBLAQItABQABgAIAAAAIQAEllIa4QAAAA4BAAAPAAAAAAAAAAAAAAAAAPEEAABkcnMv&#10;ZG93bnJldi54bWxQSwUGAAAAAAQABADzAAAA/wUAAAAA&#10;" o:allowincell="f" fillcolor="#06c" stroked="f" strokecolor="#622423" strokeweight="6pt">
            <v:stroke linestyle="thickThin"/>
            <v:textbox inset="18pt,18pt,18pt,18pt">
              <w:txbxContent>
                <w:p w:rsidR="001455AA" w:rsidRDefault="001455AA" w:rsidP="00AE6AC5">
                  <w:pPr>
                    <w:spacing w:after="0" w:line="240" w:lineRule="auto"/>
                    <w:rPr>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r>
                    <w:rPr>
                      <w:b/>
                      <w:sz w:val="32"/>
                      <w:szCs w:val="32"/>
                    </w:rPr>
                    <w:t>9</w:t>
                  </w: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10</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11</w:t>
                  </w:r>
                </w:p>
                <w:p w:rsidR="001455AA" w:rsidRDefault="001455AA" w:rsidP="00AE6AC5">
                  <w:pPr>
                    <w:spacing w:after="0" w:line="240" w:lineRule="auto"/>
                    <w:ind w:right="-126"/>
                    <w:rPr>
                      <w:b/>
                      <w:sz w:val="32"/>
                      <w:szCs w:val="32"/>
                    </w:rPr>
                  </w:pPr>
                </w:p>
                <w:p w:rsidR="001455AA" w:rsidRDefault="001455AA" w:rsidP="00AE6AC5">
                  <w:pPr>
                    <w:spacing w:after="0" w:line="240" w:lineRule="auto"/>
                    <w:ind w:left="-142" w:right="-126"/>
                    <w:jc w:val="center"/>
                    <w:rPr>
                      <w:b/>
                      <w:sz w:val="32"/>
                      <w:szCs w:val="32"/>
                    </w:rPr>
                  </w:pPr>
                  <w:r>
                    <w:rPr>
                      <w:b/>
                      <w:sz w:val="32"/>
                      <w:szCs w:val="32"/>
                    </w:rPr>
                    <w:t>12</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13</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14</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15</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r>
                    <w:rPr>
                      <w:b/>
                      <w:sz w:val="32"/>
                      <w:szCs w:val="32"/>
                    </w:rPr>
                    <w:t>16</w:t>
                  </w: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right="-126"/>
                    <w:rPr>
                      <w:b/>
                      <w:sz w:val="32"/>
                      <w:szCs w:val="32"/>
                    </w:rPr>
                  </w:pPr>
                  <w:r>
                    <w:rPr>
                      <w:b/>
                      <w:sz w:val="32"/>
                      <w:szCs w:val="32"/>
                    </w:rPr>
                    <w:t>17</w:t>
                  </w:r>
                </w:p>
                <w:p w:rsidR="001455AA" w:rsidRDefault="001455AA" w:rsidP="00AE6AC5">
                  <w:pPr>
                    <w:spacing w:after="0" w:line="240" w:lineRule="auto"/>
                    <w:ind w:right="-126"/>
                    <w:rPr>
                      <w:b/>
                      <w:sz w:val="32"/>
                      <w:szCs w:val="32"/>
                    </w:rPr>
                  </w:pPr>
                </w:p>
                <w:p w:rsidR="001455AA" w:rsidRDefault="001455AA" w:rsidP="00AE6AC5">
                  <w:pPr>
                    <w:spacing w:after="0" w:line="240" w:lineRule="auto"/>
                    <w:ind w:right="-126"/>
                    <w:rPr>
                      <w:b/>
                      <w:sz w:val="32"/>
                      <w:szCs w:val="32"/>
                    </w:rPr>
                  </w:pPr>
                </w:p>
                <w:p w:rsidR="001455AA" w:rsidRDefault="001455AA" w:rsidP="00AE6AC5">
                  <w:pPr>
                    <w:spacing w:after="0" w:line="240" w:lineRule="auto"/>
                    <w:ind w:right="-126"/>
                    <w:rPr>
                      <w:b/>
                      <w:sz w:val="32"/>
                      <w:szCs w:val="32"/>
                    </w:rPr>
                  </w:pPr>
                  <w:r>
                    <w:rPr>
                      <w:b/>
                      <w:sz w:val="32"/>
                      <w:szCs w:val="32"/>
                    </w:rPr>
                    <w:t>18</w:t>
                  </w:r>
                </w:p>
                <w:p w:rsidR="001455AA" w:rsidRPr="006A1440" w:rsidRDefault="001455AA" w:rsidP="00AE6AC5">
                  <w:pPr>
                    <w:spacing w:before="120" w:after="0" w:line="240" w:lineRule="auto"/>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rPr>
                      <w:b/>
                      <w:sz w:val="32"/>
                      <w:szCs w:val="32"/>
                    </w:rPr>
                  </w:pPr>
                </w:p>
                <w:p w:rsidR="001455AA" w:rsidRDefault="001455AA" w:rsidP="00AE6AC5">
                  <w:pPr>
                    <w:spacing w:after="0" w:line="240" w:lineRule="auto"/>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Pr="006A1440" w:rsidRDefault="001455AA" w:rsidP="00AE6AC5">
                  <w:pPr>
                    <w:spacing w:after="0" w:line="240" w:lineRule="auto"/>
                    <w:jc w:val="center"/>
                    <w:rPr>
                      <w:b/>
                      <w:sz w:val="32"/>
                      <w:szCs w:val="32"/>
                    </w:rPr>
                  </w:pPr>
                </w:p>
                <w:p w:rsidR="001455AA" w:rsidRPr="006A1440" w:rsidRDefault="001455AA" w:rsidP="00AE6AC5">
                  <w:pPr>
                    <w:spacing w:after="0" w:line="240" w:lineRule="auto"/>
                    <w:jc w:val="center"/>
                    <w:rPr>
                      <w:sz w:val="32"/>
                      <w:szCs w:val="32"/>
                    </w:rPr>
                  </w:pPr>
                </w:p>
              </w:txbxContent>
            </v:textbox>
            <w10:wrap type="square" anchorx="margin" anchory="margin"/>
          </v:shape>
        </w:pict>
      </w:r>
      <w:r>
        <w:rPr>
          <w:rFonts w:ascii="Calibri" w:hAnsi="Calibri"/>
          <w:noProof/>
          <w:lang w:eastAsia="pl-PL"/>
        </w:rPr>
        <w:pict>
          <v:shape id="Text Box 88" o:spid="_x0000_s1036" type="#_x0000_t202" style="position:absolute;left:0;text-align:left;margin-left:478.85pt;margin-top:-85.15pt;width:51pt;height:866.25pt;z-index:5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n8lwIAADEFAAAOAAAAZHJzL2Uyb0RvYy54bWysVNtu2zAMfR+wfxD0nvpSz3GMOkWbLsOA&#10;7gK0+wBFlmOhuk1SYnfD/n2UnLTNtodhWB4cUaIOechDXVyOUqA9s45r1eDsLMWIKapbrrYN/nK/&#10;nlUYOU9US4RWrMGPzOHL5etXF4OpWa57LVpmEYAoVw+mwb33pk4SR3smiTvThik47LSVxINpt0lr&#10;yQDoUiR5mpbJoG1rrKbMOdi9mQ7xMuJ3HaP+U9c55pFoMOTm49fG7yZ8k+UFqbeWmJ7TQxrkH7KQ&#10;hCsI+gR1QzxBO8t/g5KcWu1058+olonuOk5Z5ABssvQXNnc9MSxygeI481Qm9/9g6cf9Z4t42+C8&#10;zDBSREKT7tno0bUeUVWFAg3G1eB3Z8DTj7APjY5knbnV9MEhpVc9UVt2Za0eekZaSDALN5MXVycc&#10;F0A2wwfdQhyy8zoCjZ2VoXpQDwTo0KjHp+aEXChslsV8nsIJhaMsS9PsfP4mxiD18bqxzr9jWqKw&#10;aLCF7kd4sr91PqRD6qNLiOa04O2aCxENu92shEV7EpSSluVqdUA/cRMqOCsdrk2I0w5kCTHCWcg3&#10;dv77IsuL9DpfzNZlNZ8V6+LNbDFPq1maLa4XZVosipv1j5BgVtQ9b1umbrliRxVmxd91+TAPk36i&#10;DtHQ4HkJ0wHFkgZa60HcD/f9QaInfNxL2mWeF/n5n2hL7mFMBZcNrtLwC06kDr1+q9q49oSLaZ2c&#10;Eop1h6oc/2OdojKCGCZZ+HEzRhVmETnIZqPbR9CK1dBJYAJvDCx6bb9hNMC8Nth93RHLMBLvFegt&#10;z6syMPYnlj2xNicWURTgoDoYTcuVnx6GnbF820O0SeVKX4FOOx4V9JzZQd0wl5HY4Q0Jg//Sjl7P&#10;L93yJwAAAP//AwBQSwMEFAAGAAgAAAAhALc2oJngAAAADgEAAA8AAABkcnMvZG93bnJldi54bWxM&#10;j01PhDAQhu8m/odmTLzttqCAIGVjTDauR1kTr106UiJtsS0L/nu7J73Nx5N3nql3qx7JGZ0frOGQ&#10;bBkQNJ2Vg+k5vB/3mwcgPggjxWgNcvhBD7vm+qoWlbSLecNzG3oSQ4yvBAcVwlRR6juFWvitndDE&#10;3ad1WoTYup5KJ5YYrkeaMpZTLQYTLygx4bPC7qudNQf3Un6/Lvl+OKjWf8zH5B61OnB+e7M+PQIJ&#10;uIY/GC76UR2a6HSys5GejBzKrCgiymGTFOwOyAVhWRlnp1hleZoCbWr6/43mFwAA//8DAFBLAQIt&#10;ABQABgAIAAAAIQC2gziS/gAAAOEBAAATAAAAAAAAAAAAAAAAAAAAAABbQ29udGVudF9UeXBlc10u&#10;eG1sUEsBAi0AFAAGAAgAAAAhADj9If/WAAAAlAEAAAsAAAAAAAAAAAAAAAAALwEAAF9yZWxzLy5y&#10;ZWxzUEsBAi0AFAAGAAgAAAAhAEejKfyXAgAAMQUAAA4AAAAAAAAAAAAAAAAALgIAAGRycy9lMm9E&#10;b2MueG1sUEsBAi0AFAAGAAgAAAAhALc2oJngAAAADgEAAA8AAAAAAAAAAAAAAAAA8QQAAGRycy9k&#10;b3ducmV2LnhtbFBLBQYAAAAABAAEAPMAAAD+BQAAAAA=&#10;" o:allowincell="f" fillcolor="#06c" stroked="f" strokecolor="#622423" strokeweight="6pt">
            <v:stroke linestyle="thickThin"/>
            <v:textbox inset="18pt,18pt,18pt,18pt">
              <w:txbxContent>
                <w:p w:rsidR="001455AA" w:rsidRDefault="001455AA" w:rsidP="00345A17">
                  <w:pPr>
                    <w:spacing w:after="0" w:line="240" w:lineRule="auto"/>
                    <w:rPr>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Pr="006A1440" w:rsidRDefault="001455AA" w:rsidP="00345A17">
                  <w:pPr>
                    <w:spacing w:after="0" w:line="240" w:lineRule="auto"/>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Default="001455AA" w:rsidP="00345A17">
                  <w:pPr>
                    <w:spacing w:after="0" w:line="240" w:lineRule="auto"/>
                    <w:jc w:val="center"/>
                    <w:rPr>
                      <w:b/>
                      <w:sz w:val="32"/>
                      <w:szCs w:val="32"/>
                    </w:rPr>
                  </w:pPr>
                </w:p>
                <w:p w:rsidR="001455AA" w:rsidRPr="006A1440" w:rsidRDefault="001455AA" w:rsidP="00345A17">
                  <w:pPr>
                    <w:spacing w:after="0" w:line="240" w:lineRule="auto"/>
                    <w:jc w:val="center"/>
                    <w:rPr>
                      <w:b/>
                      <w:sz w:val="32"/>
                      <w:szCs w:val="32"/>
                    </w:rPr>
                  </w:pPr>
                </w:p>
                <w:p w:rsidR="001455AA" w:rsidRPr="006A1440" w:rsidRDefault="001455AA" w:rsidP="00345A17">
                  <w:pPr>
                    <w:spacing w:after="0" w:line="240" w:lineRule="auto"/>
                    <w:jc w:val="center"/>
                    <w:rPr>
                      <w:sz w:val="32"/>
                      <w:szCs w:val="32"/>
                    </w:rPr>
                  </w:pPr>
                </w:p>
              </w:txbxContent>
            </v:textbox>
            <w10:wrap type="square" anchorx="margin" anchory="margin"/>
          </v:shape>
        </w:pict>
      </w:r>
      <w:r w:rsidR="001844F6" w:rsidRPr="00F808CC">
        <w:rPr>
          <w:rFonts w:ascii="Calibri" w:hAnsi="Calibri"/>
        </w:rPr>
        <w:t>Podstawowe założenia konkursu</w:t>
      </w:r>
    </w:p>
    <w:p w:rsidR="001844F6" w:rsidRPr="00F808CC" w:rsidRDefault="001844F6" w:rsidP="00345A17">
      <w:pPr>
        <w:pStyle w:val="561"/>
        <w:numPr>
          <w:ilvl w:val="0"/>
          <w:numId w:val="0"/>
        </w:numPr>
        <w:tabs>
          <w:tab w:val="left" w:pos="993"/>
        </w:tabs>
        <w:ind w:left="1068" w:hanging="360"/>
        <w:rPr>
          <w:rFonts w:ascii="Cambria" w:hAnsi="Cambria"/>
          <w:sz w:val="26"/>
          <w:szCs w:val="26"/>
        </w:rPr>
      </w:pPr>
      <w:r w:rsidRPr="00F808CC">
        <w:rPr>
          <w:rFonts w:ascii="Cambria" w:hAnsi="Cambria"/>
          <w:sz w:val="26"/>
          <w:szCs w:val="26"/>
        </w:rPr>
        <w:t>3.1 Typy projektów – co i jak mogę realizować</w:t>
      </w:r>
    </w:p>
    <w:p w:rsidR="00A13161" w:rsidRPr="00F808CC" w:rsidRDefault="00A13161" w:rsidP="00A13161">
      <w:pPr>
        <w:spacing w:after="0" w:line="360" w:lineRule="auto"/>
        <w:jc w:val="both"/>
      </w:pPr>
      <w:r w:rsidRPr="00F808CC">
        <w:t>Dofinansowanie mogą uzyskać następujące typy projektów:</w:t>
      </w:r>
    </w:p>
    <w:p w:rsidR="00A13161" w:rsidRPr="00F808CC" w:rsidRDefault="00A13161" w:rsidP="00A351F1">
      <w:pPr>
        <w:numPr>
          <w:ilvl w:val="0"/>
          <w:numId w:val="93"/>
        </w:numPr>
        <w:spacing w:after="0" w:line="360" w:lineRule="auto"/>
        <w:jc w:val="both"/>
        <w:rPr>
          <w:b/>
        </w:rPr>
      </w:pPr>
      <w:r w:rsidRPr="00F808CC">
        <w:rPr>
          <w:b/>
        </w:rPr>
        <w:t>Tworzenie nowych miejsc wychowania przedszkolnego – realizowany przez następujące działania:</w:t>
      </w:r>
    </w:p>
    <w:p w:rsidR="00A13161" w:rsidRPr="00F808CC" w:rsidRDefault="00A13161" w:rsidP="00A351F1">
      <w:pPr>
        <w:numPr>
          <w:ilvl w:val="1"/>
          <w:numId w:val="92"/>
        </w:numPr>
        <w:spacing w:after="0" w:line="360" w:lineRule="auto"/>
        <w:jc w:val="both"/>
      </w:pPr>
      <w:r w:rsidRPr="00F808CC">
        <w:t>tworzenie nowych miejsc wychowania przedszkolnego, w tym dostosowanych do potrzeb dzieci z niepełnosprawnościami, w istniejących lub nowo</w:t>
      </w:r>
      <w:r w:rsidR="0025071A">
        <w:t xml:space="preserve"> </w:t>
      </w:r>
      <w:r w:rsidRPr="00F808CC">
        <w:t>utworzonych ośrodkach wychowania przedszkolnego,</w:t>
      </w:r>
    </w:p>
    <w:p w:rsidR="00A13161" w:rsidRPr="00F808CC" w:rsidRDefault="00A13161" w:rsidP="00A351F1">
      <w:pPr>
        <w:numPr>
          <w:ilvl w:val="1"/>
          <w:numId w:val="92"/>
        </w:numPr>
        <w:spacing w:after="0" w:line="360" w:lineRule="auto"/>
        <w:jc w:val="both"/>
      </w:pPr>
      <w:r w:rsidRPr="00F808CC">
        <w:t xml:space="preserve">dostosowanie istniejących miejsc wychowania przedszkolnego do potrzeb dzieci </w:t>
      </w:r>
      <w:r w:rsidRPr="00F808CC">
        <w:br/>
        <w:t>z niepełnosprawnościami lub realizacja dodatkowej oferty edukacyjnej i specjalistycznej umożliwiającej dziecku z niepełnosprawnością udział w wychowaniu przedszkolnym poprzez wyrównywanie deficytu wynikającego z niepełnosprawności,</w:t>
      </w:r>
    </w:p>
    <w:p w:rsidR="00A13161" w:rsidRPr="00F808CC" w:rsidRDefault="00A13161" w:rsidP="00A351F1">
      <w:pPr>
        <w:numPr>
          <w:ilvl w:val="1"/>
          <w:numId w:val="92"/>
        </w:numPr>
        <w:spacing w:after="0" w:line="360" w:lineRule="auto"/>
        <w:jc w:val="both"/>
      </w:pPr>
      <w:r w:rsidRPr="00F808CC">
        <w:t xml:space="preserve">rozszerzenie oferty ośrodka wychowania przedszkolnego o dodatkowe zajęcia wyrównujące szanse edukacyjne dzieci w zakresie stwierdzonych deficytów, </w:t>
      </w:r>
    </w:p>
    <w:p w:rsidR="00A13161" w:rsidRPr="00F808CC" w:rsidRDefault="00A13161" w:rsidP="00A351F1">
      <w:pPr>
        <w:numPr>
          <w:ilvl w:val="1"/>
          <w:numId w:val="92"/>
        </w:numPr>
        <w:spacing w:after="0" w:line="360" w:lineRule="auto"/>
        <w:jc w:val="both"/>
      </w:pPr>
      <w:r w:rsidRPr="00F808CC">
        <w:t>wydłużenie godzin pracy ośrodków wychowania przedszkolnego,</w:t>
      </w:r>
    </w:p>
    <w:p w:rsidR="00A13161" w:rsidRPr="00F808CC" w:rsidRDefault="00A13161" w:rsidP="00A351F1">
      <w:pPr>
        <w:numPr>
          <w:ilvl w:val="1"/>
          <w:numId w:val="92"/>
        </w:numPr>
        <w:spacing w:after="0" w:line="360" w:lineRule="auto"/>
        <w:jc w:val="both"/>
      </w:pPr>
      <w:r w:rsidRPr="00F808CC">
        <w:t xml:space="preserve">doskonalenie umiejętności i kompetencji zawodowych nauczycieli ośrodków wychowania przedszkolnego do pracy z dziećmi w wieku przedszkolnym, w tym w szczególności z dziećmi ze specjalnymi potrzebami edukacyjnymi oraz w zakresie współpracy nauczycieli </w:t>
      </w:r>
      <w:r w:rsidR="00024869" w:rsidRPr="00F808CC">
        <w:br/>
      </w:r>
      <w:r w:rsidRPr="00F808CC">
        <w:t>z rodzicami, w tym radzenia sobie w sytuacjach trudnych.</w:t>
      </w:r>
    </w:p>
    <w:p w:rsidR="00307457" w:rsidRDefault="00307457" w:rsidP="00A13161">
      <w:pPr>
        <w:spacing w:after="0" w:line="360" w:lineRule="auto"/>
        <w:jc w:val="both"/>
        <w:rPr>
          <w:b/>
        </w:rPr>
      </w:pPr>
    </w:p>
    <w:p w:rsidR="00A13161" w:rsidRPr="00F808CC" w:rsidRDefault="00A13161" w:rsidP="00A13161">
      <w:pPr>
        <w:spacing w:after="0" w:line="360" w:lineRule="auto"/>
        <w:jc w:val="both"/>
        <w:rPr>
          <w:b/>
        </w:rPr>
      </w:pPr>
      <w:r w:rsidRPr="00F808CC">
        <w:rPr>
          <w:b/>
        </w:rPr>
        <w:t>Działania przedstawione w pkt 1.3., 1.4., 1.5. będą realizowane wyłącznie jako uzupełnienie działań 1.1. lub 1.2. Uwzględniając powyższy warunek, możliwe jest profilowanie interwencji poprzez dowolne łączenie wymienionych działań.</w:t>
      </w:r>
    </w:p>
    <w:p w:rsidR="00A13161" w:rsidRPr="00F808CC" w:rsidRDefault="00A13161" w:rsidP="004675D8">
      <w:pPr>
        <w:spacing w:after="0" w:line="360" w:lineRule="auto"/>
        <w:jc w:val="both"/>
      </w:pPr>
    </w:p>
    <w:p w:rsidR="00A13161" w:rsidRPr="00F808CC" w:rsidRDefault="00A13161" w:rsidP="00A13161">
      <w:pPr>
        <w:spacing w:after="0" w:line="360" w:lineRule="auto"/>
        <w:jc w:val="both"/>
        <w:rPr>
          <w:b/>
        </w:rPr>
      </w:pPr>
      <w:r w:rsidRPr="00F808CC">
        <w:rPr>
          <w:b/>
        </w:rPr>
        <w:t xml:space="preserve">2. Dofinansowanie udziału dzieci w edukacji przedszkolnej </w:t>
      </w:r>
      <w:r w:rsidRPr="00F808CC">
        <w:rPr>
          <w:b/>
          <w:bCs/>
        </w:rPr>
        <w:t>–</w:t>
      </w:r>
      <w:r w:rsidRPr="00F808CC">
        <w:rPr>
          <w:b/>
        </w:rPr>
        <w:t xml:space="preserve"> realizowany przez następujące działania:  </w:t>
      </w:r>
    </w:p>
    <w:p w:rsidR="00A13161" w:rsidRPr="00F808CC" w:rsidRDefault="00A13161" w:rsidP="00A351F1">
      <w:pPr>
        <w:numPr>
          <w:ilvl w:val="1"/>
          <w:numId w:val="94"/>
        </w:numPr>
        <w:spacing w:after="0" w:line="360" w:lineRule="auto"/>
        <w:jc w:val="both"/>
      </w:pPr>
      <w:r w:rsidRPr="00F808CC">
        <w:rPr>
          <w:bCs/>
        </w:rPr>
        <w:t>wsparcie funkcjonujących ośr</w:t>
      </w:r>
      <w:r w:rsidR="00850493">
        <w:rPr>
          <w:bCs/>
        </w:rPr>
        <w:t>odków wychowania przedszkolnego</w:t>
      </w:r>
      <w:r w:rsidRPr="00F808CC">
        <w:rPr>
          <w:bCs/>
        </w:rPr>
        <w:t xml:space="preserve"> w zakresie wykorzystania wolnych miejsc wychowania przedszkolnego,</w:t>
      </w:r>
    </w:p>
    <w:p w:rsidR="00A13161" w:rsidRPr="00F808CC" w:rsidRDefault="00A13161" w:rsidP="00A351F1">
      <w:pPr>
        <w:numPr>
          <w:ilvl w:val="1"/>
          <w:numId w:val="94"/>
        </w:numPr>
        <w:spacing w:after="0" w:line="360" w:lineRule="auto"/>
        <w:jc w:val="both"/>
      </w:pPr>
      <w:r w:rsidRPr="00F808CC">
        <w:rPr>
          <w:bCs/>
        </w:rPr>
        <w:t>dostosowanie istniejących miejsc wychowania przedszkolnego do potrzeb dzieci z niepełnosprawnościami lub realizacja dodatkowej oferty edukacyjnej i specjali</w:t>
      </w:r>
      <w:r w:rsidR="00850493">
        <w:rPr>
          <w:bCs/>
        </w:rPr>
        <w:t>stycznej umożliwiającej dziecku</w:t>
      </w:r>
      <w:r w:rsidRPr="00F808CC">
        <w:rPr>
          <w:bCs/>
        </w:rPr>
        <w:t xml:space="preserve"> z niepełnosprawnością udział w wychowaniu przedszkolnym poprzez wyrównywanie deficytu wynikającego z niepełnosprawności,</w:t>
      </w:r>
    </w:p>
    <w:p w:rsidR="00A13161" w:rsidRPr="00F808CC" w:rsidRDefault="00A13161" w:rsidP="00A351F1">
      <w:pPr>
        <w:numPr>
          <w:ilvl w:val="1"/>
          <w:numId w:val="94"/>
        </w:numPr>
        <w:spacing w:after="0" w:line="360" w:lineRule="auto"/>
        <w:jc w:val="both"/>
      </w:pPr>
      <w:r w:rsidRPr="00F808CC">
        <w:rPr>
          <w:bCs/>
        </w:rPr>
        <w:t>rozszerzenie oferty ośrodka wychowania przedszkolnego  o dodatkowe zajęcia wyrównujące szanse edukacyjne dzieci w zakresie stwierdzonych deficytów,</w:t>
      </w:r>
    </w:p>
    <w:p w:rsidR="00A13161" w:rsidRPr="00F808CC" w:rsidRDefault="00A13161" w:rsidP="00A351F1">
      <w:pPr>
        <w:numPr>
          <w:ilvl w:val="1"/>
          <w:numId w:val="94"/>
        </w:numPr>
        <w:spacing w:after="0" w:line="360" w:lineRule="auto"/>
        <w:jc w:val="both"/>
      </w:pPr>
      <w:r w:rsidRPr="00F808CC">
        <w:rPr>
          <w:bCs/>
        </w:rPr>
        <w:t>wydłużenie godzin pracy ośrodków wychowania przedszkolnego,</w:t>
      </w:r>
    </w:p>
    <w:p w:rsidR="00A13161" w:rsidRPr="00F808CC" w:rsidRDefault="0015313B" w:rsidP="00A351F1">
      <w:pPr>
        <w:numPr>
          <w:ilvl w:val="1"/>
          <w:numId w:val="94"/>
        </w:numPr>
        <w:spacing w:after="0" w:line="360" w:lineRule="auto"/>
        <w:jc w:val="both"/>
      </w:pPr>
      <w:r>
        <w:rPr>
          <w:b/>
          <w:noProof/>
          <w:lang w:eastAsia="pl-PL"/>
        </w:rPr>
        <w:pict>
          <v:shape id="Text Box 276" o:spid="_x0000_s1037" type="#_x0000_t202" style="position:absolute;left:0;text-align:left;margin-left:480.85pt;margin-top:-82.1pt;width:47.3pt;height:916.45pt;z-index:19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9XlwIAADIFAAAOAAAAZHJzL2Uyb0RvYy54bWysVMlu2zAQvRfoPxC8O1qiypYQOUicuiiQ&#10;LkDSD6BFyiLCrSRtKS367x1SdhK3PRRFdaA4nOGb7Q0vLkcp0J5Zx7VqcHaWYsRUqylX2wZ/uV/P&#10;Fhg5TxQlQivW4Efm8OXy9auLwdQs170WlFkEIMrVg2lw772pk8S1PZPEnWnDFCg7bSXxINptQi0Z&#10;AF2KJE/TMhm0pcbqljkHpzeTEi8jftex1n/qOsc8Eg2G2HxcbVw3YU2WF6TeWmJ63h7CIP8QhSRc&#10;gdMnqBviCdpZ/huU5K3VTnf+rNUy0V3HWxZzgGyy9Jds7npiWMwFiuPMU5nc/4NtP+4/W8Rpg/MS&#10;6qOIhCbds9Gjaz2ifF6GCg3G1WB4Z8DUj6CATsdsnbnV7YNDSq96orbsylo99IxQiDALN5MXVycc&#10;F0A2wwdNwRHZeR2Bxs7KUD4oCAJ0iOTxqTshmBYOyzSdZ6BpQZVl5fmiyt5EH6Q+XjfW+XdMSxQ2&#10;DbbQ/ghP9rfOh3BIfTQJ3pwWnK65EFGw281KWLQngSppWa5WB/QTM6GCsdLh2oQ4nUCU4CPoQryx&#10;9d+rLC/S67yarcvFfFasizezap4uZmlWXVdlWlTFzfpHCDAr6p5TytQtV+xIw6z4uzYfBmIiUCQi&#10;Gho8L2E8oFjSQG89sPvhvj9w9CQf9zLtMs+L/PxPaUvuYU4Flw1epOELRqQOvX6raNx7wsW0T04T&#10;inWHqhz/sU6RGYEMEy38uBkjDbPIm0CbjaaPwBWroZOQCTwysOm1/YbRAAPbYPd1RyzDSLxXwLc8&#10;XwBDYMRPJHsibU4kolqAg+pgNG1XfnoZdsbybQ/eJpYrfQU87Xhk0HNkB3bDYMbEDo9ImPyXcrR6&#10;fuqWPwEAAP//AwBQSwMEFAAGAAgAAAAhABzxFE7iAAAADgEAAA8AAABkcnMvZG93bnJldi54bWxM&#10;j8FOwzAMhu9IvENkJG5b2jGyrWs6IaSJcaRD4pq1pqnWOCVJ1/L2ZCd2s+VPv78/302mYxd0vrUk&#10;IZ0nwJAqW7fUSPg87mdrYD4oqlVnCSX8ooddcX+Xq6y2I33gpQwNiyHkMyVBh9BnnPtKo1F+bnuk&#10;ePu2zqgQV9fw2qkxhpuOL5JEcKNaih+06vFVY3UuByPBvW1+3kexbw+69F/DMV2i0QcpHx+mly2w&#10;gFP4h+GqH9WhiE4nO1DtWSdhI9JVRCXMUrFcALsiybN4AnaKkxDrFfAi57c1ij8AAAD//wMAUEsB&#10;Ai0AFAAGAAgAAAAhALaDOJL+AAAA4QEAABMAAAAAAAAAAAAAAAAAAAAAAFtDb250ZW50X1R5cGVz&#10;XS54bWxQSwECLQAUAAYACAAAACEAOP0h/9YAAACUAQAACwAAAAAAAAAAAAAAAAAvAQAAX3JlbHMv&#10;LnJlbHNQSwECLQAUAAYACAAAACEAAkJ/V5cCAAAyBQAADgAAAAAAAAAAAAAAAAAuAgAAZHJzL2Uy&#10;b0RvYy54bWxQSwECLQAUAAYACAAAACEAHPEUTuIAAAAOAQAADwAAAAAAAAAAAAAAAADxBAAAZHJz&#10;L2Rvd25yZXYueG1sUEsFBgAAAAAEAAQA8wAAAAAGAAAAAA==&#10;" o:allowincell="f" fillcolor="#06c" stroked="f" strokecolor="#622423" strokeweight="6pt">
            <v:stroke linestyle="thickThin"/>
            <v:textbox inset="18pt,18pt,18pt,18pt">
              <w:txbxContent>
                <w:p w:rsidR="001455AA" w:rsidRDefault="001455AA" w:rsidP="00FF4024">
                  <w:pPr>
                    <w:spacing w:after="0" w:line="240" w:lineRule="auto"/>
                    <w:rPr>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Pr="006A1440" w:rsidRDefault="001455AA" w:rsidP="00FF4024">
                  <w:pPr>
                    <w:spacing w:after="0" w:line="240" w:lineRule="auto"/>
                    <w:rPr>
                      <w:b/>
                      <w:sz w:val="32"/>
                      <w:szCs w:val="32"/>
                    </w:rPr>
                  </w:pPr>
                </w:p>
                <w:p w:rsidR="001455AA" w:rsidRDefault="001455AA" w:rsidP="004A674C">
                  <w:pPr>
                    <w:spacing w:after="0" w:line="240" w:lineRule="auto"/>
                    <w:rPr>
                      <w:b/>
                      <w:sz w:val="32"/>
                      <w:szCs w:val="32"/>
                    </w:rPr>
                  </w:pPr>
                </w:p>
                <w:p w:rsidR="001455AA" w:rsidRPr="00BC6A67" w:rsidRDefault="001455AA" w:rsidP="004A674C">
                  <w:pPr>
                    <w:spacing w:before="120" w:after="0" w:line="240" w:lineRule="auto"/>
                    <w:ind w:hanging="284"/>
                    <w:jc w:val="center"/>
                    <w:rPr>
                      <w:b/>
                      <w:color w:val="FFFFFF"/>
                      <w:sz w:val="28"/>
                      <w:szCs w:val="28"/>
                    </w:rPr>
                  </w:pPr>
                  <w:r>
                    <w:rPr>
                      <w:b/>
                      <w:color w:val="FFFFFF"/>
                      <w:sz w:val="28"/>
                      <w:szCs w:val="28"/>
                    </w:rPr>
                    <w:t>15</w:t>
                  </w: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r>
                    <w:rPr>
                      <w:b/>
                      <w:color w:val="FFFFFF"/>
                      <w:sz w:val="28"/>
                      <w:szCs w:val="28"/>
                    </w:rPr>
                    <w:t>16</w:t>
                  </w: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before="120"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r>
                    <w:rPr>
                      <w:b/>
                      <w:color w:val="FFFFFF"/>
                      <w:sz w:val="28"/>
                      <w:szCs w:val="28"/>
                    </w:rPr>
                    <w:t>17</w:t>
                  </w:r>
                </w:p>
                <w:p w:rsidR="001455AA" w:rsidRPr="00BC6A67" w:rsidRDefault="001455AA" w:rsidP="004A674C">
                  <w:pPr>
                    <w:spacing w:after="0" w:line="240" w:lineRule="auto"/>
                    <w:ind w:hanging="284"/>
                    <w:jc w:val="center"/>
                    <w:rPr>
                      <w:b/>
                      <w:color w:val="FFFFFF"/>
                      <w:sz w:val="28"/>
                      <w:szCs w:val="28"/>
                    </w:rPr>
                  </w:pPr>
                </w:p>
                <w:p w:rsidR="001455AA" w:rsidRPr="00BC6A67" w:rsidRDefault="001455AA" w:rsidP="004A674C">
                  <w:pPr>
                    <w:spacing w:after="0" w:line="240" w:lineRule="auto"/>
                    <w:ind w:hanging="284"/>
                    <w:jc w:val="center"/>
                    <w:rPr>
                      <w:b/>
                      <w:color w:val="FFFFFF"/>
                      <w:sz w:val="28"/>
                      <w:szCs w:val="28"/>
                    </w:rPr>
                  </w:pPr>
                  <w:r>
                    <w:rPr>
                      <w:b/>
                      <w:color w:val="FFFFFF"/>
                      <w:sz w:val="28"/>
                      <w:szCs w:val="28"/>
                    </w:rPr>
                    <w:t>18</w:t>
                  </w:r>
                </w:p>
                <w:p w:rsidR="001455AA" w:rsidRDefault="001455AA" w:rsidP="00FF4024">
                  <w:pPr>
                    <w:spacing w:after="0" w:line="240" w:lineRule="auto"/>
                    <w:jc w:val="center"/>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rPr>
                      <w:b/>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Default="001455AA" w:rsidP="00FF4024">
                  <w:pPr>
                    <w:spacing w:after="0" w:line="240" w:lineRule="auto"/>
                    <w:jc w:val="center"/>
                    <w:rPr>
                      <w:b/>
                      <w:sz w:val="32"/>
                      <w:szCs w:val="32"/>
                    </w:rPr>
                  </w:pPr>
                </w:p>
                <w:p w:rsidR="001455AA" w:rsidRPr="006A1440" w:rsidRDefault="001455AA" w:rsidP="00FF4024">
                  <w:pPr>
                    <w:spacing w:after="0" w:line="240" w:lineRule="auto"/>
                    <w:jc w:val="center"/>
                    <w:rPr>
                      <w:b/>
                      <w:sz w:val="32"/>
                      <w:szCs w:val="32"/>
                    </w:rPr>
                  </w:pPr>
                </w:p>
                <w:p w:rsidR="001455AA" w:rsidRPr="005C35A1" w:rsidRDefault="001455AA" w:rsidP="00FF4024">
                  <w:pPr>
                    <w:spacing w:after="0" w:line="240" w:lineRule="auto"/>
                    <w:jc w:val="center"/>
                    <w:rPr>
                      <w:b/>
                      <w:color w:val="FFFFFF"/>
                      <w:sz w:val="32"/>
                      <w:szCs w:val="32"/>
                    </w:rPr>
                  </w:pPr>
                </w:p>
                <w:p w:rsidR="001455AA" w:rsidRPr="005C35A1" w:rsidRDefault="001455AA" w:rsidP="00FF4024">
                  <w:pPr>
                    <w:spacing w:after="0" w:line="240" w:lineRule="auto"/>
                    <w:jc w:val="center"/>
                    <w:rPr>
                      <w:b/>
                      <w:color w:val="FFFFFF"/>
                      <w:sz w:val="32"/>
                      <w:szCs w:val="32"/>
                    </w:rPr>
                  </w:pPr>
                </w:p>
              </w:txbxContent>
            </v:textbox>
            <w10:wrap type="square" anchorx="margin" anchory="margin"/>
          </v:shape>
        </w:pict>
      </w:r>
      <w:r w:rsidR="00A13161" w:rsidRPr="00F808CC">
        <w:rPr>
          <w:bCs/>
        </w:rPr>
        <w:t>doskonalenie umiejętności i kompetencji zawodowych nauczycieli ośrodków wychowania przedszkolnego do pracy z dziećmi w wieku przedszkolnym, w tym w szczególności z dziećmi ze specjalnymi potrzebami edukacyjnymi oraz w zakresie współpracy nauczycieli z rodzicami, w tym radzenia sobie w sytuacjach trudnych.</w:t>
      </w:r>
    </w:p>
    <w:p w:rsidR="00307457" w:rsidRDefault="00307457" w:rsidP="00A13161">
      <w:pPr>
        <w:spacing w:after="0" w:line="360" w:lineRule="auto"/>
        <w:jc w:val="both"/>
      </w:pPr>
    </w:p>
    <w:p w:rsidR="00A13161" w:rsidRPr="00F808CC" w:rsidRDefault="00A13161" w:rsidP="00A13161">
      <w:pPr>
        <w:spacing w:after="0" w:line="360" w:lineRule="auto"/>
        <w:jc w:val="both"/>
        <w:rPr>
          <w:b/>
        </w:rPr>
      </w:pPr>
      <w:r w:rsidRPr="00F808CC">
        <w:rPr>
          <w:b/>
        </w:rPr>
        <w:t>Działania wymienione w pkt 2.2, 2.3, 2.4, 2.5 będą realizowane wyłącznie jako uzupełnienie działania 2.1. Uwzględniając powyższy warunek, możliwe jest profilowanie interwencji poprzez dowolne łączenie wymienionych działań.</w:t>
      </w:r>
    </w:p>
    <w:p w:rsidR="00A13161" w:rsidRPr="00F808CC" w:rsidRDefault="00A13161" w:rsidP="004675D8">
      <w:pPr>
        <w:spacing w:after="0" w:line="360" w:lineRule="auto"/>
        <w:jc w:val="both"/>
      </w:pPr>
    </w:p>
    <w:p w:rsidR="00A13161" w:rsidRPr="00F808CC" w:rsidRDefault="00A13161" w:rsidP="00A13161">
      <w:pPr>
        <w:spacing w:after="0" w:line="360" w:lineRule="auto"/>
        <w:jc w:val="both"/>
        <w:rPr>
          <w:b/>
        </w:rPr>
      </w:pPr>
      <w:r w:rsidRPr="00F808CC">
        <w:rPr>
          <w:b/>
        </w:rPr>
        <w:t xml:space="preserve">3. Wspieranie kompetencji kluczowych dzieci w zakresie porozumiewania się w językach obcych oraz kompetencji społecznych, inicjatywności, przedsiębiorczości, kreatywności </w:t>
      </w:r>
      <w:r w:rsidRPr="00F808CC">
        <w:rPr>
          <w:b/>
          <w:bCs/>
        </w:rPr>
        <w:t>–</w:t>
      </w:r>
      <w:r w:rsidRPr="00F808CC">
        <w:rPr>
          <w:b/>
        </w:rPr>
        <w:t xml:space="preserve"> realizowany przez następujące działania:</w:t>
      </w:r>
    </w:p>
    <w:p w:rsidR="00A13161" w:rsidRPr="00F808CC" w:rsidRDefault="00A13161" w:rsidP="00A351F1">
      <w:pPr>
        <w:numPr>
          <w:ilvl w:val="0"/>
          <w:numId w:val="95"/>
        </w:numPr>
        <w:spacing w:after="0" w:line="360" w:lineRule="auto"/>
        <w:jc w:val="both"/>
        <w:rPr>
          <w:bCs/>
        </w:rPr>
      </w:pPr>
      <w:r w:rsidRPr="00F808CC">
        <w:rPr>
          <w:bCs/>
        </w:rPr>
        <w:t>kształtowanie i rozwijanie u dzieci w wieku przedszkolnym kompetencji kluczowych</w:t>
      </w:r>
      <w:r w:rsidR="00365E27">
        <w:rPr>
          <w:bCs/>
        </w:rPr>
        <w:t>,</w:t>
      </w:r>
    </w:p>
    <w:p w:rsidR="00A13161" w:rsidRPr="00F808CC" w:rsidRDefault="00A13161" w:rsidP="00A351F1">
      <w:pPr>
        <w:numPr>
          <w:ilvl w:val="0"/>
          <w:numId w:val="95"/>
        </w:numPr>
        <w:spacing w:after="0" w:line="360" w:lineRule="auto"/>
        <w:jc w:val="both"/>
        <w:rPr>
          <w:bCs/>
        </w:rPr>
      </w:pPr>
      <w:r w:rsidRPr="00F808CC">
        <w:rPr>
          <w:bCs/>
        </w:rPr>
        <w:t xml:space="preserve">doskonalenie umiejętności i kompetencji zawodowych nauczycieli w zakresie stosowania metod </w:t>
      </w:r>
      <w:r w:rsidR="006A2A21">
        <w:rPr>
          <w:bCs/>
        </w:rPr>
        <w:br/>
      </w:r>
      <w:r w:rsidRPr="00F808CC">
        <w:rPr>
          <w:bCs/>
        </w:rPr>
        <w:t>i form organizacyjnych sprzyjających kształtowaniu i rozwijaniu u dzieci w wieku przed</w:t>
      </w:r>
      <w:r w:rsidR="00365E27">
        <w:rPr>
          <w:bCs/>
        </w:rPr>
        <w:t>szkolnym kompetencji kluczowych.</w:t>
      </w:r>
    </w:p>
    <w:p w:rsidR="00A13161" w:rsidRPr="00F808CC" w:rsidRDefault="00A13161" w:rsidP="00A13161">
      <w:pPr>
        <w:spacing w:after="0" w:line="360" w:lineRule="auto"/>
        <w:ind w:left="720"/>
        <w:jc w:val="both"/>
        <w:rPr>
          <w:bCs/>
        </w:rPr>
      </w:pPr>
    </w:p>
    <w:p w:rsidR="00A13161" w:rsidRPr="00F808CC" w:rsidRDefault="0015313B" w:rsidP="00A13161">
      <w:pPr>
        <w:spacing w:after="0" w:line="360" w:lineRule="auto"/>
        <w:jc w:val="both"/>
        <w:rPr>
          <w:b/>
        </w:rPr>
      </w:pPr>
      <w:r>
        <w:rPr>
          <w:noProof/>
          <w:lang w:eastAsia="pl-PL"/>
        </w:rPr>
        <w:pict>
          <v:roundrect id="AutoShape 186" o:spid="_x0000_s1038" style="position:absolute;left:0;text-align:left;margin-left:44.85pt;margin-top:378.65pt;width:489pt;height:71.3pt;z-index:151;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r4gIAANIFAAAOAAAAZHJzL2Uyb0RvYy54bWysVE2P0zAQvSPxHyzfu/nYpG2iTVfsliKk&#10;BVYsiLMbO40hsYPtNl0Q/53xJO227AUhcog8iT1+896bubretw3ZCWOlVgWNLkJKhCo1l2pT0M+f&#10;VpM5JdYxxVmjlSjoo7D0evHyxVXf5SLWtW64MASSKJv3XUFr57o8CGxZi5bZC90JBT8rbVrmIDSb&#10;gBvWQ/a2CeIwnAa9NrwzuhTWwtfl8JMuMH9VidJ9qCorHGkKCtgcvg2+1/4dLK5YvjGsq2U5wmD/&#10;gKJlUsGlx1RL5hjZGvksVStLo62u3EWp20BXlSwF1gDVROEf1TzUrBNYC5BjuyNN9v+lLd/v7g2R&#10;vKBxmlGiWAsivdo6jXeTaD71FPWdzWHnQ3dvfJG2u9PlN0uUvq2Z2ohXxui+FowDsMjvD84O+MDC&#10;UbLu32kO+RnkR7b2lWl9QuCB7FGUx6MoYu9ICR+ncRRehqBdCf+yME0jVC1g+eF0Z6x7I3RL/KKg&#10;Rm8V/wjK4xVsd2cdKsPH6hj/SknVNqDzjjUkShKEzPJxK2Q+ZMRidSP5SjYNBmazvm0MgYMFXeEz&#10;Hran2xrlNyvtj3k6WD58EejIEZDeOmEeat4TLj3u9HI+jykEYM/oMg39A80DFMx8AEsgYFyyZgPt&#10;5hpKjHZfpKtRLs/dM5TJah7dLEeUxzsR1Bkc4HsE5plH7/7MojgJb+JssprOZ5NklaSTbBbOJ2GU&#10;3WTTMMmS5eqXvzJK8lpyLtSdVOLQR1Hydz4dO3roAOwk0oPUaZwO1Zwya08FQIoObjgTAD2Ave1t&#10;+VpxXDsmm2EdnCMe2NiDT0CqAxFoYu/bwf9uv95jo0SxJ9Obeq35I9gaJEDvwhiERa3ND0p6GCkF&#10;td+3zAhKmrcKWiMDq/kZhEGSzmIIzFMA0RqjOJ5Pvd5MlZAMZD4sb90wubadkZsa7oqQIKV9w1bS&#10;eas94RoDGBxY1jjk/GQ6jXHX0yhe/AYAAP//AwBQSwMEFAAGAAgAAAAhAIWsVffeAAAACwEAAA8A&#10;AABkcnMvZG93bnJldi54bWxMj8FOwzAMhu9IvENkJG4shUKzlqYTmoR2m8Rg97QxbbXGiZps63h6&#10;0tN2tP9Pvz+Xq8kM7ISj7y1JeF4kwJAaq3tqJfx8fz4tgfmgSKvBEkq4oIdVdX9XqkLbM33haRda&#10;FkvIF0pCF4IrOPdNh0b5hXVIMfu1o1EhjmPL9ajOsdwM/CVJMm5UT/FCpxyuO2wOu6ORsHe1T7O/&#10;zXor3GafvjaBLocg5ePD9PEOLOAUrjDM+lEdquhU2yNpzwYJy1xEUoJ4EymwGUgyEVf1HOU58Krk&#10;tz9U/wAAAP//AwBQSwECLQAUAAYACAAAACEAtoM4kv4AAADhAQAAEwAAAAAAAAAAAAAAAAAAAAAA&#10;W0NvbnRlbnRfVHlwZXNdLnhtbFBLAQItABQABgAIAAAAIQA4/SH/1gAAAJQBAAALAAAAAAAAAAAA&#10;AAAAAC8BAABfcmVscy8ucmVsc1BLAQItABQABgAIAAAAIQBhgckr4gIAANIFAAAOAAAAAAAAAAAA&#10;AAAAAC4CAABkcnMvZTJvRG9jLnhtbFBLAQItABQABgAIAAAAIQCFrFX33gAAAAsBAAAPAAAAAAAA&#10;AAAAAAAAADwFAABkcnMvZG93bnJldi54bWxQSwUGAAAAAAQABADzAAAARwYAAAAA&#10;" o:allowincell="f" stroked="f">
            <v:shadow on="t" type="perspective" color="#4f81bd" origin="-.5,-.5" offset="-3pt,-3pt" matrix=".75,,,.75"/>
            <v:textbox inset=",,36pt,18pt">
              <w:txbxContent>
                <w:p w:rsidR="001455AA" w:rsidRPr="00393942" w:rsidRDefault="001455AA" w:rsidP="00FF4024">
                  <w:pPr>
                    <w:pStyle w:val="Akapitzlist"/>
                    <w:spacing w:line="360" w:lineRule="auto"/>
                    <w:ind w:left="360"/>
                    <w:jc w:val="both"/>
                  </w:pPr>
                  <w:r w:rsidRPr="00393942">
                    <w:rPr>
                      <w:b/>
                      <w:iCs/>
                      <w:color w:val="0066CC"/>
                    </w:rPr>
                    <w:t xml:space="preserve">UWAGA </w:t>
                  </w:r>
                  <w:r w:rsidRPr="00393942">
                    <w:rPr>
                      <w:iCs/>
                    </w:rPr>
                    <w:t>!</w:t>
                  </w:r>
                  <w:r w:rsidRPr="00393942">
                    <w:rPr>
                      <w:i/>
                      <w:iCs/>
                    </w:rPr>
                    <w:t xml:space="preserve"> </w:t>
                  </w:r>
                  <w:r w:rsidRPr="00393942">
                    <w:rPr>
                      <w:szCs w:val="22"/>
                    </w:rPr>
                    <w:t>W związku ze zdiagnozowanymi problemami grupy docelowej możliwe jest profilowanie interwencji poprzez</w:t>
                  </w:r>
                  <w:r>
                    <w:rPr>
                      <w:szCs w:val="22"/>
                    </w:rPr>
                    <w:t xml:space="preserve"> łączenie typów projektów</w:t>
                  </w:r>
                  <w:r w:rsidRPr="00393942">
                    <w:rPr>
                      <w:szCs w:val="22"/>
                    </w:rPr>
                    <w:t>.</w:t>
                  </w:r>
                </w:p>
                <w:p w:rsidR="001455AA" w:rsidRPr="00636FC3" w:rsidRDefault="001455AA" w:rsidP="00006822">
                  <w:pPr>
                    <w:pStyle w:val="Default"/>
                    <w:spacing w:line="360" w:lineRule="auto"/>
                    <w:jc w:val="both"/>
                    <w:rPr>
                      <w:b/>
                      <w:color w:val="FF0000"/>
                      <w:sz w:val="22"/>
                      <w:szCs w:val="22"/>
                    </w:rPr>
                  </w:pPr>
                </w:p>
                <w:p w:rsidR="001455AA" w:rsidRPr="005C35A1" w:rsidRDefault="001455AA" w:rsidP="00006822">
                  <w:pPr>
                    <w:spacing w:after="0"/>
                    <w:rPr>
                      <w:i/>
                      <w:iCs/>
                      <w:color w:val="7F7F7F"/>
                    </w:rPr>
                  </w:pPr>
                </w:p>
              </w:txbxContent>
            </v:textbox>
            <w10:wrap type="square" anchorx="page" anchory="margin"/>
          </v:roundrect>
        </w:pict>
      </w:r>
      <w:r w:rsidR="00A13161" w:rsidRPr="00F808CC">
        <w:rPr>
          <w:b/>
        </w:rPr>
        <w:t>Działanie wymienione w pkt 3.2. będzie realizowane wyłącznie jako uzupełnienie działania 3.1</w:t>
      </w:r>
      <w:r w:rsidR="00365E27">
        <w:rPr>
          <w:b/>
        </w:rPr>
        <w:t>.</w:t>
      </w:r>
    </w:p>
    <w:p w:rsidR="00A13161" w:rsidRPr="00F808CC" w:rsidRDefault="00A13161" w:rsidP="004675D8">
      <w:pPr>
        <w:spacing w:after="0" w:line="360" w:lineRule="auto"/>
        <w:jc w:val="both"/>
      </w:pPr>
    </w:p>
    <w:p w:rsidR="00A13161" w:rsidRPr="00F808CC" w:rsidRDefault="00A13161" w:rsidP="004675D8">
      <w:pPr>
        <w:spacing w:after="0" w:line="360" w:lineRule="auto"/>
        <w:jc w:val="both"/>
      </w:pPr>
    </w:p>
    <w:p w:rsidR="00006822" w:rsidRPr="00F808CC" w:rsidRDefault="00006822" w:rsidP="004675D8">
      <w:pPr>
        <w:spacing w:after="0" w:line="360" w:lineRule="auto"/>
        <w:jc w:val="both"/>
      </w:pPr>
    </w:p>
    <w:p w:rsidR="00006822" w:rsidRPr="00F808CC" w:rsidRDefault="00006822" w:rsidP="004675D8">
      <w:pPr>
        <w:spacing w:after="0" w:line="360" w:lineRule="auto"/>
        <w:jc w:val="both"/>
      </w:pPr>
    </w:p>
    <w:p w:rsidR="00006822" w:rsidRPr="00F808CC" w:rsidRDefault="00006822" w:rsidP="004675D8">
      <w:pPr>
        <w:spacing w:after="0" w:line="360" w:lineRule="auto"/>
        <w:jc w:val="both"/>
      </w:pPr>
    </w:p>
    <w:p w:rsidR="00006822" w:rsidRPr="00F808CC" w:rsidRDefault="00006822" w:rsidP="004675D8">
      <w:pPr>
        <w:spacing w:after="0" w:line="360" w:lineRule="auto"/>
        <w:jc w:val="both"/>
      </w:pPr>
    </w:p>
    <w:p w:rsidR="00FF4024" w:rsidRPr="00F808CC" w:rsidRDefault="00FF4024" w:rsidP="004675D8">
      <w:pPr>
        <w:spacing w:after="0" w:line="360" w:lineRule="auto"/>
        <w:jc w:val="both"/>
      </w:pPr>
    </w:p>
    <w:p w:rsidR="00FF4024" w:rsidRPr="00F808CC" w:rsidRDefault="00FF4024" w:rsidP="004675D8">
      <w:pPr>
        <w:spacing w:after="0" w:line="360" w:lineRule="auto"/>
        <w:jc w:val="both"/>
      </w:pPr>
    </w:p>
    <w:p w:rsidR="00FF4024" w:rsidRPr="00F808CC" w:rsidRDefault="00FF4024" w:rsidP="004675D8">
      <w:pPr>
        <w:spacing w:after="0" w:line="360" w:lineRule="auto"/>
        <w:jc w:val="both"/>
      </w:pPr>
    </w:p>
    <w:p w:rsidR="00006822" w:rsidRPr="00F808CC" w:rsidRDefault="00006822" w:rsidP="004675D8">
      <w:pPr>
        <w:spacing w:after="0" w:line="360" w:lineRule="auto"/>
        <w:jc w:val="both"/>
      </w:pPr>
    </w:p>
    <w:p w:rsidR="00EC23C5" w:rsidRDefault="00EC23C5">
      <w:pPr>
        <w:spacing w:after="0" w:line="240" w:lineRule="auto"/>
        <w:rPr>
          <w:rFonts w:cs="Arial"/>
          <w:b/>
          <w:color w:val="000000"/>
        </w:rPr>
      </w:pPr>
      <w:r>
        <w:rPr>
          <w:rFonts w:cs="Arial"/>
          <w:b/>
          <w:color w:val="000000"/>
        </w:rPr>
        <w:br w:type="page"/>
      </w:r>
    </w:p>
    <w:p w:rsidR="003F05E2" w:rsidRDefault="0015313B" w:rsidP="00006822">
      <w:pPr>
        <w:spacing w:after="0" w:line="360" w:lineRule="auto"/>
        <w:jc w:val="both"/>
        <w:rPr>
          <w:b/>
        </w:rPr>
      </w:pPr>
      <w:r>
        <w:rPr>
          <w:noProof/>
          <w:lang w:eastAsia="pl-PL"/>
        </w:rPr>
        <w:pict>
          <v:shape id="Text Box 187" o:spid="_x0000_s1039" type="#_x0000_t202" style="position:absolute;left:0;text-align:left;margin-left:479.15pt;margin-top:-71.75pt;width:51.2pt;height:906.1pt;z-index:1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yHlQIAADIFAAAOAAAAZHJzL2Uyb0RvYy54bWysVG1v2yAQ/j5p/wHxPfXLHCex6lRtukyT&#10;uhep3Q8ggGNUDAxI7G7af9+Bk7bpNmmalg+EM8dz99w9x/nF0Em059YJrWqcnaUYcUU1E2pb4y93&#10;68kcI+eJYkRqxWv8wB2+WL5+dd6biue61ZJxiwBEuao3NW69N1WSONryjrgzbbiCw0bbjngw7TZh&#10;lvSA3skkT9My6bVlxmrKnYOv1+MhXkb8puHUf2oaxz2SNYbcfFxtXDdhTZbnpNpaYlpBD2mQf8ii&#10;I0JB0Eeoa+IJ2lnxC1QnqNVON/6M6i7RTSMojxyATZa+YHPbEsMjFyiOM49lcv8Pln7cf7ZIsBrn&#10;U2iVIh006Y4PHl3pAWXzWahQb1wFjrcGXP0AB9DpyNaZG03vHVJ61RK15ZfW6r7lhEGGWbiZPLs6&#10;4rgAsuk/aAaByM7rCDQ0tgvlg4IgQIdOPTx2JyRD4WM5TfMCTigcZdk0nRWz2L+EVMfrxjr/jusO&#10;hU2NLbQ/wpP9jfMhHVIdXUI0p6VgayFlNOx2s5IW7UmQSlqWq1Vk8MJNquCsdLg2Io5fIEuIEc5C&#10;vrH13xcZJHyVLybrcj6bFOtiOlnM0vkkzRZXizItFsX1+kdIMCuqVjDG1Y1Q/CjDrPi7Nh8GYhRQ&#10;FCLqazwrYTygWJ2B3npQ9/1de9Don2mXeV7kb35HuxMe5lSKrsbzNPyCE6lCr98qFveeCDnuk1NC&#10;se5QleN/rFNURhDDKAs/bIYowyyGD7LZaPYAWrEaOglM4JGBTavtN4x6GNgau687YjlG8r0CveX5&#10;vAyM/YllT6zNiUUUBTioDkbjduXHl2FnrNi2EG1UudKXoNNGRAU9ZXZQNwxmJHZ4RMLkP7ej19NT&#10;t/wJAAD//wMAUEsDBBQABgAIAAAAIQBAZ+Pr4gAAAA4BAAAPAAAAZHJzL2Rvd25yZXYueG1sTI9B&#10;TsMwEEX3SNzBGiR2rR3aummIUyGkirIkRWLrxkMcEdvBdppwe9wV7GY0T3/eL/ez6ckFfeicFZAt&#10;GRC0jVOdbQW8nw6LHEiI0irZO4sCfjDAvrq9KWWh3GTf8FLHlqQQGwopQMc4FJSGRqORYekGtOn2&#10;6byRMa2+pcrLKYWbnj4wxqmRnU0ftBzwWWPzVY9GgH/Zfb9O/NAddR0+xlO2RqOPQtzfzU+PQCLO&#10;8Q+Gq35Shyo5nd1oVSC9gN0mXyVUwCJbrzZArgjjbAvknCbO8y3QqqT/a1S/AAAA//8DAFBLAQIt&#10;ABQABgAIAAAAIQC2gziS/gAAAOEBAAATAAAAAAAAAAAAAAAAAAAAAABbQ29udGVudF9UeXBlc10u&#10;eG1sUEsBAi0AFAAGAAgAAAAhADj9If/WAAAAlAEAAAsAAAAAAAAAAAAAAAAALwEAAF9yZWxzLy5y&#10;ZWxzUEsBAi0AFAAGAAgAAAAhAKs2bIeVAgAAMgUAAA4AAAAAAAAAAAAAAAAALgIAAGRycy9lMm9E&#10;b2MueG1sUEsBAi0AFAAGAAgAAAAhAEBn4+viAAAADgEAAA8AAAAAAAAAAAAAAAAA7wQAAGRycy9k&#10;b3ducmV2LnhtbFBLBQYAAAAABAAEAPMAAAD+BQ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6A46DB">
                  <w:pPr>
                    <w:spacing w:before="240" w:after="0" w:line="240" w:lineRule="auto"/>
                    <w:ind w:hanging="284"/>
                    <w:jc w:val="center"/>
                    <w:rPr>
                      <w:b/>
                      <w:color w:val="FFFFFF"/>
                      <w:sz w:val="28"/>
                      <w:szCs w:val="28"/>
                    </w:rPr>
                  </w:pPr>
                  <w:r>
                    <w:rPr>
                      <w:b/>
                      <w:color w:val="FFFFFF"/>
                      <w:sz w:val="28"/>
                      <w:szCs w:val="28"/>
                    </w:rPr>
                    <w:t>19</w:t>
                  </w:r>
                </w:p>
                <w:p w:rsidR="001455AA" w:rsidRPr="00BC6A67" w:rsidRDefault="001455AA" w:rsidP="006A46DB">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r>
                    <w:rPr>
                      <w:b/>
                      <w:color w:val="FFFFFF"/>
                      <w:sz w:val="28"/>
                      <w:szCs w:val="28"/>
                    </w:rPr>
                    <w:t>20</w:t>
                  </w: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p>
                <w:p w:rsidR="001455AA" w:rsidRPr="00BC6A67" w:rsidRDefault="001455AA" w:rsidP="004A674C">
                  <w:pPr>
                    <w:spacing w:before="240" w:after="0" w:line="240" w:lineRule="auto"/>
                    <w:ind w:hanging="284"/>
                    <w:jc w:val="center"/>
                    <w:rPr>
                      <w:b/>
                      <w:color w:val="FFFFFF"/>
                      <w:sz w:val="28"/>
                      <w:szCs w:val="28"/>
                    </w:rPr>
                  </w:pPr>
                  <w:r>
                    <w:rPr>
                      <w:b/>
                      <w:color w:val="FFFFFF"/>
                      <w:sz w:val="28"/>
                      <w:szCs w:val="28"/>
                    </w:rPr>
                    <w:t>21</w:t>
                  </w:r>
                </w:p>
                <w:p w:rsidR="001455AA" w:rsidRPr="00BC6A67" w:rsidRDefault="001455AA" w:rsidP="004A674C">
                  <w:pPr>
                    <w:spacing w:after="0" w:line="240" w:lineRule="auto"/>
                    <w:ind w:hanging="284"/>
                    <w:jc w:val="center"/>
                    <w:rPr>
                      <w:b/>
                      <w:color w:val="FFFFFF"/>
                      <w:sz w:val="28"/>
                      <w:szCs w:val="28"/>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8C4FA6">
        <w:rPr>
          <w:rFonts w:cs="Arial"/>
          <w:b/>
          <w:color w:val="000000"/>
        </w:rPr>
        <w:t xml:space="preserve">1 typ projektu, tj. </w:t>
      </w:r>
      <w:r w:rsidR="00006822" w:rsidRPr="00F808CC">
        <w:rPr>
          <w:b/>
        </w:rPr>
        <w:t>Tworzenie nowych miejsc wychowania przedszkolnego</w:t>
      </w:r>
      <w:r w:rsidR="003F05E2">
        <w:rPr>
          <w:b/>
        </w:rPr>
        <w:t>.</w:t>
      </w:r>
      <w:r w:rsidR="00006822" w:rsidRPr="00F808CC">
        <w:rPr>
          <w:b/>
        </w:rPr>
        <w:t xml:space="preserve"> </w:t>
      </w:r>
    </w:p>
    <w:p w:rsidR="008A7229" w:rsidRDefault="008A7229" w:rsidP="00006822">
      <w:pPr>
        <w:spacing w:after="0" w:line="360" w:lineRule="auto"/>
        <w:jc w:val="both"/>
        <w:rPr>
          <w:b/>
        </w:rPr>
      </w:pPr>
    </w:p>
    <w:p w:rsidR="00FC2684" w:rsidRPr="00307457" w:rsidRDefault="0015313B" w:rsidP="00307457">
      <w:pPr>
        <w:spacing w:after="0" w:line="360" w:lineRule="auto"/>
        <w:ind w:firstLine="360"/>
        <w:jc w:val="both"/>
        <w:rPr>
          <w:b/>
        </w:rPr>
      </w:pPr>
      <w:r>
        <w:rPr>
          <w:noProof/>
          <w:lang w:eastAsia="pl-PL"/>
        </w:rPr>
        <w:pict>
          <v:roundrect id="AutoShape 496" o:spid="_x0000_s1040" style="position:absolute;left:0;text-align:left;margin-left:58.35pt;margin-top:319.2pt;width:483.15pt;height:260.15pt;z-index:224;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3k5AIAANMFAAAOAAAAZHJzL2Uyb0RvYy54bWysVN9v0zAQfkfif7D83uVHk7aJlk5spQhp&#10;wMRAPLux0xgSO9ju0oH43zlf0q5lLwiRh+gusb+7++67u7zatw15EMZKrQoaXYSUCFVqLtW2oJ8/&#10;rScLSqxjirNGK1HQR2Hp1fLli8u+y0Wsa91wYQiAKJv3XUFr57o8CGxZi5bZC90JBT8rbVrmwDXb&#10;gBvWA3rbBHEYzoJeG94ZXQpr4etq+EmXiF9VonQfqsoKR5qCQm4O3wbfG/8Olpcs3xrW1bIc02D/&#10;kEXLpIKgR6gVc4zsjHwG1crSaKsrd1HqNtBVJUuBNUA1UfhHNfc16wTWAuTY7kiT/X+w5fuHO0Mk&#10;L2iczilRrIUmvdo5jbFJks08RX1nczh5390ZX6TtbnX5zRKlb2qmtuKVMbqvBeOQWOTPB2cXvGPh&#10;Ktn07zQHfAb4yNa+Mq0HBB7IHpvyeGyK2DtSwsdZNJ2FYUpJCf+m03CageNjsPxwvTPWvRG6Jd4o&#10;qNE7xT9C6zEGe7i1DlvDx/IY/0pJ1TbQ6AfWkChJRrzxKCAfELFa3Ui+lk2DjtlubhpD4GJB1/iM&#10;l+3psUb5w0r7a0OuwxeBkhwT0jsnzH3Ne8KlzzudLhYxBQf0GU3T0D8wPcDB3DtgAgOjyZotzJtr&#10;KDHafZGuxn558p5lmawX0fVqzPIYEwk8SwcIHxPz1KN4f2ZRnITXcTZZzxbzSbJO0kk2DxeTMMqu&#10;s1mYZMlq/cuHjJK8lpwLdSuVOAxSlPydUMeRHkYAR4n0Bc3SOB2qOWXWnjYAKcIhhp6dNQA1AMyz&#10;3OvyteJoOyabwQ7OMx7Y2INOAOhABKrYC3cYALff7HFSItSLV/VG80fQNbQAxQt7EIxamx+U9LBT&#10;Cmq/75gRlDRvFcxGBlLzSwidJJ3H4JgnB7wNenG8AMlTwlQJYNDmg3njhtW164zc1hArQoKU9hNb&#10;Seel9pTX6MDmwLLGLedX06mPp5528fI3AAAA//8DAFBLAwQUAAYACAAAACEA48r1gN8AAAANAQAA&#10;DwAAAGRycy9kb3ducmV2LnhtbEyPQWuDQBSE74X+h+UFemvW1FTFuIYSKLkVmjT31X1ViftW3E1i&#10;+uv7PLXHYYaZb4rtZHtxxdF3jhSslhEIpNqZjhoFX8f35wyED5qM7h2hgjt62JaPD4XOjbvRJ14P&#10;oRFcQj7XCtoQhlxKX7dotV+6AYm9bzdaHViOjTSjvnG57eVLFCXS6o54odUD7lqsz4eLVXAaKh8n&#10;P/vdRzrsT/G6DnQ/B6WeFtPbBkTAKfyFYcZndCiZqXIXMl70rFdJylEFSZytQcyJKIv5XjV7r1kK&#10;sizk/xflLwAAAP//AwBQSwECLQAUAAYACAAAACEAtoM4kv4AAADhAQAAEwAAAAAAAAAAAAAAAAAA&#10;AAAAW0NvbnRlbnRfVHlwZXNdLnhtbFBLAQItABQABgAIAAAAIQA4/SH/1gAAAJQBAAALAAAAAAAA&#10;AAAAAAAAAC8BAABfcmVscy8ucmVsc1BLAQItABQABgAIAAAAIQDqsF3k5AIAANMFAAAOAAAAAAAA&#10;AAAAAAAAAC4CAABkcnMvZTJvRG9jLnhtbFBLAQItABQABgAIAAAAIQDjyvWA3wAAAA0BAAAPAAAA&#10;AAAAAAAAAAAAAD4FAABkcnMvZG93bnJldi54bWxQSwUGAAAAAAQABADzAAAASgYAAAAA&#10;" o:allowincell="f" stroked="f">
            <v:shadow on="t" type="perspective" color="#4f81bd" origin="-.5,-.5" offset="-3pt,-3pt" matrix=".75,,,.75"/>
            <v:textbox inset=",,36pt,18pt">
              <w:txbxContent>
                <w:p w:rsidR="001455AA" w:rsidRDefault="001455AA" w:rsidP="008A7229">
                  <w:pPr>
                    <w:pStyle w:val="Akapitzlist"/>
                    <w:spacing w:line="360" w:lineRule="auto"/>
                    <w:ind w:left="360"/>
                    <w:jc w:val="both"/>
                    <w:rPr>
                      <w:szCs w:val="22"/>
                    </w:rPr>
                  </w:pPr>
                  <w:r w:rsidRPr="00393942">
                    <w:rPr>
                      <w:b/>
                      <w:iCs/>
                      <w:color w:val="0066CC"/>
                    </w:rPr>
                    <w:t xml:space="preserve">UWAGA </w:t>
                  </w:r>
                  <w:r w:rsidRPr="00393942">
                    <w:rPr>
                      <w:iCs/>
                    </w:rPr>
                    <w:t>!</w:t>
                  </w:r>
                  <w:r w:rsidRPr="00393942">
                    <w:rPr>
                      <w:i/>
                      <w:iCs/>
                    </w:rPr>
                    <w:t xml:space="preserve"> </w:t>
                  </w:r>
                  <w:r w:rsidRPr="008A7229">
                    <w:rPr>
                      <w:b/>
                      <w:szCs w:val="22"/>
                    </w:rPr>
                    <w:t xml:space="preserve">W 1 typie projektu okres realizacji projektu może być </w:t>
                  </w:r>
                  <w:r>
                    <w:rPr>
                      <w:b/>
                      <w:szCs w:val="22"/>
                    </w:rPr>
                    <w:t xml:space="preserve">jednak </w:t>
                  </w:r>
                  <w:r w:rsidRPr="008A7229">
                    <w:rPr>
                      <w:b/>
                      <w:szCs w:val="22"/>
                    </w:rPr>
                    <w:t>dłuższy niż 12 miesięcy.</w:t>
                  </w:r>
                  <w:r>
                    <w:rPr>
                      <w:szCs w:val="22"/>
                    </w:rPr>
                    <w:t xml:space="preserve"> P</w:t>
                  </w:r>
                  <w:r w:rsidRPr="002E4CD8">
                    <w:rPr>
                      <w:szCs w:val="22"/>
                    </w:rPr>
                    <w:t>owyżej tego okresu, tj. 12 miesięcy  Wnioskodawca</w:t>
                  </w:r>
                  <w:r>
                    <w:rPr>
                      <w:color w:val="FF0000"/>
                      <w:szCs w:val="22"/>
                    </w:rPr>
                    <w:t xml:space="preserve"> </w:t>
                  </w:r>
                  <w:r>
                    <w:rPr>
                      <w:szCs w:val="22"/>
                    </w:rPr>
                    <w:t xml:space="preserve"> </w:t>
                  </w:r>
                  <w:r w:rsidRPr="003F05E2">
                    <w:rPr>
                      <w:szCs w:val="22"/>
                    </w:rPr>
                    <w:t>może prowadzić jedynie działania techniczne związane z dostosowaniem oraz modernizacją pomieszczeń na potrzeby prowadzenia edukacji przedszkolnej, prowadzeniem rekrutacji do projektu bądź inne działania organizacyjne niezbędne dla utworzenia nowych miejsc wychowania przedszkolnego. Ponadto istnieje możliwość zaplanowania odpowiedniego okresu czasu po zakończeniu realizacji finansowania działalności bieżącej, w celu prawidłowego rozliczenia projektu.</w:t>
                  </w:r>
                </w:p>
                <w:p w:rsidR="001455AA" w:rsidRPr="00393942" w:rsidRDefault="001455AA" w:rsidP="008A7229">
                  <w:pPr>
                    <w:pStyle w:val="Akapitzlist"/>
                    <w:spacing w:line="360" w:lineRule="auto"/>
                    <w:ind w:left="360"/>
                    <w:jc w:val="both"/>
                  </w:pPr>
                  <w:r w:rsidRPr="003F05E2">
                    <w:t>Jeżeli Wnioskodawca postanowi, iż okres realizacji projektu będzie dłuższy niż okres finansowania działalności bieżącej ośrodka</w:t>
                  </w:r>
                  <w:r>
                    <w:t xml:space="preserve"> wychowania przedszkolnego, to n</w:t>
                  </w:r>
                  <w:r w:rsidRPr="003F05E2">
                    <w:t xml:space="preserve">ależy jednak podkreślić, iż zasadność oraz efektywność przyjętego okresu realizacji projektu będą weryfikowane w trakcie oceny merytorycznej wniosku o dofinansowanie projektu. </w:t>
                  </w:r>
                </w:p>
                <w:p w:rsidR="001455AA" w:rsidRPr="00636FC3" w:rsidRDefault="001455AA" w:rsidP="008A7229">
                  <w:pPr>
                    <w:pStyle w:val="Default"/>
                    <w:spacing w:line="360" w:lineRule="auto"/>
                    <w:jc w:val="both"/>
                    <w:rPr>
                      <w:b/>
                      <w:color w:val="FF0000"/>
                      <w:sz w:val="22"/>
                      <w:szCs w:val="22"/>
                    </w:rPr>
                  </w:pPr>
                </w:p>
                <w:p w:rsidR="001455AA" w:rsidRPr="005C35A1" w:rsidRDefault="001455AA" w:rsidP="008A7229">
                  <w:pPr>
                    <w:spacing w:after="0"/>
                    <w:rPr>
                      <w:i/>
                      <w:iCs/>
                      <w:color w:val="7F7F7F"/>
                    </w:rPr>
                  </w:pPr>
                </w:p>
              </w:txbxContent>
            </v:textbox>
            <w10:wrap type="square" anchorx="page" anchory="margin"/>
          </v:roundrect>
        </w:pict>
      </w:r>
      <w:r w:rsidR="00FC2684">
        <w:t xml:space="preserve">Finansowanie działalności bieżącej nowo utworzonych miejsc wychowania przedszkolnego w ramach </w:t>
      </w:r>
      <w:r w:rsidR="00FC2684" w:rsidRPr="00FC2684">
        <w:rPr>
          <w:b/>
        </w:rPr>
        <w:t>działania 1.1</w:t>
      </w:r>
      <w:r w:rsidR="00FC2684">
        <w:t xml:space="preserve"> możliwe jest przez okres nie dłuższy niż 12 miesięcy.  </w:t>
      </w:r>
      <w:r w:rsidR="00307457" w:rsidRPr="00307457">
        <w:rPr>
          <w:b/>
        </w:rPr>
        <w:t>D</w:t>
      </w:r>
      <w:r w:rsidR="00FC2684" w:rsidRPr="00FC2684">
        <w:rPr>
          <w:b/>
        </w:rPr>
        <w:t>ziałanie 1.2</w:t>
      </w:r>
      <w:r w:rsidR="00FC2684" w:rsidRPr="00FC2684">
        <w:t xml:space="preserve"> dot. dostosowania istniejących miejsc wychowania przedszkolnego do potrzeb dzieci</w:t>
      </w:r>
      <w:r w:rsidR="00307457">
        <w:t xml:space="preserve"> </w:t>
      </w:r>
      <w:r w:rsidR="00FC2684" w:rsidRPr="00FC2684">
        <w:t xml:space="preserve">z niepełnosprawnościami lub realizacja dodatkowej oferty edukacyjnej i specjalistycznej umożliwiającej dziecku z niepełnosprawnością udział </w:t>
      </w:r>
      <w:r w:rsidR="00307457">
        <w:br/>
      </w:r>
      <w:r w:rsidR="00FC2684" w:rsidRPr="00FC2684">
        <w:t>w wychowaniu przedszkolnym poprzez wyrównywanie deficytu wyn</w:t>
      </w:r>
      <w:r w:rsidR="00FC2684">
        <w:t>ikającego z niepełnosprawności</w:t>
      </w:r>
      <w:r w:rsidR="00FC2684" w:rsidRPr="00FC2684">
        <w:t xml:space="preserve">, </w:t>
      </w:r>
      <w:r w:rsidR="00B40009" w:rsidRPr="00B40009">
        <w:rPr>
          <w:b/>
        </w:rPr>
        <w:t>działanie 1.3</w:t>
      </w:r>
      <w:r w:rsidR="00B40009">
        <w:t xml:space="preserve"> dot. rozszerzenia</w:t>
      </w:r>
      <w:r w:rsidR="00FC2684" w:rsidRPr="00FC2684">
        <w:t xml:space="preserve"> oferty ośrodka wychowania przedszkolnego o dodatkowe zajęcia wyrównujące szanse edukacyjne dzieci w z</w:t>
      </w:r>
      <w:r w:rsidR="00B40009">
        <w:t>akresie stwierdzonych deficytów</w:t>
      </w:r>
      <w:r w:rsidR="00FC2684" w:rsidRPr="00FC2684">
        <w:t xml:space="preserve">, </w:t>
      </w:r>
      <w:r w:rsidR="00B40009" w:rsidRPr="00B40009">
        <w:rPr>
          <w:b/>
        </w:rPr>
        <w:t>działanie 1.4</w:t>
      </w:r>
      <w:r w:rsidR="00B40009">
        <w:t xml:space="preserve"> dot. wydłużenia</w:t>
      </w:r>
      <w:r w:rsidR="00FC2684" w:rsidRPr="00FC2684">
        <w:t xml:space="preserve"> godzin pracy ośrodków wychowania przedszkolnego</w:t>
      </w:r>
      <w:r w:rsidR="00B40009">
        <w:t xml:space="preserve"> </w:t>
      </w:r>
      <w:r w:rsidR="00FC2684" w:rsidRPr="00FC2684">
        <w:t>oraz</w:t>
      </w:r>
      <w:r w:rsidR="00B40009">
        <w:t xml:space="preserve"> </w:t>
      </w:r>
      <w:r w:rsidR="00B40009" w:rsidRPr="00B40009">
        <w:rPr>
          <w:b/>
        </w:rPr>
        <w:t>działanie 1.5</w:t>
      </w:r>
      <w:r w:rsidR="00FC2684" w:rsidRPr="00FC2684">
        <w:t xml:space="preserve"> </w:t>
      </w:r>
      <w:r w:rsidR="00B40009">
        <w:t>dot. doskonalenia</w:t>
      </w:r>
      <w:r w:rsidR="00FC2684" w:rsidRPr="00FC2684">
        <w:t xml:space="preserve"> umiejętności i kompetencji zawodowych nauczycieli ośrodków wychowania przedszkolnego do pracy z dziećmi w wieku przedszkolnym, w tym w szczególności z dziećmi ze specjalnymi potrzebami edukacyjnymi oraz</w:t>
      </w:r>
      <w:r w:rsidR="00FC2684">
        <w:t xml:space="preserve"> </w:t>
      </w:r>
      <w:r w:rsidR="00FC2684" w:rsidRPr="00FC2684">
        <w:t>w zakresie współpracy nauczycieli z rodzicami, w tym radzenia sobie w sytuacjac</w:t>
      </w:r>
      <w:r w:rsidR="00B40009">
        <w:t>h trudnych</w:t>
      </w:r>
      <w:r w:rsidR="00FC2684">
        <w:t xml:space="preserve"> </w:t>
      </w:r>
      <w:r w:rsidR="00FC2684" w:rsidRPr="00B40009">
        <w:rPr>
          <w:b/>
        </w:rPr>
        <w:t>będą mogły być realizowane</w:t>
      </w:r>
      <w:r w:rsidR="00B40009" w:rsidRPr="00B40009">
        <w:rPr>
          <w:b/>
        </w:rPr>
        <w:t xml:space="preserve"> </w:t>
      </w:r>
      <w:r w:rsidR="00FC2684" w:rsidRPr="00B40009">
        <w:rPr>
          <w:b/>
        </w:rPr>
        <w:t>w analogicznym okresie co finansowanie działalności bieżącej nowo utworzonych miejsc wychowania przedszkolnego</w:t>
      </w:r>
      <w:r w:rsidR="00307457">
        <w:t xml:space="preserve"> </w:t>
      </w:r>
      <w:r w:rsidR="00307457" w:rsidRPr="00307457">
        <w:rPr>
          <w:b/>
        </w:rPr>
        <w:t>(działanie 1.1).</w:t>
      </w:r>
    </w:p>
    <w:p w:rsidR="008A7229" w:rsidRDefault="008A7229" w:rsidP="00B40009">
      <w:pPr>
        <w:spacing w:after="0" w:line="360" w:lineRule="auto"/>
        <w:ind w:firstLine="360"/>
        <w:jc w:val="both"/>
      </w:pPr>
    </w:p>
    <w:p w:rsidR="003F05E2" w:rsidRPr="003F05E2" w:rsidRDefault="003F05E2" w:rsidP="00006822">
      <w:pPr>
        <w:spacing w:after="0" w:line="360" w:lineRule="auto"/>
        <w:jc w:val="both"/>
        <w:rPr>
          <w:b/>
        </w:rPr>
      </w:pPr>
    </w:p>
    <w:p w:rsidR="0049769A" w:rsidRDefault="0049769A" w:rsidP="002A7307">
      <w:pPr>
        <w:spacing w:after="0" w:line="360" w:lineRule="auto"/>
        <w:jc w:val="both"/>
        <w:rPr>
          <w:b/>
        </w:rPr>
      </w:pPr>
    </w:p>
    <w:p w:rsidR="0049769A" w:rsidRDefault="0049769A" w:rsidP="002A7307">
      <w:pPr>
        <w:spacing w:after="0" w:line="360" w:lineRule="auto"/>
        <w:jc w:val="both"/>
        <w:rPr>
          <w:b/>
        </w:rPr>
      </w:pPr>
    </w:p>
    <w:p w:rsidR="0049769A" w:rsidRDefault="0049769A" w:rsidP="002A7307">
      <w:pPr>
        <w:spacing w:after="0" w:line="360" w:lineRule="auto"/>
        <w:jc w:val="both"/>
        <w:rPr>
          <w:b/>
        </w:rPr>
      </w:pPr>
    </w:p>
    <w:p w:rsidR="00382538" w:rsidRDefault="00B7528E" w:rsidP="002A7307">
      <w:pPr>
        <w:spacing w:after="0" w:line="360" w:lineRule="auto"/>
        <w:jc w:val="both"/>
        <w:rPr>
          <w:b/>
        </w:rPr>
      </w:pPr>
      <w:r>
        <w:rPr>
          <w:b/>
        </w:rPr>
        <w:t>T</w:t>
      </w:r>
      <w:r w:rsidR="00382538">
        <w:rPr>
          <w:b/>
        </w:rPr>
        <w:t xml:space="preserve">yp projektu </w:t>
      </w:r>
      <w:r>
        <w:rPr>
          <w:b/>
        </w:rPr>
        <w:t>będzie realizowany</w:t>
      </w:r>
      <w:r w:rsidR="00382538">
        <w:rPr>
          <w:b/>
        </w:rPr>
        <w:t xml:space="preserve"> przez następujące działania:</w:t>
      </w:r>
    </w:p>
    <w:p w:rsidR="00382538" w:rsidRDefault="00382538" w:rsidP="00006822">
      <w:pPr>
        <w:spacing w:after="0" w:line="360" w:lineRule="auto"/>
        <w:ind w:left="360"/>
        <w:jc w:val="both"/>
        <w:rPr>
          <w:b/>
        </w:rPr>
      </w:pPr>
    </w:p>
    <w:p w:rsidR="00006822" w:rsidRPr="00F808CC" w:rsidRDefault="0015313B" w:rsidP="00006822">
      <w:pPr>
        <w:spacing w:after="0" w:line="360" w:lineRule="auto"/>
        <w:ind w:left="360"/>
        <w:jc w:val="both"/>
        <w:rPr>
          <w:b/>
        </w:rPr>
      </w:pPr>
      <w:r>
        <w:rPr>
          <w:b/>
          <w:noProof/>
          <w:lang w:eastAsia="pl-PL"/>
        </w:rPr>
        <w:pict>
          <v:shape id="Text Box 497" o:spid="_x0000_s1041" type="#_x0000_t202" style="position:absolute;left:0;text-align:left;margin-left:480.15pt;margin-top:-77.65pt;width:51.2pt;height:924pt;z-index:22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IWlwIAADIFAAAOAAAAZHJzL2Uyb0RvYy54bWysVG1v2yAQ/j5p/wHxPfVLHSe26lRtukyT&#10;uhep2Q8ggGNUGxiQ2F21/74DJ23TbdI0LR8I5zse7rl7jovLoWvRnhsrlKxwchZjxCVVTMhthb+u&#10;V5M5RtYRyUirJK/wA7f4cvH2zUWvS56qRrWMGwQg0pa9rnDjnC6jyNKGd8SeKc0lOGtlOuLANNuI&#10;GdIDetdGaRznUa8M00ZRbi18vRmdeBHw65pT97muLXeorTDk5sJqwrrxa7S4IOXWEN0IekiD/EMW&#10;HRESLn2CuiGOoJ0Rv0B1ghplVe3OqOoiVdeC8sAB2CTxKzZ3DdE8cIHiWP1UJvv/YOmn/ReDBKtw&#10;Os0xkqSDJq354NC1GlBWzHyFem1LCLzTEOoGcECnA1urbxW9t0iqZUPkll8Zo/qGEwYZJv5k9OLo&#10;iGM9yKb/qBhcRHZOBaChNp0vHxQEATp06uGpOz4ZCh/zaZxm4KHgSpLZeTaPQ/8iUh6Pa2Pde646&#10;5DcVNtD+AE/2t9b5dEh5DPG3WdUKthJtGwyz3Sxbg/bESyXO8+UyMHgV1kofLJU/NiKOXyBLuMP7&#10;fL6h9Y9FAglfp8Vklc9nk2yVTSfFLJ5P4qS4LvI4K7Kb1Q+fYJKVjWCMy1sh+VGGSfZ3bT4MxCig&#10;IETUV3iWw3hAsToNvXWg7vt1c9Don2nnaZql57+j3QkHc9qKrsJQdvj5IFL6Xr+TLOwdEe24j04J&#10;hbpDVY7/oU5BGV4MoyzcsBmCDJOpR/ay2Sj2AFoxCjoJTOCRgU2jzHeMehjYCttvO2I4Ru0HCXpL&#10;03nuGbsTy5xYmxOLSApwUB2Mxu3SjS/DThuxbeC2UeVSXYFOaxEU9JzZQd0wmIHY4RHxk//SDlHP&#10;T93iJwAAAP//AwBQSwMEFAAGAAgAAAAhALyIlzbgAAAADgEAAA8AAABkcnMvZG93bnJldi54bWxM&#10;j8FOwzAMhu9IvENkJG5b0sHKWppOCGliHOmQuGaN11Q0SWnStbw93ondPsu/fn8utrPt2BmH0Hon&#10;IVkKYOhqr1vXSPg87BYbYCEqp1XnHUr4xQDb8vamULn2k/vAcxUbRiUu5EqCibHPOQ+1QavC0vfo&#10;aHfyg1WRxqHhelATlduOr4RIuVWtowtG9fhqsP6uRitheMt+3qd01+5NFb7GQ/KI1uylvL+bX56B&#10;RZzjfxgu+qQOJTkd/eh0YJ2ELBUPFJWwSNZroktEpKsnYEeiNCPiZcGv3yj/AAAA//8DAFBLAQIt&#10;ABQABgAIAAAAIQC2gziS/gAAAOEBAAATAAAAAAAAAAAAAAAAAAAAAABbQ29udGVudF9UeXBlc10u&#10;eG1sUEsBAi0AFAAGAAgAAAAhADj9If/WAAAAlAEAAAsAAAAAAAAAAAAAAAAALwEAAF9yZWxzLy5y&#10;ZWxzUEsBAi0AFAAGAAgAAAAhANhSIhaXAgAAMgUAAA4AAAAAAAAAAAAAAAAALgIAAGRycy9lMm9E&#10;b2MueG1sUEsBAi0AFAAGAAgAAAAhALyIlzbgAAAADgEAAA8AAAAAAAAAAAAAAAAA8QQAAGRycy9k&#10;b3ducmV2LnhtbFBLBQYAAAAABAAEAPMAAAD+BQAAAAA=&#10;" o:allowincell="f" fillcolor="#06c" stroked="f" strokecolor="#622423" strokeweight="6pt">
            <v:stroke linestyle="thickThin"/>
            <v:textbox inset="18pt,18pt,18pt,18pt">
              <w:txbxContent>
                <w:p w:rsidR="001455AA" w:rsidRDefault="001455AA" w:rsidP="008A7229">
                  <w:pPr>
                    <w:spacing w:after="0" w:line="240" w:lineRule="auto"/>
                    <w:rPr>
                      <w:sz w:val="32"/>
                      <w:szCs w:val="32"/>
                    </w:rPr>
                  </w:pPr>
                </w:p>
                <w:p w:rsidR="001455AA" w:rsidRDefault="001455AA" w:rsidP="008A7229">
                  <w:pPr>
                    <w:spacing w:after="0" w:line="240" w:lineRule="auto"/>
                    <w:jc w:val="center"/>
                    <w:rPr>
                      <w:b/>
                      <w:sz w:val="32"/>
                      <w:szCs w:val="32"/>
                    </w:rPr>
                  </w:pPr>
                </w:p>
                <w:p w:rsidR="001455AA" w:rsidRPr="00BC6A67" w:rsidRDefault="001455AA" w:rsidP="008A7229">
                  <w:pPr>
                    <w:spacing w:before="240" w:after="0" w:line="240" w:lineRule="auto"/>
                    <w:ind w:hanging="284"/>
                    <w:jc w:val="center"/>
                    <w:rPr>
                      <w:b/>
                      <w:color w:val="FFFFFF"/>
                      <w:sz w:val="28"/>
                      <w:szCs w:val="28"/>
                    </w:rPr>
                  </w:pPr>
                  <w:r>
                    <w:rPr>
                      <w:b/>
                      <w:color w:val="FFFFFF"/>
                      <w:sz w:val="28"/>
                      <w:szCs w:val="28"/>
                    </w:rPr>
                    <w:t>22</w:t>
                  </w: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r>
                    <w:rPr>
                      <w:b/>
                      <w:color w:val="FFFFFF"/>
                      <w:sz w:val="28"/>
                      <w:szCs w:val="28"/>
                    </w:rPr>
                    <w:t>23</w:t>
                  </w: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r>
                    <w:rPr>
                      <w:b/>
                      <w:color w:val="FFFFFF"/>
                      <w:sz w:val="28"/>
                      <w:szCs w:val="28"/>
                    </w:rPr>
                    <w:t>24</w:t>
                  </w: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before="240" w:after="0" w:line="240" w:lineRule="auto"/>
                    <w:ind w:hanging="284"/>
                    <w:jc w:val="center"/>
                    <w:rPr>
                      <w:b/>
                      <w:color w:val="FFFFFF"/>
                      <w:sz w:val="28"/>
                      <w:szCs w:val="28"/>
                    </w:rPr>
                  </w:pPr>
                </w:p>
                <w:p w:rsidR="001455AA" w:rsidRPr="00BC6A67" w:rsidRDefault="001455AA" w:rsidP="008A7229">
                  <w:pPr>
                    <w:spacing w:after="0" w:line="240" w:lineRule="auto"/>
                    <w:ind w:hanging="284"/>
                    <w:jc w:val="center"/>
                    <w:rPr>
                      <w:b/>
                      <w:color w:val="FFFFFF"/>
                      <w:sz w:val="28"/>
                      <w:szCs w:val="28"/>
                    </w:rPr>
                  </w:pPr>
                </w:p>
                <w:p w:rsidR="001455AA" w:rsidRDefault="001455AA" w:rsidP="008A7229">
                  <w:pPr>
                    <w:spacing w:after="0" w:line="240" w:lineRule="auto"/>
                    <w:jc w:val="center"/>
                    <w:rPr>
                      <w:b/>
                      <w:sz w:val="32"/>
                      <w:szCs w:val="32"/>
                    </w:rPr>
                  </w:pPr>
                </w:p>
                <w:p w:rsidR="001455AA" w:rsidRPr="006A1440" w:rsidRDefault="001455AA" w:rsidP="008A7229">
                  <w:pPr>
                    <w:spacing w:after="0" w:line="240" w:lineRule="auto"/>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jc w:val="center"/>
                    <w:rPr>
                      <w:b/>
                      <w:sz w:val="32"/>
                      <w:szCs w:val="32"/>
                    </w:rPr>
                  </w:pPr>
                </w:p>
                <w:p w:rsidR="001455AA" w:rsidRDefault="001455AA" w:rsidP="008A7229">
                  <w:pPr>
                    <w:spacing w:after="0" w:line="240" w:lineRule="auto"/>
                    <w:jc w:val="center"/>
                    <w:rPr>
                      <w:b/>
                      <w:sz w:val="32"/>
                      <w:szCs w:val="32"/>
                    </w:rPr>
                  </w:pPr>
                </w:p>
                <w:p w:rsidR="001455AA" w:rsidRPr="006A1440" w:rsidRDefault="001455AA" w:rsidP="008A7229">
                  <w:pPr>
                    <w:spacing w:after="0" w:line="240" w:lineRule="auto"/>
                    <w:jc w:val="center"/>
                    <w:rPr>
                      <w:b/>
                      <w:sz w:val="32"/>
                      <w:szCs w:val="32"/>
                    </w:rPr>
                  </w:pPr>
                </w:p>
                <w:p w:rsidR="001455AA" w:rsidRPr="005C35A1" w:rsidRDefault="001455AA" w:rsidP="008A7229">
                  <w:pPr>
                    <w:spacing w:after="0" w:line="240" w:lineRule="auto"/>
                    <w:jc w:val="center"/>
                    <w:rPr>
                      <w:b/>
                      <w:color w:val="FFFFFF"/>
                      <w:sz w:val="32"/>
                      <w:szCs w:val="32"/>
                    </w:rPr>
                  </w:pPr>
                </w:p>
                <w:p w:rsidR="001455AA" w:rsidRPr="005C35A1" w:rsidRDefault="001455AA" w:rsidP="008A7229">
                  <w:pPr>
                    <w:spacing w:after="0" w:line="240" w:lineRule="auto"/>
                    <w:jc w:val="center"/>
                    <w:rPr>
                      <w:b/>
                      <w:color w:val="FFFFFF"/>
                      <w:sz w:val="32"/>
                      <w:szCs w:val="32"/>
                    </w:rPr>
                  </w:pPr>
                </w:p>
              </w:txbxContent>
            </v:textbox>
            <w10:wrap type="square" anchorx="margin" anchory="margin"/>
          </v:shape>
        </w:pict>
      </w:r>
      <w:r w:rsidR="00006822" w:rsidRPr="00F808CC">
        <w:rPr>
          <w:b/>
        </w:rPr>
        <w:t>1.1 tworzenie nowych miejsc wychowania przedszkolnego, w tym dostosowanych do potrzeb dzieci z niepełnosprawnościami, w istniejących lub nowo</w:t>
      </w:r>
      <w:r w:rsidR="00CE7D78">
        <w:rPr>
          <w:b/>
        </w:rPr>
        <w:t xml:space="preserve"> </w:t>
      </w:r>
      <w:r w:rsidR="00006822" w:rsidRPr="00F808CC">
        <w:rPr>
          <w:b/>
        </w:rPr>
        <w:t>utworzonych ośrodkach wychowania przedszkolnego,</w:t>
      </w:r>
    </w:p>
    <w:p w:rsidR="00006822" w:rsidRPr="00F808CC" w:rsidRDefault="00006822" w:rsidP="00006822">
      <w:pPr>
        <w:spacing w:after="0" w:line="360" w:lineRule="auto"/>
        <w:jc w:val="both"/>
      </w:pPr>
    </w:p>
    <w:p w:rsidR="00006822" w:rsidRPr="00F808CC" w:rsidRDefault="00006822" w:rsidP="00006822">
      <w:pPr>
        <w:spacing w:after="0" w:line="360" w:lineRule="auto"/>
        <w:jc w:val="both"/>
      </w:pPr>
      <w:r w:rsidRPr="00F808CC">
        <w:t>Wsparcie w zakresie tworzenia nowych miejsc w</w:t>
      </w:r>
      <w:r w:rsidR="00686A84" w:rsidRPr="00F808CC">
        <w:t>ychowania przedszkolnego możliwe</w:t>
      </w:r>
      <w:r w:rsidRPr="00F808CC">
        <w:t xml:space="preserve"> jest po uprzednim łącznym spełnieniu następujących warunków: </w:t>
      </w:r>
    </w:p>
    <w:p w:rsidR="00006822" w:rsidRPr="00F808CC" w:rsidRDefault="00006822" w:rsidP="00006822">
      <w:pPr>
        <w:spacing w:after="0" w:line="360" w:lineRule="auto"/>
        <w:jc w:val="both"/>
      </w:pPr>
      <w:r w:rsidRPr="00F808CC">
        <w:t xml:space="preserve">1. zakładanie nowych ośrodków wychowania przedszkolnego albo wsparcie dla funkcjonujących ośrodków wychowania przedszkolnego; </w:t>
      </w:r>
    </w:p>
    <w:p w:rsidR="00006822" w:rsidRPr="00F808CC" w:rsidRDefault="00006822" w:rsidP="00006822">
      <w:pPr>
        <w:spacing w:after="0" w:line="360" w:lineRule="auto"/>
        <w:jc w:val="both"/>
      </w:pPr>
      <w:r w:rsidRPr="00F808CC">
        <w:t>2. zwiększenie liczby miejsc przedszkolnych podlegających pod konkretny organ prowadzący na terenie danej gminy/miasta w stosunku do danych z roku poprzedzającego rok rozpoczęcia realizacji projektu.</w:t>
      </w:r>
    </w:p>
    <w:p w:rsidR="00006822" w:rsidRPr="00F808CC" w:rsidRDefault="00006822" w:rsidP="00006822">
      <w:pPr>
        <w:spacing w:after="0" w:line="360" w:lineRule="auto"/>
        <w:jc w:val="both"/>
        <w:rPr>
          <w:b/>
        </w:rPr>
      </w:pPr>
      <w:r w:rsidRPr="00F808CC">
        <w:rPr>
          <w:b/>
        </w:rPr>
        <w:t xml:space="preserve">Warunek ten nie ma zastosowania w </w:t>
      </w:r>
      <w:r w:rsidR="00AD341C" w:rsidRPr="00F808CC">
        <w:rPr>
          <w:b/>
        </w:rPr>
        <w:t>przypadku</w:t>
      </w:r>
      <w:r w:rsidRPr="00F808CC">
        <w:rPr>
          <w:b/>
        </w:rPr>
        <w:t xml:space="preserve"> dostosowania istniejących miejsc wychowania przedszkolnego do potrzeb dzieci z niep</w:t>
      </w:r>
      <w:r w:rsidR="00AD341C" w:rsidRPr="00F808CC">
        <w:rPr>
          <w:b/>
        </w:rPr>
        <w:t>ełnosprawnościami lub realizacji</w:t>
      </w:r>
      <w:r w:rsidRPr="00F808CC">
        <w:rPr>
          <w:b/>
        </w:rPr>
        <w:t xml:space="preserve"> dodatkowej oferty edukacyjnej i specjalistycznej umożliwiającej dziecku z niepełnosprawnością udział w wychowaniu przedszkolnym poprzez wyrównywanie deficytu wynikającego z niepełnosprawności.</w:t>
      </w:r>
    </w:p>
    <w:p w:rsidR="00006822" w:rsidRPr="00F808CC" w:rsidRDefault="00006822" w:rsidP="00006822">
      <w:pPr>
        <w:spacing w:after="0" w:line="360" w:lineRule="auto"/>
        <w:jc w:val="both"/>
      </w:pPr>
      <w:r w:rsidRPr="00F808CC">
        <w:t>3. liczba utworzonych w ramach udzielonego wsparcia projektowego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rsidR="00006822" w:rsidRPr="00F808CC" w:rsidRDefault="00006822" w:rsidP="00006822">
      <w:pPr>
        <w:spacing w:after="0" w:line="360" w:lineRule="auto"/>
        <w:jc w:val="both"/>
      </w:pPr>
      <w:r w:rsidRPr="00F808CC">
        <w:t>4. nowe miejsca wychowania przedszkolnego tworzone są:</w:t>
      </w:r>
    </w:p>
    <w:p w:rsidR="00006822" w:rsidRPr="00F808CC" w:rsidRDefault="00006822" w:rsidP="00A351F1">
      <w:pPr>
        <w:numPr>
          <w:ilvl w:val="0"/>
          <w:numId w:val="97"/>
        </w:numPr>
        <w:spacing w:after="0" w:line="360" w:lineRule="auto"/>
        <w:jc w:val="both"/>
      </w:pPr>
      <w:r w:rsidRPr="00F808CC">
        <w:t>w istniejącej bazie oświatowej, w tym np.: w budynkach po zlikwidowanych placówkach oświatowych, pomieszczeniach domów kultury, żłobkach, itd., albo</w:t>
      </w:r>
    </w:p>
    <w:p w:rsidR="00006822" w:rsidRPr="00F808CC" w:rsidRDefault="00006822" w:rsidP="00A351F1">
      <w:pPr>
        <w:numPr>
          <w:ilvl w:val="0"/>
          <w:numId w:val="97"/>
        </w:numPr>
        <w:spacing w:after="0" w:line="360" w:lineRule="auto"/>
        <w:jc w:val="both"/>
      </w:pPr>
      <w:r w:rsidRPr="00F808CC">
        <w:t>w budynkach i</w:t>
      </w:r>
      <w:r w:rsidR="00DB00A3" w:rsidRPr="00F808CC">
        <w:t xml:space="preserve">nnych niż wymienione w </w:t>
      </w:r>
      <w:proofErr w:type="spellStart"/>
      <w:r w:rsidR="00DB00A3" w:rsidRPr="00F808CC">
        <w:t>ppkt</w:t>
      </w:r>
      <w:proofErr w:type="spellEnd"/>
      <w:r w:rsidR="00DB00A3" w:rsidRPr="00F808CC">
        <w:t>. a)</w:t>
      </w:r>
      <w:r w:rsidRPr="00F808CC">
        <w:t>, w tym np.: zlokalizowanych przy urzędach gminy, w pomieszczeniach remiz strażackich, w pomieszczeniach ośrodków zdrowia, albo</w:t>
      </w:r>
    </w:p>
    <w:p w:rsidR="00006822" w:rsidRPr="00F808CC" w:rsidRDefault="00006822" w:rsidP="00A351F1">
      <w:pPr>
        <w:numPr>
          <w:ilvl w:val="0"/>
          <w:numId w:val="97"/>
        </w:numPr>
        <w:spacing w:after="0" w:line="360" w:lineRule="auto"/>
        <w:jc w:val="both"/>
      </w:pPr>
      <w:r w:rsidRPr="00F808CC">
        <w:t>w funkcjonujących ośrodkach wychowania przedszkolnego, albo</w:t>
      </w:r>
    </w:p>
    <w:p w:rsidR="00006822" w:rsidRPr="00F808CC" w:rsidRDefault="00006822" w:rsidP="00A351F1">
      <w:pPr>
        <w:numPr>
          <w:ilvl w:val="0"/>
          <w:numId w:val="97"/>
        </w:numPr>
        <w:spacing w:after="0" w:line="360" w:lineRule="auto"/>
        <w:jc w:val="both"/>
      </w:pPr>
      <w:r w:rsidRPr="00F808CC">
        <w:t xml:space="preserve">w nowej bazie lokalowej, pod warunkiem spełnienia łącznie warunków określonych dla inwestycji infrastrukturalnych, finansowanych ze środków EFRR w ramach PI 10(a) albo ze środków EFS </w:t>
      </w:r>
      <w:r w:rsidR="00AC16B3">
        <w:br/>
      </w:r>
      <w:r w:rsidRPr="00F808CC">
        <w:t>w ramach cross-</w:t>
      </w:r>
      <w:proofErr w:type="spellStart"/>
      <w:r w:rsidRPr="00F808CC">
        <w:t>financingu</w:t>
      </w:r>
      <w:proofErr w:type="spellEnd"/>
      <w:r w:rsidRPr="00F808CC">
        <w:rPr>
          <w:rStyle w:val="Odwoanieprzypisudolnego"/>
          <w:rFonts w:ascii="Calibri" w:hAnsi="Calibri"/>
        </w:rPr>
        <w:footnoteReference w:id="2"/>
      </w:r>
      <w:r w:rsidRPr="00F808CC">
        <w:t xml:space="preserve">. </w:t>
      </w:r>
      <w:r w:rsidR="00B37C5F" w:rsidRPr="00F808CC">
        <w:t xml:space="preserve">Wydatki te ponoszone są wówczas, </w:t>
      </w:r>
      <w:r w:rsidRPr="00F808CC">
        <w:t>gdy łącznie spełnione są następujące warunki: organ prowadzący nie dysponuje infrastrukturą , która byłaby możliwa do wykorzystania na potrzeby edukacji przedszkolnej, potrzeba wydatkowania środ</w:t>
      </w:r>
      <w:r w:rsidR="00B37C5F" w:rsidRPr="00F808CC">
        <w:t>ków została potwierdzona analizą</w:t>
      </w:r>
      <w:r w:rsidRPr="00F808CC">
        <w:t xml:space="preserve"> potrzeb i trendów demograficznych w ujęciu terytorialnym </w:t>
      </w:r>
      <w:r w:rsidR="00024869" w:rsidRPr="00F808CC">
        <w:br/>
      </w:r>
      <w:r w:rsidRPr="00F808CC">
        <w:t>(w perspektywie kolejnych 3 lat), została zaprojektowana zgodnie z koncepcją uniwersalnego projektowania.</w:t>
      </w:r>
    </w:p>
    <w:p w:rsidR="00006822" w:rsidRPr="00F808CC" w:rsidRDefault="0015313B" w:rsidP="004675D8">
      <w:pPr>
        <w:spacing w:after="0" w:line="360" w:lineRule="auto"/>
        <w:jc w:val="both"/>
      </w:pPr>
      <w:r>
        <w:rPr>
          <w:noProof/>
          <w:lang w:eastAsia="pl-PL"/>
        </w:rPr>
        <w:pict>
          <v:shape id="Text Box 189" o:spid="_x0000_s1042" type="#_x0000_t202" style="position:absolute;left:0;text-align:left;margin-left:480pt;margin-top:-72.55pt;width:50.35pt;height:918.9pt;z-index:15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eTlwIAADIFAAAOAAAAZHJzL2Uyb0RvYy54bWysVNtu2zAMfR+wfxD0nvoS14mNOkWTLsOA&#10;7gK0+wBFlmOh1mWSErsr9u+j5KRtug0YhvlBFiXqiIc81MXlIDq0Z8ZyJSucnMUYMUlVzeW2wl/v&#10;1pM5RtYRWZNOSVbhB2bx5eLtm4telyxVrepqZhCASFv2usKtc7qMIktbJog9U5pJ2GyUEcSBabZR&#10;bUgP6KKL0jjOo16ZWhtFmbWwej1u4kXAbxpG3eemscyhrsIQmwujCePGj9HigpRbQ3TL6SEM8g9R&#10;CMIlXPoEdU0cQTvDf4ESnBplVePOqBKRahpOWeAAbJL4FZvblmgWuEByrH5Kk/1/sPTT/otBvK5w&#10;mhQYSSKgSHdscGipBpTMC5+hXtsSHG81uLoBNqDSga3VN4reWyTVqiVyy66MUX3LSA0RJv5k9OLo&#10;iGM9yKb/qGq4iOycCkBDY4RPHyQEATpU6uGpOj4YCov5tMiyc4wobCVJPovjaahfRMrjcW2se8+U&#10;QH5SYQPlD/Bkf2OdD4eURxd/m1Udr9e864JhtptVZ9CeeKnEeb5aBQav3DrpnaXyx0bEcQWihDv8&#10;no83lP6xSNIsXqbFZJ3PZ5NsnZ1Pilk8n8RJsSzyOCuy6/UPH2CSlS2vayZvuGRHGSbZ35X50BCj&#10;gIIQUV/hWQ7tAckSGmrrQN33d+1Bo3+mnadplk5/R1twB33acVHheew/70RKX+t3sg5zR3g3zqNT&#10;QiHvkJXjP+QpKMOLYZSFGzZDkGGSe2Qvm42qH0ArRkElgQk8MjBplfmOUQ8NW2H7bUcMw6j7IEFv&#10;aTrPPWN3YpkTa3NiEUkBDrKD0ThdufFl2GnDty3cNqpcqivQacODgp4jO6gbGjMQOzwivvNf2sHr&#10;+alb/AQAAP//AwBQSwMEFAAGAAgAAAAhACu+ynHhAAAADgEAAA8AAABkcnMvZG93bnJldi54bWxM&#10;j8FOwzAQRO9I/IO1SNxaO1VxSYhTIaSKciSt1KsbL3FEbAfbacLf457obVYzmn1TbmfTkwv60Dkr&#10;IFsyIGgbpzrbCjgedotnICFKq2TvLAr4xQDb6v6ulIVyk/3ESx1bkkpsKKQAHeNQUBoajUaGpRvQ&#10;Ju/LeSNjOn1LlZdTKjc9XTHGqZGdTR+0HPBNY/Ndj0aAf89/Pia+6/a6DqfxkK3R6L0Qjw/z6wuQ&#10;iHP8D8MVP6FDlZjObrQqkF5AzlnaEgUssvVTBuQaYZxtgJyT4vlqA7Qq6e2M6g8AAP//AwBQSwEC&#10;LQAUAAYACAAAACEAtoM4kv4AAADhAQAAEwAAAAAAAAAAAAAAAAAAAAAAW0NvbnRlbnRfVHlwZXNd&#10;LnhtbFBLAQItABQABgAIAAAAIQA4/SH/1gAAAJQBAAALAAAAAAAAAAAAAAAAAC8BAABfcmVscy8u&#10;cmVsc1BLAQItABQABgAIAAAAIQAL4xeTlwIAADIFAAAOAAAAAAAAAAAAAAAAAC4CAABkcnMvZTJv&#10;RG9jLnhtbFBLAQItABQABgAIAAAAIQArvspx4QAAAA4BAAAPAAAAAAAAAAAAAAAAAPEEAABkcnMv&#10;ZG93bnJldi54bWxQSwUGAAAAAAQABADzAAAA/w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4A674C">
                  <w:pPr>
                    <w:spacing w:after="0" w:line="240" w:lineRule="auto"/>
                    <w:rPr>
                      <w:b/>
                      <w:sz w:val="32"/>
                      <w:szCs w:val="32"/>
                    </w:rPr>
                  </w:pPr>
                </w:p>
                <w:p w:rsidR="001455AA" w:rsidRPr="00BC6A67" w:rsidRDefault="001455AA" w:rsidP="004A674C">
                  <w:pPr>
                    <w:spacing w:after="0" w:line="240" w:lineRule="auto"/>
                    <w:ind w:hanging="284"/>
                    <w:rPr>
                      <w:b/>
                      <w:color w:val="FFFFFF"/>
                      <w:sz w:val="28"/>
                      <w:szCs w:val="28"/>
                    </w:rPr>
                  </w:pPr>
                  <w:r>
                    <w:rPr>
                      <w:b/>
                      <w:color w:val="FFFFFF"/>
                      <w:sz w:val="28"/>
                      <w:szCs w:val="28"/>
                    </w:rPr>
                    <w:t>25</w:t>
                  </w: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Pr>
          <w:noProof/>
          <w:lang w:eastAsia="pl-PL"/>
        </w:rPr>
        <w:pict>
          <v:shape id="Text Box 188" o:spid="_x0000_s1043" type="#_x0000_t202" style="position:absolute;left:0;text-align:left;margin-left:478.9pt;margin-top:-74.7pt;width:51.45pt;height:921.05pt;z-index:15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mHmgIAADIFAAAOAAAAZHJzL2Uyb0RvYy54bWysVNtu2zAMfR+wfxD0nvoSx7GNOkWbLsOA&#10;7gK0+wBFkmNhtqRJSuxu2L+PkpO22fYwDMuDIlrUIQ95qMurse/QgRsrlKxxchFjxCVVTMhdjT8/&#10;bGYFRtYRyUinJK/xI7f4avX61eWgK56qVnWMGwQg0laDrnHrnK6iyNKW98ReKM0lHDbK9MSBaXYR&#10;M2QA9L6L0jjOo0EZpo2i3Fr4ejsd4lXAbxpO3cemsdyhrsaQmwurCevWr9HqklQ7Q3Qr6DEN8g9Z&#10;9ERICPoEdUscQXsjfoPqBTXKqsZdUNVHqmkE5YEDsEniX9jct0TzwAWKY/VTmez/g6UfDp8MEqzG&#10;aQKtkqSHJj3w0aEbNaKkKHyFBm0rcLzX4OpGOIBOB7ZW3yn6xSKp1i2RO35tjBpaThhkmPib0Yur&#10;E471INvhvWIQiOydCkBjY3pfPigIAnTo1ONTd3wyFD7mi3mWLDCicJQkebmczxchBqlO17Wx7i1X&#10;PfKbGhtof4AnhzvrfDqkOrn4aFZ1gm1E1wXD7LbrzqAD8VKJ83y9PqKfuXXSO0vlr02I0xfIEmL4&#10;M59vaP33Mkmz+CYtZ5u8WM6yTbaYlcu4mMVJeVPmcVZmt5sfPsEkq1rBGJd3QvKTDJPs79p8HIhJ&#10;QEGIaKjxMofxgGL1GnrrQN1fHtqjRs/42Je08zTN0vmfaPfCwZx2oq9xEfufdyKV7/UbycLeEdFN&#10;++icUKg7VOX0H+oUlOHFMMnCjdsxyDBZemQvm61ij6AVo6CTwAQeGdi0ynzDaICBrbH9uieGY9S9&#10;k6C3NC1yz9idWebM2p5ZRFKAg+pgNG3XbnoZ9tqIXQvRJpVLdQ06bURQ0HNmR3XDYAZix0fET/5L&#10;O3g9P3WrnwAAAP//AwBQSwMEFAAGAAgAAAAhAPhhRHriAAAADgEAAA8AAABkcnMvZG93bnJldi54&#10;bWxMj8FOwzAQRO9I/IO1SNxaO1VISIhTIaSK9kiKxNWNlzgitoPtNOHvcU/tbUc7mnlTbRc9kDM6&#10;31vDIVkzIGhaK3vTcfg87lbPQHwQRorBGuTwhx629f1dJUppZ/OB5yZ0JIYYXwoOKoSxpNS3CrXw&#10;azuiib9v67QIUbqOSifmGK4HumEso1r0JjYoMeKbwvanmTQH9178HuZs1+9V47+mY5KiVnvOHx+W&#10;1xcgAZdwNcMFP6JDHZlOdjLSk4FD8ZRH9MBhlaRFCuRiYRnLgZzilRWbHGhd0dsZ9T8AAAD//wMA&#10;UEsBAi0AFAAGAAgAAAAhALaDOJL+AAAA4QEAABMAAAAAAAAAAAAAAAAAAAAAAFtDb250ZW50X1R5&#10;cGVzXS54bWxQSwECLQAUAAYACAAAACEAOP0h/9YAAACUAQAACwAAAAAAAAAAAAAAAAAvAQAAX3Jl&#10;bHMvLnJlbHNQSwECLQAUAAYACAAAACEAQEj5h5oCAAAyBQAADgAAAAAAAAAAAAAAAAAuAgAAZHJz&#10;L2Uyb0RvYy54bWxQSwECLQAUAAYACAAAACEA+GFEeuIAAAAOAQAADwAAAAAAAAAAAAAAAAD0BAAA&#10;ZHJzL2Rvd25yZXYueG1sUEsFBgAAAAAEAAQA8wAAAAMGA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p>
    <w:p w:rsidR="00006822" w:rsidRPr="00F808CC" w:rsidRDefault="00006822" w:rsidP="00006822">
      <w:pPr>
        <w:spacing w:after="0" w:line="360" w:lineRule="auto"/>
        <w:jc w:val="both"/>
      </w:pPr>
      <w:r w:rsidRPr="00F808CC">
        <w:t xml:space="preserve">W ramach projektów ukierunkowanych na tworzenie nowych miejsc wychowania przedszkolnego możliwe są działania obejmujące m.in. następujące kategorie wydatków: </w:t>
      </w:r>
    </w:p>
    <w:p w:rsidR="00006822" w:rsidRPr="00F808CC" w:rsidRDefault="00006822" w:rsidP="00A351F1">
      <w:pPr>
        <w:numPr>
          <w:ilvl w:val="0"/>
          <w:numId w:val="98"/>
        </w:numPr>
        <w:spacing w:after="0" w:line="360" w:lineRule="auto"/>
        <w:jc w:val="both"/>
      </w:pPr>
      <w:r w:rsidRPr="00F808CC">
        <w:t xml:space="preserve">dostosowanie/adaptacja pomieszczeń, w tym m. in. dostosowanie do wymogów budowlanych, sanitarno-higienicznych, zgodnie z koncepcją uniwersalnego projektowania, </w:t>
      </w:r>
    </w:p>
    <w:p w:rsidR="00006822" w:rsidRPr="00F808CC" w:rsidRDefault="00006822" w:rsidP="00A351F1">
      <w:pPr>
        <w:numPr>
          <w:ilvl w:val="0"/>
          <w:numId w:val="98"/>
        </w:numPr>
        <w:spacing w:after="0" w:line="360" w:lineRule="auto"/>
        <w:jc w:val="both"/>
      </w:pPr>
      <w:r w:rsidRPr="00F808CC">
        <w:t xml:space="preserve">modernizacja istniejącej bazy przedszkolnej; </w:t>
      </w:r>
    </w:p>
    <w:p w:rsidR="00006822" w:rsidRPr="00F808CC" w:rsidRDefault="00006822" w:rsidP="00A351F1">
      <w:pPr>
        <w:numPr>
          <w:ilvl w:val="0"/>
          <w:numId w:val="98"/>
        </w:numPr>
        <w:spacing w:after="0" w:line="360" w:lineRule="auto"/>
        <w:jc w:val="both"/>
      </w:pPr>
      <w:r w:rsidRPr="00F808CC">
        <w:t xml:space="preserve">zakup i montaż wyposażenia, w tym m. in. mebli, wyposażenia wypoczynkowego, sprzętu TIK, oprogramowania, itp.; </w:t>
      </w:r>
    </w:p>
    <w:p w:rsidR="00006822" w:rsidRPr="00F808CC" w:rsidRDefault="00006822" w:rsidP="00A351F1">
      <w:pPr>
        <w:numPr>
          <w:ilvl w:val="0"/>
          <w:numId w:val="98"/>
        </w:numPr>
        <w:spacing w:after="0" w:line="360" w:lineRule="auto"/>
        <w:jc w:val="both"/>
      </w:pPr>
      <w:r w:rsidRPr="00F808CC">
        <w:t>zakup pomocy dydaktycznych, specjalistycznego sprzętu lub narzędzi</w:t>
      </w:r>
      <w:r w:rsidRPr="00F808CC">
        <w:rPr>
          <w:vertAlign w:val="superscript"/>
        </w:rPr>
        <w:footnoteReference w:id="3"/>
      </w:r>
      <w:r w:rsidRPr="00F808CC">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w:t>
      </w:r>
      <w:r w:rsidR="00024869" w:rsidRPr="00F808CC">
        <w:br/>
      </w:r>
      <w:r w:rsidRPr="00F808CC">
        <w:t>i narzędzi, które są zgodne z koncepcją uniwersalnego projektowania,</w:t>
      </w:r>
    </w:p>
    <w:p w:rsidR="00006822" w:rsidRPr="00F808CC" w:rsidRDefault="00006822" w:rsidP="00A351F1">
      <w:pPr>
        <w:numPr>
          <w:ilvl w:val="0"/>
          <w:numId w:val="98"/>
        </w:numPr>
        <w:spacing w:after="0" w:line="360" w:lineRule="auto"/>
        <w:jc w:val="both"/>
      </w:pPr>
      <w:r w:rsidRPr="00F808CC">
        <w:t>budowa, wyposażenie i montaż placu zabaw wraz z bezpieczną nawierzchnią i ogrodzeniem,</w:t>
      </w:r>
    </w:p>
    <w:p w:rsidR="00006822" w:rsidRPr="00F808CC" w:rsidRDefault="00006822" w:rsidP="00A351F1">
      <w:pPr>
        <w:numPr>
          <w:ilvl w:val="0"/>
          <w:numId w:val="98"/>
        </w:numPr>
        <w:spacing w:after="0" w:line="360" w:lineRule="auto"/>
        <w:jc w:val="both"/>
      </w:pPr>
      <w:r w:rsidRPr="00F808CC">
        <w:t>modyfikacja przestrzeni wspierająca rozwój psychoruchowy i poznawczy dzieci,</w:t>
      </w:r>
    </w:p>
    <w:p w:rsidR="00006822" w:rsidRPr="00F808CC" w:rsidRDefault="00006822" w:rsidP="00A351F1">
      <w:pPr>
        <w:numPr>
          <w:ilvl w:val="0"/>
          <w:numId w:val="98"/>
        </w:numPr>
        <w:spacing w:after="0" w:line="360" w:lineRule="auto"/>
        <w:jc w:val="both"/>
      </w:pPr>
      <w:r w:rsidRPr="00F808CC">
        <w:t>zapewnienie bieżącego funkcjonowania utworzonego miejsca wychowania przedszkolnego, w tym: koszty wynagrodzenia nauczycieli i personelu zatrudnionego w ośrodku wychowania przedszkolnego, koszty żywienia dzieci, z wyłączeniem wydatków związanych z rozszerzeniem oferty OWP o dodatkowe zajęcia zwiększające szan</w:t>
      </w:r>
      <w:r w:rsidR="00850493">
        <w:t>se edukacyjne dzieci w zakresie</w:t>
      </w:r>
      <w:r w:rsidRPr="00F808CC">
        <w:t xml:space="preserve"> wyrównywania stwierdzonych deficytów zgodnie z pkt. 11</w:t>
      </w:r>
      <w:r w:rsidRPr="00F808CC">
        <w:rPr>
          <w:i/>
        </w:rPr>
        <w:t xml:space="preserve"> </w:t>
      </w:r>
      <w:r w:rsidRPr="00F808CC">
        <w:t xml:space="preserve">Podrozdziału 3.1 </w:t>
      </w:r>
      <w:r w:rsidRPr="00F808CC">
        <w:rPr>
          <w:i/>
        </w:rPr>
        <w:t>Wytycznych w zak</w:t>
      </w:r>
      <w:r w:rsidR="00850493">
        <w:rPr>
          <w:i/>
        </w:rPr>
        <w:t xml:space="preserve">resie realizacji przedsięwzięć </w:t>
      </w:r>
      <w:r w:rsidRPr="00F808CC">
        <w:rPr>
          <w:i/>
        </w:rPr>
        <w:t>z udziałem środków Europejskiego Funduszu Społecznego w obszarze edukacja na lata 2014-2020,</w:t>
      </w:r>
    </w:p>
    <w:p w:rsidR="00006822" w:rsidRPr="00F808CC" w:rsidRDefault="0015313B" w:rsidP="00A351F1">
      <w:pPr>
        <w:numPr>
          <w:ilvl w:val="0"/>
          <w:numId w:val="98"/>
        </w:numPr>
        <w:spacing w:after="0" w:line="360" w:lineRule="auto"/>
        <w:jc w:val="both"/>
      </w:pPr>
      <w:r>
        <w:rPr>
          <w:noProof/>
          <w:lang w:eastAsia="pl-PL"/>
        </w:rPr>
        <w:pict>
          <v:shape id="Text Box 192" o:spid="_x0000_s1044" type="#_x0000_t202" style="position:absolute;left:0;text-align:left;margin-left:480.8pt;margin-top:-83.45pt;width:48.6pt;height:941.8pt;z-index:1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oVlQIAADIFAAAOAAAAZHJzL2Uyb0RvYy54bWysVG1v0zAQ/o7Ef7D8vUtiQtpES6etowhp&#10;vEgbP8BNnMbCb9huk4H475yddlsHSAjRD64vd358z91zPr8YpUB7Zh3XqsbZWYoRU41uudrW+PPd&#10;erbAyHmqWiq0YjW+Zw5fLF++OB9MxYjutWiZRQCiXDWYGvfemypJXNMzSd2ZNkyBs9NWUg+m3Sat&#10;pQOgS5GQNC2SQdvWWN0w5+Dr9eTEy4jfdazxH7vOMY9EjSE3H1cb101Yk+U5rbaWmp43hzToP2Qh&#10;KVdw6QPUNfUU7Sz/BUryxmqnO3/WaJnoruMNixyATZY+Y3PbU8MiFyiOMw9lcv8Ptvmw/2QRb2tM&#10;MoKRohKadMdGj670iLKShAoNxlUQeGsg1I/ggE5Hts7c6OaLQ0qveqq27NJaPfSMtpBhFk4mT45O&#10;OC6AbIb3uoWL6M7rCDR2VobyQUEQoEOn7h+6E5Jp4GORzQkBTwOuLCuLdFHE/iW0Oh431vm3TEsU&#10;NjW20P4IT/c3zod0aHUMCbc5LXi75kJEw243K2HRngappEWxWkUGz8KECsFKh2MT4vQFsoQ7gi/k&#10;G1v/vcxInl6RcrYuFvNZvs5fz8p5upilWXkF+edlfr3+ERLM8qrnbcvUDVfsKMMs/7s2HwZiElAU&#10;IhpqPC9gPKBY0kBvPaj7y11/0OifaReE5OTV72hL7mFOBZc1XqThF4JoFXr9RrVx7ykX0z45JRTr&#10;DlU5/sc6RWUEMUyy8ONmjDLMFgE5yGaj23vQitXQSWACjwxsem2/YTTAwNbYfd1RyzAS7xTojRDQ&#10;A8T5E8ueWJsTi6oG4KA6GE3blZ9ehp2xfNvDbZPKlb4EnXY8Kugxs4O6YTAjscMjEib/qR2jHp+6&#10;5U8AAAD//wMAUEsDBBQABgAIAAAAIQCw5CNT4AAAAA4BAAAPAAAAZHJzL2Rvd25yZXYueG1sTI/B&#10;TsMwDIbvSLxDZCRuWxoE2VqaTghpYhzpkLhmjWkqmqQ06VreHu8EN1v+9Pv7y93ienbGMXbBKxDr&#10;DBj6JpjOtwrej/vVFlhM2hvdB48KfjDCrrq+KnVhwuzf8FynllGIj4VWYFMaCs5jY9HpuA4Derp9&#10;htHpROvYcjPqmcJdz++yTHKnO08frB7w2WLzVU9OwfiSf7/Oct8dbB0/pqO4R2cPSt3eLE+PwBIu&#10;6Q+Giz6pQ0VOpzB5E1mvIJdCEqpgJaTMgV2Q7GFLdU40bYTcAK9K/r9G9QsAAP//AwBQSwECLQAU&#10;AAYACAAAACEAtoM4kv4AAADhAQAAEwAAAAAAAAAAAAAAAAAAAAAAW0NvbnRlbnRfVHlwZXNdLnht&#10;bFBLAQItABQABgAIAAAAIQA4/SH/1gAAAJQBAAALAAAAAAAAAAAAAAAAAC8BAABfcmVscy8ucmVs&#10;c1BLAQItABQABgAIAAAAIQCDfroVlQIAADIFAAAOAAAAAAAAAAAAAAAAAC4CAABkcnMvZTJvRG9j&#10;LnhtbFBLAQItABQABgAIAAAAIQCw5CNT4AAAAA4BAAAPAAAAAAAAAAAAAAAAAO8EAABkcnMvZG93&#10;bnJldi54bWxQSwUGAAAAAAQABADzAAAA/A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Pr="00BC6A67" w:rsidRDefault="001455AA" w:rsidP="00387F85">
                  <w:pPr>
                    <w:spacing w:before="240" w:after="0" w:line="240" w:lineRule="auto"/>
                    <w:ind w:hanging="284"/>
                    <w:rPr>
                      <w:b/>
                      <w:color w:val="FFFFFF"/>
                      <w:sz w:val="28"/>
                      <w:szCs w:val="28"/>
                    </w:rPr>
                  </w:pPr>
                  <w:r w:rsidRPr="00BC6A67">
                    <w:rPr>
                      <w:b/>
                      <w:color w:val="FFFFFF"/>
                      <w:sz w:val="28"/>
                      <w:szCs w:val="28"/>
                    </w:rPr>
                    <w:t>25</w:t>
                  </w:r>
                </w:p>
                <w:p w:rsidR="001455AA" w:rsidRPr="00BC6A67" w:rsidRDefault="001455AA" w:rsidP="00387F85">
                  <w:pPr>
                    <w:spacing w:before="240" w:after="0" w:line="240" w:lineRule="auto"/>
                    <w:rPr>
                      <w:b/>
                      <w:color w:val="FFFFFF"/>
                      <w:sz w:val="28"/>
                      <w:szCs w:val="28"/>
                    </w:rPr>
                  </w:pPr>
                </w:p>
                <w:p w:rsidR="001455AA" w:rsidRPr="00BC6A67" w:rsidRDefault="001455AA" w:rsidP="00387F85">
                  <w:pPr>
                    <w:spacing w:after="0" w:line="240" w:lineRule="auto"/>
                    <w:ind w:hanging="284"/>
                    <w:rPr>
                      <w:b/>
                      <w:color w:val="FFFFFF"/>
                      <w:sz w:val="28"/>
                      <w:szCs w:val="28"/>
                    </w:rPr>
                  </w:pPr>
                </w:p>
                <w:p w:rsidR="001455AA" w:rsidRPr="00BC6A67" w:rsidRDefault="001455AA" w:rsidP="00387F85">
                  <w:pPr>
                    <w:spacing w:before="100" w:beforeAutospacing="1" w:after="0" w:line="240" w:lineRule="auto"/>
                    <w:ind w:hanging="284"/>
                    <w:rPr>
                      <w:b/>
                      <w:color w:val="FFFFFF"/>
                      <w:sz w:val="28"/>
                      <w:szCs w:val="28"/>
                    </w:rPr>
                  </w:pPr>
                  <w:r w:rsidRPr="00BC6A67">
                    <w:rPr>
                      <w:b/>
                      <w:color w:val="FFFFFF"/>
                      <w:sz w:val="28"/>
                      <w:szCs w:val="28"/>
                    </w:rPr>
                    <w:t>26</w:t>
                  </w:r>
                </w:p>
                <w:p w:rsidR="001455AA" w:rsidRPr="00BC6A67" w:rsidRDefault="001455AA" w:rsidP="00387F85">
                  <w:pPr>
                    <w:spacing w:before="100" w:beforeAutospacing="1" w:after="0" w:line="240" w:lineRule="auto"/>
                    <w:ind w:hanging="284"/>
                    <w:rPr>
                      <w:b/>
                      <w:color w:val="FFFFFF"/>
                      <w:sz w:val="28"/>
                      <w:szCs w:val="28"/>
                    </w:rPr>
                  </w:pPr>
                </w:p>
                <w:p w:rsidR="001455AA" w:rsidRPr="00BC6A67" w:rsidRDefault="001455AA" w:rsidP="00387F85">
                  <w:pPr>
                    <w:spacing w:before="100" w:beforeAutospacing="1" w:after="0" w:line="240" w:lineRule="auto"/>
                    <w:ind w:hanging="284"/>
                    <w:rPr>
                      <w:b/>
                      <w:color w:val="FFFFFF"/>
                      <w:sz w:val="28"/>
                      <w:szCs w:val="28"/>
                    </w:rPr>
                  </w:pPr>
                </w:p>
                <w:p w:rsidR="001455AA" w:rsidRPr="00BC6A67" w:rsidRDefault="001455AA" w:rsidP="00387F85">
                  <w:pPr>
                    <w:spacing w:before="100" w:beforeAutospacing="1" w:after="0" w:line="240" w:lineRule="auto"/>
                    <w:ind w:hanging="284"/>
                    <w:rPr>
                      <w:b/>
                      <w:color w:val="FFFFFF"/>
                      <w:sz w:val="28"/>
                      <w:szCs w:val="28"/>
                    </w:rPr>
                  </w:pPr>
                </w:p>
                <w:p w:rsidR="001455AA" w:rsidRPr="00BC6A67" w:rsidRDefault="001455AA" w:rsidP="00387F85">
                  <w:pPr>
                    <w:spacing w:before="100" w:beforeAutospacing="1" w:after="0" w:line="240" w:lineRule="auto"/>
                    <w:ind w:hanging="284"/>
                    <w:rPr>
                      <w:b/>
                      <w:color w:val="FFFFFF"/>
                      <w:sz w:val="28"/>
                      <w:szCs w:val="28"/>
                    </w:rPr>
                  </w:pPr>
                </w:p>
                <w:p w:rsidR="001455AA" w:rsidRPr="00BC6A67" w:rsidRDefault="001455AA" w:rsidP="00A3027C">
                  <w:pPr>
                    <w:spacing w:before="360" w:after="0" w:line="240" w:lineRule="auto"/>
                    <w:ind w:hanging="284"/>
                    <w:rPr>
                      <w:b/>
                      <w:color w:val="FFFFFF"/>
                      <w:sz w:val="28"/>
                      <w:szCs w:val="28"/>
                    </w:rPr>
                  </w:pPr>
                  <w:r w:rsidRPr="00BC6A67">
                    <w:rPr>
                      <w:b/>
                      <w:color w:val="FFFFFF"/>
                      <w:sz w:val="28"/>
                      <w:szCs w:val="28"/>
                    </w:rPr>
                    <w:t>27</w:t>
                  </w: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Pr>
          <w:noProof/>
          <w:lang w:eastAsia="pl-PL"/>
        </w:rPr>
        <w:pict>
          <v:shape id="Text Box 190" o:spid="_x0000_s1045" type="#_x0000_t202" style="position:absolute;left:0;text-align:left;margin-left:478.9pt;margin-top:-71.85pt;width:50.5pt;height:930.2pt;z-index:15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TTlgIAADIFAAAOAAAAZHJzL2Uyb0RvYy54bWysVG1v2yAQ/j5p/wHxPbVxPTe26lRtukyT&#10;uhep3Q8ggGNUGxiQ2N20/74DJ23TbdI0LR8I5zse7rl7jvOLse/QTlgntaoxOUkxEoppLtWmxl/u&#10;VrM5Rs5TxWmnlajxg3D4YvH61flgKpHpVndcWAQgylWDqXHrvamSxLFW9NSdaCMUOBtte+rBtJuE&#10;WzoAet8lWZoWyaAtN1Yz4Rx8vZ6ceBHxm0Yw/6lpnPCoqzHk5uNq47oOa7I4p9XGUtNKtk+D/kMW&#10;PZUKLn2Euqaeoq2Vv0D1klntdONPmO4T3TSSicgB2JD0BZvblhoRuUBxnHksk/t/sOzj7rNFktc4&#10;IwQjRXto0p0YPbrSIyJlrNBgXAWBtwZC/QgO6HRk68yNZvcOKb1sqdqIS2v10ArKIUMSaps8Oxp6&#10;4ioXQNbDB83hIrr1OgKNje1D+aAgCNChUw+P3QnJMPhY5OT0DXgYuAiZg5HH7BJaHY4b6/w7oXsU&#10;NjW20P4IT3c3zod0aHUICbc53Um+kl0XDbtZLzuLdjRIJS2K5TIyeBHWqRCsdDg2IU5fIEu4I/hC&#10;vrH130uS5elVVs5Wxfxslq/yN7PyLJ3PUlJelUWal/n16kdIkORVKzkX6kYqcZAhyf+uzfuBmAQU&#10;hYiGGp8VMB5QrN5Abz2o+/6u3Wv0z7SLLMuz09/R7qWHOe1kX+N5Gn7T5IRev1U8TpGnspv2yTGh&#10;WHeoyuE/1ikqI4hhkoUf12OUISkDclDKWvMH0IrV0ElgAo8MbFptv2E0wMDW2H3dUisw6t4r0FuW&#10;zYvA2B9Z9shaH1lUMYCD6mA0bZd+ehm2xspNC7dNKlf6EnTayKigp8z26obBjMT2j0iY/Od2jHp6&#10;6hY/AQAA//8DAFBLAwQUAAYACAAAACEAsbOHXeIAAAAOAQAADwAAAGRycy9kb3ducmV2LnhtbEyP&#10;wU7DMBBE70j8g7VI3Fon0CZtiFMhpIpyJEXi6sZLHBHbwXaa8PdsT/S2OzuaeVvuZtOzM/rQOSsg&#10;XSbA0DZOdbYV8HHcLzbAQpRWyd5ZFPCLAXbV7U0pC+Um+47nOraMQmwopAAd41BwHhqNRoalG9DS&#10;7ct5IyOtvuXKy4nCTc8fkiTjRnaWGrQc8EVj812PRoB/3f68Tdm+O+g6fI7HdIVGH4S4v5ufn4BF&#10;nOO/GS74hA4VMZ3caFVgvYDtOif0KGCRrh5zYBdLst6QdqIpT7MceFXy6zeqPwAAAP//AwBQSwEC&#10;LQAUAAYACAAAACEAtoM4kv4AAADhAQAAEwAAAAAAAAAAAAAAAAAAAAAAW0NvbnRlbnRfVHlwZXNd&#10;LnhtbFBLAQItABQABgAIAAAAIQA4/SH/1gAAAJQBAAALAAAAAAAAAAAAAAAAAC8BAABfcmVscy8u&#10;cmVsc1BLAQItABQABgAIAAAAIQDGn5TTlgIAADIFAAAOAAAAAAAAAAAAAAAAAC4CAABkcnMvZTJv&#10;RG9jLnhtbFBLAQItABQABgAIAAAAIQCxs4dd4gAAAA4BAAAPAAAAAAAAAAAAAAAAAPAEAABkcnMv&#10;ZG93bnJldi54bWxQSwUGAAAAAAQABADzAAAA/w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006822" w:rsidRPr="00F808CC">
        <w:t>inne wydatki, o ile są niezbędne do uczestnictwa konkretnego dziecka w wychowaniu przedszkolnym oraz prawidłowego funkcjonowania ośrodka wychowania przedszkolnego.</w:t>
      </w:r>
    </w:p>
    <w:p w:rsidR="00006822" w:rsidRPr="00F808CC" w:rsidRDefault="00006822" w:rsidP="004675D8">
      <w:pPr>
        <w:spacing w:after="0" w:line="360" w:lineRule="auto"/>
        <w:jc w:val="both"/>
      </w:pPr>
    </w:p>
    <w:p w:rsidR="00006822" w:rsidRPr="00F808CC" w:rsidRDefault="00006822" w:rsidP="00740E02">
      <w:pPr>
        <w:spacing w:after="0" w:line="360" w:lineRule="auto"/>
        <w:ind w:firstLine="708"/>
        <w:jc w:val="both"/>
      </w:pPr>
      <w:r w:rsidRPr="00F808CC">
        <w:t xml:space="preserve">Wyżej wymienione wydatki mogą być ponoszone również na dostosowanie istniejących miejsc wychowania przedszkolnego do potrzeb dzieci z niepełnosprawnościami, jednak wyłącznie </w:t>
      </w:r>
      <w:r w:rsidRPr="00F808CC">
        <w:br/>
        <w:t>w zakresie bezpośrednio wynikającym z uzasadnienia potrzeb i stopnia niedostosowania OWP.</w:t>
      </w:r>
    </w:p>
    <w:p w:rsidR="00006822" w:rsidRPr="00F808CC" w:rsidRDefault="00006822" w:rsidP="00006822">
      <w:pPr>
        <w:spacing w:after="0" w:line="360" w:lineRule="auto"/>
        <w:jc w:val="both"/>
      </w:pPr>
    </w:p>
    <w:p w:rsidR="00006822" w:rsidRPr="00F808CC" w:rsidRDefault="00006822" w:rsidP="00740E02">
      <w:pPr>
        <w:spacing w:after="0" w:line="360" w:lineRule="auto"/>
        <w:ind w:firstLine="708"/>
        <w:jc w:val="both"/>
      </w:pPr>
      <w:r w:rsidRPr="00F808CC">
        <w:rPr>
          <w:b/>
        </w:rPr>
        <w:t xml:space="preserve">Beneficjent realizując 1 typ projektu jest zobowiązany do zachowania trwałości utworzonych </w:t>
      </w:r>
      <w:r w:rsidR="00024869" w:rsidRPr="00F808CC">
        <w:rPr>
          <w:b/>
        </w:rPr>
        <w:br/>
      </w:r>
      <w:r w:rsidRPr="00F808CC">
        <w:rPr>
          <w:b/>
        </w:rPr>
        <w:t xml:space="preserve">w ramach projektu miejsc wychowania przedszkolnego, przez okres, co najmniej 2 lat od daty zakończenia realizacji projektu, określonej w umowie o dofinansowanie projektu. </w:t>
      </w:r>
      <w:r w:rsidRPr="00F808CC">
        <w:t xml:space="preserve">Trwałość powinna być rozumiana, jako instytucjonalna gotowość OWP do świadczenia usług przedszkolnych w ramach utworzonych w projekcie miejsc wychowania przedszkolnego. Liczba zadeklarowanych w arkuszu organizacyjnym placówki miejsc wychowania przedszkolnego uwzględnia dokładną liczbę miejsc utworzonych w projekcie. Weryfikacja spełnienia powyższego warunku zostanie dokonana po upływie okresu wskazanego w umowie o dofinansowanie projektu. </w:t>
      </w:r>
    </w:p>
    <w:p w:rsidR="00740E02" w:rsidRPr="003F05E2" w:rsidRDefault="00006822" w:rsidP="00740E02">
      <w:pPr>
        <w:spacing w:after="0" w:line="360" w:lineRule="auto"/>
        <w:jc w:val="both"/>
        <w:rPr>
          <w:color w:val="FF0000"/>
        </w:rPr>
      </w:pPr>
      <w:r w:rsidRPr="00F808CC">
        <w:t xml:space="preserve">Finansowanie działalności bieżącej nowo utworzonych miejsc wychowania przedszkolnego </w:t>
      </w:r>
      <w:r w:rsidRPr="00F808CC">
        <w:br/>
        <w:t xml:space="preserve">w ramach projektów współfinansowanych ze środków EFS jest możliwe przez okres nie dłuższy niż 12 </w:t>
      </w:r>
      <w:r w:rsidR="003F05E2" w:rsidRPr="00F808CC">
        <w:t>miesięcy.</w:t>
      </w:r>
      <w:r w:rsidR="003F05E2" w:rsidRPr="00F808CC">
        <w:rPr>
          <w:b/>
        </w:rPr>
        <w:t xml:space="preserve"> Ponadto</w:t>
      </w:r>
      <w:r w:rsidRPr="00F808CC">
        <w:rPr>
          <w:b/>
        </w:rPr>
        <w:t>, 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p w:rsidR="008648BB" w:rsidRPr="00F808CC" w:rsidRDefault="008648BB" w:rsidP="00740E02">
      <w:pPr>
        <w:spacing w:after="0" w:line="360" w:lineRule="auto"/>
        <w:jc w:val="both"/>
        <w:rPr>
          <w:b/>
        </w:rPr>
      </w:pPr>
    </w:p>
    <w:p w:rsidR="008648BB" w:rsidRDefault="0015313B" w:rsidP="008648BB">
      <w:pPr>
        <w:spacing w:after="0" w:line="360" w:lineRule="auto"/>
        <w:jc w:val="both"/>
        <w:rPr>
          <w:b/>
        </w:rPr>
      </w:pPr>
      <w:r>
        <w:rPr>
          <w:b/>
          <w:noProof/>
          <w:lang w:eastAsia="pl-PL"/>
        </w:rPr>
        <w:pict>
          <v:shape id="Text Box 195" o:spid="_x0000_s1046" type="#_x0000_t202" style="position:absolute;left:0;text-align:left;margin-left:480pt;margin-top:-71.45pt;width:48.5pt;height:941.8pt;z-index:15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JRlAIAADIFAAAOAAAAZHJzL2Uyb0RvYy54bWysVG1v2yAQ/j5p/wHxPfXLHDe26lRNskyT&#10;uhep2Q8ggGNUGxiQ2N20/74DJ23TbdI0LR8I5zsenrt7jqvroWvRgRsrlKxwchFjxCVVTMhdhb9s&#10;1pMZRtYRyUirJK/wA7f4ev761VWvS56qRrWMGwQg0pa9rnDjnC6jyNKGd8ReKM0lOGtlOuLANLuI&#10;GdIDetdGaRznUa8M00ZRbi18XY1OPA/4dc2p+1TXljvUVhi4ubCasG79Gs2vSLkzRDeCHmmQf2DR&#10;ESHh0keoFXEE7Y34BaoT1CirandBVRepuhaUhxwgmyR+kc1dQzQPuUBxrH4sk/1/sPTj4bNBglU4&#10;TaA+knTQpA0fHFqoASXF1Feo17aEwDsNoW4AB3Q6ZGv1raL3Fkm1bIjc8RtjVN9wwoBh4k9Gz46O&#10;ONaDbPsPisFFZO9UABpq0/nyQUEQoAOTh8fueDIUPubJtJiCh4IrSYo8nuWhfxEpT8e1se4dVx3y&#10;mwobaH+AJ4db6zwdUp5C/G1WtYKtRdsGw+y2y9agA/FSifN8uQwZvAhrpQ+Wyh8bEccvwBLu8D7P&#10;N7T+e5GkWbxIi8k6n11OsnU2nRSX8WwSJ8UC+GdFtlr/8ASTrGwEY1zeCslPMkyyv2vzcSBGAQUh&#10;or7ClzmMBxSr09BbB+q+3zRHjf457TxNs/TN79LuhIM5bUVX4Vnsfz6IlL7XbyULe0dEO+6j84RC&#10;3aEqp/9Qp6AML4ZRFm7YDqMMA7KXzVaxB9CKUdBJyAQeGdg0ynzDqIeBrbD9uieGY9S+l6C3NAU9&#10;QJw7s8yZtT2ziKQAB9XBaNwu3fgy7LURuwZuG1Uu1Q3otBZBQU/MjuqGwQyJHR8RP/nP7RD19NTN&#10;fwIAAP//AwBQSwMEFAAGAAgAAAAhAB4fd7PhAAAADgEAAA8AAABkcnMvZG93bnJldi54bWxMj8FO&#10;wzAQRO9I/IO1SNxaO1VISIhTIaSK9kiKxNWNlzgitoPtNOHvcU/tbXdnNPum2i56IGd0vreGQ7Jm&#10;QNC0Vvam4/B53K2egfggjBSDNcjhDz1s6/u7SpTSzuYDz03oSAwxvhQcVAhjSalvFWrh13ZEE7Vv&#10;67QIcXUdlU7MMVwPdMNYRrXoTfygxIhvCtufZtIc3Hvxe5izXb9Xjf+ajkmKWu05f3xYXl+ABFzC&#10;1QwX/IgOdWQ62clITwYORcZil8BhlaSbAsjFwp7yeDvFKU9ZDrSu6G2N+h8AAP//AwBQSwECLQAU&#10;AAYACAAAACEAtoM4kv4AAADhAQAAEwAAAAAAAAAAAAAAAAAAAAAAW0NvbnRlbnRfVHlwZXNdLnht&#10;bFBLAQItABQABgAIAAAAIQA4/SH/1gAAAJQBAAALAAAAAAAAAAAAAAAAAC8BAABfcmVscy8ucmVs&#10;c1BLAQItABQABgAIAAAAIQBbfLJRlAIAADIFAAAOAAAAAAAAAAAAAAAAAC4CAABkcnMvZTJvRG9j&#10;LnhtbFBLAQItABQABgAIAAAAIQAeH3ez4QAAAA4BAAAPAAAAAAAAAAAAAAAAAO4EAABkcnMvZG93&#10;bnJldi54bWxQSwUGAAAAAAQABADzAAAA/A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BC6A67"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r>
                    <w:rPr>
                      <w:b/>
                      <w:color w:val="FFFFFF"/>
                      <w:sz w:val="28"/>
                      <w:szCs w:val="28"/>
                    </w:rPr>
                    <w:t>26</w:t>
                  </w:r>
                </w:p>
                <w:p w:rsidR="001455AA" w:rsidRPr="00BC6A67" w:rsidRDefault="001455AA" w:rsidP="00A3027C">
                  <w:pPr>
                    <w:spacing w:before="240" w:after="0" w:line="240" w:lineRule="auto"/>
                    <w:ind w:hanging="284"/>
                    <w:rPr>
                      <w:b/>
                      <w:color w:val="FFFFFF"/>
                      <w:sz w:val="28"/>
                      <w:szCs w:val="28"/>
                    </w:rPr>
                  </w:pPr>
                </w:p>
                <w:p w:rsidR="001455AA" w:rsidRDefault="001455AA" w:rsidP="00CC62D2">
                  <w:pPr>
                    <w:spacing w:after="0" w:line="240" w:lineRule="auto"/>
                    <w:rPr>
                      <w:b/>
                      <w:color w:val="FFFFFF"/>
                      <w:sz w:val="28"/>
                      <w:szCs w:val="28"/>
                    </w:rPr>
                  </w:pPr>
                </w:p>
                <w:p w:rsidR="001455AA" w:rsidRPr="00BC6A67" w:rsidRDefault="001455AA" w:rsidP="00CC62D2">
                  <w:pPr>
                    <w:spacing w:after="0" w:line="240" w:lineRule="auto"/>
                    <w:rPr>
                      <w:b/>
                      <w:color w:val="FFFFFF"/>
                      <w:sz w:val="28"/>
                      <w:szCs w:val="28"/>
                    </w:rPr>
                  </w:pPr>
                </w:p>
                <w:p w:rsidR="001455AA" w:rsidRPr="00BC6A67" w:rsidRDefault="001455AA" w:rsidP="00A3027C">
                  <w:pPr>
                    <w:spacing w:before="120" w:after="0" w:line="240" w:lineRule="auto"/>
                    <w:ind w:hanging="284"/>
                    <w:rPr>
                      <w:b/>
                      <w:color w:val="FFFFFF"/>
                      <w:sz w:val="28"/>
                      <w:szCs w:val="28"/>
                    </w:rPr>
                  </w:pPr>
                  <w:r>
                    <w:rPr>
                      <w:b/>
                      <w:color w:val="FFFFFF"/>
                      <w:sz w:val="28"/>
                      <w:szCs w:val="28"/>
                    </w:rPr>
                    <w:t>27</w:t>
                  </w:r>
                </w:p>
                <w:p w:rsidR="001455AA" w:rsidRPr="00BC6A67" w:rsidRDefault="001455AA" w:rsidP="00A3027C">
                  <w:pPr>
                    <w:spacing w:before="120" w:after="0" w:line="240" w:lineRule="auto"/>
                    <w:ind w:hanging="284"/>
                    <w:rPr>
                      <w:b/>
                      <w:color w:val="FFFFFF"/>
                      <w:sz w:val="28"/>
                      <w:szCs w:val="28"/>
                    </w:rPr>
                  </w:pPr>
                </w:p>
                <w:p w:rsidR="001455AA" w:rsidRPr="00BC6A67" w:rsidRDefault="001455AA" w:rsidP="00A3027C">
                  <w:pPr>
                    <w:spacing w:before="120" w:after="0" w:line="240" w:lineRule="auto"/>
                    <w:ind w:hanging="284"/>
                    <w:rPr>
                      <w:b/>
                      <w:color w:val="FFFFFF"/>
                      <w:sz w:val="28"/>
                      <w:szCs w:val="28"/>
                    </w:rPr>
                  </w:pPr>
                </w:p>
                <w:p w:rsidR="001455AA" w:rsidRPr="00BC6A67" w:rsidRDefault="001455AA" w:rsidP="00A3027C">
                  <w:pPr>
                    <w:spacing w:before="120" w:after="0" w:line="240" w:lineRule="auto"/>
                    <w:ind w:hanging="284"/>
                    <w:rPr>
                      <w:b/>
                      <w:color w:val="FFFFFF"/>
                      <w:sz w:val="28"/>
                      <w:szCs w:val="28"/>
                    </w:rPr>
                  </w:pPr>
                </w:p>
                <w:p w:rsidR="001455AA" w:rsidRPr="00BC6A67" w:rsidRDefault="001455AA" w:rsidP="00A3027C">
                  <w:pPr>
                    <w:spacing w:before="120" w:after="0" w:line="240" w:lineRule="auto"/>
                    <w:ind w:hanging="284"/>
                    <w:rPr>
                      <w:b/>
                      <w:color w:val="FFFFFF"/>
                      <w:sz w:val="28"/>
                      <w:szCs w:val="28"/>
                    </w:rPr>
                  </w:pPr>
                </w:p>
                <w:p w:rsidR="001455AA" w:rsidRDefault="001455AA" w:rsidP="00A3027C">
                  <w:pPr>
                    <w:spacing w:before="240" w:after="0" w:line="240" w:lineRule="auto"/>
                    <w:ind w:hanging="284"/>
                    <w:rPr>
                      <w:b/>
                      <w:color w:val="FFFFFF"/>
                      <w:sz w:val="28"/>
                      <w:szCs w:val="28"/>
                    </w:rPr>
                  </w:pPr>
                </w:p>
                <w:p w:rsidR="00E73ADC" w:rsidRDefault="00E73ADC" w:rsidP="00A3027C">
                  <w:pPr>
                    <w:spacing w:before="240" w:after="0" w:line="240" w:lineRule="auto"/>
                    <w:ind w:hanging="284"/>
                    <w:rPr>
                      <w:b/>
                      <w:color w:val="FFFFFF"/>
                      <w:sz w:val="28"/>
                      <w:szCs w:val="28"/>
                    </w:rPr>
                  </w:pPr>
                </w:p>
                <w:p w:rsidR="001455AA" w:rsidRDefault="001455AA" w:rsidP="00A3027C">
                  <w:pPr>
                    <w:spacing w:before="240" w:after="0" w:line="240" w:lineRule="auto"/>
                    <w:ind w:hanging="284"/>
                    <w:rPr>
                      <w:b/>
                      <w:color w:val="FFFFFF"/>
                      <w:sz w:val="28"/>
                      <w:szCs w:val="28"/>
                    </w:rPr>
                  </w:pPr>
                  <w:r>
                    <w:rPr>
                      <w:b/>
                      <w:color w:val="FFFFFF"/>
                      <w:sz w:val="28"/>
                      <w:szCs w:val="28"/>
                    </w:rPr>
                    <w:t>28</w:t>
                  </w:r>
                </w:p>
                <w:p w:rsidR="001455AA" w:rsidRDefault="001455AA" w:rsidP="00A3027C">
                  <w:pPr>
                    <w:spacing w:before="240" w:after="0" w:line="240" w:lineRule="auto"/>
                    <w:ind w:hanging="284"/>
                    <w:rPr>
                      <w:b/>
                      <w:color w:val="FFFFFF"/>
                      <w:sz w:val="28"/>
                      <w:szCs w:val="28"/>
                    </w:rPr>
                  </w:pPr>
                </w:p>
                <w:p w:rsidR="001455AA" w:rsidRDefault="001455AA" w:rsidP="00A3027C">
                  <w:pPr>
                    <w:spacing w:before="240" w:after="0" w:line="240" w:lineRule="auto"/>
                    <w:ind w:hanging="284"/>
                    <w:rPr>
                      <w:b/>
                      <w:color w:val="FFFFFF"/>
                      <w:sz w:val="28"/>
                      <w:szCs w:val="28"/>
                    </w:rPr>
                  </w:pPr>
                </w:p>
                <w:p w:rsidR="001455AA" w:rsidRDefault="001455AA" w:rsidP="00A3027C">
                  <w:pPr>
                    <w:spacing w:before="240" w:after="0" w:line="240" w:lineRule="auto"/>
                    <w:ind w:hanging="284"/>
                    <w:rPr>
                      <w:b/>
                      <w:color w:val="FFFFFF"/>
                      <w:sz w:val="28"/>
                      <w:szCs w:val="28"/>
                    </w:rPr>
                  </w:pPr>
                </w:p>
                <w:p w:rsidR="001455AA" w:rsidRDefault="001455AA" w:rsidP="00A3027C">
                  <w:pPr>
                    <w:spacing w:before="240" w:after="0" w:line="240" w:lineRule="auto"/>
                    <w:ind w:hanging="284"/>
                    <w:rPr>
                      <w:b/>
                      <w:color w:val="FFFFFF"/>
                      <w:sz w:val="28"/>
                      <w:szCs w:val="28"/>
                    </w:rPr>
                  </w:pPr>
                </w:p>
                <w:p w:rsidR="001455AA" w:rsidRPr="00BC6A67" w:rsidRDefault="001455AA" w:rsidP="00A3027C">
                  <w:pPr>
                    <w:spacing w:before="240" w:after="0" w:line="240" w:lineRule="auto"/>
                    <w:ind w:hanging="284"/>
                    <w:rPr>
                      <w:b/>
                      <w:color w:val="FFFFFF"/>
                      <w:sz w:val="28"/>
                      <w:szCs w:val="28"/>
                    </w:rPr>
                  </w:pPr>
                  <w:r>
                    <w:rPr>
                      <w:b/>
                      <w:color w:val="FFFFFF"/>
                      <w:sz w:val="28"/>
                      <w:szCs w:val="28"/>
                    </w:rPr>
                    <w:t>29</w:t>
                  </w: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Pr>
          <w:noProof/>
          <w:lang w:eastAsia="pl-PL"/>
        </w:rPr>
        <w:pict>
          <v:shape id="Text Box 194" o:spid="_x0000_s1047" type="#_x0000_t202" style="position:absolute;left:0;text-align:left;margin-left:478pt;margin-top:-71.45pt;width:50.5pt;height:941.8pt;z-index:15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WlQIAADIFAAAOAAAAZHJzL2Uyb0RvYy54bWysVNtu2zAMfR+wfxD0nvpSz42NOkWbLsOA&#10;7gK0+wBFkmOh1mWSErsb9u+j5KRtug0YhuVBEU3qiIc81PnFKHu049YJrRqcnaQYcUU1E2rT4C93&#10;q9kcI+eJYqTXijf4gTt8sXj96nwwNc91p3vGLQIQ5erBNLjz3tRJ4mjHJXEn2nAFzlZbSTyYdpMw&#10;SwZAl32Sp2mZDNoyYzXlzsHX68mJFxG/bTn1n9rWcY/6BkNuPq42ruuwJotzUm8sMZ2g+zTIP2Qh&#10;iVBw6SPUNfEEba34BUoKarXTrT+hWia6bQXlkQOwydIXbG47YnjkAsVx5rFM7v/B0o+7zxYJ1uA8&#10;rTBSREKT7vjo0ZUeUVYVoUKDcTUE3hoI9SM4oNORrTM3mt47pPSyI2rDL63VQ8cJgwyzcDJ5dnTC&#10;cQFkPXzQDC4iW68j0NhaGcoHBUGADp16eOxOSIbCx7LITt+Ah4Iry6oynZexfwmpD8eNdf4d1xKF&#10;TYMttD/Ck92N8yEdUh9Cwm1O94KtRN9Hw27Wy96iHQlSSctyuYwMXoT1KgQrHY5NiNMXyBLuCL6Q&#10;b2z99yrLi/Qqr2arcn42K1bFm1l1ls5naVZdQf5FVVyvfoQEs6LuBGNc3QjFDzLMir9r834gJgFF&#10;IaKhwWcljAcUSxrorQd13991e43+mXaZ50V++jvaUniY017IBs/T8AtBpA69fqtY3Hsi+mmfHBOK&#10;dYeqHP5jnaIyghgmWfhxPU4yjLoJsllr9gBasRo6CUzgkYFNp+03jAYY2Aa7r1tiOUb9ewV6y3PQ&#10;A8T5I8seWesjiygKcFAdjKbt0k8vw9ZYsengtknlSl+CTlsRFfSU2V7dMJiR2P4RCZP/3I5RT0/d&#10;4icAAAD//wMAUEsDBBQABgAIAAAAIQBOVQGY4gAAAA4BAAAPAAAAZHJzL2Rvd25yZXYueG1sTI/B&#10;TsMwEETvSPyDtUjcWjtVmpA0ToWQKsqRFImrG2/jiNgOttOEv8c9wW13ZzT7ptoveiBXdL63hkOy&#10;ZkDQtFb2puPwcTqsnoD4IIwUgzXI4Qc97Ov7u0qU0s7mHa9N6EgMMb4UHFQIY0mpbxVq4dd2RBO1&#10;i3VahLi6jkon5hiuB7phLKNa9CZ+UGLEF4XtVzNpDu61+H6bs0N/VI3/nE5JilodOX98WJ53QAIu&#10;4c8MN/yIDnVkOtvJSE8GDsU2i10Ch1WSbgogNwvb5vF2jlOeshxoXdH/NepfAAAA//8DAFBLAQIt&#10;ABQABgAIAAAAIQC2gziS/gAAAOEBAAATAAAAAAAAAAAAAAAAAAAAAABbQ29udGVudF9UeXBlc10u&#10;eG1sUEsBAi0AFAAGAAgAAAAhADj9If/WAAAAlAEAAAsAAAAAAAAAAAAAAAAALwEAAF9yZWxzLy5y&#10;ZWxzUEsBAi0AFAAGAAgAAAAhAL963haVAgAAMgUAAA4AAAAAAAAAAAAAAAAALgIAAGRycy9lMm9E&#10;b2MueG1sUEsBAi0AFAAGAAgAAAAhAE5VAZjiAAAADgEAAA8AAAAAAAAAAAAAAAAA7wQAAGRycy9k&#10;b3ducmV2LnhtbFBLBQYAAAAABAAEAPMAAAD+BQ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006822" w:rsidRPr="00F808CC">
        <w:rPr>
          <w:b/>
        </w:rPr>
        <w:t>1.2 dostosowanie istniejących miejsc wychowania przedszkolnego do potrzeb</w:t>
      </w:r>
      <w:r w:rsidR="00FF4024" w:rsidRPr="00F808CC">
        <w:rPr>
          <w:b/>
        </w:rPr>
        <w:t xml:space="preserve"> </w:t>
      </w:r>
      <w:r w:rsidR="00006822" w:rsidRPr="00F808CC">
        <w:rPr>
          <w:b/>
        </w:rPr>
        <w:t xml:space="preserve">dzieci </w:t>
      </w:r>
      <w:r w:rsidR="00024869" w:rsidRPr="00F808CC">
        <w:rPr>
          <w:b/>
        </w:rPr>
        <w:br/>
      </w:r>
      <w:r w:rsidR="00006822" w:rsidRPr="00F808CC">
        <w:rPr>
          <w:b/>
        </w:rPr>
        <w:t>z niepełnosprawnościami lub realizacja dodatkowej oferty edukacyjnej i specjalistycznej umożliwiającej dziecku z niepełnosprawnością udział w wychowaniu przedszkolnym poprzez wyrównywanie deficytu wynikającego z niepełnosprawności</w:t>
      </w:r>
      <w:r w:rsidR="008648BB">
        <w:rPr>
          <w:b/>
        </w:rPr>
        <w:t>.</w:t>
      </w:r>
    </w:p>
    <w:p w:rsidR="00F3586A" w:rsidRDefault="00F3586A" w:rsidP="008648BB">
      <w:pPr>
        <w:spacing w:after="0" w:line="360" w:lineRule="auto"/>
        <w:jc w:val="both"/>
        <w:rPr>
          <w:b/>
        </w:rPr>
      </w:pPr>
    </w:p>
    <w:p w:rsidR="00F3586A" w:rsidRPr="00F808CC" w:rsidRDefault="0015313B" w:rsidP="008648BB">
      <w:pPr>
        <w:spacing w:after="0" w:line="360" w:lineRule="auto"/>
        <w:jc w:val="both"/>
        <w:rPr>
          <w:b/>
        </w:rPr>
      </w:pPr>
      <w:r>
        <w:rPr>
          <w:noProof/>
          <w:lang w:eastAsia="pl-PL"/>
        </w:rPr>
        <w:pict>
          <v:roundrect id="AutoShape 193" o:spid="_x0000_s1048" style="position:absolute;left:0;text-align:left;margin-left:78.2pt;margin-top:4.1pt;width:466.35pt;height:114.65pt;z-index:157;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td4wIAANMFAAAOAAAAZHJzL2Uyb0RvYy54bWysVN9v0zAQfkfif7D83uXHkraJlk5spQhp&#10;wMRAPLux0xgSO9hu04H43zlf0q5lLwiRh+gusb+7++67u7retw3ZCWOlVgWNLkJKhCo1l2pT0M+f&#10;VpM5JdYxxVmjlSjoo7D0evHyxVXf5SLWtW64MARAlM37rqC1c10eBLasRcvshe6Egp+VNi1z4JpN&#10;wA3rAb1tgjgMp0GvDe+MLoW18HU5/KQLxK8qUboPVWWFI01BITeHb4PvtX8HiyuWbwzralmOabB/&#10;yKJlUkHQI9SSOUa2Rj6DamVptNWVuyh1G+iqkqXAGqCaKPyjmoeadQJrAXJsd6TJ/j/Y8v3u3hDJ&#10;CxqH0CrFWmjSq63TGJtE2aWnqO9sDicfunvji7TdnS6/WaL0bc3URrwyRve1YBwSi/z54OyCdyxc&#10;Jev+neaAzwAf2dpXpvWAwAPZY1Mej00Re0dK+JhmcTxNUkpK+Bcl6TRMU4zB8sP1zlj3RuiWeKOg&#10;Rm8V/witxxhsd2cdtoaP5TH+lZKqbaDRO9aQKElGvPFowPIDIlarG8lXsmnQMZv1bWMIXCzoCp/x&#10;sj091ih/WGl/zfPB8uGLQEmOCemtE+ah5j3h0uedXs7nMQUH9BldpqF/YHqAg5l3wAQGRpM1G5g3&#10;11BitPsiXY398uQ9yzJZzaOb5ZjlMSYmdZYOED4m5qlH8f7MojgJb+JssprOZ5NklaSTbBbOJ2GU&#10;3WTTMMmS5eqXDxkleS05F+pOKnEYpCj5O6GOIz2MAI4S6QuapXE6VHPKrD1tAFKEQwwMnzUANYDD&#10;7XX5WnG0HZPNYAfnGQ9s7EEnAHQgAlXshTsMgNuv98OkxJ5Mr+q15o+ga2gBihf2IBi1Nj8o6WGn&#10;FNR+3zIjKGneKpiNDKTmlxA6STqLwTFPDnhr9OJ4PvX9ZqoEMGjzwbx1w+radkZuaogVIUFK+4mt&#10;pPNSe8prdGBzYFnjlvOr6dTHU0+7ePEbAAD//wMAUEsDBBQABgAIAAAAIQApXZKv3gAAAAoBAAAP&#10;AAAAZHJzL2Rvd25yZXYueG1sTI/BbsIwEETvlfgHa5F6Kw4JhDTEQRVSxa0StNydeEki4rUVGwj9&#10;+poTPY5mNPOm2Iy6Z1ccXGdIwHwWAUOqjeqoEfDz/fmWAXNekpK9IRRwRwebcvJSyFyZG+3xevAN&#10;CyXkcimg9d7mnLu6RS3dzFik4J3MoKUPcmi4GuQtlOuex1GUci07CguttLhtsT4fLlrA0VYuSX93&#10;26+V3R2TRe3pfvZCvE7HjzUwj6N/huGBH9ChDEyVuZByrA96mS5CVEAWA3v4UfY+B1YJiJPVEnhZ&#10;8P8Xyj8AAAD//wMAUEsBAi0AFAAGAAgAAAAhALaDOJL+AAAA4QEAABMAAAAAAAAAAAAAAAAAAAAA&#10;AFtDb250ZW50X1R5cGVzXS54bWxQSwECLQAUAAYACAAAACEAOP0h/9YAAACUAQAACwAAAAAAAAAA&#10;AAAAAAAvAQAAX3JlbHMvLnJlbHNQSwECLQAUAAYACAAAACEAB87bXeMCAADTBQAADgAAAAAAAAAA&#10;AAAAAAAuAgAAZHJzL2Uyb0RvYy54bWxQSwECLQAUAAYACAAAACEAKV2Sr94AAAAKAQAADwAAAAAA&#10;AAAAAAAAAAA9BQAAZHJzL2Rvd25yZXYueG1sUEsFBgAAAAAEAAQA8wAAAEgGAAAAAA==&#10;" o:allowincell="f" stroked="f">
            <v:shadow on="t" type="perspective" color="#4f81bd" origin="-.5,-.5" offset="-3pt,-3pt" matrix=".75,,,.75"/>
            <v:textbox inset=",,36pt,18pt">
              <w:txbxContent>
                <w:p w:rsidR="001455AA" w:rsidRPr="00BC6A67" w:rsidRDefault="001455AA" w:rsidP="00006822">
                  <w:pPr>
                    <w:spacing w:after="0" w:line="360" w:lineRule="auto"/>
                    <w:jc w:val="both"/>
                  </w:pPr>
                  <w:r w:rsidRPr="00BC6A67">
                    <w:rPr>
                      <w:b/>
                      <w:iCs/>
                      <w:color w:val="0066CC"/>
                    </w:rPr>
                    <w:t xml:space="preserve">UWAGA </w:t>
                  </w:r>
                  <w:r w:rsidRPr="00BC6A67">
                    <w:rPr>
                      <w:iCs/>
                    </w:rPr>
                    <w:t>!</w:t>
                  </w:r>
                  <w:r w:rsidRPr="00BC6A67">
                    <w:rPr>
                      <w:i/>
                      <w:iCs/>
                    </w:rPr>
                    <w:t xml:space="preserve"> </w:t>
                  </w:r>
                  <w:r w:rsidRPr="00BC6A67">
                    <w:t xml:space="preserve">Wydatki wymienione w działaniu 1.1, ukierunkowanym na tworzenie nowych miejsc wychowania przedszkolnego, </w:t>
                  </w:r>
                  <w:r w:rsidRPr="00BC6A67">
                    <w:rPr>
                      <w:b/>
                    </w:rPr>
                    <w:t>mogą być ponoszone również na dostosowanie istniejących miejsc wychowania przedszkolnego do potrzeb dzieci z niepełnosprawnościami</w:t>
                  </w:r>
                  <w:r w:rsidRPr="00BC6A67">
                    <w:t>, jednak wyłącznie w zakresie bezpośrednio wynikającym z uzasadnienia potrzeb i stopnia niedostosowania OWP.</w:t>
                  </w:r>
                </w:p>
                <w:p w:rsidR="001455AA" w:rsidRDefault="001455AA" w:rsidP="00006822">
                  <w:pPr>
                    <w:pStyle w:val="Default"/>
                    <w:spacing w:line="360" w:lineRule="auto"/>
                    <w:jc w:val="both"/>
                    <w:rPr>
                      <w:rFonts w:ascii="Cambria" w:hAnsi="Cambria"/>
                      <w:sz w:val="22"/>
                      <w:szCs w:val="22"/>
                    </w:rPr>
                  </w:pPr>
                </w:p>
                <w:p w:rsidR="001455AA" w:rsidRPr="00636FC3" w:rsidRDefault="001455AA" w:rsidP="00006822">
                  <w:pPr>
                    <w:pStyle w:val="Default"/>
                    <w:spacing w:line="360" w:lineRule="auto"/>
                    <w:jc w:val="both"/>
                    <w:rPr>
                      <w:b/>
                      <w:color w:val="FF0000"/>
                      <w:sz w:val="22"/>
                      <w:szCs w:val="22"/>
                    </w:rPr>
                  </w:pPr>
                </w:p>
                <w:p w:rsidR="001455AA" w:rsidRPr="005C35A1" w:rsidRDefault="001455AA" w:rsidP="00006822">
                  <w:pPr>
                    <w:spacing w:after="0"/>
                    <w:rPr>
                      <w:i/>
                      <w:iCs/>
                      <w:color w:val="7F7F7F"/>
                    </w:rPr>
                  </w:pPr>
                </w:p>
              </w:txbxContent>
            </v:textbox>
            <w10:wrap type="square" anchorx="page" anchory="margin"/>
          </v:roundrect>
        </w:pict>
      </w:r>
    </w:p>
    <w:p w:rsidR="00006822" w:rsidRPr="00F808CC" w:rsidRDefault="00006822" w:rsidP="0049769A">
      <w:pPr>
        <w:spacing w:after="0" w:line="360" w:lineRule="auto"/>
        <w:ind w:firstLine="426"/>
        <w:jc w:val="both"/>
      </w:pPr>
      <w:r w:rsidRPr="00F808CC">
        <w:t>W przypadku</w:t>
      </w:r>
      <w:r w:rsidRPr="00F808CC">
        <w:rPr>
          <w:b/>
        </w:rPr>
        <w:t xml:space="preserve"> dostosowania istniejących miejsc do potrzeb dzieci z niepełnosprawnościami,</w:t>
      </w:r>
      <w:r w:rsidRPr="00F808CC">
        <w:t xml:space="preserve"> Wnioskodawca zobowiązany jest do wskazania liczby dzieci, wraz z określeniem rodzaju ich niepełnosprawności, która uczestniczy i/lub będzie uczestniczyła w edukacji przedszkolnej. Zakres prac musi wynikać z zdiagnozowanych potrzeb i bezpośrednio przekładać się na uczestnictwo </w:t>
      </w:r>
      <w:r w:rsidR="0049769A">
        <w:t>dzieci z niepełnosprawnościami.</w:t>
      </w:r>
    </w:p>
    <w:p w:rsidR="00006822" w:rsidRPr="00F808CC" w:rsidRDefault="00006822" w:rsidP="006A2A21">
      <w:pPr>
        <w:spacing w:after="0" w:line="360" w:lineRule="auto"/>
        <w:ind w:firstLine="426"/>
        <w:jc w:val="both"/>
      </w:pPr>
      <w:r w:rsidRPr="00F808CC">
        <w:t xml:space="preserve">W celu upowszechnienia wychowania przedszkolnego wśród dzieci z niepełnosprawnościami, zgodnie z zapisami </w:t>
      </w:r>
      <w:r w:rsidRPr="00F808CC">
        <w:rPr>
          <w:i/>
        </w:rPr>
        <w:t xml:space="preserve">Wytycznych w zakresie realizacji zasady równości szans i niedyskryminacji, w tym dostępności dla osób z niepełnosprawnościami oraz zasady równości szans kobiet i mężczyzn </w:t>
      </w:r>
      <w:r w:rsidRPr="00F808CC">
        <w:rPr>
          <w:i/>
        </w:rPr>
        <w:br/>
        <w:t>w ramach funduszy unijnych na lata 2014-2020</w:t>
      </w:r>
      <w:r w:rsidRPr="00F808CC">
        <w:t xml:space="preserve">, możliwe jest finansowanie mechanizmu racjonalnych usprawnień, w tym np. zatrudnienie asystenta dziecka, dostosowania posiłków z uwzględnieniem, specyficznych potrzeb żywieniowych wynikających z niepełnosprawności dziecka, zakupu pomocy dydaktycznych adekwatnych do specjalnych potrzeb edukacyjnych. </w:t>
      </w:r>
    </w:p>
    <w:p w:rsidR="00006822" w:rsidRPr="00F808CC" w:rsidRDefault="00006822" w:rsidP="004675D8">
      <w:pPr>
        <w:spacing w:after="0" w:line="360" w:lineRule="auto"/>
        <w:jc w:val="both"/>
      </w:pPr>
    </w:p>
    <w:p w:rsidR="00006822" w:rsidRPr="00F808CC" w:rsidRDefault="00006822" w:rsidP="00006822">
      <w:pPr>
        <w:spacing w:after="0" w:line="360" w:lineRule="auto"/>
        <w:jc w:val="both"/>
      </w:pPr>
      <w:r w:rsidRPr="00F808CC">
        <w:t>Finansowanie realizacji dodatkowych zajęć w OWP, w których zostały utworzone nowe miejsca wychowania przedszkolnego, odbywa się także przez okres nie dłuższy niż 12 miesięcy</w:t>
      </w:r>
      <w:r w:rsidR="001E7A30">
        <w:t>, z zastrzeżeniem akapitu 24.</w:t>
      </w:r>
    </w:p>
    <w:p w:rsidR="00006822" w:rsidRPr="00F808CC" w:rsidRDefault="00006822" w:rsidP="004675D8">
      <w:pPr>
        <w:spacing w:after="0" w:line="360" w:lineRule="auto"/>
        <w:jc w:val="both"/>
      </w:pPr>
    </w:p>
    <w:p w:rsidR="00006822" w:rsidRPr="00F808CC" w:rsidRDefault="0015313B" w:rsidP="00FF4024">
      <w:pPr>
        <w:spacing w:after="0" w:line="360" w:lineRule="auto"/>
        <w:ind w:left="567"/>
        <w:jc w:val="both"/>
        <w:rPr>
          <w:b/>
        </w:rPr>
      </w:pPr>
      <w:r>
        <w:rPr>
          <w:noProof/>
          <w:lang w:eastAsia="pl-PL"/>
        </w:rPr>
        <w:pict>
          <v:shape id="Text Box 200" o:spid="_x0000_s1049" type="#_x0000_t202" style="position:absolute;left:0;text-align:left;margin-left:479.85pt;margin-top:-75.6pt;width:49.55pt;height:957.95pt;z-index:16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V7lgIAADIFAAAOAAAAZHJzL2Uyb0RvYy54bWysVNuO2yAQfa/Uf0C8Z32p48RWnNUm21SV&#10;thdp0w8gGMdoMVAgsbdV/70DTnY3bR+qqn7ADAxn5swcWFwPnUBHZixXssLJVYwRk1TVXO4r/GW7&#10;mcwxso7ImgglWYUfmcXXy9evFr0uWapaJWpmEIBIW/a6wq1zuowiS1vWEXulNJOw2SjTEQem2Ue1&#10;IT2gdyJK4ziPemVqbRRl1sLq7biJlwG/aRh1n5rGModEhSE3F0YTxp0fo+WClHtDdMvpKQ3yD1l0&#10;hEsI+gR1SxxBB8N/g+o4Ncqqxl1R1UWqaThlgQOwSeJf2Ny3RLPABYpj9VOZ7P+DpR+Pnw3idYXT&#10;eIaRJB00acsGh1ZqQFBhX6Fe2xIc7zW4ugE2oNOBrdV3ij5YJNW6JXLPboxRfctIDRkm/mT04uiI&#10;Yz3Irv+gaghEDk4FoKExnS8fFAQBOnTq8ak7PhkKi3lapPMpRhS2kjTJp0U+DTFIeT6ujXXvmOqQ&#10;n1TYQPsDPDneWefTIeXZxUezSvB6w4UIhtnv1sKgI/FSifN8vT6hX7gJ6Z2l8sdGxHEFsoQYfs/n&#10;G1r/vUjSLF6lxWSTz2eTbJNNJ8Usnk/ipFgVeZwV2e3mh08wycqW1zWTd1yyswyT7O/afLoQo4CC&#10;EFFf4Vnum4dop6G3DtT9sG1PGr3gY1/SztM0S9/8iXbHHdxTwbsKz2P/eSdS+l6/lXWYO8LFOI8u&#10;CYW6Q1XO/1CnoAwvhlEWbtgNowxDeC+bnaofQStGQSeBCTwyMGmV+YZRDxe2wvbrgRiGkXgvQW9p&#10;Os89Y3dhmQtrd2ERSQEOqoPROF278WU4aMP3LUQbVS7VDei04UFBz5md1A0XMxA7PSL+5r+0g9fz&#10;U7f8CQAA//8DAFBLAwQUAAYACAAAACEACPz60+IAAAAOAQAADwAAAGRycy9kb3ducmV2LnhtbEyP&#10;wW6DMAyG75P2DpEn7dYGqgKFEappUrXuODpp15R4BI0kjITC3n7uab3Z8qff31/uF9OzC46+c1ZA&#10;vI6AoW2c6mwr4ON0WO2A+SCtkr2zKOAXPeyr+7tSFsrN9h0vdWgZhVhfSAE6hKHg3DcajfRrN6Cl&#10;25cbjQy0ji1Xo5wp3PR8E0UpN7Kz9EHLAV80Nt/1ZASMr/nP25weuqOu/ed0irdo9FGIx4fl+QlY&#10;wCX8w3DVJ3WoyOnsJqs86wXkSZ4RKmAVJ/EG2BWJkh3VOdOUpdsMeFXy2xrVHwAAAP//AwBQSwEC&#10;LQAUAAYACAAAACEAtoM4kv4AAADhAQAAEwAAAAAAAAAAAAAAAAAAAAAAW0NvbnRlbnRfVHlwZXNd&#10;LnhtbFBLAQItABQABgAIAAAAIQA4/SH/1gAAAJQBAAALAAAAAAAAAAAAAAAAAC8BAABfcmVscy8u&#10;cmVsc1BLAQItABQABgAIAAAAIQBFVAV7lgIAADIFAAAOAAAAAAAAAAAAAAAAAC4CAABkcnMvZTJv&#10;RG9jLnhtbFBLAQItABQABgAIAAAAIQAI/PrT4gAAAA4BAAAPAAAAAAAAAAAAAAAAAPAEAABkcnMv&#10;ZG93bnJldi54bWxQSwUGAAAAAAQABADzAAAA/w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30</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r>
                    <w:rPr>
                      <w:b/>
                      <w:color w:val="FFFFFF"/>
                      <w:sz w:val="28"/>
                      <w:szCs w:val="28"/>
                    </w:rPr>
                    <w:t>31</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r>
                    <w:rPr>
                      <w:b/>
                      <w:color w:val="FFFFFF"/>
                      <w:sz w:val="28"/>
                      <w:szCs w:val="28"/>
                    </w:rPr>
                    <w:t>32</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33</w:t>
                  </w:r>
                </w:p>
                <w:p w:rsidR="001455AA" w:rsidRPr="00BC6A67" w:rsidRDefault="001455AA" w:rsidP="00CC62D2">
                  <w:pPr>
                    <w:spacing w:after="0" w:line="240" w:lineRule="auto"/>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34</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CC62D2">
                  <w:pPr>
                    <w:spacing w:after="0" w:line="240" w:lineRule="auto"/>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006822" w:rsidRPr="00F808CC">
        <w:rPr>
          <w:b/>
        </w:rPr>
        <w:t>1.3 rozszerzenie oferty ośrodka wychowania przedszkolnego o dodatkowe zajęcia wyrównujące szanse edukacyjne dzieci w zakresie stwierdzonych deficytów.</w:t>
      </w:r>
    </w:p>
    <w:p w:rsidR="00006822" w:rsidRPr="00F808CC" w:rsidRDefault="00006822" w:rsidP="00006822">
      <w:pPr>
        <w:spacing w:after="0" w:line="360" w:lineRule="auto"/>
        <w:jc w:val="both"/>
        <w:rPr>
          <w:b/>
        </w:rPr>
      </w:pPr>
    </w:p>
    <w:p w:rsidR="00006822" w:rsidRPr="00F808CC" w:rsidRDefault="0015313B" w:rsidP="00006822">
      <w:pPr>
        <w:spacing w:after="0" w:line="360" w:lineRule="auto"/>
        <w:jc w:val="both"/>
      </w:pPr>
      <w:r>
        <w:rPr>
          <w:noProof/>
          <w:lang w:eastAsia="pl-PL"/>
        </w:rPr>
        <w:pict>
          <v:shape id="Text Box 199" o:spid="_x0000_s1050" type="#_x0000_t202" style="position:absolute;left:0;text-align:left;margin-left:480.7pt;margin-top:-73.4pt;width:49.65pt;height:978.75pt;z-index:16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9AmAIAADIFAAAOAAAAZHJzL2Uyb0RvYy54bWysVG1v2yAQ/j5p/wHxPTV2HTe26lRtukyT&#10;uhep3Q8gBsdoGBiQ2N20/74DJ22z7cM0LR8IZ47n7rl7jsursZdoz60TWtU4PSMYcdVoJtS2xp8f&#10;1rMFRs5TxajUitf4kTt8tXz96nIwFc90pyXjFgGIctVgatx5b6okcU3He+rOtOEKDltte+rBtNuE&#10;WToAei+TjJAiGbRlxuqGOwdfb6dDvIz4bcsb/7FtHfdI1hhy83G1cd2ENVle0mprqelEc0iD/kMW&#10;PRUKgj5B3VJP0c6K36B60VjtdOvPGt0num1FwyMHYJOSX9jcd9TwyAWK48xTmdz/g20+7D9ZJFiN&#10;M1JgpGgPTXrgo0c3ekRpWYYKDcZV4HhvwNWPcACdjmydudPNF4eUXnVUbfm1tXroOGWQYRpuJi+u&#10;TjgugGyG95pBILrzOgKNre1D+aAgCNChU49P3QnJNPCxOCfz+RyjBo7SLD8naTaPMWh1vG6s82+5&#10;7lHY1NhC+yM83d85H9Kh1dElRHNaCrYWUkbDbjcradGeBqmQolitDugnblIFZ6XDtQlx+gJZQoxw&#10;FvKNrf9eQprkJitn62JxMcvX+XxWXpDFjKTlTVmQvMxv1z9CgmledYIxru6E4kcZpvnftfkwEJOA&#10;ohDRUOOLAsYDitUb6K0HdX956A4aPeHjXtIusizPzv9Euxce5lSKvsYLEn7BiVah128Ui3tPhZz2&#10;ySmhWHeoyvE/1ikqI4hhkoUfN+MkwzwgB9lsNHsErVgNnQQm8MjAptP2G0YDDGyN3dcdtRwj+U6B&#10;3rJsUQTG/sSyJ9bmxKKqATioDkbTduWnl2FnrNh2EG1SudLXoNNWRAU9Z3ZQNwxmJHZ4RMLkv7Sj&#10;1/NTt/wJAAD//wMAUEsDBBQABgAIAAAAIQCF/mj84AAAAA4BAAAPAAAAZHJzL2Rvd25yZXYueG1s&#10;TI/BTsMwEETvSPyDtUjcWscoMm2IUyGkinIkrcTVTZY4IraD7TTh79me4DajfZqdKXeLHdgFQ+y9&#10;UyDWGTB0jW971yk4HferDbCYtGv14B0q+MEIu+r2ptRF62f3jpc6dYxCXCy0ApPSWHAeG4NWx7Uf&#10;0dHt0werE9nQ8TbomcLtwB+yTHKre0cfjB7xxWDzVU9WQXjdfr/Nct8fTB0/pqPI0ZqDUvd3y/MT&#10;sIRL+oPhWp+qQ0Wdzn5ybWSDgq0UOaEKViKXNOKKZDJ7BHYmtRGkeFXy/zOqXwAAAP//AwBQSwEC&#10;LQAUAAYACAAAACEAtoM4kv4AAADhAQAAEwAAAAAAAAAAAAAAAAAAAAAAW0NvbnRlbnRfVHlwZXNd&#10;LnhtbFBLAQItABQABgAIAAAAIQA4/SH/1gAAAJQBAAALAAAAAAAAAAAAAAAAAC8BAABfcmVscy8u&#10;cmVsc1BLAQItABQABgAIAAAAIQCUB69AmAIAADIFAAAOAAAAAAAAAAAAAAAAAC4CAABkcnMvZTJv&#10;RG9jLnhtbFBLAQItABQABgAIAAAAIQCF/mj84AAAAA4BAAAPAAAAAAAAAAAAAAAAAPIEAABkcnMv&#10;ZG93bnJldi54bWxQSwUGAAAAAAQABADzAAAA/w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Pr="00BC6A67" w:rsidRDefault="001455AA" w:rsidP="00CC62D2">
                  <w:pPr>
                    <w:spacing w:before="240" w:after="0" w:line="240" w:lineRule="auto"/>
                    <w:ind w:hanging="142"/>
                    <w:rPr>
                      <w:b/>
                      <w:color w:val="FFFFFF"/>
                      <w:sz w:val="28"/>
                      <w:szCs w:val="28"/>
                    </w:rPr>
                  </w:pPr>
                  <w:r>
                    <w:rPr>
                      <w:b/>
                      <w:color w:val="FFFFFF"/>
                      <w:sz w:val="28"/>
                      <w:szCs w:val="28"/>
                    </w:rPr>
                    <w:t>35</w:t>
                  </w:r>
                </w:p>
                <w:p w:rsidR="001455AA" w:rsidRPr="00BC6A67" w:rsidRDefault="001455AA" w:rsidP="00A3027C">
                  <w:pPr>
                    <w:spacing w:before="240" w:after="0" w:line="240" w:lineRule="auto"/>
                    <w:ind w:hanging="426"/>
                    <w:jc w:val="center"/>
                    <w:rPr>
                      <w:b/>
                      <w:color w:val="FFFFFF"/>
                      <w:sz w:val="28"/>
                      <w:szCs w:val="28"/>
                    </w:rPr>
                  </w:pPr>
                </w:p>
                <w:p w:rsidR="001455AA" w:rsidRPr="00BC6A67" w:rsidRDefault="001455AA" w:rsidP="00A3027C">
                  <w:pPr>
                    <w:spacing w:before="240" w:after="0" w:line="240" w:lineRule="auto"/>
                    <w:ind w:hanging="426"/>
                    <w:jc w:val="center"/>
                    <w:rPr>
                      <w:b/>
                      <w:color w:val="FFFFFF"/>
                      <w:sz w:val="28"/>
                      <w:szCs w:val="28"/>
                    </w:rPr>
                  </w:pPr>
                </w:p>
                <w:p w:rsidR="001455AA" w:rsidRDefault="001455AA" w:rsidP="00FC680F">
                  <w:pPr>
                    <w:spacing w:before="480" w:after="0" w:line="240" w:lineRule="auto"/>
                    <w:ind w:hanging="426"/>
                    <w:jc w:val="center"/>
                    <w:rPr>
                      <w:b/>
                      <w:color w:val="FFFFFF"/>
                      <w:sz w:val="28"/>
                      <w:szCs w:val="28"/>
                    </w:rPr>
                  </w:pPr>
                </w:p>
                <w:p w:rsidR="001455AA" w:rsidRPr="00BC6A67" w:rsidRDefault="001455AA" w:rsidP="00FC680F">
                  <w:pPr>
                    <w:spacing w:before="48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r>
                    <w:rPr>
                      <w:b/>
                      <w:color w:val="FFFFFF"/>
                      <w:sz w:val="28"/>
                      <w:szCs w:val="28"/>
                    </w:rPr>
                    <w:t>36</w:t>
                  </w: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Pr="00BC6A67" w:rsidRDefault="001455AA" w:rsidP="00A3027C">
                  <w:pPr>
                    <w:spacing w:before="120" w:after="0" w:line="240" w:lineRule="auto"/>
                    <w:ind w:hanging="426"/>
                    <w:jc w:val="center"/>
                    <w:rPr>
                      <w:b/>
                      <w:color w:val="FFFFFF"/>
                      <w:sz w:val="28"/>
                      <w:szCs w:val="28"/>
                    </w:rPr>
                  </w:pPr>
                </w:p>
                <w:p w:rsidR="001455AA" w:rsidRDefault="001455AA" w:rsidP="00A3027C">
                  <w:pPr>
                    <w:spacing w:before="360" w:after="0" w:line="240" w:lineRule="auto"/>
                    <w:ind w:hanging="426"/>
                    <w:jc w:val="center"/>
                    <w:rPr>
                      <w:b/>
                      <w:color w:val="FFFFFF"/>
                      <w:sz w:val="28"/>
                      <w:szCs w:val="28"/>
                    </w:rPr>
                  </w:pPr>
                </w:p>
                <w:p w:rsidR="001455AA" w:rsidRDefault="001455AA" w:rsidP="00A3027C">
                  <w:pPr>
                    <w:spacing w:before="360" w:after="0" w:line="240" w:lineRule="auto"/>
                    <w:ind w:hanging="426"/>
                    <w:jc w:val="center"/>
                    <w:rPr>
                      <w:b/>
                      <w:color w:val="FFFFFF"/>
                      <w:sz w:val="28"/>
                      <w:szCs w:val="28"/>
                    </w:rPr>
                  </w:pPr>
                  <w:r>
                    <w:rPr>
                      <w:b/>
                      <w:color w:val="FFFFFF"/>
                      <w:sz w:val="28"/>
                      <w:szCs w:val="28"/>
                    </w:rPr>
                    <w:t>37</w:t>
                  </w:r>
                </w:p>
                <w:p w:rsidR="001455AA" w:rsidRDefault="001455AA" w:rsidP="00A3027C">
                  <w:pPr>
                    <w:spacing w:before="360" w:after="0" w:line="240" w:lineRule="auto"/>
                    <w:ind w:hanging="426"/>
                    <w:jc w:val="center"/>
                    <w:rPr>
                      <w:b/>
                      <w:color w:val="FFFFFF"/>
                      <w:sz w:val="28"/>
                      <w:szCs w:val="28"/>
                    </w:rPr>
                  </w:pPr>
                </w:p>
                <w:p w:rsidR="001455AA" w:rsidRDefault="001455AA" w:rsidP="00A3027C">
                  <w:pPr>
                    <w:spacing w:before="360" w:after="0" w:line="240" w:lineRule="auto"/>
                    <w:ind w:hanging="426"/>
                    <w:jc w:val="center"/>
                    <w:rPr>
                      <w:b/>
                      <w:color w:val="FFFFFF"/>
                      <w:sz w:val="28"/>
                      <w:szCs w:val="28"/>
                    </w:rPr>
                  </w:pPr>
                </w:p>
                <w:p w:rsidR="001455AA" w:rsidRDefault="001455AA" w:rsidP="00A3027C">
                  <w:pPr>
                    <w:spacing w:before="360" w:after="0" w:line="240" w:lineRule="auto"/>
                    <w:ind w:hanging="426"/>
                    <w:jc w:val="center"/>
                    <w:rPr>
                      <w:b/>
                      <w:color w:val="FFFFFF"/>
                      <w:sz w:val="28"/>
                      <w:szCs w:val="28"/>
                    </w:rPr>
                  </w:pPr>
                </w:p>
                <w:p w:rsidR="001455AA" w:rsidRPr="00BC6A67" w:rsidRDefault="001455AA" w:rsidP="00A3027C">
                  <w:pPr>
                    <w:spacing w:before="360" w:after="0" w:line="240" w:lineRule="auto"/>
                    <w:ind w:hanging="426"/>
                    <w:jc w:val="center"/>
                    <w:rPr>
                      <w:b/>
                      <w:color w:val="FFFFFF"/>
                      <w:sz w:val="28"/>
                      <w:szCs w:val="28"/>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006822" w:rsidRPr="00F808CC">
        <w:t xml:space="preserve">Zakres wsparcia może obejmować rozszerzenie oferty ośrodka wychowania przedszkolnego </w:t>
      </w:r>
      <w:r w:rsidR="00024869" w:rsidRPr="00F808CC">
        <w:br/>
      </w:r>
      <w:r w:rsidR="00006822" w:rsidRPr="00F808CC">
        <w:t xml:space="preserve">o </w:t>
      </w:r>
      <w:r w:rsidR="00006822" w:rsidRPr="00F808CC">
        <w:rPr>
          <w:b/>
        </w:rPr>
        <w:t xml:space="preserve">dodatkowe zajęcia zwiększające szanse edukacyjne dzieci w zakresie wyrównywania stwierdzonych deficytów </w:t>
      </w:r>
      <w:r w:rsidR="00006822" w:rsidRPr="00F808CC">
        <w:t>oraz spełniać musi łącznie</w:t>
      </w:r>
      <w:r w:rsidR="00006822" w:rsidRPr="00F808CC">
        <w:rPr>
          <w:b/>
        </w:rPr>
        <w:t xml:space="preserve"> </w:t>
      </w:r>
      <w:r w:rsidR="00006822" w:rsidRPr="00F808CC">
        <w:t>następujące warunki:</w:t>
      </w:r>
    </w:p>
    <w:p w:rsidR="00006822" w:rsidRPr="00F808CC" w:rsidRDefault="00006822" w:rsidP="00A351F1">
      <w:pPr>
        <w:numPr>
          <w:ilvl w:val="0"/>
          <w:numId w:val="99"/>
        </w:numPr>
        <w:spacing w:after="0" w:line="360" w:lineRule="auto"/>
        <w:jc w:val="both"/>
      </w:pPr>
      <w:r w:rsidRPr="00F808CC">
        <w:t xml:space="preserve">realizacja dodatkowych zajęć jest działaniem uzupełniającym do działań ukierunkowanych na tworzenie nowych miejsc wychowania przedszkolnego i każdorazowo musi towarzyszyć jej wzrost liczby dzieci uczestniczących w wychowaniu przedszkolnym w nowoutworzonym albo we wspartym ośrodku wychowania przedszkolnego. Powyższy warunek nie ma zastosowania </w:t>
      </w:r>
      <w:r w:rsidR="00024869" w:rsidRPr="00F808CC">
        <w:br/>
      </w:r>
      <w:r w:rsidRPr="00F808CC">
        <w:t xml:space="preserve">w przypadku realizacji dodatkowych zajęć dla dzieci z niepełnosprawnościami, co oznacza że realizacja dodatkowych zajęć dla tej grupy dzieci nie musi być działaniem dodatkowym </w:t>
      </w:r>
      <w:r w:rsidR="00024869" w:rsidRPr="00F808CC">
        <w:br/>
      </w:r>
      <w:r w:rsidRPr="00F808CC">
        <w:t>w stosunku do działań ukierunkowanych na tworzenie nowych miejsc przedszkolnych,</w:t>
      </w:r>
    </w:p>
    <w:p w:rsidR="00006822" w:rsidRPr="00F808CC" w:rsidRDefault="0015313B" w:rsidP="00A351F1">
      <w:pPr>
        <w:numPr>
          <w:ilvl w:val="0"/>
          <w:numId w:val="99"/>
        </w:numPr>
        <w:spacing w:after="0" w:line="360" w:lineRule="auto"/>
        <w:jc w:val="both"/>
      </w:pPr>
      <w:r>
        <w:rPr>
          <w:noProof/>
          <w:lang w:eastAsia="pl-PL"/>
        </w:rPr>
        <w:pict>
          <v:shape id="Text Box 275" o:spid="_x0000_s1051" type="#_x0000_t202" style="position:absolute;left:0;text-align:left;margin-left:482.55pt;margin-top:-71.5pt;width:43.4pt;height:985.6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oOlAIAADIFAAAOAAAAZHJzL2Uyb0RvYy54bWysVNuO0zAQfUfiHyy/d3MhTdto09VulyKk&#10;5SLt8gFu7DQWvmG7TRbEvzN22rJdQEKIPqQez/h4zswZX14NUqA9s45rVePsIsWIqUZTrrY1/vSw&#10;nswxcp4oSoRWrMaPzOGr5csXl72pWK47LSizCECUq3pT4857UyWJazomibvQhilwttpK4sG024Ra&#10;0gO6FEmepmXSa0uN1Q1zDnZvRydeRvy2ZY3/0LaOeSRqDLn5+LXxuwnfZHlJqq0lpuPNIQ3yD1lI&#10;whVceoK6JZ6gneW/QEneWO106y8aLRPdtrxhkQOwydJnbO47YljkAsVx5lQm9/9gm/f7jxZxWuN8&#10;NsVIEQlNemCDRzd6QGEPKtQbV0HgvYFQP4ADOh3ZOnOnm88OKb3qiNqya2t13zFCIcMsnEyeHB1x&#10;XADZ9O80hYvIzusINLRWhvJBQRCgQ6ceT90JyTSwOZ1m2Rw8DbiyfJrNsjz2LyHV8bixzr9hWqKw&#10;qLGF9kd4sr9zPqRDqmNIuM1pwemaCxENu92shEV7EqSSluVqFRk8CxMqBCsdjo2I4w5kCXcEX8g3&#10;tv7bIsuL9CZfTNblfDYp1sV0spil80maLW4WZVositv195BgVlQdp5SpO67YUYZZ8XdtPgzEKKAo&#10;RNTXeFbCeECxpIHeelD354fuoNE/0y7zvMhf/Y625B7mVHBZ43kafiGIVKHXrxWNa0+4GNfJOaFY&#10;d6jK8T/WKSojiGGUhR82wyjDk+I2mj6CVqyGTgITeGRg0Wn7FaMeBrbG7suOWIaReKtAb3k+LwNj&#10;f2bZM2tzZhHVABxUB6NxufLjy7Azlm87uG1UudLXoNOWRwUFQY+ZHdQNgxmJHR6RMPlP7Rj186lb&#10;/gAAAP//AwBQSwMEFAAGAAgAAAAhAKaaMPDiAAAADgEAAA8AAABkcnMvZG93bnJldi54bWxMj0FO&#10;wzAQRfdI3MEaJHat49BGSRqnQkgVZUmKxNaNhzhqbAfbacLtcVewm9E8/Xm/2i96IFd0vreGA1sn&#10;QNC0Vvam4/BxOqxyID4II8VgDXL4QQ/7+v6uEqW0s3nHaxM6EkOMLwUHFcJYUupbhVr4tR3RxNuX&#10;dVqEuLqOSifmGK4HmiZJRrXoTfygxIgvCttLM2kO7rX4fpuzQ39Ujf+cTmyDWh05f3xYnndAAi7h&#10;D4abflSHOjqd7WSkJwOHItuyiHJYsc1TbHVDki0rgJzjlKd5CrSu6P8a9S8AAAD//wMAUEsBAi0A&#10;FAAGAAgAAAAhALaDOJL+AAAA4QEAABMAAAAAAAAAAAAAAAAAAAAAAFtDb250ZW50X1R5cGVzXS54&#10;bWxQSwECLQAUAAYACAAAACEAOP0h/9YAAACUAQAACwAAAAAAAAAAAAAAAAAvAQAAX3JlbHMvLnJl&#10;bHNQSwECLQAUAAYACAAAACEAoCsaDpQCAAAyBQAADgAAAAAAAAAAAAAAAAAuAgAAZHJzL2Uyb0Rv&#10;Yy54bWxQSwECLQAUAAYACAAAACEAppow8OIAAAAOAQAADwAAAAAAAAAAAAAAAADuBAAAZHJzL2Rv&#10;d25yZXYueG1sUEsFBgAAAAAEAAQA8wAAAP0FAAAAAA==&#10;" o:allowincell="f" fillcolor="#06c" stroked="f" strokecolor="#622423" strokeweight="6pt">
            <v:stroke linestyle="thickThin"/>
            <v:textbox inset="18pt,18pt,18pt,18pt">
              <w:txbxContent>
                <w:p w:rsidR="001455AA" w:rsidRDefault="001455AA" w:rsidP="003877AE">
                  <w:pPr>
                    <w:spacing w:after="0" w:line="240" w:lineRule="auto"/>
                    <w:rPr>
                      <w:sz w:val="32"/>
                      <w:szCs w:val="32"/>
                    </w:rPr>
                  </w:pPr>
                </w:p>
                <w:p w:rsidR="001455AA" w:rsidRDefault="001455AA" w:rsidP="003877AE">
                  <w:pPr>
                    <w:spacing w:after="0" w:line="240" w:lineRule="auto"/>
                    <w:jc w:val="center"/>
                    <w:rPr>
                      <w:b/>
                      <w:sz w:val="32"/>
                      <w:szCs w:val="32"/>
                    </w:rPr>
                  </w:pPr>
                </w:p>
                <w:p w:rsidR="001455AA" w:rsidRPr="0054216E" w:rsidRDefault="001455AA" w:rsidP="003877AE">
                  <w:pPr>
                    <w:spacing w:after="0" w:line="240" w:lineRule="auto"/>
                    <w:ind w:hanging="284"/>
                    <w:rPr>
                      <w:b/>
                      <w:color w:val="FFFFFF" w:themeColor="background1"/>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rPr>
                      <w:b/>
                      <w:color w:val="FFFFFF"/>
                      <w:sz w:val="28"/>
                      <w:szCs w:val="28"/>
                    </w:rPr>
                  </w:pPr>
                </w:p>
                <w:p w:rsidR="001455AA" w:rsidRPr="00BC6A67" w:rsidRDefault="001455AA" w:rsidP="003877AE">
                  <w:pPr>
                    <w:spacing w:after="0" w:line="240" w:lineRule="auto"/>
                    <w:ind w:hanging="284"/>
                    <w:jc w:val="center"/>
                    <w:rPr>
                      <w:b/>
                      <w:color w:val="FFFFFF"/>
                      <w:sz w:val="28"/>
                      <w:szCs w:val="28"/>
                    </w:rPr>
                  </w:pPr>
                  <w:r>
                    <w:rPr>
                      <w:b/>
                      <w:color w:val="FFFFFF"/>
                      <w:sz w:val="28"/>
                      <w:szCs w:val="28"/>
                    </w:rPr>
                    <w:t>35</w:t>
                  </w: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r>
                    <w:rPr>
                      <w:b/>
                      <w:color w:val="FFFFFF"/>
                      <w:sz w:val="28"/>
                      <w:szCs w:val="28"/>
                    </w:rPr>
                    <w:t>36</w:t>
                  </w: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r>
                    <w:rPr>
                      <w:b/>
                      <w:color w:val="FFFFFF"/>
                      <w:sz w:val="28"/>
                      <w:szCs w:val="28"/>
                    </w:rPr>
                    <w:t>37</w:t>
                  </w: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Default="001455AA" w:rsidP="003877AE">
                  <w:pPr>
                    <w:spacing w:after="0" w:line="240" w:lineRule="auto"/>
                    <w:ind w:hanging="284"/>
                    <w:jc w:val="center"/>
                    <w:rPr>
                      <w:b/>
                      <w:color w:val="FFFFFF"/>
                      <w:sz w:val="28"/>
                      <w:szCs w:val="28"/>
                    </w:rPr>
                  </w:pPr>
                </w:p>
                <w:p w:rsidR="001455AA" w:rsidRPr="00BC6A67" w:rsidRDefault="001455AA" w:rsidP="003877AE">
                  <w:pPr>
                    <w:spacing w:after="0" w:line="240" w:lineRule="auto"/>
                    <w:ind w:hanging="284"/>
                    <w:jc w:val="center"/>
                    <w:rPr>
                      <w:b/>
                      <w:color w:val="FFFFFF"/>
                      <w:sz w:val="28"/>
                      <w:szCs w:val="28"/>
                    </w:rPr>
                  </w:pPr>
                  <w:r>
                    <w:rPr>
                      <w:b/>
                      <w:color w:val="FFFFFF"/>
                      <w:sz w:val="28"/>
                      <w:szCs w:val="28"/>
                    </w:rPr>
                    <w:t>38</w:t>
                  </w:r>
                </w:p>
                <w:p w:rsidR="001455AA" w:rsidRDefault="001455AA" w:rsidP="003877AE">
                  <w:pPr>
                    <w:spacing w:after="0" w:line="240" w:lineRule="auto"/>
                    <w:jc w:val="center"/>
                    <w:rPr>
                      <w:b/>
                      <w:sz w:val="32"/>
                      <w:szCs w:val="32"/>
                    </w:rPr>
                  </w:pPr>
                </w:p>
                <w:p w:rsidR="001455AA" w:rsidRPr="006A1440" w:rsidRDefault="001455AA" w:rsidP="003877AE">
                  <w:pPr>
                    <w:spacing w:after="0" w:line="240" w:lineRule="auto"/>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jc w:val="center"/>
                    <w:rPr>
                      <w:b/>
                      <w:sz w:val="32"/>
                      <w:szCs w:val="32"/>
                    </w:rPr>
                  </w:pPr>
                </w:p>
                <w:p w:rsidR="001455AA" w:rsidRDefault="001455AA" w:rsidP="003877AE">
                  <w:pPr>
                    <w:spacing w:after="0" w:line="240" w:lineRule="auto"/>
                    <w:jc w:val="center"/>
                    <w:rPr>
                      <w:b/>
                      <w:sz w:val="32"/>
                      <w:szCs w:val="32"/>
                    </w:rPr>
                  </w:pPr>
                </w:p>
                <w:p w:rsidR="001455AA" w:rsidRPr="006A1440" w:rsidRDefault="001455AA" w:rsidP="003877AE">
                  <w:pPr>
                    <w:spacing w:after="0" w:line="240" w:lineRule="auto"/>
                    <w:jc w:val="center"/>
                    <w:rPr>
                      <w:b/>
                      <w:sz w:val="32"/>
                      <w:szCs w:val="32"/>
                    </w:rPr>
                  </w:pPr>
                </w:p>
                <w:p w:rsidR="001455AA" w:rsidRPr="005C35A1" w:rsidRDefault="001455AA" w:rsidP="003877AE">
                  <w:pPr>
                    <w:spacing w:after="0" w:line="240" w:lineRule="auto"/>
                    <w:jc w:val="center"/>
                    <w:rPr>
                      <w:b/>
                      <w:color w:val="FFFFFF"/>
                      <w:sz w:val="32"/>
                      <w:szCs w:val="32"/>
                    </w:rPr>
                  </w:pPr>
                </w:p>
                <w:p w:rsidR="001455AA" w:rsidRPr="005C35A1" w:rsidRDefault="001455AA" w:rsidP="003877AE">
                  <w:pPr>
                    <w:spacing w:after="0" w:line="240" w:lineRule="auto"/>
                    <w:jc w:val="center"/>
                    <w:rPr>
                      <w:b/>
                      <w:color w:val="FFFFFF"/>
                      <w:sz w:val="32"/>
                      <w:szCs w:val="32"/>
                    </w:rPr>
                  </w:pPr>
                </w:p>
              </w:txbxContent>
            </v:textbox>
            <w10:wrap type="square" anchorx="margin" anchory="margin"/>
          </v:shape>
        </w:pict>
      </w:r>
      <w:r w:rsidR="00006822" w:rsidRPr="00F808CC">
        <w:t>dodatkowe zajęcia są realizowane poza bezpłatnym czasem funkcjonowania ośrodków wychowania przedszkolnego, określonym w art. 6 ust. 1 pkt 2 i art. 14 ust. 5 ustawy o systemie oświaty.</w:t>
      </w:r>
    </w:p>
    <w:p w:rsidR="00006822" w:rsidRPr="00F808CC" w:rsidRDefault="00006822" w:rsidP="00006822">
      <w:pPr>
        <w:spacing w:after="0" w:line="360" w:lineRule="auto"/>
        <w:jc w:val="both"/>
      </w:pPr>
    </w:p>
    <w:p w:rsidR="00006822" w:rsidRPr="00F808CC" w:rsidRDefault="00006822" w:rsidP="00006822">
      <w:pPr>
        <w:spacing w:after="0" w:line="360" w:lineRule="auto"/>
        <w:jc w:val="both"/>
      </w:pPr>
      <w:r w:rsidRPr="00F808CC">
        <w:t xml:space="preserve">Katalog </w:t>
      </w:r>
      <w:r w:rsidRPr="00F808CC">
        <w:rPr>
          <w:b/>
        </w:rPr>
        <w:t>dodatkowych zajęć</w:t>
      </w:r>
      <w:r w:rsidRPr="00F808CC">
        <w:t xml:space="preserve"> obejmuje wyłącznie:</w:t>
      </w:r>
    </w:p>
    <w:p w:rsidR="00006822" w:rsidRPr="00F808CC" w:rsidRDefault="00006822" w:rsidP="00A351F1">
      <w:pPr>
        <w:numPr>
          <w:ilvl w:val="0"/>
          <w:numId w:val="100"/>
        </w:numPr>
        <w:spacing w:after="0" w:line="360" w:lineRule="auto"/>
        <w:jc w:val="both"/>
      </w:pPr>
      <w:r w:rsidRPr="00F808CC">
        <w:t>zajęcia specjalistyczne</w:t>
      </w:r>
      <w:r w:rsidRPr="00F808CC">
        <w:rPr>
          <w:vertAlign w:val="superscript"/>
        </w:rPr>
        <w:footnoteReference w:id="4"/>
      </w:r>
      <w:r w:rsidRPr="00F808CC">
        <w:t xml:space="preserve">: korekcyjno-kompensacyjne, logopedyczne, socjoterapeutyczne oraz inne zajęcia o charakterze terapeutycznym, </w:t>
      </w:r>
    </w:p>
    <w:p w:rsidR="00006822" w:rsidRPr="00F808CC" w:rsidRDefault="00006822" w:rsidP="00A351F1">
      <w:pPr>
        <w:numPr>
          <w:ilvl w:val="0"/>
          <w:numId w:val="100"/>
        </w:numPr>
        <w:spacing w:after="0" w:line="360" w:lineRule="auto"/>
        <w:jc w:val="both"/>
      </w:pPr>
      <w:r w:rsidRPr="00F808CC">
        <w:t>zajęcia w ramach wczesnego wspomagania rozwoju w rozumieniu ustawy o systemie oświaty,</w:t>
      </w:r>
    </w:p>
    <w:p w:rsidR="00006822" w:rsidRPr="00F808CC" w:rsidRDefault="00006822" w:rsidP="00A351F1">
      <w:pPr>
        <w:numPr>
          <w:ilvl w:val="0"/>
          <w:numId w:val="100"/>
        </w:numPr>
        <w:spacing w:after="0" w:line="360" w:lineRule="auto"/>
        <w:jc w:val="both"/>
      </w:pPr>
      <w:r w:rsidRPr="00F808CC">
        <w:t>zajęcia stymulujące rozwój psychoruchowy np. gimnastyka korekcyjna,</w:t>
      </w:r>
    </w:p>
    <w:p w:rsidR="00006822" w:rsidRPr="00F808CC" w:rsidRDefault="00006822" w:rsidP="00A351F1">
      <w:pPr>
        <w:numPr>
          <w:ilvl w:val="0"/>
          <w:numId w:val="100"/>
        </w:numPr>
        <w:spacing w:after="0" w:line="360" w:lineRule="auto"/>
        <w:jc w:val="both"/>
      </w:pPr>
      <w:r w:rsidRPr="00F808CC">
        <w:t>zajęcia rozwijające kompetencje społeczno-emocjonalne.</w:t>
      </w:r>
    </w:p>
    <w:p w:rsidR="00006822" w:rsidRPr="00F808CC" w:rsidRDefault="00006822" w:rsidP="00006822">
      <w:pPr>
        <w:spacing w:after="0" w:line="360" w:lineRule="auto"/>
        <w:jc w:val="both"/>
      </w:pPr>
    </w:p>
    <w:p w:rsidR="00006822" w:rsidRPr="00F808CC" w:rsidRDefault="0015313B" w:rsidP="00006822">
      <w:pPr>
        <w:spacing w:after="0" w:line="360" w:lineRule="auto"/>
        <w:jc w:val="both"/>
      </w:pPr>
      <w:r>
        <w:rPr>
          <w:noProof/>
          <w:lang w:eastAsia="pl-PL"/>
        </w:rPr>
        <w:pict>
          <v:roundrect id="AutoShape 198" o:spid="_x0000_s1052" style="position:absolute;left:0;text-align:left;margin-left:67.5pt;margin-top:476pt;width:478.05pt;height:82.3pt;z-index:161;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q4wIAANMFAAAOAAAAZHJzL2Uyb0RvYy54bWysVF1v0zAUfUfiP1h+7/KxpE2ipRNbKUIa&#10;MDEQz27sJAbHDrbbdCD+O9dO2rXsBSHyEPkm9vW555x7r673nUA7pg1XssTRRYgRk5WiXDYl/vxp&#10;PcswMpZISoSSrMSPzODr5csXV0NfsFi1SlCmESSRphj6ErfW9kUQmKplHTEXqmcSftZKd8RCqJuA&#10;ajJA9k4EcRjOg0Fp2mtVMWPg62r8iZc+f12zyn6oa8MsEiUGbNa/tX9v3DtYXpGi0aRveTXBIP+A&#10;oiNcwqXHVCtiCdpq/ixVxyutjKrtRaW6QNU1r5ivAaqJwj+qeWhJz3wtQI7pjzSZ/5e2er+714jT&#10;EsdhipEkHYj0amuVvxtFeeYoGnpTwM6H/l67Ik1/p6pvBkl12xLZsFdaq6FlhAKwyO0Pzg64wMBR&#10;tBneKQr5CeT3bO1r3bmEwAPae1Eej6KwvUUVfJyHiyi+BGwV/IvCJI0jL1tAisPxXhv7hqkOuUWJ&#10;tdpK+hGk93eQ3Z2xXho6lUfoV4zqToDQOyJQlCQeMymmrZD5kNFXqwSnay6ED3SzuRUawcESr/0z&#10;HTan24R0m6VyxxwfpBi/MG/JCZDaWqYfWjogyh3u9DLLYgwB+DO6TEP3QPcABwsXwBIYmJZENNBv&#10;VmCklf3Cbev1cuQ9Q5mss+hmNaE83ulBncEBwidgjnpv3p95FCfhTZzP1vNsMUvWSTrLF2E2C6P8&#10;Jp+HSZ6s1r/clVFStJxSJu+4ZIdGipK/M+rU0mML+FZCQ4nzNE7Hak6ZNacCeIoObjgTwHvAN7fz&#10;5WtJ/doSLsZ1cI54ZGMPPgGpDkR4Fzvjjg1g95v92ClzR6Zz9UbRR/A1SODNC3MQFq3SPzAaYKaU&#10;2HzfEs0wEm8l9EYOVnNDyAdJuogh0E8BRBsfxXE2d3oTWUEykPmwvLXj6Nr2mjct3BV5gqRyHVtz&#10;66z2hGsKYHL4sqYp50bTaex3Pc3i5W8AAAD//wMAUEsDBBQABgAIAAAAIQAuckG74AAAAA0BAAAP&#10;AAAAZHJzL2Rvd25yZXYueG1sTI/BTsMwEETvSPyDtUjcqOOGhjbEqVAl1BsShd6deJtEjddR7LYp&#10;X8/2BLcZ7Wj2TbGeXC/OOIbOkwY1S0Ag1d521Gj4/np/WoII0ZA1vSfUcMUA6/L+rjC59Rf6xPMu&#10;NoJLKORGQxvjkEsZ6hadCTM/IPHt4EdnItuxkXY0Fy53vZwnSSad6Yg/tGbATYv1cXdyGvZDFdLs&#10;Z7v5eBm2+/S5jnQ9Rq0fH6a3VxARp/gXhhs+o0PJTJU/kQ2iZ58ueEvUsFrMWdwSyUopEBUrpbIM&#10;ZFnI/yvKXwAAAP//AwBQSwECLQAUAAYACAAAACEAtoM4kv4AAADhAQAAEwAAAAAAAAAAAAAAAAAA&#10;AAAAW0NvbnRlbnRfVHlwZXNdLnhtbFBLAQItABQABgAIAAAAIQA4/SH/1gAAAJQBAAALAAAAAAAA&#10;AAAAAAAAAC8BAABfcmVscy8ucmVsc1BLAQItABQABgAIAAAAIQBfycgq4wIAANMFAAAOAAAAAAAA&#10;AAAAAAAAAC4CAABkcnMvZTJvRG9jLnhtbFBLAQItABQABgAIAAAAIQAuckG74AAAAA0BAAAPAAAA&#10;AAAAAAAAAAAAAD0FAABkcnMvZG93bnJldi54bWxQSwUGAAAAAAQABADzAAAASgYAAAAA&#10;" o:allowincell="f" stroked="f">
            <v:shadow on="t" type="perspective" color="#4f81bd" origin="-.5,-.5" offset="-3pt,-3pt" matrix=".75,,,.75"/>
            <v:textbox inset=",,36pt,18pt">
              <w:txbxContent>
                <w:p w:rsidR="001455AA" w:rsidRPr="00BC6A67" w:rsidRDefault="001455AA" w:rsidP="00006822">
                  <w:pPr>
                    <w:spacing w:after="0" w:line="360" w:lineRule="auto"/>
                    <w:jc w:val="both"/>
                  </w:pPr>
                  <w:r w:rsidRPr="00BC6A67">
                    <w:rPr>
                      <w:b/>
                      <w:iCs/>
                      <w:color w:val="0066CC"/>
                    </w:rPr>
                    <w:t xml:space="preserve">UWAGA </w:t>
                  </w:r>
                  <w:r w:rsidRPr="00BC6A67">
                    <w:rPr>
                      <w:iCs/>
                    </w:rPr>
                    <w:t>!</w:t>
                  </w:r>
                  <w:r w:rsidRPr="00BC6A67">
                    <w:rPr>
                      <w:i/>
                      <w:iCs/>
                    </w:rPr>
                    <w:t xml:space="preserve"> </w:t>
                  </w:r>
                  <w:r w:rsidRPr="00BC6A67">
                    <w:rPr>
                      <w:b/>
                    </w:rPr>
                    <w:t>Kwota wydatków na realizację zajęć dodatkowych może stanowić nie więcej niż 30% kosztów bezpośrednich projektu</w:t>
                  </w:r>
                  <w:r w:rsidRPr="00BC6A67">
                    <w:t>. Limit nie ma zastosowania w przypadku dodatkowej oferty edukacyjnej dla dzieci z niepełnosprawnościami.</w:t>
                  </w:r>
                </w:p>
                <w:p w:rsidR="001455AA" w:rsidRDefault="001455AA" w:rsidP="00006822">
                  <w:pPr>
                    <w:pStyle w:val="Default"/>
                    <w:spacing w:line="360" w:lineRule="auto"/>
                    <w:jc w:val="both"/>
                    <w:rPr>
                      <w:rFonts w:ascii="Cambria" w:hAnsi="Cambria"/>
                      <w:sz w:val="22"/>
                      <w:szCs w:val="22"/>
                    </w:rPr>
                  </w:pPr>
                </w:p>
                <w:p w:rsidR="001455AA" w:rsidRPr="00636FC3" w:rsidRDefault="001455AA" w:rsidP="00006822">
                  <w:pPr>
                    <w:pStyle w:val="Default"/>
                    <w:spacing w:line="360" w:lineRule="auto"/>
                    <w:jc w:val="both"/>
                    <w:rPr>
                      <w:b/>
                      <w:color w:val="FF0000"/>
                      <w:sz w:val="22"/>
                      <w:szCs w:val="22"/>
                    </w:rPr>
                  </w:pPr>
                </w:p>
                <w:p w:rsidR="001455AA" w:rsidRPr="005C35A1" w:rsidRDefault="001455AA" w:rsidP="00006822">
                  <w:pPr>
                    <w:spacing w:after="0"/>
                    <w:rPr>
                      <w:i/>
                      <w:iCs/>
                      <w:color w:val="7F7F7F"/>
                    </w:rPr>
                  </w:pPr>
                </w:p>
              </w:txbxContent>
            </v:textbox>
            <w10:wrap type="square" anchorx="page" anchory="margin"/>
          </v:roundrect>
        </w:pict>
      </w:r>
      <w:r w:rsidR="00006822" w:rsidRPr="00F808CC">
        <w:t xml:space="preserve">Dodatkowe zajęcia są prowadzone z uwzględnieniem indywidualnych potrzeb rozwojowych i edukacyjnych oraz możliwości psychofizycznych dzieci objętych wsparciem. Dotyczą kwestii kluczowych z perspektywy wyrównywania deficytów w edukacji przedszkolnej w konkretnej gminie/mieście, </w:t>
      </w:r>
      <w:r w:rsidR="00024869" w:rsidRPr="00F808CC">
        <w:br/>
      </w:r>
      <w:r w:rsidR="00006822" w:rsidRPr="00F808CC">
        <w:t xml:space="preserve">z uwzględnieniem możliwości ich kontynuacji, np. przez nauczycieli wychowania przedszkolnego po zakończeniu realizacji projektu. </w:t>
      </w:r>
    </w:p>
    <w:p w:rsidR="008104EB" w:rsidRDefault="00006822" w:rsidP="00FA3451">
      <w:pPr>
        <w:spacing w:after="0" w:line="360" w:lineRule="auto"/>
        <w:jc w:val="both"/>
      </w:pPr>
      <w:r w:rsidRPr="00F808CC">
        <w:t>Dodatkowe zajęcia mogą być adresowane do wszystkich dzieci danego ośrodka wychowania przedszkolnego, niezależnie od liczby nowo</w:t>
      </w:r>
      <w:r w:rsidR="00CE7D78">
        <w:t xml:space="preserve"> </w:t>
      </w:r>
      <w:r w:rsidRPr="00F808CC">
        <w:t xml:space="preserve">utworzonych lub dostosowanych miejsc wychowania przedszkolnego oraz mogą być realizowane w ośrodkach wychowania przedszkolnego, w których </w:t>
      </w:r>
      <w:r w:rsidR="00024869" w:rsidRPr="00F808CC">
        <w:br/>
      </w:r>
      <w:r w:rsidRPr="00F808CC">
        <w:t xml:space="preserve">w analogicznym zakresie nie były one finansowane od co najmniej 12 miesięcy. </w:t>
      </w:r>
    </w:p>
    <w:p w:rsidR="00791368" w:rsidRDefault="00791368" w:rsidP="00791368">
      <w:pPr>
        <w:spacing w:after="0" w:line="360" w:lineRule="auto"/>
        <w:jc w:val="both"/>
        <w:rPr>
          <w:b/>
        </w:rPr>
      </w:pPr>
    </w:p>
    <w:p w:rsidR="003877AE" w:rsidRDefault="003877AE" w:rsidP="00791368">
      <w:pPr>
        <w:spacing w:after="0" w:line="360" w:lineRule="auto"/>
        <w:jc w:val="both"/>
        <w:rPr>
          <w:b/>
        </w:rPr>
      </w:pPr>
    </w:p>
    <w:p w:rsidR="003877AE" w:rsidRDefault="003877AE" w:rsidP="00791368">
      <w:pPr>
        <w:spacing w:after="0" w:line="360" w:lineRule="auto"/>
        <w:jc w:val="both"/>
        <w:rPr>
          <w:b/>
        </w:rPr>
      </w:pPr>
    </w:p>
    <w:p w:rsidR="00006822" w:rsidRPr="008104EB" w:rsidRDefault="0015313B" w:rsidP="008104EB">
      <w:pPr>
        <w:spacing w:after="0" w:line="360" w:lineRule="auto"/>
        <w:ind w:firstLine="708"/>
        <w:jc w:val="both"/>
      </w:pPr>
      <w:r>
        <w:rPr>
          <w:noProof/>
          <w:lang w:eastAsia="pl-PL"/>
        </w:rPr>
        <w:pict>
          <v:shape id="_x0000_s1053" type="#_x0000_t202" style="position:absolute;left:0;text-align:left;margin-left:486.55pt;margin-top:-79.25pt;width:42pt;height:985.6pt;z-index: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wlgIAADIFAAAOAAAAZHJzL2Uyb0RvYy54bWysVNtu2zAMfR+wfxD0ntpWHScx6hRtugwD&#10;ugvQ7gMUW46F6TZJid0N+/dRctI23QYMw/KgiCZ1xEMe6uJykALtmXVcqwpnZylGTNW64Wpb4c/3&#10;68kcI+epaqjQilX4gTl8uXz96qI3JSO606JhFgGIcmVvKtx5b8okcXXHJHVn2jAFzlZbST2Ydps0&#10;lvaALkVC0rRIem0bY3XNnIOvN6MTLyN+27Laf2xbxzwSFYbcfFxtXDdhTZYXtNxaajpeH9Kg/5CF&#10;pFzBpY9QN9RTtLP8FyjJa6udbv1ZrWWi25bXLHIANln6gs1dRw2LXKA4zjyWyf0/2PrD/pNFvKkw&#10;SXOMFJXQpHs2eHStB0Rm01Ch3rgSAu8MhPoBHNDpyNaZW11/cUjpVUfVll1Zq/uO0QYyzMLJ5NnR&#10;EccFkE3/XjdwEd15HYGG1spQPigIAnTo1MNjd0IyNXycnp/nKXhqcGVkms0yEvuX0PJ43Fjn3zIt&#10;UdhU2EL7Izzd3zof0qHlMSTc5rTgzZoLEQ273ayERXsapJIWxWoVGbwIEyoEKx2OjYjjF8gS7gi+&#10;kG9s/fdFRvL0miwm62I+m+TrfDpZzNL5JM0W14sizRf5zfpHSDDLy443DVO3XLGjDLP879p8GIhR&#10;QFGIqK/wrIDxgGJJA731oO4v991Bo3+mXRCSk/Pf0Zbcw5wKLis8T8MvBNEy9PqNauLeUy7GfXJK&#10;KNYdqnL8j3WKyghiGGXhh80wynAWkINsNrp5AK1YDZ0EJvDIwKbT9htGPQxshd3XHbUMI/FOgd4I&#10;mReBsT+x7Im1ObGoqgEOqoPRuF358WXYGcu3Hdw2qlzpK9Bpy6OCnjI7qBsGMxI7PCJh8p/bMerp&#10;qVv+BAAA//8DAFBLAwQUAAYACAAAACEA/pNRtuEAAAAOAQAADwAAAGRycy9kb3ducmV2LnhtbEyP&#10;y07DMBBF90j8gzVI7FrHhTRpGqdCSBVlSYrE1o2HOGpsB9tpwt/jruhuHkd3zpS7Wffkgs531nBg&#10;ywQImsbKzrQcPo/7RQ7EB2Gk6K1BDr/oYVfd35WikHYyH3ipQ0tiiPGF4KBCGApKfaNQC7+0A5q4&#10;+7ZOixBb11LpxBTDdU9XSbKmWnQmXlBiwFeFzbkeNQf3tvl5n9b77qBq/zUe2TNqdeD88WF+2QIJ&#10;OId/GK76UR2q6HSyo5Ge9Bw22ROLKIcFS/MUyBVJ0izOTrHK2SoDWpX09o3qDwAA//8DAFBLAQIt&#10;ABQABgAIAAAAIQC2gziS/gAAAOEBAAATAAAAAAAAAAAAAAAAAAAAAABbQ29udGVudF9UeXBlc10u&#10;eG1sUEsBAi0AFAAGAAgAAAAhADj9If/WAAAAlAEAAAsAAAAAAAAAAAAAAAAALwEAAF9yZWxzLy5y&#10;ZWxzUEsBAi0AFAAGAAgAAAAhAH4CB/CWAgAAMgUAAA4AAAAAAAAAAAAAAAAALgIAAGRycy9lMm9E&#10;b2MueG1sUEsBAi0AFAAGAAgAAAAhAP6TUbbhAAAADgEAAA8AAAAAAAAAAAAAAAAA8AQAAGRycy9k&#10;b3ducmV2LnhtbFBLBQYAAAAABAAEAPMAAAD+BQAAAAA=&#10;" o:allowincell="f" fillcolor="#06c" stroked="f" strokecolor="#622423" strokeweight="6pt">
            <v:stroke linestyle="thickThin"/>
            <v:textbox inset="18pt,18pt,18pt,18pt">
              <w:txbxContent>
                <w:p w:rsidR="001455AA" w:rsidRDefault="001455AA" w:rsidP="00361304">
                  <w:pPr>
                    <w:spacing w:after="0" w:line="240" w:lineRule="auto"/>
                    <w:rPr>
                      <w:sz w:val="32"/>
                      <w:szCs w:val="32"/>
                    </w:rPr>
                  </w:pPr>
                </w:p>
                <w:p w:rsidR="001455AA" w:rsidRDefault="001455AA" w:rsidP="00361304">
                  <w:pPr>
                    <w:spacing w:after="0" w:line="240" w:lineRule="auto"/>
                    <w:jc w:val="center"/>
                    <w:rPr>
                      <w:b/>
                      <w:sz w:val="32"/>
                      <w:szCs w:val="32"/>
                    </w:rPr>
                  </w:pPr>
                </w:p>
                <w:p w:rsidR="001455AA" w:rsidRDefault="001455AA" w:rsidP="0054216E">
                  <w:pPr>
                    <w:spacing w:after="0" w:line="240" w:lineRule="auto"/>
                    <w:ind w:hanging="284"/>
                    <w:rPr>
                      <w:b/>
                      <w:color w:val="FFFFFF" w:themeColor="background1"/>
                      <w:sz w:val="28"/>
                      <w:szCs w:val="28"/>
                    </w:rPr>
                  </w:pPr>
                </w:p>
                <w:p w:rsidR="001455AA" w:rsidRDefault="001455AA" w:rsidP="0054216E">
                  <w:pPr>
                    <w:spacing w:after="0" w:line="240" w:lineRule="auto"/>
                    <w:ind w:hanging="284"/>
                    <w:rPr>
                      <w:b/>
                      <w:color w:val="FFFFFF" w:themeColor="background1"/>
                      <w:sz w:val="28"/>
                      <w:szCs w:val="28"/>
                    </w:rPr>
                  </w:pPr>
                  <w:r>
                    <w:rPr>
                      <w:b/>
                      <w:color w:val="FFFFFF" w:themeColor="background1"/>
                      <w:sz w:val="28"/>
                      <w:szCs w:val="28"/>
                    </w:rPr>
                    <w:t>39</w:t>
                  </w:r>
                </w:p>
                <w:p w:rsidR="001455AA" w:rsidRDefault="001455AA" w:rsidP="0054216E">
                  <w:pPr>
                    <w:spacing w:after="0" w:line="240" w:lineRule="auto"/>
                    <w:ind w:hanging="284"/>
                    <w:rPr>
                      <w:b/>
                      <w:color w:val="FFFFFF" w:themeColor="background1"/>
                      <w:sz w:val="28"/>
                      <w:szCs w:val="28"/>
                    </w:rPr>
                  </w:pPr>
                </w:p>
                <w:p w:rsidR="001455AA" w:rsidRDefault="001455AA" w:rsidP="0054216E">
                  <w:pPr>
                    <w:spacing w:after="0" w:line="240" w:lineRule="auto"/>
                    <w:ind w:hanging="284"/>
                    <w:rPr>
                      <w:b/>
                      <w:color w:val="FFFFFF" w:themeColor="background1"/>
                      <w:sz w:val="28"/>
                      <w:szCs w:val="28"/>
                    </w:rPr>
                  </w:pPr>
                </w:p>
                <w:p w:rsidR="001455AA" w:rsidRPr="0054216E" w:rsidRDefault="001455AA" w:rsidP="0054216E">
                  <w:pPr>
                    <w:spacing w:after="0" w:line="240" w:lineRule="auto"/>
                    <w:ind w:hanging="284"/>
                    <w:rPr>
                      <w:b/>
                      <w:color w:val="FFFFFF" w:themeColor="background1"/>
                      <w:sz w:val="28"/>
                      <w:szCs w:val="28"/>
                    </w:rPr>
                  </w:pPr>
                  <w:r>
                    <w:rPr>
                      <w:b/>
                      <w:color w:val="FFFFFF" w:themeColor="background1"/>
                      <w:sz w:val="28"/>
                      <w:szCs w:val="28"/>
                    </w:rPr>
                    <w:t>40</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C15F27">
                  <w:pPr>
                    <w:spacing w:after="0" w:line="240" w:lineRule="auto"/>
                    <w:rPr>
                      <w:b/>
                      <w:color w:val="FFFFFF"/>
                      <w:sz w:val="28"/>
                      <w:szCs w:val="28"/>
                    </w:rPr>
                  </w:pPr>
                </w:p>
                <w:p w:rsidR="001455AA" w:rsidRDefault="001455AA" w:rsidP="00A3027C">
                  <w:pPr>
                    <w:spacing w:after="0" w:line="240" w:lineRule="auto"/>
                    <w:ind w:hanging="284"/>
                    <w:jc w:val="center"/>
                    <w:rPr>
                      <w:b/>
                      <w:color w:val="FFFFFF"/>
                      <w:sz w:val="28"/>
                      <w:szCs w:val="28"/>
                    </w:rPr>
                  </w:pPr>
                  <w:r>
                    <w:rPr>
                      <w:b/>
                      <w:color w:val="FFFFFF"/>
                      <w:sz w:val="28"/>
                      <w:szCs w:val="28"/>
                    </w:rPr>
                    <w:t>41</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r>
                    <w:rPr>
                      <w:b/>
                      <w:color w:val="FFFFFF"/>
                      <w:sz w:val="28"/>
                      <w:szCs w:val="28"/>
                    </w:rPr>
                    <w:t>42</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43</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Default="001455AA" w:rsidP="00333C82">
                  <w:pPr>
                    <w:spacing w:after="0" w:line="240" w:lineRule="auto"/>
                    <w:ind w:hanging="284"/>
                    <w:jc w:val="center"/>
                    <w:rPr>
                      <w:b/>
                      <w:color w:val="FFFFFF"/>
                      <w:sz w:val="28"/>
                      <w:szCs w:val="28"/>
                    </w:rPr>
                  </w:pPr>
                </w:p>
                <w:p w:rsidR="001455AA" w:rsidRDefault="001455AA" w:rsidP="00333C82">
                  <w:pPr>
                    <w:spacing w:after="0" w:line="240" w:lineRule="auto"/>
                    <w:ind w:hanging="284"/>
                    <w:jc w:val="center"/>
                    <w:rPr>
                      <w:b/>
                      <w:color w:val="FFFFFF"/>
                      <w:sz w:val="28"/>
                      <w:szCs w:val="28"/>
                    </w:rPr>
                  </w:pPr>
                </w:p>
                <w:p w:rsidR="001455AA" w:rsidRPr="00BC6A67" w:rsidRDefault="001455AA" w:rsidP="00C15F27">
                  <w:pPr>
                    <w:spacing w:after="0" w:line="240" w:lineRule="auto"/>
                    <w:rPr>
                      <w:b/>
                      <w:color w:val="FFFFFF"/>
                      <w:sz w:val="28"/>
                      <w:szCs w:val="28"/>
                    </w:rPr>
                  </w:pPr>
                </w:p>
                <w:p w:rsidR="001455AA" w:rsidRDefault="001455AA" w:rsidP="00361304">
                  <w:pPr>
                    <w:spacing w:after="0" w:line="240" w:lineRule="auto"/>
                    <w:jc w:val="center"/>
                    <w:rPr>
                      <w:b/>
                      <w:sz w:val="32"/>
                      <w:szCs w:val="32"/>
                    </w:rPr>
                  </w:pPr>
                </w:p>
                <w:p w:rsidR="001455AA" w:rsidRPr="006A1440" w:rsidRDefault="001455AA" w:rsidP="00361304">
                  <w:pPr>
                    <w:spacing w:after="0" w:line="240" w:lineRule="auto"/>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jc w:val="center"/>
                    <w:rPr>
                      <w:b/>
                      <w:sz w:val="32"/>
                      <w:szCs w:val="32"/>
                    </w:rPr>
                  </w:pPr>
                </w:p>
                <w:p w:rsidR="001455AA" w:rsidRDefault="001455AA" w:rsidP="00361304">
                  <w:pPr>
                    <w:spacing w:after="0" w:line="240" w:lineRule="auto"/>
                    <w:jc w:val="center"/>
                    <w:rPr>
                      <w:b/>
                      <w:sz w:val="32"/>
                      <w:szCs w:val="32"/>
                    </w:rPr>
                  </w:pPr>
                </w:p>
                <w:p w:rsidR="001455AA" w:rsidRPr="006A1440" w:rsidRDefault="001455AA" w:rsidP="00361304">
                  <w:pPr>
                    <w:spacing w:after="0" w:line="240" w:lineRule="auto"/>
                    <w:jc w:val="center"/>
                    <w:rPr>
                      <w:b/>
                      <w:sz w:val="32"/>
                      <w:szCs w:val="32"/>
                    </w:rPr>
                  </w:pPr>
                </w:p>
                <w:p w:rsidR="001455AA" w:rsidRPr="005C35A1" w:rsidRDefault="001455AA" w:rsidP="00361304">
                  <w:pPr>
                    <w:spacing w:after="0" w:line="240" w:lineRule="auto"/>
                    <w:jc w:val="center"/>
                    <w:rPr>
                      <w:b/>
                      <w:color w:val="FFFFFF"/>
                      <w:sz w:val="32"/>
                      <w:szCs w:val="32"/>
                    </w:rPr>
                  </w:pPr>
                </w:p>
                <w:p w:rsidR="001455AA" w:rsidRPr="005C35A1" w:rsidRDefault="001455AA" w:rsidP="00361304">
                  <w:pPr>
                    <w:spacing w:after="0" w:line="240" w:lineRule="auto"/>
                    <w:jc w:val="center"/>
                    <w:rPr>
                      <w:b/>
                      <w:color w:val="FFFFFF"/>
                      <w:sz w:val="32"/>
                      <w:szCs w:val="32"/>
                    </w:rPr>
                  </w:pPr>
                </w:p>
              </w:txbxContent>
            </v:textbox>
            <w10:wrap type="square" anchorx="margin" anchory="margin"/>
          </v:shape>
        </w:pict>
      </w:r>
      <w:r>
        <w:rPr>
          <w:noProof/>
          <w:lang w:eastAsia="pl-PL"/>
        </w:rPr>
        <w:pict>
          <v:shape id="Text Box 196" o:spid="_x0000_s1054" type="#_x0000_t202" style="position:absolute;left:0;text-align:left;margin-left:479.85pt;margin-top:-81.2pt;width:50.5pt;height:963.55pt;z-index:1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GtlwIAADIFAAAOAAAAZHJzL2Uyb0RvYy54bWysVNtu2zAMfR+wfxD0nvoS142NOkWbLsOA&#10;7gK0+wDFkmNhuk1SYnfD/n2UnLTNtodhWB4U0aIOechDXV6NUqA9s45r1eDsLMWIqVZTrrYN/vyw&#10;ni0wcp4oSoRWrMGPzOGr5etXl4OpWa57LSizCECUqwfT4N57UyeJa3smiTvThik47LSVxINptwm1&#10;ZAB0KZI8Tctk0JYaq1vmHHy9nQ7xMuJ3HWv9x65zzCPRYMjNx9XGdRPWZHlJ6q0lpuftIQ3yD1lI&#10;whUEfYK6JZ6gneW/QUneWu10589aLRPddbxlkQOwydJf2Nz3xLDIBYrjzFOZ3P+DbT/sP1nEaYPz&#10;dI6RIhKa9MBGj270iLKqDBUajKvB8d6Aqx/hADod2Tpzp9svDim96onasmtr9dAzQiHDLNxMXlyd&#10;cFwA2QzvNYVAZOd1BBo7K0P5oCAI0KFTj0/dCcm08LEssvk5nLRwlOX5/CJdnMcYpD5eN9b5t0xL&#10;FDYNttD+CE/2d86HdEh9dAnRnBacrrkQ0bDbzUpYtCdBKmlZrlYH9BM3oYKz0uHahDh9gSwhRjgL&#10;+cbWf6+yvEhv8mq2LhcXs2JdnM8qyHqWZtVNVaZFVdyuf4QEs6LuOaVM3XHFjjLMir9r82EgJgFF&#10;IaKhwRcljAcUSxrorQd1f3noDxo94eNe0i7zvMjnf6ItuYc5FVw2eJGGX3Aidej1G0Xj3hMupn1y&#10;SijWHapy/I91isoIYphk4cfNOMlwEZCDbDaaPoJWrIZOAhN4ZGDTa/sNowEGtsHu645YhpF4p0Bv&#10;eb4oA2N/YtkTa3NiEdUCHFQHo2m78tPLsDOWb3uINqlc6WvQacejgp4zO6gbBjMSOzwiYfJf2tHr&#10;+alb/gQAAP//AwBQSwMEFAAGAAgAAAAhAPgvrBHhAAAADgEAAA8AAABkcnMvZG93bnJldi54bWxM&#10;j8tOwzAQRfdI/IM1SOxaO1VISIhTIaSKdkmKxNaNhzgitoPtNOHvcVftbh5Hd85U20UP5IzO99Zw&#10;SNYMCJrWyt50HD6Pu9UzEB+EkWKwBjn8oYdtfX9XiVLa2XzguQkdiSHGl4KDCmEsKfWtQi382o5o&#10;4u7bOi1CbF1HpRNzDNcD3TCWUS16Ey8oMeKbwvanmTQH9178HuZs1+9V47+mY5KiVnvOHx+W1xcg&#10;AZdwheGiH9Whjk4nOxnpycCheCryiHJYJdkmBXJBWMbi7BSrPEtzoHVFb9+o/wEAAP//AwBQSwEC&#10;LQAUAAYACAAAACEAtoM4kv4AAADhAQAAEwAAAAAAAAAAAAAAAAAAAAAAW0NvbnRlbnRfVHlwZXNd&#10;LnhtbFBLAQItABQABgAIAAAAIQA4/SH/1gAAAJQBAAALAAAAAAAAAAAAAAAAAC8BAABfcmVscy8u&#10;cmVsc1BLAQItABQABgAIAAAAIQBmqlGtlwIAADIFAAAOAAAAAAAAAAAAAAAAAC4CAABkcnMvZTJv&#10;RG9jLnhtbFBLAQItABQABgAIAAAAIQD4L6wR4QAAAA4BAAAPAAAAAAAAAAAAAAAAAPEEAABkcnMv&#10;ZG93bnJldi54bWxQSwUGAAAAAAQABADzAAAA/wUAAAAA&#10;" o:allowincell="f" fillcolor="#06c" stroked="f" strokecolor="#622423" strokeweight="6pt">
            <v:stroke linestyle="thickThin"/>
            <v:textbox inset="18pt,18pt,18pt,18pt">
              <w:txbxContent>
                <w:p w:rsidR="001455AA" w:rsidRDefault="001455AA" w:rsidP="00006822">
                  <w:pPr>
                    <w:spacing w:after="0" w:line="240" w:lineRule="auto"/>
                    <w:rPr>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Default="001455AA" w:rsidP="00006822">
                  <w:pPr>
                    <w:spacing w:after="0" w:line="240" w:lineRule="auto"/>
                    <w:jc w:val="center"/>
                    <w:rPr>
                      <w:b/>
                      <w:sz w:val="32"/>
                      <w:szCs w:val="32"/>
                    </w:rPr>
                  </w:pPr>
                </w:p>
                <w:p w:rsidR="001455AA" w:rsidRPr="006A1440" w:rsidRDefault="001455AA" w:rsidP="00006822">
                  <w:pPr>
                    <w:spacing w:after="0" w:line="240" w:lineRule="auto"/>
                    <w:jc w:val="center"/>
                    <w:rPr>
                      <w:b/>
                      <w:sz w:val="32"/>
                      <w:szCs w:val="32"/>
                    </w:rPr>
                  </w:pPr>
                </w:p>
                <w:p w:rsidR="001455AA" w:rsidRPr="005C35A1" w:rsidRDefault="001455AA" w:rsidP="00006822">
                  <w:pPr>
                    <w:spacing w:after="0" w:line="240" w:lineRule="auto"/>
                    <w:jc w:val="center"/>
                    <w:rPr>
                      <w:b/>
                      <w:color w:val="FFFFFF"/>
                      <w:sz w:val="32"/>
                      <w:szCs w:val="32"/>
                    </w:rPr>
                  </w:pPr>
                </w:p>
                <w:p w:rsidR="001455AA" w:rsidRPr="005C35A1" w:rsidRDefault="001455AA" w:rsidP="00006822">
                  <w:pPr>
                    <w:spacing w:after="0" w:line="240" w:lineRule="auto"/>
                    <w:jc w:val="center"/>
                    <w:rPr>
                      <w:b/>
                      <w:color w:val="FFFFFF"/>
                      <w:sz w:val="32"/>
                      <w:szCs w:val="32"/>
                    </w:rPr>
                  </w:pPr>
                </w:p>
              </w:txbxContent>
            </v:textbox>
            <w10:wrap type="square" anchorx="margin" anchory="margin"/>
          </v:shape>
        </w:pict>
      </w:r>
      <w:r w:rsidR="00006822" w:rsidRPr="00F808CC">
        <w:rPr>
          <w:b/>
        </w:rPr>
        <w:t>1.4 wydłużenie godzin pracy ośrodków wychowania przedszkolnego.</w:t>
      </w:r>
    </w:p>
    <w:p w:rsidR="00006822" w:rsidRPr="00F808CC" w:rsidRDefault="00006822" w:rsidP="004675D8">
      <w:pPr>
        <w:spacing w:after="0" w:line="360" w:lineRule="auto"/>
        <w:jc w:val="both"/>
      </w:pPr>
    </w:p>
    <w:p w:rsidR="00006822" w:rsidRPr="00F808CC" w:rsidRDefault="00006822" w:rsidP="00006822">
      <w:pPr>
        <w:spacing w:after="0" w:line="360" w:lineRule="auto"/>
        <w:jc w:val="both"/>
      </w:pPr>
      <w:r w:rsidRPr="00F808CC">
        <w:t xml:space="preserve">Wydłużenie godzin pracy ośrodka wychowania przedszkolnego wprowadzone może być jedynie </w:t>
      </w:r>
      <w:r w:rsidR="00024869" w:rsidRPr="00F808CC">
        <w:br/>
      </w:r>
      <w:r w:rsidRPr="00F808CC">
        <w:t xml:space="preserve">w sytuacji uzasadnienia takiej potrzeby przez Wnioskodawcę, np. godziny pracy rodziców wykraczające poza podstawowe godziny funkcjonowania ośrodka wychowania, w których realizowana jest podstawa programowa; odległość zamieszkania od ośrodka wychowania przedszkolnego. Wnioskodawca zobowiązany jest do diagnozy w tym zakresie. Wydłużenie godzin pracy OWP nastąpić może zarówno </w:t>
      </w:r>
      <w:r w:rsidR="00024869" w:rsidRPr="00F808CC">
        <w:br/>
      </w:r>
      <w:r w:rsidRPr="00F808CC">
        <w:t>w godzinach porannych jak i popołudniowych.</w:t>
      </w:r>
    </w:p>
    <w:p w:rsidR="00006822" w:rsidRPr="00F808CC" w:rsidRDefault="00006822" w:rsidP="004675D8">
      <w:pPr>
        <w:spacing w:after="0" w:line="360" w:lineRule="auto"/>
        <w:jc w:val="both"/>
      </w:pPr>
    </w:p>
    <w:p w:rsidR="00FA3451" w:rsidRPr="00F808CC" w:rsidRDefault="00FA3451" w:rsidP="00FF4024">
      <w:pPr>
        <w:spacing w:after="0" w:line="360" w:lineRule="auto"/>
        <w:ind w:left="426"/>
        <w:jc w:val="both"/>
        <w:rPr>
          <w:b/>
        </w:rPr>
      </w:pPr>
      <w:r w:rsidRPr="00F808CC">
        <w:rPr>
          <w:b/>
        </w:rPr>
        <w:t>1.5 doskonalenie umiejętności i kompetencji zawodowych nauczycieli ośrodków wychowania przedszkolnego do pracy z dziećmi w wieku przedszkolnym, w tym w szczególności z dziećmi ze specjalnymi potrzebami edukacyjnymi oraz w zakresie współpracy nauczycieli z rodzicami, w tym radzenia sobie w sytuacjach trudnych.</w:t>
      </w:r>
    </w:p>
    <w:p w:rsidR="00FA3451" w:rsidRPr="00F808CC" w:rsidRDefault="00FA3451" w:rsidP="00FA3451">
      <w:pPr>
        <w:spacing w:after="0" w:line="360" w:lineRule="auto"/>
        <w:ind w:left="708"/>
        <w:jc w:val="both"/>
        <w:rPr>
          <w:b/>
        </w:rPr>
      </w:pPr>
    </w:p>
    <w:p w:rsidR="00FA3451" w:rsidRPr="00F808CC" w:rsidRDefault="00FA3451" w:rsidP="00FA3451">
      <w:pPr>
        <w:spacing w:after="0" w:line="360" w:lineRule="auto"/>
        <w:jc w:val="both"/>
      </w:pPr>
      <w:r w:rsidRPr="00F808CC">
        <w:t xml:space="preserve">Realizacja projektu w zakresie doskonalenia umiejętności i kompetencji zawodowych nauczycieli OWP musi zostać każdorazowo poprzedzona diagnozą stopnia ich przygotowania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p>
    <w:p w:rsidR="00FA3451" w:rsidRPr="00F808CC" w:rsidRDefault="0015313B" w:rsidP="00FA3451">
      <w:pPr>
        <w:spacing w:after="0" w:line="360" w:lineRule="auto"/>
        <w:jc w:val="both"/>
      </w:pPr>
      <w:r>
        <w:rPr>
          <w:noProof/>
          <w:lang w:eastAsia="pl-PL"/>
        </w:rPr>
        <w:pict>
          <v:shape id="Text Box 201" o:spid="_x0000_s1055" type="#_x0000_t202" style="position:absolute;left:0;text-align:left;margin-left:480pt;margin-top:-73.4pt;width:49.4pt;height:967.75pt;z-index:1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m1lgIAADIFAAAOAAAAZHJzL2Uyb0RvYy54bWysVNtu2zAMfR+wfxD0ntpWPSc26hRtugwD&#10;ugvQ7gMUWY6FWpdJSuxu2L+PkpO22fYwDMuDIprUEQ95qIvLUfZoz60TWtU4O0sx4orpRqhtjb/c&#10;r2cLjJynqqG9VrzGj9zhy+XrVxeDqTjRne4bbhGAKFcNpsad96ZKEsc6Lqk704YrcLbaSurBtNuk&#10;sXQAdNknJE2LZNC2MVYz7hx8vZmceBnx25Yz/6ltHfeorzHk5uNq47oJa7K8oNXWUtMJdkiD/kMW&#10;kgoFlz5B3VBP0c6K36CkYFY73fozpmWi21YwHjkAmyz9hc1dRw2PXKA4zjyVyf0/WPZx/9ki0dSY&#10;pAQjRSU06Z6PHl3rEUFOoUKDcRUE3hkI9SM4oNORrTO3mj04pPSqo2rLr6zVQ8dpAxnGk8mLoxOO&#10;CyCb4YNu4CK68zoCja2VoXxQEATo0KnHp+6EZBh8LMj8fAEeBq6MkDLNyZuQXUKr43FjnX/HtURh&#10;U2ML7Y/wdH/r/BR6DAm3Od2LZi36Php2u1n1Fu1pkEpaFKvVAf0krFchWOlwbEKcvkCWcEfwhXxj&#10;67+XGcnTa1LO1sViPsvX+ZtZOU8XszQrr8sizcv8Zv0jJJjlVSeahqtbofhRhln+d20+DMQkoChE&#10;NNR4XsB4QLGkgd56UPfDfXfQ6Akf95J2QUhOzv9EWwoPc9oLWeNFGn4hiFah129VE/eein7aJ6eE&#10;YougKsf/WKeojCCGSRZ+3IyTDMuAHGSz0c0jaMVq6CQwgUcGNp223zAaYGBr7L7uqOUY9e8V6I2Q&#10;RREY+xPLnlibE4sqBnBQHYym7cpPL8POWLHt4LZJ5UpfgU5bERX0nBnQCQYMZiR2eETC5L+0Y9Tz&#10;U7f8CQAA//8DAFBLAwQUAAYACAAAACEAjP4npOEAAAAOAQAADwAAAGRycy9kb3ducmV2LnhtbEyP&#10;wU7DMBBE70j8g7VI3FonqKRpiFMhpIr2SIrE1Y2XOCK2g+004e/ZntrbjHY0O6/czqZnZ/Shc1ZA&#10;ukyAoW2c6mwr4PO4W+TAQpRWyd5ZFPCHAbbV/V0pC+Um+4HnOraMSmwopAAd41BwHhqNRoalG9DS&#10;7dt5IyNZ33Ll5UTlpudPSZJxIztLH7Qc8E1j81OPRoB/3/wepmzX7XUdvsZjukKj90I8PsyvL8Ai&#10;zvEahst8mg4VbTq50arAegGbLCGWKGCRrjKCuESS55zUidQ6z9fAq5LfYlT/AAAA//8DAFBLAQIt&#10;ABQABgAIAAAAIQC2gziS/gAAAOEBAAATAAAAAAAAAAAAAAAAAAAAAABbQ29udGVudF9UeXBlc10u&#10;eG1sUEsBAi0AFAAGAAgAAAAhADj9If/WAAAAlAEAAAsAAAAAAAAAAAAAAAAALwEAAF9yZWxzLy5y&#10;ZWxzUEsBAi0AFAAGAAgAAAAhANZyCbWWAgAAMgUAAA4AAAAAAAAAAAAAAAAALgIAAGRycy9lMm9E&#10;b2MueG1sUEsBAi0AFAAGAAgAAAAhAIz+J6ThAAAADgEAAA8AAAAAAAAAAAAAAAAA8AQAAGRycy9k&#10;b3ducmV2LnhtbFBLBQYAAAAABAAEAPMAAAD+BQAAAAA=&#10;" o:allowincell="f" fillcolor="#06c" stroked="f" strokecolor="#622423" strokeweight="6pt">
            <v:stroke linestyle="thickThin"/>
            <v:textbox inset="18pt,18pt,18pt,18pt">
              <w:txbxContent>
                <w:p w:rsidR="001455AA" w:rsidRDefault="001455AA" w:rsidP="00FA3451">
                  <w:pPr>
                    <w:spacing w:after="0" w:line="240" w:lineRule="auto"/>
                    <w:rPr>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Pr="006A1440" w:rsidRDefault="001455AA" w:rsidP="00FA3451">
                  <w:pPr>
                    <w:spacing w:after="0" w:line="240" w:lineRule="auto"/>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Default="001455AA" w:rsidP="00FA3451">
                  <w:pPr>
                    <w:spacing w:after="0" w:line="240" w:lineRule="auto"/>
                    <w:jc w:val="center"/>
                    <w:rPr>
                      <w:b/>
                      <w:sz w:val="32"/>
                      <w:szCs w:val="32"/>
                    </w:rPr>
                  </w:pPr>
                </w:p>
                <w:p w:rsidR="001455AA" w:rsidRPr="006A1440" w:rsidRDefault="001455AA" w:rsidP="00FA3451">
                  <w:pPr>
                    <w:spacing w:after="0" w:line="240" w:lineRule="auto"/>
                    <w:jc w:val="center"/>
                    <w:rPr>
                      <w:b/>
                      <w:sz w:val="32"/>
                      <w:szCs w:val="32"/>
                    </w:rPr>
                  </w:pPr>
                </w:p>
                <w:p w:rsidR="001455AA" w:rsidRPr="005C35A1" w:rsidRDefault="001455AA" w:rsidP="00FA3451">
                  <w:pPr>
                    <w:spacing w:after="0" w:line="240" w:lineRule="auto"/>
                    <w:jc w:val="center"/>
                    <w:rPr>
                      <w:b/>
                      <w:color w:val="FFFFFF"/>
                      <w:sz w:val="32"/>
                      <w:szCs w:val="32"/>
                    </w:rPr>
                  </w:pPr>
                </w:p>
                <w:p w:rsidR="001455AA" w:rsidRPr="005C35A1" w:rsidRDefault="001455AA" w:rsidP="00FA3451">
                  <w:pPr>
                    <w:spacing w:after="0" w:line="240" w:lineRule="auto"/>
                    <w:jc w:val="center"/>
                    <w:rPr>
                      <w:b/>
                      <w:color w:val="FFFFFF"/>
                      <w:sz w:val="32"/>
                      <w:szCs w:val="32"/>
                    </w:rPr>
                  </w:pPr>
                </w:p>
              </w:txbxContent>
            </v:textbox>
            <w10:wrap type="square" anchorx="margin" anchory="margin"/>
          </v:shape>
        </w:pict>
      </w:r>
      <w:r w:rsidR="00FA3451" w:rsidRPr="00F808CC">
        <w:t xml:space="preserve">Doskonalenie umiejętności i kompetencji zawodowych nauczycieli OWP do pracy z dziećmi w wieku przedszkolnym, w tym w szczególności z dziećmi ze specjalnymi potrzebami edukacyjnymi oraz </w:t>
      </w:r>
      <w:r w:rsidR="00024869" w:rsidRPr="00F808CC">
        <w:br/>
      </w:r>
      <w:r w:rsidR="00FA3451" w:rsidRPr="00F808CC">
        <w:t xml:space="preserve">w zakresie współpracy nauczycieli z rodzicami, w tym radzenia sobie w sytuacjach trudnych, odbywa się głównie poprzez: </w:t>
      </w:r>
    </w:p>
    <w:p w:rsidR="00FA3451" w:rsidRPr="00F808CC" w:rsidRDefault="00FA3451" w:rsidP="00A351F1">
      <w:pPr>
        <w:numPr>
          <w:ilvl w:val="0"/>
          <w:numId w:val="102"/>
        </w:numPr>
        <w:spacing w:after="0" w:line="360" w:lineRule="auto"/>
        <w:jc w:val="both"/>
      </w:pPr>
      <w:r w:rsidRPr="00F808CC">
        <w:t xml:space="preserve">kursy i szkolenia doskonalące, w tym z wykorzystaniem pracy trenerów przeszkolonych w ramach PO WER oraz studia podyplomowe spełniające wymogi określone w rozporządzeniu Ministra Nauki </w:t>
      </w:r>
      <w:r w:rsidR="00024869" w:rsidRPr="00F808CC">
        <w:br/>
      </w:r>
      <w:r w:rsidRPr="00F808CC">
        <w:t xml:space="preserve">i Szkolnictwa Wyższego z dnia 17 stycznia 2012 r. w sprawie standardów kształcenia przygotowującego do wykonywania zawodu nauczyciela (Dz. U. poz. 131); </w:t>
      </w:r>
    </w:p>
    <w:p w:rsidR="00FA3451" w:rsidRPr="00F808CC" w:rsidRDefault="00FA3451" w:rsidP="00A351F1">
      <w:pPr>
        <w:numPr>
          <w:ilvl w:val="0"/>
          <w:numId w:val="102"/>
        </w:numPr>
        <w:spacing w:after="0" w:line="360" w:lineRule="auto"/>
        <w:jc w:val="both"/>
      </w:pPr>
      <w:r w:rsidRPr="00F808CC">
        <w:t xml:space="preserve">wspieranie istniejących, budowanie nowych i moderowanie sieci współpracy i samokształcenia nauczycieli; </w:t>
      </w:r>
    </w:p>
    <w:p w:rsidR="00FA3451" w:rsidRPr="00F808CC" w:rsidRDefault="00FA3451" w:rsidP="006E60AF">
      <w:pPr>
        <w:numPr>
          <w:ilvl w:val="0"/>
          <w:numId w:val="102"/>
        </w:numPr>
        <w:spacing w:after="0" w:line="360" w:lineRule="auto"/>
        <w:jc w:val="both"/>
      </w:pPr>
      <w:r w:rsidRPr="00F808CC">
        <w:t xml:space="preserve">współpracę ze specjalistycznymi ośrodkami, np. specjalnymi ośrodkami szkolno-wychowawczymi, poradniami psychologiczno-pedagogicznymi, OWP i szkołami kształcącymi  dzieci i młodzież </w:t>
      </w:r>
      <w:r w:rsidR="00024869" w:rsidRPr="00F808CC">
        <w:br/>
      </w:r>
      <w:r w:rsidRPr="00F808CC">
        <w:t xml:space="preserve">z niepełnosprawnościami. </w:t>
      </w:r>
    </w:p>
    <w:p w:rsidR="00FF4024" w:rsidRPr="00F808CC" w:rsidRDefault="00FA3451" w:rsidP="00FF4024">
      <w:pPr>
        <w:spacing w:after="0" w:line="360" w:lineRule="auto"/>
        <w:ind w:firstLine="708"/>
        <w:jc w:val="both"/>
      </w:pPr>
      <w:r w:rsidRPr="00F808CC">
        <w:t xml:space="preserve">Wskazane jest, aby nauczyciele ośrodków wychowania przedszkolnego, którzy skorzystają </w:t>
      </w:r>
      <w:r w:rsidR="00024869" w:rsidRPr="00F808CC">
        <w:br/>
      </w:r>
      <w:r w:rsidRPr="00F808CC">
        <w:t>z jakiejkolwiek ww. formy wsparcia na rzecz doskonalenia i kompetencji zawodowych po zakończeniu realizacji projektu, prowadzili zajęcia wyrównywania deficytów w edukacji przedszkolnej.</w:t>
      </w:r>
    </w:p>
    <w:p w:rsidR="00FF4024" w:rsidRPr="00F808CC" w:rsidRDefault="00FF4024" w:rsidP="00A947FB">
      <w:pPr>
        <w:spacing w:after="0" w:line="360" w:lineRule="auto"/>
        <w:jc w:val="both"/>
        <w:rPr>
          <w:b/>
          <w:u w:val="single"/>
        </w:rPr>
      </w:pPr>
    </w:p>
    <w:p w:rsidR="00A947FB" w:rsidRDefault="0015313B" w:rsidP="00A947FB">
      <w:pPr>
        <w:spacing w:after="0" w:line="360" w:lineRule="auto"/>
        <w:jc w:val="both"/>
        <w:rPr>
          <w:b/>
          <w:u w:val="single"/>
        </w:rPr>
      </w:pPr>
      <w:r>
        <w:rPr>
          <w:noProof/>
          <w:lang w:eastAsia="pl-PL"/>
        </w:rPr>
        <w:pict>
          <v:roundrect id="AutoShape 202" o:spid="_x0000_s1056" style="position:absolute;left:0;text-align:left;margin-left:57pt;margin-top:82.1pt;width:483.75pt;height:83.25pt;z-index:165;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5QIAANMFAAAOAAAAZHJzL2Uyb0RvYy54bWysVE2P0zAQvSPxHyzfu/lo+pFo0xW7pQhp&#10;gRUL4uzGTmNw7GC7my6I/854mnZb9oIQOUQziT3z5s2bubzatYo8COuk0SVNLmJKhK4Ml3pT0s+f&#10;VqM5Jc4zzZkyWpT0UTh6tXj54rLvCpGaxiguLIEg2hV9V9LG+66IIlc1omXuwnRCw8/a2JZ5cO0m&#10;4pb1EL1VURrH06g3lnfWVMI5+Lrc/6QLjF/XovIf6toJT1RJAZvHt8X3OryjxSUrNpZ1jawGGOwf&#10;ULRMakh6DLVknpGtlc9CtbKyxpnaX1SmjUxdy0pgDVBNEv9RzX3DOoG1ADmuO9Lk/l/Y6v3DnSWS&#10;lxTyU6JZC016tfUGc5M0TgNFfecKOHnf3dlQpOtuTfXNEW1uGqY34pW1pm8E4wAsCeejswvBcXCV&#10;rPt3hkN8BvGRrV1t2xAQeCA7bMrjsSli50kFH6dJNp6mE0oq+JfEk1k6m2AOVhyud9b5N8K0JBgl&#10;tWar+UdoPeZgD7fOY2v4UB7jXympWwWNfmCKJFk2xBuORqw4RMRqjZJ8JZVCx27WN8oSuFjSFT7D&#10;ZXd6TOlwWJtwLfDBiv0XgZIcAJmtF/a+4T3hMuCejOfzlIID+kzGkzg8MD3AwSw4YAIDg8nUBubN&#10;K0qs8V+kb7BfgbxnKLPVPLleDiiPORHUGRwgfAAWqEfx/syTNIuv03y0ms5no2yVTUb5LJ6P4iS/&#10;zqdxlmfL1a+QMsmKRnIu9K3U4jBISfZ3Qh1Gej8COEqkL2k+ga5jNafMutMGIEU4xMDwWQNQAzjc&#10;QZevNUfbM6n2dnSOeM/GDnQCgQ5EoIqDcPcD4HfrHU7KGDMGVa8NfwRdQwtQvLAHwWiM/UFJDzul&#10;pO77lllBiXqrYTZykFpYQuhkoGRw7JMD3hq9NJ1PQ7+ZriAYtPlg3vj96tp2Vm4ayJUgQdqEia2l&#10;P4zeHhcUE0DC5sCyhi0XVtOpj6eedvHiNwAAAP//AwBQSwMEFAAGAAgAAAAhAHVaya3fAAAADAEA&#10;AA8AAABkcnMvZG93bnJldi54bWxMj8FOwzAQRO9I/IO1SNyonSakVYhToUqoNyQKvTvJkkSN11bs&#10;tilfz/YEtx3taOZNuZntKM44hcGRhmShQCA1rh2o0/D1+fa0BhGiodaMjlDDFQNsqvu70hStu9AH&#10;nvexExxCoTAa+hh9IWVoerQmLJxH4t+3m6yJLKdOtpO5cLgd5VKpXFozEDf0xuO2x+a4P1kNB1+H&#10;NP/Zbd9XfndIsybS9Ri1fnyYX19ARJzjnxlu+IwOFTPV7kRtECPrJOMtkY88W4K4OdQ6eQZRa0hT&#10;tQJZlfL/iOoXAAD//wMAUEsBAi0AFAAGAAgAAAAhALaDOJL+AAAA4QEAABMAAAAAAAAAAAAAAAAA&#10;AAAAAFtDb250ZW50X1R5cGVzXS54bWxQSwECLQAUAAYACAAAACEAOP0h/9YAAACUAQAACwAAAAAA&#10;AAAAAAAAAAAvAQAAX3JlbHMvLnJlbHNQSwECLQAUAAYACAAAACEAlRv8fuUCAADTBQAADgAAAAAA&#10;AAAAAAAAAAAuAgAAZHJzL2Uyb0RvYy54bWxQSwECLQAUAAYACAAAACEAdVrJrd8AAAAMAQAADwAA&#10;AAAAAAAAAAAAAAA/BQAAZHJzL2Rvd25yZXYueG1sUEsFBgAAAAAEAAQA8wAAAEsGAAAAAA==&#10;" o:allowincell="f" stroked="f">
            <v:shadow on="t" type="perspective" color="#4f81bd" origin="-.5,-.5" offset="-3pt,-3pt" matrix=".75,,,.75"/>
            <v:textbox inset=",,36pt,18pt">
              <w:txbxContent>
                <w:p w:rsidR="001455AA" w:rsidRPr="00BC6A67" w:rsidRDefault="001455AA" w:rsidP="00A947FB">
                  <w:pPr>
                    <w:spacing w:after="0" w:line="360" w:lineRule="auto"/>
                    <w:jc w:val="both"/>
                  </w:pPr>
                  <w:r w:rsidRPr="00BC6A67">
                    <w:rPr>
                      <w:b/>
                      <w:iCs/>
                      <w:color w:val="0066CC"/>
                    </w:rPr>
                    <w:t xml:space="preserve">UWAGA </w:t>
                  </w:r>
                  <w:r w:rsidRPr="00D27BB2">
                    <w:rPr>
                      <w:b/>
                      <w:iCs/>
                      <w:color w:val="0066CC"/>
                    </w:rPr>
                    <w:t>!</w:t>
                  </w:r>
                  <w:r w:rsidRPr="00BC6A67">
                    <w:rPr>
                      <w:i/>
                      <w:iCs/>
                    </w:rPr>
                    <w:t xml:space="preserve"> </w:t>
                  </w:r>
                  <w:r w:rsidRPr="00D27BB2">
                    <w:rPr>
                      <w:b/>
                    </w:rPr>
                    <w:t>Działania przedstawione w pkt. 1.3., 1.4., 1.5. będą realizowane wyłącznie jako uzupełnienie działań 1.1. lub 1.2. Uwzględniając powyższy warunek, możliwe jest profilowanie interwencji poprzez dowolne łączenie wymienionych działań.</w:t>
                  </w:r>
                </w:p>
                <w:p w:rsidR="001455AA" w:rsidRDefault="001455AA" w:rsidP="00A947FB">
                  <w:pPr>
                    <w:pStyle w:val="Default"/>
                    <w:spacing w:line="360" w:lineRule="auto"/>
                    <w:jc w:val="both"/>
                    <w:rPr>
                      <w:rFonts w:ascii="Cambria" w:hAnsi="Cambria"/>
                      <w:sz w:val="22"/>
                      <w:szCs w:val="22"/>
                    </w:rPr>
                  </w:pPr>
                </w:p>
                <w:p w:rsidR="001455AA" w:rsidRPr="00636FC3" w:rsidRDefault="001455AA" w:rsidP="00A947FB">
                  <w:pPr>
                    <w:pStyle w:val="Default"/>
                    <w:spacing w:line="360" w:lineRule="auto"/>
                    <w:jc w:val="both"/>
                    <w:rPr>
                      <w:b/>
                      <w:color w:val="FF0000"/>
                      <w:sz w:val="22"/>
                      <w:szCs w:val="22"/>
                    </w:rPr>
                  </w:pPr>
                </w:p>
                <w:p w:rsidR="001455AA" w:rsidRPr="005C35A1" w:rsidRDefault="001455AA" w:rsidP="00A947FB">
                  <w:pPr>
                    <w:spacing w:after="0"/>
                    <w:rPr>
                      <w:i/>
                      <w:iCs/>
                      <w:color w:val="7F7F7F"/>
                    </w:rPr>
                  </w:pPr>
                </w:p>
              </w:txbxContent>
            </v:textbox>
            <w10:wrap type="square" anchorx="page" anchory="margin"/>
          </v:roundrect>
        </w:pict>
      </w:r>
      <w:r w:rsidR="00A947FB" w:rsidRPr="00F808CC">
        <w:rPr>
          <w:b/>
          <w:u w:val="single"/>
        </w:rPr>
        <w:t xml:space="preserve">Przygotowując wniosek o dofinansowanie projektu w ramach 1 typu należy uwzględnić wszystkie limity </w:t>
      </w:r>
      <w:r w:rsidR="00096F5D">
        <w:rPr>
          <w:b/>
          <w:u w:val="single"/>
        </w:rPr>
        <w:t>i ograniczenia wskazane poniżej:</w:t>
      </w:r>
    </w:p>
    <w:p w:rsidR="00EC7661" w:rsidRDefault="00EC7661" w:rsidP="00A947FB">
      <w:pPr>
        <w:spacing w:after="0" w:line="360" w:lineRule="auto"/>
        <w:jc w:val="both"/>
        <w:rPr>
          <w:b/>
          <w:u w:val="single"/>
        </w:rPr>
      </w:pPr>
    </w:p>
    <w:p w:rsidR="00CD7DEF" w:rsidRPr="00EC7661" w:rsidRDefault="00EC7661" w:rsidP="00A947FB">
      <w:pPr>
        <w:spacing w:after="0" w:line="360" w:lineRule="auto"/>
        <w:jc w:val="both"/>
        <w:rPr>
          <w:b/>
        </w:rPr>
      </w:pPr>
      <w:r w:rsidRPr="00EC7661">
        <w:rPr>
          <w:b/>
        </w:rPr>
        <w:t xml:space="preserve">Zgodnie z zapisami RPO </w:t>
      </w:r>
      <w:proofErr w:type="spellStart"/>
      <w:r w:rsidRPr="00EC7661">
        <w:rPr>
          <w:b/>
        </w:rPr>
        <w:t>WiM</w:t>
      </w:r>
      <w:proofErr w:type="spellEnd"/>
      <w:r w:rsidRPr="00EC7661">
        <w:rPr>
          <w:b/>
        </w:rPr>
        <w:t xml:space="preserve"> 2014-2020 dla PI 10i, tj. z warunkiem brzegowym wyboru operacji: operacje będą odpowiadać specyfice i potrzebom regionu, a także będą uzasadnione trendami demograficznymi.</w:t>
      </w:r>
      <w:r w:rsidR="00CD7DEF">
        <w:rPr>
          <w:b/>
        </w:rPr>
        <w:t xml:space="preserve"> Ponadto:</w:t>
      </w:r>
    </w:p>
    <w:p w:rsidR="00096F5D" w:rsidRPr="00F808CC" w:rsidRDefault="00096F5D" w:rsidP="00A947FB">
      <w:pPr>
        <w:spacing w:after="0" w:line="360" w:lineRule="auto"/>
        <w:jc w:val="both"/>
        <w:rPr>
          <w:b/>
          <w:u w:val="single"/>
        </w:rPr>
      </w:pPr>
    </w:p>
    <w:p w:rsidR="00A947FB" w:rsidRPr="00096F5D" w:rsidRDefault="00A947FB" w:rsidP="00A947FB">
      <w:pPr>
        <w:spacing w:after="0" w:line="360" w:lineRule="auto"/>
        <w:jc w:val="both"/>
        <w:rPr>
          <w:b/>
        </w:rPr>
      </w:pPr>
      <w:r w:rsidRPr="00096F5D">
        <w:rPr>
          <w:b/>
        </w:rPr>
        <w:t>1. Wnioskodawca zapewni bieżącą działalność nowo utworzonych miejsc wychowania przedszkolnego, współfinansowanych ze środków EFS, przez okres nie dłuższy niż 12 miesięcy</w:t>
      </w:r>
      <w:r w:rsidR="00497C5C" w:rsidRPr="00096F5D">
        <w:rPr>
          <w:b/>
        </w:rPr>
        <w:t>.</w:t>
      </w:r>
    </w:p>
    <w:p w:rsidR="00A947FB" w:rsidRPr="00F808CC" w:rsidRDefault="00A947FB" w:rsidP="00A947FB">
      <w:pPr>
        <w:spacing w:after="0" w:line="360" w:lineRule="auto"/>
        <w:ind w:firstLine="708"/>
        <w:jc w:val="both"/>
      </w:pPr>
      <w:r w:rsidRPr="00F808CC">
        <w:t>Powyższe będzie weryfikowane na podstawie zapisów wniosku o dofinansowanie projektu, gdzie ocenie będzie podlegał okres finansowania nowo utworzonych miejsc przedszkolnych.</w:t>
      </w:r>
    </w:p>
    <w:p w:rsidR="00A947FB" w:rsidRPr="00F808CC" w:rsidRDefault="00A947FB" w:rsidP="00A947FB">
      <w:pPr>
        <w:spacing w:after="0" w:line="360" w:lineRule="auto"/>
        <w:jc w:val="both"/>
      </w:pPr>
    </w:p>
    <w:p w:rsidR="00A947FB" w:rsidRPr="00096F5D" w:rsidRDefault="00A947FB" w:rsidP="00A947FB">
      <w:pPr>
        <w:spacing w:after="0" w:line="360" w:lineRule="auto"/>
        <w:jc w:val="both"/>
        <w:rPr>
          <w:b/>
        </w:rPr>
      </w:pPr>
      <w:r w:rsidRPr="00096F5D">
        <w:rPr>
          <w:b/>
        </w:rPr>
        <w:t>2. Wnioskodawca zapewnia, że dodatkowe zajęcia mogą być realizowane jedynie w ośrodkach wychowania przedszkolnego, w których w takim samym zakresie nie były one finanso</w:t>
      </w:r>
      <w:r w:rsidR="00497C5C" w:rsidRPr="00096F5D">
        <w:rPr>
          <w:b/>
        </w:rPr>
        <w:t>wane od co najmniej 12 miesięcy</w:t>
      </w:r>
      <w:r w:rsidR="00CA1138">
        <w:rPr>
          <w:b/>
        </w:rPr>
        <w:t xml:space="preserve">. </w:t>
      </w:r>
    </w:p>
    <w:p w:rsidR="00A947FB" w:rsidRPr="00F808CC" w:rsidRDefault="0015313B" w:rsidP="00A947FB">
      <w:pPr>
        <w:spacing w:after="0" w:line="360" w:lineRule="auto"/>
        <w:jc w:val="both"/>
      </w:pPr>
      <w:r>
        <w:rPr>
          <w:noProof/>
          <w:sz w:val="26"/>
          <w:szCs w:val="26"/>
          <w:lang w:eastAsia="pl-PL"/>
        </w:rPr>
        <w:pict>
          <v:shape id="_x0000_s1057" type="#_x0000_t202" style="position:absolute;left:0;text-align:left;margin-left:485.6pt;margin-top:-81.4pt;width:42.9pt;height:866.25pt;z-index:16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alQIAADEFAAAOAAAAZHJzL2Uyb0RvYy54bWysVF1v2yAUfZ+0/4B4T/0R14mtOFWTLtOk&#10;7kNq9wMIxjEqBgYkdjftv++Ck6zZ9jBNy4PDhcvhnnsOLG6GTqADM5YrWeHkKsaISapqLncV/vy4&#10;mcwxso7ImgglWYWfmcU3y9evFr0uWapaJWpmEIBIW/a6wq1zuowiS1vWEXulNJOw2CjTEQeh2UW1&#10;IT2gdyJK4ziPemVqbRRl1sLs3biIlwG/aRh1H5vGModEhaE2F74mfLf+Gy0XpNwZoltOj2WQf6ii&#10;I1zCoWeoO+II2hv+G1THqVFWNe6Kqi5STcMpCxyATRL/wuahJZoFLtAcq89tsv8Pln44fDKI1xWG&#10;bmIkSQciPbLBoZUaUJH4BvXalpD3oCHTDTAPQgeyVt8r+mSRVOuWyB27NUb1LSM1FBh2Ri+2jjjW&#10;g2z796qGc8jeqQA0NKbz3YN+IECHQp7P4vhaKExeZ9l8CisUlpIkjpPp7NpXF5HytF0b694y1SE/&#10;qLAB9QM8OdxbN6aeUvxpVgleb7gQITC77VoYdCDeKXGer9dH9Is0IX2yVH7biDjOQJVwhl/z9Qbl&#10;vxVJmsWrtJhs8vlskm2y60kxi+eTOClWRR5nRXa3+e4LTLKy5XXN5D2X7OTCJPs7lY/3YfRP8CHq&#10;KzzLg5600yCtA3M/PbZHi17wsS9p52mapdM/0e64g2sqeFfheex/PomUXus3sg5jR7gYx9EloSAR&#10;dOX0H/oUnOHNMNrCDdshuHB6dtxW1c/gFaNASZAd3hgYtMp8xaiH+1ph+2VPDMNIvJPgtzSd597B&#10;7iIyF9H2IiKSAhx0B6NxuHbjw7DXhu9aOG10uVS34NOGBwd5Q4+VAR0fwL0MxI5viL/4L+OQ9fOl&#10;W/4AAAD//wMAUEsDBBQABgAIAAAAIQC4pEZP4QAAAA4BAAAPAAAAZHJzL2Rvd25yZXYueG1sTI/B&#10;boMwDIbvk/YOkSft1gbQCoMRqmlSte44WqnXlHgEjSSMhMLefu5pvdnyp9/fX24X07MLjr5zVkC8&#10;joChbZzqbCvgeNitnoH5IK2SvbMo4Bc9bKv7u1IWys32Ey91aBmFWF9IATqEoeDcNxqN9Gs3oKXb&#10;lxuNDLSOLVejnCnc9DyJopQb2Vn6oOWAbxqb73oyAsb3/OdjTnfdXtf+NB3iJzR6L8Tjw/L6Aizg&#10;Ev5huOqTOlTkdHaTVZ71AvIsTggVsIrThEpckWiTUb8zTZs0z4BXJb+tUf0BAAD//wMAUEsBAi0A&#10;FAAGAAgAAAAhALaDOJL+AAAA4QEAABMAAAAAAAAAAAAAAAAAAAAAAFtDb250ZW50X1R5cGVzXS54&#10;bWxQSwECLQAUAAYACAAAACEAOP0h/9YAAACUAQAACwAAAAAAAAAAAAAAAAAvAQAAX3JlbHMvLnJl&#10;bHNQSwECLQAUAAYACAAAACEAqXUfmpUCAAAxBQAADgAAAAAAAAAAAAAAAAAuAgAAZHJzL2Uyb0Rv&#10;Yy54bWxQSwECLQAUAAYACAAAACEAuKRGT+EAAAAOAQAADwAAAAAAAAAAAAAAAADvBAAAZHJzL2Rv&#10;d25yZXYueG1sUEsFBgAAAAAEAAQA8wAAAP0FA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ind w:left="-142" w:right="-126"/>
                    <w:jc w:val="center"/>
                    <w:rPr>
                      <w:b/>
                      <w:sz w:val="32"/>
                      <w:szCs w:val="32"/>
                    </w:rPr>
                  </w:pPr>
                </w:p>
                <w:p w:rsidR="001455AA" w:rsidRDefault="001455AA" w:rsidP="00A947FB">
                  <w:pPr>
                    <w:spacing w:after="0" w:line="240" w:lineRule="auto"/>
                    <w:ind w:left="-142" w:right="-126"/>
                    <w:jc w:val="center"/>
                    <w:rPr>
                      <w:b/>
                      <w:sz w:val="32"/>
                      <w:szCs w:val="32"/>
                    </w:rPr>
                  </w:pPr>
                </w:p>
                <w:p w:rsidR="001455AA" w:rsidRDefault="001455AA" w:rsidP="00A947FB">
                  <w:pPr>
                    <w:spacing w:after="0" w:line="240" w:lineRule="auto"/>
                    <w:ind w:left="-142" w:right="-126"/>
                    <w:jc w:val="center"/>
                    <w:rPr>
                      <w:b/>
                      <w:sz w:val="32"/>
                      <w:szCs w:val="32"/>
                    </w:rPr>
                  </w:pPr>
                </w:p>
                <w:p w:rsidR="001455AA" w:rsidRDefault="001455AA" w:rsidP="00A947FB">
                  <w:pPr>
                    <w:spacing w:after="0" w:line="240" w:lineRule="auto"/>
                    <w:ind w:right="-126"/>
                    <w:rPr>
                      <w:b/>
                      <w:sz w:val="32"/>
                      <w:szCs w:val="32"/>
                    </w:rPr>
                  </w:pPr>
                </w:p>
                <w:p w:rsidR="001455AA" w:rsidRDefault="001455AA" w:rsidP="00A947FB">
                  <w:pPr>
                    <w:spacing w:after="0" w:line="240" w:lineRule="auto"/>
                    <w:ind w:right="-126"/>
                    <w:rPr>
                      <w:b/>
                      <w:sz w:val="32"/>
                      <w:szCs w:val="32"/>
                    </w:rPr>
                  </w:pPr>
                </w:p>
                <w:p w:rsidR="001455AA" w:rsidRDefault="001455AA" w:rsidP="00A947FB">
                  <w:pPr>
                    <w:spacing w:after="0" w:line="240" w:lineRule="auto"/>
                    <w:ind w:right="-126"/>
                    <w:rPr>
                      <w:b/>
                      <w:sz w:val="32"/>
                      <w:szCs w:val="32"/>
                    </w:rPr>
                  </w:pPr>
                </w:p>
                <w:p w:rsidR="001455AA" w:rsidRPr="006A1440" w:rsidRDefault="001455AA" w:rsidP="00A947FB">
                  <w:pPr>
                    <w:spacing w:before="120"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sz w:val="32"/>
                      <w:szCs w:val="32"/>
                    </w:rPr>
                  </w:pPr>
                </w:p>
              </w:txbxContent>
            </v:textbox>
            <w10:wrap type="square" anchorx="margin" anchory="margin"/>
          </v:shape>
        </w:pict>
      </w:r>
      <w:r>
        <w:rPr>
          <w:noProof/>
          <w:lang w:eastAsia="pl-PL"/>
        </w:rPr>
        <w:pict>
          <v:shape id="Text Box 204" o:spid="_x0000_s1058" type="#_x0000_t202" style="position:absolute;left:0;text-align:left;margin-left:481.85pt;margin-top:-79.15pt;width:46.65pt;height:877.5pt;z-index:16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GElgIAADIFAAAOAAAAZHJzL2Uyb0RvYy54bWysVG1v2yAQ/j5p/wHxPbVNHTe26lRNskyT&#10;uhep3Q8gNo5RMTAgsbtq/30HTtqm26Rpmj9gDo6He+6e4/Jq6ATaM2O5kiVOzmKMmKxUzeW2xF/v&#10;1pMZRtZRWVOhJCvxA7P4av72zWWvC0ZUq0TNDAIQaYtel7h1ThdRZKuWddSeKc0kbDbKdNSBabZR&#10;bWgP6J2ISBxnUa9MrY2qmLWwuho38TzgNw2r3OemscwhUWKIzYXRhHHjx2h+SYutobrl1SEM+g9R&#10;dJRLuPQJakUdRTvDf4HqeGWUVY07q1QXqabhFQscgE0Sv2Jz21LNAhdIjtVPabL/D7b6tP9iEK+h&#10;djOCkaQdFOmODQ4t1IBInPoM9doW4HirwdUNsAHega3VN6q6t0iqZUvlll0bo/qW0RoiTPzJ6MXR&#10;Ecd6kE3/UdVwEd05FYCGxnQ+fZAQBOhQqYen6vhgKlic5iSdTjGqYCtJkjQl01C/iBbH49pY956p&#10;DvlJiQ2UP8DT/Y11PhxaHF38bVYJXq+5EMEw281SGLSnXipxli2XgcErNyG9s1T+2Ig4rkCUcIff&#10;8/GG0j/mCUnjBckn62x2MUnX6XSSX8SzSZzkizyL0zxdrX/4AJO0aHldM3nDJTvKMEn/rsyHhhgF&#10;FISI+hJfZNAekKxOQ20dqPv+rj1o9M+0M0JScv472h130KeCdyWexf7zTrTwtX4n6zB3lItxHp0S&#10;CnmHrBz/IU9BGV4MoyzcsBmCDM+JR/ay2aj6AbRiFFQSmMAjA5NWme8Y9dCwJbbfdtQwjMQHCXoj&#10;ZJZ5xu7EMifW5sSisgI4yA5G43Tpxpdhpw3ftnDbqHKprkGnDQ8Keo7soG5ozEDs8Ij4zn9pB6/n&#10;p27+EwAA//8DAFBLAwQUAAYACAAAACEA+VvIb+IAAAAOAQAADwAAAGRycy9kb3ducmV2LnhtbEyP&#10;wU6DQBCG7ya+w2ZMvLULVqAgS2NMGutRauJ1y44skZ1Fdin49m5P9jaT+fLP95e7xfTsjKPrLAmI&#10;1xEwpMaqjloBH8f9agvMeUlK9pZQwC862FW3N6UslJ3pHc+1b1kIIVdIAdr7oeDcNRqNdGs7IIXb&#10;lx2N9GEdW65GOYdw0/OHKEq5kR2FD1oO+KKx+a4nI2B8zX/e5nTfHXTtPqdj/IhGH4S4v1uen4B5&#10;XPw/DBf9oA5VcDrZiZRjvYA83WQBFbCKk+0G2AWJkiz0O4UpydMMeFXy6xrVHwAAAP//AwBQSwEC&#10;LQAUAAYACAAAACEAtoM4kv4AAADhAQAAEwAAAAAAAAAAAAAAAAAAAAAAW0NvbnRlbnRfVHlwZXNd&#10;LnhtbFBLAQItABQABgAIAAAAIQA4/SH/1gAAAJQBAAALAAAAAAAAAAAAAAAAAC8BAABfcmVscy8u&#10;cmVsc1BLAQItABQABgAIAAAAIQDV5rGElgIAADIFAAAOAAAAAAAAAAAAAAAAAC4CAABkcnMvZTJv&#10;RG9jLnhtbFBLAQItABQABgAIAAAAIQD5W8hv4gAAAA4BAAAPAAAAAAAAAAAAAAAAAPAEAABkcnMv&#10;ZG93bnJldi54bWxQSwUGAAAAAAQABADzAAAA/wU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5C35A1" w:rsidRDefault="001455AA" w:rsidP="00A947FB">
                  <w:pPr>
                    <w:spacing w:after="0" w:line="240" w:lineRule="auto"/>
                    <w:jc w:val="center"/>
                    <w:rPr>
                      <w:b/>
                      <w:color w:val="FFFFFF"/>
                      <w:sz w:val="32"/>
                      <w:szCs w:val="32"/>
                    </w:rPr>
                  </w:pPr>
                </w:p>
                <w:p w:rsidR="001455AA" w:rsidRPr="005C35A1" w:rsidRDefault="001455AA" w:rsidP="00A947FB">
                  <w:pPr>
                    <w:spacing w:after="0" w:line="240" w:lineRule="auto"/>
                    <w:jc w:val="center"/>
                    <w:rPr>
                      <w:b/>
                      <w:color w:val="FFFFFF"/>
                      <w:sz w:val="32"/>
                      <w:szCs w:val="32"/>
                    </w:rPr>
                  </w:pPr>
                </w:p>
              </w:txbxContent>
            </v:textbox>
            <w10:wrap type="square" anchorx="margin" anchory="margin"/>
          </v:shape>
        </w:pict>
      </w:r>
      <w:r>
        <w:rPr>
          <w:noProof/>
          <w:lang w:eastAsia="pl-PL"/>
        </w:rPr>
        <w:pict>
          <v:shape id="Text Box 205" o:spid="_x0000_s1059" type="#_x0000_t202" style="position:absolute;left:0;text-align:left;margin-left:484.1pt;margin-top:-73.15pt;width:44.4pt;height:1027.5pt;z-index: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KlQIAADIFAAAOAAAAZHJzL2Uyb0RvYy54bWysVNtu2zAMfR+wfxD0nvoSx3WMOkWbLsOA&#10;7gI0+wDFkmOh1mWSErsr9u+j5KRtug0YhuVBES3qkIc81MXlIDq0Z8ZyJSucnMUYMVkryuW2wl/X&#10;q0mBkXVEUtIpySr8wCy+XLx9c9HrkqWqVR1lBgGItGWvK9w6p8sosnXLBLFnSjMJh40ygjgwzTai&#10;hvSALroojeM86pWh2qiaWQtfb8ZDvAj4TcNq97lpLHOoqzDk5sJqwrrxa7S4IOXWEN3y+pAG+Ycs&#10;BOESgj5B3RBH0M7wX6AEr42yqnFntRKRahpes8AB2CTxKzZ3LdEscIHiWP1UJvv/YOtP+y8GcQq9&#10;KxKMJBHQpDUbHLpWA0rjma9Qr20JjncaXN0AB+Ad2Fp9q+p7i6RatkRu2ZUxqm8ZoZBh4m9GL66O&#10;ONaDbPqPikIgsnMqAA2NEb58UBAE6NCph6fu+GRq+DjLp0UBJzUcJdM4m6ez0L+IlMfr2lj3nimB&#10;/KbCBtof4Mn+1jqfDimPLj6aVR2nK951wTDbzbIzaE+8VOI8Xy4Dg1dunfTOUvlrI+L4BbKEGP7M&#10;5xta/zhP0iy+TueTVV6cT7JVNpvMz+NiEifz63kODLKb1Q+fYJKVLaeUyVsu2VGGSfZ3bT4MxCig&#10;IETUV/g8h/GAYgkNvXWg7vt1e9Don2nnaZql09/RFtzBnHZcVLiI/c87kdL3+p2kYe8I78Z9dEoo&#10;1B2qcvwPdQrK8GIYZeGGzRBkOA3hvWw2ij6AVoyCTgITeGRg0yrzHaMeBrbC9tuOGIZR90GC3tK0&#10;yD1jd2KZE2tzYhFZAxxUB6Nxu3Tjy7DThm9biDaqXKor0GnDg4KeMzuoGwYzEDs8In7yX9rB6/mp&#10;W/wEAAD//wMAUEsDBBQABgAIAAAAIQD4MMCc4gAAAA4BAAAPAAAAZHJzL2Rvd25yZXYueG1sTI9B&#10;TsMwEEX3SNzBGiR2rZ1S0iSNUyGkirIkRWLrxkMcNbaD7TTh9rgrupvRPP15v9zNuicXdL6zhkOy&#10;ZEDQNFZ2puXwedwvMiA+CCNFbw1y+EUPu+r+rhSFtJP5wEsdWhJDjC8EBxXCUFDqG4Va+KUd0MTb&#10;t3VahLi6lkonphiue7piLKVadCZ+UGLAV4XNuR41B/eW/7xP6b47qNp/jcdkjVodOH98mF+2QALO&#10;4R+Gq35Uhyo6nexopCc9hzzNVhHlsEjW6ROQK8KeN7HfKU45yzZAq5Le1qj+AAAA//8DAFBLAQIt&#10;ABQABgAIAAAAIQC2gziS/gAAAOEBAAATAAAAAAAAAAAAAAAAAAAAAABbQ29udGVudF9UeXBlc10u&#10;eG1sUEsBAi0AFAAGAAgAAAAhADj9If/WAAAAlAEAAAsAAAAAAAAAAAAAAAAALwEAAF9yZWxzLy5y&#10;ZWxzUEsBAi0AFAAGAAgAAAAhAKcBOQqVAgAAMgUAAA4AAAAAAAAAAAAAAAAALgIAAGRycy9lMm9E&#10;b2MueG1sUEsBAi0AFAAGAAgAAAAhAPgwwJziAAAADgEAAA8AAAAAAAAAAAAAAAAA7wQAAGRycy9k&#10;b3ducmV2LnhtbFBLBQYAAAAABAAEAPMAAAD+BQ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3027C">
                  <w:pPr>
                    <w:spacing w:after="0" w:line="240" w:lineRule="auto"/>
                    <w:ind w:hanging="284"/>
                    <w:jc w:val="center"/>
                    <w:rPr>
                      <w:b/>
                      <w:color w:val="FFFFFF"/>
                      <w:sz w:val="28"/>
                      <w:szCs w:val="28"/>
                    </w:rPr>
                  </w:pPr>
                  <w:r>
                    <w:rPr>
                      <w:b/>
                      <w:color w:val="FFFFFF"/>
                      <w:sz w:val="28"/>
                      <w:szCs w:val="28"/>
                    </w:rPr>
                    <w:t>44</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r>
                    <w:rPr>
                      <w:b/>
                      <w:color w:val="FFFFFF"/>
                      <w:sz w:val="28"/>
                      <w:szCs w:val="28"/>
                    </w:rPr>
                    <w:t>45</w:t>
                  </w: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46</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sidRPr="00BC6A67">
                    <w:rPr>
                      <w:b/>
                      <w:color w:val="FFFFFF"/>
                      <w:sz w:val="28"/>
                      <w:szCs w:val="28"/>
                    </w:rPr>
                    <w:t>47</w:t>
                  </w:r>
                </w:p>
                <w:p w:rsidR="001455AA" w:rsidRPr="00BC6A67" w:rsidRDefault="001455AA" w:rsidP="00A3027C">
                  <w:pPr>
                    <w:spacing w:after="0" w:line="240" w:lineRule="auto"/>
                    <w:ind w:hanging="284"/>
                    <w:jc w:val="center"/>
                    <w:rPr>
                      <w:b/>
                      <w:color w:val="FFFFFF"/>
                      <w:sz w:val="28"/>
                      <w:szCs w:val="28"/>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5C35A1" w:rsidRDefault="001455AA" w:rsidP="00A947FB">
                  <w:pPr>
                    <w:spacing w:after="0" w:line="240" w:lineRule="auto"/>
                    <w:jc w:val="center"/>
                    <w:rPr>
                      <w:b/>
                      <w:color w:val="FFFFFF"/>
                      <w:sz w:val="32"/>
                      <w:szCs w:val="32"/>
                    </w:rPr>
                  </w:pPr>
                </w:p>
                <w:p w:rsidR="001455AA" w:rsidRPr="005C35A1" w:rsidRDefault="001455AA" w:rsidP="00A947FB">
                  <w:pPr>
                    <w:spacing w:after="0" w:line="240" w:lineRule="auto"/>
                    <w:jc w:val="center"/>
                    <w:rPr>
                      <w:b/>
                      <w:color w:val="FFFFFF"/>
                      <w:sz w:val="32"/>
                      <w:szCs w:val="32"/>
                    </w:rPr>
                  </w:pPr>
                </w:p>
              </w:txbxContent>
            </v:textbox>
            <w10:wrap type="square" anchorx="margin" anchory="margin"/>
          </v:shape>
        </w:pict>
      </w:r>
      <w:r w:rsidR="00A947FB" w:rsidRPr="00F808CC">
        <w:tab/>
        <w:t>Powyższe będzie weryfikowane na podstawie zapisów wniosku o dofinansowanie projektu, gdzie Wnioskodawca zobowiązany jest zawrzeć oświadczenie o stosownej treści.</w:t>
      </w:r>
      <w:r w:rsidR="007D0E25" w:rsidRPr="007D0E25">
        <w:t xml:space="preserve"> </w:t>
      </w:r>
      <w:r w:rsidR="0066389C">
        <w:t>Dodatkowe zajęcia w ramach projektu mogą być realizowane jedynie w ośrodkach wychowania przedszkolnego, w których w takim samym zakresie nie były one</w:t>
      </w:r>
      <w:r w:rsidR="00E60577">
        <w:t xml:space="preserve"> finansowane od co najmniej 12 </w:t>
      </w:r>
      <w:r w:rsidR="007D0E25" w:rsidRPr="007D0E25">
        <w:t>poprzedzających rozpoczęcie realizacji projektu</w:t>
      </w:r>
      <w:r w:rsidR="005A4B0F">
        <w:t>.</w:t>
      </w:r>
    </w:p>
    <w:p w:rsidR="00A947FB" w:rsidRPr="00F808CC" w:rsidRDefault="00A947FB" w:rsidP="00A947FB">
      <w:pPr>
        <w:spacing w:after="0" w:line="360" w:lineRule="auto"/>
        <w:jc w:val="both"/>
      </w:pPr>
    </w:p>
    <w:p w:rsidR="00A947FB" w:rsidRPr="00096F5D" w:rsidRDefault="00A947FB" w:rsidP="00A947FB">
      <w:pPr>
        <w:spacing w:after="0" w:line="360" w:lineRule="auto"/>
        <w:jc w:val="both"/>
        <w:rPr>
          <w:b/>
        </w:rPr>
      </w:pPr>
      <w:r w:rsidRPr="00096F5D">
        <w:rPr>
          <w:b/>
        </w:rPr>
        <w:t>3. Wnioskodawca zapewnia zachowanie trwałości utworzonych w ramach projektu miejsc wychowania przedszkolnego, przez okres co najmniej 2 lat od daty zakończenia realizacji projektu.</w:t>
      </w:r>
    </w:p>
    <w:p w:rsidR="00A947FB" w:rsidRDefault="00A947FB" w:rsidP="00A947FB">
      <w:pPr>
        <w:spacing w:after="0" w:line="360" w:lineRule="auto"/>
        <w:jc w:val="both"/>
      </w:pPr>
      <w:r w:rsidRPr="00F808CC">
        <w:tab/>
        <w:t>Powyższe będzie weryfikowane na podstawie zapisów wniosku o dofinansowanie projektu, gdzie Wnioskodawca zobowiązany jest złożyć oświadczenie o stosownej treści, wskazując dodatkowo sposób finansowania placówki po zakończeniu realizacji projektu.</w:t>
      </w:r>
    </w:p>
    <w:p w:rsidR="008758E9" w:rsidRPr="00F808CC" w:rsidRDefault="008758E9" w:rsidP="00A947FB">
      <w:pPr>
        <w:spacing w:after="0" w:line="360" w:lineRule="auto"/>
        <w:jc w:val="both"/>
      </w:pPr>
    </w:p>
    <w:p w:rsidR="00A947FB" w:rsidRPr="00096F5D" w:rsidRDefault="00A947FB" w:rsidP="00A947FB">
      <w:pPr>
        <w:spacing w:after="0" w:line="360" w:lineRule="auto"/>
        <w:jc w:val="both"/>
        <w:rPr>
          <w:b/>
        </w:rPr>
      </w:pPr>
      <w:r w:rsidRPr="00096F5D">
        <w:rPr>
          <w:b/>
        </w:rPr>
        <w:t xml:space="preserve">4. Wnioskodawca zapewnia, że wsparcie skutkuje zwiększeniem liczby miejsc przedszkolnych podlegających pod konkretny organ prowadzący na terenie danej gminy/miasta w stosunku do danych </w:t>
      </w:r>
      <w:r w:rsidR="00024869" w:rsidRPr="00096F5D">
        <w:rPr>
          <w:b/>
        </w:rPr>
        <w:br/>
      </w:r>
      <w:r w:rsidRPr="00096F5D">
        <w:rPr>
          <w:b/>
        </w:rPr>
        <w:t xml:space="preserve">z roku poprzedzającego rok rozpoczęcia realizacji projektu. </w:t>
      </w:r>
    </w:p>
    <w:p w:rsidR="00A947FB" w:rsidRPr="00F808CC" w:rsidRDefault="00A947FB" w:rsidP="00A947FB">
      <w:pPr>
        <w:spacing w:after="0" w:line="360" w:lineRule="auto"/>
        <w:ind w:firstLine="708"/>
        <w:jc w:val="both"/>
      </w:pPr>
      <w:r w:rsidRPr="00F808CC">
        <w:t>Dotyczy działania 1.1 tj. wyłącznie w odniesieniu do projektu zakładającego tworzenie nowych miejsc wychowania przedszkolnego, w istniejących lub nowo utworzonych OWP i weryfikowane będzie na podstawie zapisów wniosku o dofinansowanie projektu, gdzie Wnioskodawca zobowiązany jest złożyć oświadczenie o stosownej treści. Warunek ten nie ma zastosowania w przypadku, jeżeli realizacja projektu zakłada jedynie dostosowanie istniejących miejsc wychowania przedszkolnego do potrzeb dzieci z niepełnosprawnościami lub realizacja dodatkowej oferty edukacyjnej i specjalistycznej umożliwiającej dziecku z niepełnosprawnością udział w wychowaniu przedszkolnym poprzez wyrównywanie deficytu wynikającego z niepełnosprawności (działanie 1.2 w ramach 1 typu projektu).</w:t>
      </w:r>
    </w:p>
    <w:p w:rsidR="00A947FB" w:rsidRPr="00F808CC" w:rsidRDefault="00A947FB" w:rsidP="00A947FB">
      <w:pPr>
        <w:spacing w:after="0" w:line="360" w:lineRule="auto"/>
        <w:jc w:val="both"/>
      </w:pPr>
    </w:p>
    <w:p w:rsidR="00A947FB" w:rsidRPr="00096F5D" w:rsidRDefault="00A947FB" w:rsidP="00A947FB">
      <w:pPr>
        <w:spacing w:after="0" w:line="360" w:lineRule="auto"/>
        <w:jc w:val="both"/>
        <w:rPr>
          <w:b/>
        </w:rPr>
      </w:pPr>
      <w:r w:rsidRPr="00096F5D">
        <w:rPr>
          <w:b/>
        </w:rPr>
        <w:t>5. Wnioskodawca zapewnia, że dodatkowe zajęcia są realizowane poza bezpłatnym czasem funkcjonowania ośrodków wychowania przedszkolnego, określonym w art. 6 ust. 1 pkt 2 i art. 14 ust. 5 ustawy o systemie oświaty.</w:t>
      </w:r>
    </w:p>
    <w:p w:rsidR="00A947FB" w:rsidRPr="00F808CC" w:rsidRDefault="00A947FB" w:rsidP="00A947FB">
      <w:pPr>
        <w:spacing w:after="0" w:line="360" w:lineRule="auto"/>
        <w:jc w:val="both"/>
      </w:pPr>
      <w:r w:rsidRPr="00F808CC">
        <w:tab/>
        <w:t>Powyższe będzie weryfikowane na podstawie zapisów wniosku o dofinansowanie projektu, gdzie Wnioskodawca zobowiązany jest złożyć oświadczenie o stosownej treści.</w:t>
      </w:r>
    </w:p>
    <w:p w:rsidR="00A947FB" w:rsidRPr="00F808CC" w:rsidRDefault="00A947FB" w:rsidP="00A947FB">
      <w:pPr>
        <w:spacing w:after="0" w:line="360" w:lineRule="auto"/>
        <w:jc w:val="both"/>
      </w:pPr>
    </w:p>
    <w:p w:rsidR="00A947FB" w:rsidRPr="00096F5D" w:rsidRDefault="00A947FB" w:rsidP="00A947FB">
      <w:pPr>
        <w:spacing w:after="0" w:line="360" w:lineRule="auto"/>
        <w:jc w:val="both"/>
        <w:rPr>
          <w:b/>
        </w:rPr>
      </w:pPr>
      <w:r w:rsidRPr="00096F5D">
        <w:rPr>
          <w:b/>
        </w:rPr>
        <w:t>6. Zatwierdzona przez organ prowadzący diagnoza została przygotowana i przeprowadzona przez ośrodek wychowania przedszkolnego lub inny podmiot prowadzący działalność o charakterze edukacyjnym lub badawczym.</w:t>
      </w:r>
    </w:p>
    <w:p w:rsidR="008758E9" w:rsidRDefault="00A947FB" w:rsidP="004675D8">
      <w:pPr>
        <w:spacing w:after="0" w:line="360" w:lineRule="auto"/>
        <w:jc w:val="both"/>
      </w:pPr>
      <w:r w:rsidRPr="00F808CC">
        <w:tab/>
        <w:t>Powyższe będzie weryfikowane na podstawie zapisów wniosku o dofinansowanie projektu, gdzie Wnioskodawca zobowiązany jest zawrzeć oświadczenie wskazujące, iż diagnoza</w:t>
      </w:r>
      <w:r w:rsidR="003B0331">
        <w:t xml:space="preserve"> w zakresie doskonalenia umiejętności i kompetencji zawodowych nauczycieli</w:t>
      </w:r>
      <w:r w:rsidR="00995293">
        <w:t>,</w:t>
      </w:r>
      <w:r w:rsidRPr="00F808CC">
        <w:t xml:space="preserve"> została zatwi</w:t>
      </w:r>
      <w:r w:rsidR="00884222">
        <w:t>erdzona przez organ prowadzący zgodnie z przepisami obowiązującymi w danej jednostce.</w:t>
      </w:r>
    </w:p>
    <w:p w:rsidR="00006822" w:rsidRPr="00F808CC" w:rsidRDefault="008758E9" w:rsidP="008758E9">
      <w:pPr>
        <w:spacing w:after="0" w:line="240" w:lineRule="auto"/>
      </w:pPr>
      <w:r>
        <w:br w:type="page"/>
      </w:r>
      <w:r w:rsidR="0015313B">
        <w:rPr>
          <w:noProof/>
          <w:lang w:eastAsia="pl-PL"/>
        </w:rPr>
        <w:pict>
          <v:shape id="Text Box 207" o:spid="_x0000_s1060" type="#_x0000_t202" style="position:absolute;margin-left:481.7pt;margin-top:-83.05pt;width:45.85pt;height:1049.4pt;z-index:17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clmAIAADIFAAAOAAAAZHJzL2Uyb0RvYy54bWysVNtu2zAMfR+wfxD0nvoS17GNOkWbLsOA&#10;7gK0+wDFkmOh1mWSErsr9u+j5KRttj0Mw/KgiBZ1yEMe6uJyFD3aM2O5kjVOzmKMmGwU5XJb46/3&#10;61mBkXVEUtIryWr8yCy+XL59czHoiqWqUz1lBgGItNWga9w5p6sosk3HBLFnSjMJh60ygjgwzTai&#10;hgyALvoojeM8GpSh2qiGWQtfb6ZDvAz4bcsa97ltLXOorzHk5sJqwrrxa7S8INXWEN3x5pAG+Ycs&#10;BOESgj5D3RBH0M7w36AEb4yyqnVnjRKRalvesMAB2CTxL2zuOqJZ4ALFsfq5TPb/wTaf9l8M4hR6&#10;V0B9JBHQpHs2OnStRpTGC1+hQdsKHO80uLoRDsA7sLX6VjUPFkm16ojcsitj1NAxQiHDxN+MXl2d&#10;cKwH2QwfFYVAZOdUABpbI3z5oCAI0CGTx+fu+GQa+HhepGl5jlEDR8l8ni7mkLGPQarjdW2se8+U&#10;QH5TYwPtD/Bkf2vd5Hp08dGs6jld874PhtluVr1Be+KlEuf5anVAP3HrpXeWyl+bEKcvkCXE8Gc+&#10;39D6pzJJs/g6LWfrvFjMsnV2PisXcTGLk/K6zOOszG7WP3yCSVZ1nFImb7lkRxkm2d+1+TAQk4CC&#10;ENFQ40UO4wHFEhp660DdD/fdQaMnfOxr2nmaZun8T7QFdzCnPRc1LmL/806k8r1+J2nYO8L7aR+d&#10;Egotgqoc/0OdgjK8GCZZuHEzBhnOM4/sZbNR9BG0YhR0EpjAIwObTpnvGA0wsDW233bEMIz6DxL0&#10;lqZF7hm7E8ucWJsTi8gG4KA6GE3blZtehp02fNtBtEnlUl2BTlseFPSS2UHdMJiB2OER8ZP/2g5e&#10;L0/d8icAAAD//wMAUEsDBBQABgAIAAAAIQD0Jf8F4QAAAA4BAAAPAAAAZHJzL2Rvd25yZXYueG1s&#10;TI/LTsMwEEX3SPyDNUjsWid9GBLiVAipoixJkdi68RBHxHaInSb8PdMV3d3RHN05U+xm27EzDqH1&#10;TkK6TIChq71uXSPh47hfPAILUTmtOu9Qwi8G2JW3N4XKtZ/cO56r2DAqcSFXEkyMfc55qA1aFZa+&#10;R0e7Lz9YFWkcGq4HNVG57fgqSQS3qnV0wageXwzW39VoJQyv2c/bJPbtwVThczymG7TmIOX93fz8&#10;BCziHP9huOiTOpTkdPKj04F1EjKx3hAqYZEKkQK7IMl2S+lEKVuvHoCXBb9+o/wDAAD//wMAUEsB&#10;Ai0AFAAGAAgAAAAhALaDOJL+AAAA4QEAABMAAAAAAAAAAAAAAAAAAAAAAFtDb250ZW50X1R5cGVz&#10;XS54bWxQSwECLQAUAAYACAAAACEAOP0h/9YAAACUAQAACwAAAAAAAAAAAAAAAAAvAQAAX3JlbHMv&#10;LnJlbHNQSwECLQAUAAYACAAAACEA4DKnJZgCAAAyBQAADgAAAAAAAAAAAAAAAAAuAgAAZHJzL2Uy&#10;b0RvYy54bWxQSwECLQAUAAYACAAAACEA9CX/BeEAAAAOAQAADwAAAAAAAAAAAAAAAADyBAAAZHJz&#10;L2Rvd25yZXYueG1sUEsFBgAAAAAEAAQA8wAAAAAGA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BC6A67" w:rsidRDefault="001455AA" w:rsidP="00C15F27">
                  <w:pPr>
                    <w:spacing w:after="0" w:line="240" w:lineRule="auto"/>
                    <w:ind w:hanging="284"/>
                    <w:rPr>
                      <w:b/>
                      <w:color w:val="FFFFFF"/>
                      <w:sz w:val="28"/>
                      <w:szCs w:val="28"/>
                    </w:rPr>
                  </w:pPr>
                </w:p>
                <w:p w:rsidR="001455AA" w:rsidRPr="006A1440"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5C35A1" w:rsidRDefault="001455AA" w:rsidP="00A947FB">
                  <w:pPr>
                    <w:spacing w:after="0" w:line="240" w:lineRule="auto"/>
                    <w:jc w:val="center"/>
                    <w:rPr>
                      <w:b/>
                      <w:color w:val="FFFFFF"/>
                      <w:sz w:val="32"/>
                      <w:szCs w:val="32"/>
                    </w:rPr>
                  </w:pPr>
                </w:p>
                <w:p w:rsidR="001455AA" w:rsidRPr="005C35A1" w:rsidRDefault="001455AA" w:rsidP="00A947FB">
                  <w:pPr>
                    <w:spacing w:after="0" w:line="240" w:lineRule="auto"/>
                    <w:jc w:val="center"/>
                    <w:rPr>
                      <w:b/>
                      <w:color w:val="FFFFFF"/>
                      <w:sz w:val="32"/>
                      <w:szCs w:val="32"/>
                    </w:rPr>
                  </w:pPr>
                </w:p>
              </w:txbxContent>
            </v:textbox>
            <w10:wrap type="square" anchorx="margin" anchory="margin"/>
          </v:shape>
        </w:pict>
      </w:r>
    </w:p>
    <w:p w:rsidR="00006822" w:rsidRPr="00F808CC" w:rsidRDefault="0015313B" w:rsidP="008C4FA6">
      <w:pPr>
        <w:pStyle w:val="Akapitzlist"/>
        <w:spacing w:line="360" w:lineRule="auto"/>
        <w:ind w:left="360"/>
        <w:jc w:val="both"/>
        <w:rPr>
          <w:b/>
        </w:rPr>
      </w:pPr>
      <w:r>
        <w:rPr>
          <w:noProof/>
          <w:lang w:eastAsia="pl-PL"/>
        </w:rPr>
        <w:pict>
          <v:shape id="_x0000_s1061" type="#_x0000_t202" style="position:absolute;left:0;text-align:left;margin-left:481.15pt;margin-top:-71.05pt;width:45.85pt;height:1049.4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fimAIAADIFAAAOAAAAZHJzL2Uyb0RvYy54bWysVG1v2yAQ/j5p/wHxPbVNHL+pTtWmyzSp&#10;e5Ha/QBi4xjVBgYkdlftv+/ASdt0mzRN8wfMwfFwz91znF+MfYf2TBsuRYmjsxAjJipZc7Et8de7&#10;9SzDyFgqatpJwUr8wAy+WL59cz6oghHZyq5mGgGIMMWgStxaq4ogMFXLemrOpGICNhupe2rB1Nug&#10;1nQA9L4LSBgmwSB1rbSsmDGwej1t4qXHbxpW2c9NY5hFXYkhNutH7ceNG4PlOS22mqqWV4cw6D9E&#10;0VMu4NInqGtqKdpp/gtUzystjWzsWSX7QDYNr5jnAGyi8BWb25Yq5rlAcox6SpP5f7DVp/0XjXhd&#10;YpKmGAnaQ5Hu2GjRlRwRCVOXoUGZAhxvFbjaETag0p6tUTeyujdIyFVLxZZdai2HltEaIozcyeDF&#10;0QnHOJDN8FHWcBHdWemBxkb3Ln2QEAToUKmHp+q4YCpYXGSE5AuMKtiK5nOSzjNfv4AWx+NKG/ue&#10;yR65SYk1lN/D0/2NsS4cWhxd3G1Gdrxe867zht5uVp1Ge+qkEibJauUZvHLrhHMW0h2bEKcViBLu&#10;cHsuXl/6xzwicXhF8tk6ydJZvI4XszwNs1kY5Vd5EsZ5fL3+4QKM4qLldc3EDRfsKMMo/rsyHxpi&#10;EpAXIhpKnCbQHpCsXkFtLaj7/q49aPTPtBNCYjL/He2eW+jTjvclzkL3OSdauFq/E7WfW8q7aR6c&#10;EvJ5h6wc/z5PXhlODJMs7LgZvQznC4fsZLOR9QNoRUuoJDCBRwYmrdTfMRqgYUtsvu2oZhh1HwTo&#10;jZAscYztiaVPrM2JRUUFcJAdjKbpyk4vw05pvm3htknlQl6CThvuFfQc2UHd0Jie2OERcZ3/0vZe&#10;z0/d8icAAAD//wMAUEsDBBQABgAIAAAAIQCRTcyn4QAAAA4BAAAPAAAAZHJzL2Rvd25yZXYueG1s&#10;TI/BToNAEIbvTXyHzZh4axeQoiBLY0wa26PUxOuWHVkiO4vsUvDt3Z70NpP58s/3l7vF9OyCo+ss&#10;CYg3ETCkxqqOWgHvp/36EZjzkpTsLaGAH3Swq25WpSyUnekNL7VvWQghV0gB2vuh4Nw1Go10Gzsg&#10;hdunHY30YR1brkY5h3DT8ySKMm5kR+GDlgO+aGy+6skIGF/z7+Oc7buDrt3HdIpTNPogxN3t8vwE&#10;zOPi/2C46gd1qILT2U6kHOsF5FlyH1AB6zhNYmBXJNqmod85TPk2ewBelfx/jeoXAAD//wMAUEsB&#10;Ai0AFAAGAAgAAAAhALaDOJL+AAAA4QEAABMAAAAAAAAAAAAAAAAAAAAAAFtDb250ZW50X1R5cGVz&#10;XS54bWxQSwECLQAUAAYACAAAACEAOP0h/9YAAACUAQAACwAAAAAAAAAAAAAAAAAvAQAAX3JlbHMv&#10;LnJlbHNQSwECLQAUAAYACAAAACEABGvX4pgCAAAyBQAADgAAAAAAAAAAAAAAAAAuAgAAZHJzL2Uy&#10;b0RvYy54bWxQSwECLQAUAAYACAAAACEAkU3Mp+EAAAAOAQAADwAAAAAAAAAAAAAAAADyBAAAZHJz&#10;L2Rvd25yZXYueG1sUEsFBgAAAAAEAAQA8wAAAAAGAAAAAA==&#10;" o:allowincell="f" fillcolor="#06c" stroked="f" strokecolor="#622423" strokeweight="6pt">
            <v:stroke linestyle="thickThin"/>
            <v:textbox inset="18pt,18pt,18pt,18pt">
              <w:txbxContent>
                <w:p w:rsidR="001455AA" w:rsidRDefault="001455AA" w:rsidP="008758E9">
                  <w:pPr>
                    <w:spacing w:after="0" w:line="240" w:lineRule="auto"/>
                    <w:rPr>
                      <w:sz w:val="32"/>
                      <w:szCs w:val="32"/>
                    </w:rPr>
                  </w:pPr>
                </w:p>
                <w:p w:rsidR="001455AA" w:rsidRDefault="001455AA" w:rsidP="008758E9">
                  <w:pPr>
                    <w:spacing w:after="0" w:line="240" w:lineRule="auto"/>
                    <w:jc w:val="center"/>
                    <w:rPr>
                      <w:b/>
                      <w:sz w:val="32"/>
                      <w:szCs w:val="32"/>
                    </w:rPr>
                  </w:pPr>
                </w:p>
                <w:p w:rsidR="001455AA" w:rsidRDefault="001455AA" w:rsidP="00C15F27">
                  <w:pPr>
                    <w:spacing w:after="0" w:line="240" w:lineRule="auto"/>
                    <w:ind w:left="-142"/>
                    <w:rPr>
                      <w:b/>
                      <w:color w:val="FFFFFF" w:themeColor="background1"/>
                      <w:sz w:val="28"/>
                      <w:szCs w:val="28"/>
                    </w:rPr>
                  </w:pPr>
                </w:p>
                <w:p w:rsidR="001455AA" w:rsidRPr="00C15F27" w:rsidRDefault="00ED2563" w:rsidP="00ED2563">
                  <w:pPr>
                    <w:spacing w:after="0" w:line="240" w:lineRule="auto"/>
                    <w:ind w:left="-142"/>
                    <w:rPr>
                      <w:b/>
                      <w:color w:val="FFFFFF" w:themeColor="background1"/>
                      <w:sz w:val="28"/>
                      <w:szCs w:val="28"/>
                    </w:rPr>
                  </w:pPr>
                  <w:r>
                    <w:rPr>
                      <w:b/>
                      <w:color w:val="FFFFFF" w:themeColor="background1"/>
                      <w:sz w:val="28"/>
                      <w:szCs w:val="28"/>
                    </w:rPr>
                    <w:t>47</w:t>
                  </w:r>
                </w:p>
                <w:p w:rsidR="001455AA" w:rsidRDefault="001455AA" w:rsidP="00ED2563">
                  <w:pPr>
                    <w:spacing w:after="0" w:line="240" w:lineRule="auto"/>
                    <w:jc w:val="center"/>
                    <w:rPr>
                      <w:b/>
                      <w:sz w:val="32"/>
                      <w:szCs w:val="32"/>
                    </w:rPr>
                  </w:pPr>
                </w:p>
                <w:p w:rsidR="001455AA" w:rsidRPr="00BC6A67" w:rsidRDefault="001455AA" w:rsidP="00ED2563">
                  <w:pPr>
                    <w:spacing w:after="0" w:line="240" w:lineRule="auto"/>
                    <w:ind w:hanging="284"/>
                    <w:jc w:val="center"/>
                    <w:rPr>
                      <w:b/>
                      <w:color w:val="FFFFFF"/>
                      <w:sz w:val="28"/>
                      <w:szCs w:val="28"/>
                    </w:rPr>
                  </w:pPr>
                  <w:r w:rsidRPr="00BC6A67">
                    <w:rPr>
                      <w:b/>
                      <w:color w:val="FFFFFF"/>
                      <w:sz w:val="28"/>
                      <w:szCs w:val="28"/>
                    </w:rPr>
                    <w:t>48</w:t>
                  </w:r>
                </w:p>
                <w:p w:rsidR="001455AA" w:rsidRPr="00BC6A67"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p>
                <w:p w:rsidR="001455AA" w:rsidRDefault="001455AA" w:rsidP="00ED2563">
                  <w:pPr>
                    <w:spacing w:after="0" w:line="240" w:lineRule="auto"/>
                    <w:ind w:hanging="284"/>
                    <w:jc w:val="center"/>
                    <w:rPr>
                      <w:b/>
                      <w:color w:val="FFFFFF"/>
                      <w:sz w:val="28"/>
                      <w:szCs w:val="28"/>
                    </w:rPr>
                  </w:pPr>
                </w:p>
                <w:p w:rsidR="001455AA" w:rsidRDefault="001455AA" w:rsidP="00ED2563">
                  <w:pPr>
                    <w:spacing w:after="0" w:line="240" w:lineRule="auto"/>
                    <w:ind w:hanging="284"/>
                    <w:jc w:val="center"/>
                    <w:rPr>
                      <w:b/>
                      <w:color w:val="FFFFFF"/>
                      <w:sz w:val="28"/>
                      <w:szCs w:val="28"/>
                    </w:rPr>
                  </w:pPr>
                </w:p>
                <w:p w:rsidR="001455AA" w:rsidRDefault="001455AA" w:rsidP="00ED2563">
                  <w:pPr>
                    <w:spacing w:after="0" w:line="240" w:lineRule="auto"/>
                    <w:ind w:hanging="284"/>
                    <w:jc w:val="center"/>
                    <w:rPr>
                      <w:b/>
                      <w:color w:val="FFFFFF"/>
                      <w:sz w:val="28"/>
                      <w:szCs w:val="28"/>
                    </w:rPr>
                  </w:pPr>
                </w:p>
                <w:p w:rsidR="001455AA" w:rsidRDefault="001455AA" w:rsidP="00ED2563">
                  <w:pPr>
                    <w:spacing w:after="0" w:line="240" w:lineRule="auto"/>
                    <w:ind w:hanging="284"/>
                    <w:jc w:val="center"/>
                    <w:rPr>
                      <w:b/>
                      <w:color w:val="FFFFFF"/>
                      <w:sz w:val="28"/>
                      <w:szCs w:val="28"/>
                    </w:rPr>
                  </w:pPr>
                </w:p>
                <w:p w:rsidR="001455AA" w:rsidRDefault="001455AA" w:rsidP="00ED2563">
                  <w:pPr>
                    <w:spacing w:after="0" w:line="240" w:lineRule="auto"/>
                    <w:ind w:hanging="284"/>
                    <w:jc w:val="center"/>
                    <w:rPr>
                      <w:b/>
                      <w:color w:val="FFFFFF"/>
                      <w:sz w:val="28"/>
                      <w:szCs w:val="28"/>
                    </w:rPr>
                  </w:pPr>
                </w:p>
                <w:p w:rsidR="001455AA" w:rsidRPr="00BC6A67" w:rsidRDefault="001455AA" w:rsidP="00ED2563">
                  <w:pPr>
                    <w:spacing w:after="0" w:line="240" w:lineRule="auto"/>
                    <w:ind w:hanging="284"/>
                    <w:jc w:val="center"/>
                    <w:rPr>
                      <w:b/>
                      <w:color w:val="FFFFFF"/>
                      <w:sz w:val="28"/>
                      <w:szCs w:val="28"/>
                    </w:rPr>
                  </w:pPr>
                  <w:r w:rsidRPr="00BC6A67">
                    <w:rPr>
                      <w:b/>
                      <w:color w:val="FFFFFF"/>
                      <w:sz w:val="28"/>
                      <w:szCs w:val="28"/>
                    </w:rPr>
                    <w:t>49</w:t>
                  </w:r>
                </w:p>
                <w:p w:rsidR="001455AA" w:rsidRPr="00BC6A67" w:rsidRDefault="001455AA" w:rsidP="00ED2563">
                  <w:pPr>
                    <w:spacing w:after="0" w:line="240" w:lineRule="auto"/>
                    <w:ind w:hanging="284"/>
                    <w:jc w:val="center"/>
                    <w:rPr>
                      <w:b/>
                      <w:color w:val="FFFFFF"/>
                      <w:sz w:val="28"/>
                      <w:szCs w:val="28"/>
                    </w:rPr>
                  </w:pPr>
                </w:p>
                <w:p w:rsidR="001455AA"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r w:rsidRPr="00BC6A67">
                    <w:rPr>
                      <w:b/>
                      <w:color w:val="FFFFFF"/>
                      <w:sz w:val="28"/>
                      <w:szCs w:val="28"/>
                    </w:rPr>
                    <w:t>50</w:t>
                  </w: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r>
                    <w:rPr>
                      <w:b/>
                      <w:color w:val="FFFFFF"/>
                      <w:sz w:val="28"/>
                      <w:szCs w:val="28"/>
                    </w:rPr>
                    <w:t>51</w:t>
                  </w: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p>
                <w:p w:rsidR="001455AA" w:rsidRPr="00BC6A67" w:rsidRDefault="001455AA" w:rsidP="00ED2563">
                  <w:pPr>
                    <w:spacing w:before="120" w:after="0" w:line="240" w:lineRule="auto"/>
                    <w:ind w:hanging="284"/>
                    <w:jc w:val="center"/>
                    <w:rPr>
                      <w:b/>
                      <w:color w:val="FFFFFF"/>
                      <w:sz w:val="28"/>
                      <w:szCs w:val="28"/>
                    </w:rPr>
                  </w:pPr>
                  <w:r>
                    <w:rPr>
                      <w:b/>
                      <w:color w:val="FFFFFF"/>
                      <w:sz w:val="28"/>
                      <w:szCs w:val="28"/>
                    </w:rPr>
                    <w:t>52</w:t>
                  </w:r>
                </w:p>
                <w:p w:rsidR="001455AA" w:rsidRPr="00BC6A67" w:rsidRDefault="001455AA" w:rsidP="00ED2563">
                  <w:pPr>
                    <w:spacing w:before="120" w:after="0" w:line="240" w:lineRule="auto"/>
                    <w:ind w:hanging="284"/>
                    <w:jc w:val="center"/>
                    <w:rPr>
                      <w:b/>
                      <w:color w:val="FFFFFF"/>
                      <w:sz w:val="28"/>
                      <w:szCs w:val="28"/>
                    </w:rPr>
                  </w:pPr>
                </w:p>
                <w:p w:rsidR="001455AA" w:rsidRPr="006A1440" w:rsidRDefault="001455AA" w:rsidP="008758E9">
                  <w:pPr>
                    <w:spacing w:after="0" w:line="240" w:lineRule="auto"/>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jc w:val="center"/>
                    <w:rPr>
                      <w:b/>
                      <w:sz w:val="32"/>
                      <w:szCs w:val="32"/>
                    </w:rPr>
                  </w:pPr>
                </w:p>
                <w:p w:rsidR="001455AA" w:rsidRDefault="001455AA" w:rsidP="008758E9">
                  <w:pPr>
                    <w:spacing w:after="0" w:line="240" w:lineRule="auto"/>
                    <w:jc w:val="center"/>
                    <w:rPr>
                      <w:b/>
                      <w:sz w:val="32"/>
                      <w:szCs w:val="32"/>
                    </w:rPr>
                  </w:pPr>
                </w:p>
                <w:p w:rsidR="001455AA" w:rsidRPr="006A1440" w:rsidRDefault="001455AA" w:rsidP="008758E9">
                  <w:pPr>
                    <w:spacing w:after="0" w:line="240" w:lineRule="auto"/>
                    <w:jc w:val="center"/>
                    <w:rPr>
                      <w:b/>
                      <w:sz w:val="32"/>
                      <w:szCs w:val="32"/>
                    </w:rPr>
                  </w:pPr>
                </w:p>
                <w:p w:rsidR="001455AA" w:rsidRPr="005C35A1" w:rsidRDefault="001455AA" w:rsidP="008758E9">
                  <w:pPr>
                    <w:spacing w:after="0" w:line="240" w:lineRule="auto"/>
                    <w:jc w:val="center"/>
                    <w:rPr>
                      <w:b/>
                      <w:color w:val="FFFFFF"/>
                      <w:sz w:val="32"/>
                      <w:szCs w:val="32"/>
                    </w:rPr>
                  </w:pPr>
                </w:p>
                <w:p w:rsidR="001455AA" w:rsidRPr="005C35A1" w:rsidRDefault="001455AA" w:rsidP="008758E9">
                  <w:pPr>
                    <w:spacing w:after="0" w:line="240" w:lineRule="auto"/>
                    <w:jc w:val="center"/>
                    <w:rPr>
                      <w:b/>
                      <w:color w:val="FFFFFF"/>
                      <w:sz w:val="32"/>
                      <w:szCs w:val="32"/>
                    </w:rPr>
                  </w:pPr>
                </w:p>
              </w:txbxContent>
            </v:textbox>
            <w10:wrap type="square" anchorx="margin" anchory="margin"/>
          </v:shape>
        </w:pict>
      </w:r>
      <w:r w:rsidR="008C4FA6">
        <w:rPr>
          <w:rFonts w:cs="Arial"/>
          <w:b/>
          <w:color w:val="000000"/>
        </w:rPr>
        <w:t xml:space="preserve">2 typ projektu, tj. </w:t>
      </w:r>
      <w:r w:rsidR="00A947FB" w:rsidRPr="00F808CC">
        <w:rPr>
          <w:b/>
        </w:rPr>
        <w:t>Dofinansowanie udziału dzieci w edukacji przedszkolnej</w:t>
      </w:r>
    </w:p>
    <w:p w:rsidR="008C4FA6" w:rsidRPr="00F808CC" w:rsidRDefault="008C4FA6" w:rsidP="008C4FA6">
      <w:pPr>
        <w:pStyle w:val="Akapitzlist"/>
        <w:spacing w:line="360" w:lineRule="auto"/>
        <w:ind w:left="360"/>
        <w:jc w:val="both"/>
        <w:rPr>
          <w:b/>
        </w:rPr>
      </w:pPr>
    </w:p>
    <w:p w:rsidR="00A947FB" w:rsidRPr="00F808CC" w:rsidRDefault="00A947FB" w:rsidP="00A947FB">
      <w:pPr>
        <w:pStyle w:val="Default"/>
        <w:tabs>
          <w:tab w:val="left" w:pos="0"/>
        </w:tabs>
        <w:spacing w:line="360" w:lineRule="auto"/>
        <w:ind w:firstLine="709"/>
        <w:jc w:val="both"/>
        <w:rPr>
          <w:rFonts w:ascii="Calibri" w:eastAsia="Calibri" w:hAnsi="Calibri" w:cs="Times New Roman"/>
          <w:color w:val="auto"/>
          <w:sz w:val="22"/>
          <w:szCs w:val="22"/>
          <w:lang w:eastAsia="en-US"/>
        </w:rPr>
      </w:pPr>
      <w:r w:rsidRPr="00F808CC">
        <w:rPr>
          <w:rFonts w:ascii="Calibri" w:eastAsia="Calibri" w:hAnsi="Calibri" w:cs="Times New Roman"/>
          <w:color w:val="auto"/>
          <w:sz w:val="22"/>
          <w:szCs w:val="22"/>
          <w:lang w:eastAsia="en-US"/>
        </w:rPr>
        <w:t xml:space="preserve">Poza brakiem, czy też niedostateczną liczbą miejsc w istniejących ośrodkach wychowania przedszkolnego, równoległym problemem w zakresie niskiego poziomu upowszechnienia edukacji przedszkolnej, jest brak pełnego wykorzystania wolnych, istniejących miejsc przedszkolnych. Sytuacja ta występuje głównie tam, gdzie barierami w korzystaniu z edukacji przedszkolnej są czynniki: finansowe (np. wysokie czesne), transportowe (np. brak zapewnionego dowozu) lub inne, zidentyfikowane na etapie diagnozy przez Wnioskodawcę, stanowiące przyczynę </w:t>
      </w:r>
      <w:r w:rsidR="005440CE" w:rsidRPr="00F808CC">
        <w:rPr>
          <w:rFonts w:ascii="Calibri" w:eastAsia="Calibri" w:hAnsi="Calibri" w:cs="Times New Roman"/>
          <w:color w:val="auto"/>
          <w:sz w:val="22"/>
          <w:szCs w:val="22"/>
          <w:lang w:eastAsia="en-US"/>
        </w:rPr>
        <w:t>nie uczestnictwa</w:t>
      </w:r>
      <w:r w:rsidRPr="00F808CC">
        <w:rPr>
          <w:rFonts w:ascii="Calibri" w:eastAsia="Calibri" w:hAnsi="Calibri" w:cs="Times New Roman"/>
          <w:color w:val="auto"/>
          <w:sz w:val="22"/>
          <w:szCs w:val="22"/>
          <w:lang w:eastAsia="en-US"/>
        </w:rPr>
        <w:t xml:space="preserve"> dzieci w zajęciach przedszkolnych. Tym samym IOK kieruje typ projektu nr 2 do tych ośrodków wychowania przedszkolnego i ich organów prowadzących, które posiadają w swojej aktualnej bazie wolne i niewykorzystane miejsca przedszkolne</w:t>
      </w:r>
      <w:r w:rsidR="005440CE">
        <w:rPr>
          <w:rFonts w:ascii="Calibri" w:eastAsia="Calibri" w:hAnsi="Calibri" w:cs="Times New Roman"/>
          <w:color w:val="auto"/>
          <w:sz w:val="22"/>
          <w:szCs w:val="22"/>
          <w:lang w:eastAsia="en-US"/>
        </w:rPr>
        <w:t xml:space="preserve"> </w:t>
      </w:r>
      <w:r w:rsidRPr="00F808CC">
        <w:rPr>
          <w:rFonts w:ascii="Calibri" w:eastAsia="Calibri" w:hAnsi="Calibri" w:cs="Times New Roman"/>
          <w:color w:val="auto"/>
          <w:sz w:val="22"/>
          <w:szCs w:val="22"/>
          <w:lang w:eastAsia="en-US"/>
        </w:rPr>
        <w:t>z możliwością realizacji następujących działań:</w:t>
      </w:r>
    </w:p>
    <w:p w:rsidR="00006822" w:rsidRPr="00F808CC" w:rsidRDefault="00006822" w:rsidP="004675D8">
      <w:pPr>
        <w:spacing w:after="0" w:line="360" w:lineRule="auto"/>
        <w:jc w:val="both"/>
      </w:pPr>
    </w:p>
    <w:p w:rsidR="00A947FB" w:rsidRPr="00F808CC" w:rsidRDefault="00FF4024" w:rsidP="00FF4024">
      <w:pPr>
        <w:pStyle w:val="Akapitzlist"/>
        <w:numPr>
          <w:ilvl w:val="0"/>
          <w:numId w:val="104"/>
        </w:numPr>
        <w:spacing w:line="360" w:lineRule="auto"/>
        <w:ind w:left="426" w:firstLine="0"/>
        <w:jc w:val="both"/>
        <w:rPr>
          <w:b/>
        </w:rPr>
      </w:pPr>
      <w:r w:rsidRPr="00F808CC">
        <w:rPr>
          <w:b/>
        </w:rPr>
        <w:t xml:space="preserve"> </w:t>
      </w:r>
      <w:r w:rsidR="00A947FB" w:rsidRPr="00F808CC">
        <w:rPr>
          <w:b/>
        </w:rPr>
        <w:t>Wsparcia funkcjonujących ośrodków wychowania przedszkolnego w zakresie wykorzystania wolnych miejsc wychowania przedszkolnego</w:t>
      </w:r>
    </w:p>
    <w:p w:rsidR="00006822" w:rsidRPr="00F808CC" w:rsidRDefault="00006822" w:rsidP="004675D8">
      <w:pPr>
        <w:spacing w:after="0" w:line="360" w:lineRule="auto"/>
        <w:jc w:val="both"/>
      </w:pPr>
    </w:p>
    <w:p w:rsidR="00A947FB" w:rsidRPr="00F808CC" w:rsidRDefault="00A947FB" w:rsidP="00A947FB">
      <w:pPr>
        <w:pStyle w:val="Default"/>
        <w:spacing w:line="360" w:lineRule="auto"/>
        <w:jc w:val="both"/>
        <w:rPr>
          <w:rFonts w:ascii="Calibri" w:hAnsi="Calibri"/>
          <w:sz w:val="22"/>
          <w:szCs w:val="22"/>
        </w:rPr>
      </w:pPr>
      <w:r w:rsidRPr="00F808CC">
        <w:rPr>
          <w:rFonts w:ascii="Calibri" w:hAnsi="Calibri"/>
          <w:sz w:val="22"/>
          <w:szCs w:val="22"/>
        </w:rPr>
        <w:t xml:space="preserve">Celem wsparcia funkcjonujących ośrodków wychowania przedszkolnego jest możliwość sfinansowania kosztów, związanych z niewykorzystanymi dotychczas wolnymi miejscami w publicznych, jak </w:t>
      </w:r>
      <w:r w:rsidR="00024869" w:rsidRPr="00F808CC">
        <w:rPr>
          <w:rFonts w:ascii="Calibri" w:hAnsi="Calibri"/>
          <w:sz w:val="22"/>
          <w:szCs w:val="22"/>
        </w:rPr>
        <w:br/>
      </w:r>
      <w:r w:rsidRPr="00F808CC">
        <w:rPr>
          <w:rFonts w:ascii="Calibri" w:hAnsi="Calibri"/>
          <w:sz w:val="22"/>
          <w:szCs w:val="22"/>
        </w:rPr>
        <w:t>i niepublicznych przedszkolach oraz w funkcjonujących innych formach wychowania przedszkolnego, spowodowanych np.: złą sytuacją materialną rodziców/opiekunów prawnych dzieci, wysokim czesnym, odległością zamieszkania od ośrodka wychowania przedszkolnego.</w:t>
      </w:r>
    </w:p>
    <w:p w:rsidR="00A947FB" w:rsidRPr="00F808CC" w:rsidRDefault="0015313B" w:rsidP="00A947FB">
      <w:pPr>
        <w:pStyle w:val="Default"/>
        <w:spacing w:line="360" w:lineRule="auto"/>
        <w:ind w:firstLine="708"/>
        <w:jc w:val="both"/>
        <w:rPr>
          <w:rFonts w:ascii="Calibri" w:hAnsi="Calibri"/>
          <w:sz w:val="22"/>
          <w:szCs w:val="22"/>
        </w:rPr>
      </w:pPr>
      <w:r>
        <w:rPr>
          <w:noProof/>
        </w:rPr>
        <w:pict>
          <v:roundrect id="AutoShape 206" o:spid="_x0000_s1062" style="position:absolute;left:0;text-align:left;margin-left:62.2pt;margin-top:496.1pt;width:477pt;height:139.95pt;z-index:169;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465AIAANMFAAAOAAAAZHJzL2Uyb0RvYy54bWysVE2P0zAQvSPxHyzfu/lo2jTRpit2SxHS&#10;AisWxNmNncaQ2MF2N10Q/53xJO227AUhcohmEns+3ps3l1f7tiEPwlipVUGji5ASoUrNpdoW9POn&#10;9WRBiXVMcdZoJQr6KCy9Wr58cdl3uYh1rRsuDIEgyuZ9V9DauS4PAlvWomX2QndCwc9Km5Y5cM02&#10;4Ib1EL1tgjgM50GvDe+MLoW18HU1/KRLjF9VonQfqsoKR5qCQm0O3wbfG/8Olpcs3xrW1bIcy2D/&#10;UEXLpIKkx1Ar5hjZGfksVCtLo62u3EWp20BXlSwF9gDdROEf3dzXrBPYC4BjuyNM9v+FLd8/3Bki&#10;OXCXZpQo1gJJr3ZOY24Sh3MPUd/ZHE7ed3fGN2m7W11+s0Tpm5qprXhljO5rwTgUFvnzwdkF71i4&#10;Sjb9O80hPoP4iNa+Mq0PCDiQPZLyeCRF7B0p4eM8nKVZCNyV8C9K03Q6n2EOlh+ud8a6N0K3xBsF&#10;NXqn+EegHnOwh1vrkBo+tsf4V0qqtgGiH1hDoiQZ441HA5YfImK3upF8LZsGHbPd3DSGwMWCrvEZ&#10;L9vTY43yh5X21zweLB++CBzJsSC9c8Lc17wnXPq6Z9PFIqbgwHxG01noH1APYJB6B0xAYDRZswW9&#10;uYYSo90X6Wrky4P3rMpkvYiuV2OVx5xY1Fk5APhYmIceh/dnFsVJeB1nk/V8kU6SdTKbZGm4mIRR&#10;dp3NwyRLVutfPmWU5LXkXKhbqcRBSFHyd4M6SnqQAEqJ9AXNZvFs6OYUWXtKAEKEIgaEzwjAGUBx&#10;+7l8rTjajslmsIPzigc09jAnEOgABE6xH9xBAG6/2aNSpkdNbDR/hLkGCnB4YQ+CUWvzg5IedkpB&#10;7fcdM4KS5q0CbWQwan4JoZPM0hgc8+SAt0EvjhdzzzdTJQQDmg/mjRtW164zcltDrggBUtortpLu&#10;IL2hLmjGSw82B7Y1bjm/mk59PPW0i5e/AQAA//8DAFBLAwQUAAYACAAAACEA4oi/St8AAAANAQAA&#10;DwAAAGRycy9kb3ducmV2LnhtbEyPwW7CMBBE75X6D9Yi9VYcTEQgxEEVUsWtUqHcndhNIuK1FRsI&#10;/fpuTu1xdp5mZ4rdaHt2M0PoHEpYzBNgBmunO2wkfJ3eX9fAQlSoVe/QSHiYALvy+alQuXZ3/DS3&#10;Y2wYhWDIlYQ2Rp9zHurWWBXmzhsk79sNVkWSQ8P1oO4UbnsukmTFreqQPrTKm31r6svxaiWcfRWW&#10;q5/D/iPzh/MyrSM+LlHKl9n4tgUWzRj/YJjqU3UoqVPlrqgD60mLNCVUwmYjBLCJSLI1narJy8QC&#10;eFnw/yvKXwAAAP//AwBQSwECLQAUAAYACAAAACEAtoM4kv4AAADhAQAAEwAAAAAAAAAAAAAAAAAA&#10;AAAAW0NvbnRlbnRfVHlwZXNdLnhtbFBLAQItABQABgAIAAAAIQA4/SH/1gAAAJQBAAALAAAAAAAA&#10;AAAAAAAAAC8BAABfcmVscy8ucmVsc1BLAQItABQABgAIAAAAIQA4v4465AIAANMFAAAOAAAAAAAA&#10;AAAAAAAAAC4CAABkcnMvZTJvRG9jLnhtbFBLAQItABQABgAIAAAAIQDiiL9K3wAAAA0BAAAPAAAA&#10;AAAAAAAAAAAAAD4FAABkcnMvZG93bnJldi54bWxQSwUGAAAAAAQABADzAAAASgYAAAAA&#10;" o:allowincell="f" stroked="f">
            <v:shadow on="t" type="perspective" color="#4f81bd" origin="-.5,-.5" offset="-3pt,-3pt" matrix=".75,,,.75"/>
            <v:textbox inset=",,36pt,18pt">
              <w:txbxContent>
                <w:p w:rsidR="001455AA" w:rsidRPr="00BC6A67" w:rsidRDefault="001455AA" w:rsidP="00A947FB">
                  <w:pPr>
                    <w:pStyle w:val="Default"/>
                    <w:spacing w:line="360" w:lineRule="auto"/>
                    <w:jc w:val="both"/>
                    <w:rPr>
                      <w:rFonts w:ascii="Calibri" w:hAnsi="Calibri"/>
                      <w:sz w:val="22"/>
                      <w:szCs w:val="22"/>
                    </w:rPr>
                  </w:pPr>
                  <w:r w:rsidRPr="00BC6A67">
                    <w:rPr>
                      <w:rFonts w:ascii="Calibri" w:hAnsi="Calibri"/>
                      <w:b/>
                      <w:iCs/>
                      <w:color w:val="0066CC"/>
                      <w:sz w:val="22"/>
                      <w:szCs w:val="22"/>
                    </w:rPr>
                    <w:t xml:space="preserve">UWAGA </w:t>
                  </w:r>
                  <w:r w:rsidRPr="00BC6A67">
                    <w:rPr>
                      <w:rFonts w:ascii="Calibri" w:hAnsi="Calibri"/>
                      <w:iCs/>
                      <w:color w:val="auto"/>
                    </w:rPr>
                    <w:t>!</w:t>
                  </w:r>
                  <w:r w:rsidRPr="00BC6A67">
                    <w:rPr>
                      <w:rFonts w:ascii="Calibri" w:hAnsi="Calibri"/>
                      <w:i/>
                      <w:iCs/>
                      <w:color w:val="auto"/>
                    </w:rPr>
                    <w:t xml:space="preserve"> </w:t>
                  </w:r>
                  <w:r w:rsidRPr="00BC6A67">
                    <w:rPr>
                      <w:rFonts w:ascii="Calibri" w:hAnsi="Calibri"/>
                      <w:sz w:val="22"/>
                      <w:szCs w:val="22"/>
                    </w:rPr>
                    <w:t>Warunkiem realizacji 2 typu projektu jest spełnienie kryterium specyficznego obligatoryjnego jakim jest: wnioskodawca zapewnia , w ramach procesu rekrutacji dzieci, stosowanie w pierwszej kolejności następujących kryteriów:</w:t>
                  </w:r>
                </w:p>
                <w:p w:rsidR="001455AA" w:rsidRPr="00BC6A67" w:rsidRDefault="001455AA" w:rsidP="00A947FB">
                  <w:pPr>
                    <w:pStyle w:val="Default"/>
                    <w:spacing w:line="360" w:lineRule="auto"/>
                    <w:jc w:val="both"/>
                    <w:rPr>
                      <w:rFonts w:ascii="Calibri" w:hAnsi="Calibri"/>
                      <w:sz w:val="22"/>
                      <w:szCs w:val="22"/>
                    </w:rPr>
                  </w:pPr>
                  <w:r w:rsidRPr="00BC6A67">
                    <w:rPr>
                      <w:rFonts w:ascii="Calibri" w:hAnsi="Calibri"/>
                      <w:sz w:val="22"/>
                      <w:szCs w:val="22"/>
                    </w:rPr>
                    <w:t>- dziecko wywodzi się z rodziny o najniższym dochodzie przypadającym na jednego członka gospodarstwa domowego;</w:t>
                  </w:r>
                </w:p>
                <w:p w:rsidR="001455AA" w:rsidRPr="00BC6A67" w:rsidRDefault="001455AA" w:rsidP="00A947FB">
                  <w:pPr>
                    <w:pStyle w:val="Default"/>
                    <w:spacing w:line="360" w:lineRule="auto"/>
                    <w:jc w:val="both"/>
                    <w:rPr>
                      <w:rFonts w:ascii="Calibri" w:hAnsi="Calibri"/>
                      <w:sz w:val="22"/>
                      <w:szCs w:val="22"/>
                    </w:rPr>
                  </w:pPr>
                  <w:r w:rsidRPr="00BC6A67">
                    <w:rPr>
                      <w:rFonts w:ascii="Calibri" w:hAnsi="Calibri"/>
                      <w:sz w:val="22"/>
                      <w:szCs w:val="22"/>
                    </w:rPr>
                    <w:t xml:space="preserve">- dziecko nie uczestniczyło w żadnej formie edukacji przedszkolnej – </w:t>
                  </w:r>
                  <w:r>
                    <w:rPr>
                      <w:rFonts w:ascii="Calibri" w:hAnsi="Calibri"/>
                      <w:color w:val="auto"/>
                      <w:sz w:val="22"/>
                      <w:szCs w:val="22"/>
                    </w:rPr>
                    <w:t>patrz akapit 109</w:t>
                  </w:r>
                  <w:r w:rsidRPr="0058494D">
                    <w:rPr>
                      <w:rFonts w:ascii="Calibri" w:hAnsi="Calibri"/>
                      <w:color w:val="auto"/>
                      <w:sz w:val="22"/>
                      <w:szCs w:val="22"/>
                    </w:rPr>
                    <w:t>.</w:t>
                  </w:r>
                </w:p>
                <w:p w:rsidR="001455AA" w:rsidRPr="00636FC3" w:rsidRDefault="001455AA" w:rsidP="00A947FB">
                  <w:pPr>
                    <w:pStyle w:val="Default"/>
                    <w:spacing w:line="360" w:lineRule="auto"/>
                    <w:jc w:val="both"/>
                    <w:rPr>
                      <w:b/>
                      <w:color w:val="FF0000"/>
                      <w:sz w:val="22"/>
                      <w:szCs w:val="22"/>
                    </w:rPr>
                  </w:pPr>
                </w:p>
                <w:p w:rsidR="001455AA" w:rsidRPr="005C35A1" w:rsidRDefault="001455AA" w:rsidP="00A947FB">
                  <w:pPr>
                    <w:spacing w:after="0"/>
                    <w:rPr>
                      <w:i/>
                      <w:iCs/>
                      <w:color w:val="7F7F7F"/>
                    </w:rPr>
                  </w:pPr>
                </w:p>
              </w:txbxContent>
            </v:textbox>
            <w10:wrap type="square" anchorx="page" anchory="margin"/>
          </v:roundrect>
        </w:pict>
      </w:r>
      <w:r w:rsidR="00A947FB" w:rsidRPr="00F808CC">
        <w:rPr>
          <w:rFonts w:ascii="Calibri" w:hAnsi="Calibri"/>
          <w:sz w:val="22"/>
          <w:szCs w:val="22"/>
        </w:rPr>
        <w:t xml:space="preserve">Zasadność realizacji wsparcia każdorazowo powinna wynikać z diagnozy określającej sytuację grupy docelowej, potwierdzającej występowanie problemów/barier (np.: przyczyny ekonomiczne, </w:t>
      </w:r>
      <w:r w:rsidR="00057792" w:rsidRPr="00F808CC">
        <w:rPr>
          <w:rFonts w:ascii="Calibri" w:hAnsi="Calibri"/>
          <w:sz w:val="22"/>
          <w:szCs w:val="22"/>
        </w:rPr>
        <w:t xml:space="preserve">społeczne), skutkujących </w:t>
      </w:r>
      <w:r w:rsidR="007A19CB" w:rsidRPr="00F808CC">
        <w:rPr>
          <w:rFonts w:ascii="Calibri" w:hAnsi="Calibri"/>
          <w:sz w:val="22"/>
          <w:szCs w:val="22"/>
        </w:rPr>
        <w:t>nie uczestnictwem</w:t>
      </w:r>
      <w:r w:rsidR="00A947FB" w:rsidRPr="00F808CC">
        <w:rPr>
          <w:rFonts w:ascii="Calibri" w:hAnsi="Calibri"/>
          <w:sz w:val="22"/>
          <w:szCs w:val="22"/>
        </w:rPr>
        <w:t xml:space="preserve"> dzieci w edukacji przedszkolnej pomimo dostępnych</w:t>
      </w:r>
      <w:r w:rsidR="007A19CB">
        <w:rPr>
          <w:rFonts w:ascii="Calibri" w:hAnsi="Calibri"/>
          <w:sz w:val="22"/>
          <w:szCs w:val="22"/>
        </w:rPr>
        <w:t xml:space="preserve"> </w:t>
      </w:r>
      <w:r w:rsidR="00A947FB" w:rsidRPr="00F808CC">
        <w:rPr>
          <w:rFonts w:ascii="Calibri" w:hAnsi="Calibri"/>
          <w:sz w:val="22"/>
          <w:szCs w:val="22"/>
        </w:rPr>
        <w:t xml:space="preserve">miejsc w przedszkolu. </w:t>
      </w:r>
    </w:p>
    <w:p w:rsidR="007A19CB" w:rsidRDefault="007A19CB" w:rsidP="007A19CB">
      <w:pPr>
        <w:pStyle w:val="Default"/>
        <w:spacing w:line="360" w:lineRule="auto"/>
        <w:ind w:firstLine="708"/>
        <w:jc w:val="both"/>
        <w:rPr>
          <w:rFonts w:ascii="Calibri" w:hAnsi="Calibri"/>
          <w:sz w:val="22"/>
          <w:szCs w:val="22"/>
        </w:rPr>
      </w:pPr>
    </w:p>
    <w:p w:rsidR="00A947FB" w:rsidRPr="00F808CC" w:rsidRDefault="0015313B" w:rsidP="00A947FB">
      <w:pPr>
        <w:pStyle w:val="Default"/>
        <w:spacing w:line="360" w:lineRule="auto"/>
        <w:ind w:firstLine="708"/>
        <w:jc w:val="both"/>
        <w:rPr>
          <w:rFonts w:ascii="Calibri" w:hAnsi="Calibri"/>
          <w:sz w:val="22"/>
          <w:szCs w:val="22"/>
        </w:rPr>
      </w:pPr>
      <w:r>
        <w:rPr>
          <w:rFonts w:ascii="Calibri" w:hAnsi="Calibri"/>
          <w:b/>
          <w:noProof/>
          <w:color w:val="FF0000"/>
          <w:sz w:val="22"/>
          <w:szCs w:val="22"/>
        </w:rPr>
        <w:pict>
          <v:shape id="Text Box 208" o:spid="_x0000_s1063" type="#_x0000_t202" style="position:absolute;left:0;text-align:left;margin-left:478.8pt;margin-top:-77.3pt;width:50.15pt;height:1007.65pt;z-index:17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rBmQIAADIFAAAOAAAAZHJzL2Uyb0RvYy54bWysVNtu2zAMfR+wfxD0nvpSx46NOkWbLsOA&#10;7gK0+wBFlmOh1mWSErsr9u+j5KRttj0Mw/KgiBZ1yEMe6uJyFD3aM2O5kjVOzmKMmKSq4XJb46/3&#10;69kCI+uIbEivJKvxI7P4cvn2zcWgK5aqTvUNMwhApK0GXePOOV1FkaUdE8SeKc0kHLbKCOLANNuo&#10;MWQAdNFHaRzn0aBMo42izFr4ejMd4mXAb1tG3ee2tcyhvsaQmwurCevGr9HyglRbQ3TH6SEN8g9Z&#10;CMIlBH2GuiGOoJ3hv0EJTo2yqnVnVIlItS2nLHAANkn8C5u7jmgWuEBxrH4uk/1/sPTT/otBvIHe&#10;FQVGkgho0j0bHbpWI0rjha/QoG0FjncaXN0IB+Ad2Fp9q+iDRVKtOiK37MoYNXSMNJBh4m9Gr65O&#10;ONaDbIaPqoFAZOdUABpbI3z5oCAI0KFTj8/d8clQ+Difp9kcTigcJWlRFsl8HmKQ6nhdG+veMyWQ&#10;39TYQPsDPNnfWufTIdXRxUezqufNmvd9MMx2s+oN2hMvlTjPV6sD+olbL72zVP7ahDh9gSwhhj/z&#10;+YbWP5VJmsXXaTlb54tilq2z+aws4sUsTsrrMo+zMrtZ//AJJlnV8aZh8pZLdpRhkv1dmw8DMQko&#10;CBENNS5yGA8oltDQWwfqfrjvDho94WNf087TNEvP/0RbcAdz2nNR40Xsf96JVL7X72QT9o7wftpH&#10;p4RC3aEqx/9Qp6AML4ZJFm7cjEGG54VH9rLZqOYRtGIUdBKYwCMDm06Z7xgNMLA1tt92xDCM+g8S&#10;9Jami9wzdieWObE2JxaRFOCgOhhN25WbXoadNnzbQbRJ5VJdgU5bHhT0ktlB3TCYgdjhEfGT/9oO&#10;Xi9P3fInAAAA//8DAFBLAwQUAAYACAAAACEAHzkINOEAAAAOAQAADwAAAGRycy9kb3ducmV2Lnht&#10;bEyPy07DMBBF90j8gzVI7Fo7qE2aEKdCSBVlSYrE1k2GOCIeB9tpwt/jrmA3j6M7Z8r9YgZ2Qed7&#10;SxKStQCG1Ni2p07C++mw2gHzQVGrBkso4Qc97Kvbm1IVrZ3pDS916FgMIV8oCTqEseDcNxqN8ms7&#10;IsXdp3VGhdi6jrdOzTHcDPxBiJQb1VO8oNWIzxqbr3oyEtxL/v06p4f+qGv/MZ2SDRp9lPL+bnl6&#10;BBZwCX8wXPWjOlTR6Wwnaj0bJOSZyCMqYZVsNymwKyK2WZydY7VLRQa8Kvn/N6pfAAAA//8DAFBL&#10;AQItABQABgAIAAAAIQC2gziS/gAAAOEBAAATAAAAAAAAAAAAAAAAAAAAAABbQ29udGVudF9UeXBl&#10;c10ueG1sUEsBAi0AFAAGAAgAAAAhADj9If/WAAAAlAEAAAsAAAAAAAAAAAAAAAAALwEAAF9yZWxz&#10;Ly5yZWxzUEsBAi0AFAAGAAgAAAAhALV7SsGZAgAAMgUAAA4AAAAAAAAAAAAAAAAALgIAAGRycy9l&#10;Mm9Eb2MueG1sUEsBAi0AFAAGAAgAAAAhAB85CDThAAAADgEAAA8AAAAAAAAAAAAAAAAA8wQAAGRy&#10;cy9kb3ducmV2LnhtbFBLBQYAAAAABAAEAPMAAAABBg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667D6">
                  <w:pPr>
                    <w:spacing w:after="0" w:line="240" w:lineRule="auto"/>
                    <w:ind w:right="-8"/>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5C35A1" w:rsidRDefault="001455AA" w:rsidP="00A947FB">
                  <w:pPr>
                    <w:spacing w:after="0" w:line="240" w:lineRule="auto"/>
                    <w:jc w:val="center"/>
                    <w:rPr>
                      <w:b/>
                      <w:color w:val="FFFFFF"/>
                      <w:sz w:val="32"/>
                      <w:szCs w:val="32"/>
                    </w:rPr>
                  </w:pPr>
                </w:p>
                <w:p w:rsidR="001455AA" w:rsidRPr="006C65B1" w:rsidRDefault="001455AA" w:rsidP="00A947FB">
                  <w:pPr>
                    <w:spacing w:after="0" w:line="240" w:lineRule="auto"/>
                    <w:jc w:val="center"/>
                    <w:rPr>
                      <w:b/>
                      <w:i/>
                      <w:color w:val="FFFFFF"/>
                      <w:sz w:val="32"/>
                      <w:szCs w:val="32"/>
                    </w:rPr>
                  </w:pPr>
                </w:p>
              </w:txbxContent>
            </v:textbox>
            <w10:wrap type="square" anchorx="margin" anchory="margin"/>
          </v:shape>
        </w:pict>
      </w:r>
      <w:r>
        <w:rPr>
          <w:rFonts w:ascii="Calibri" w:hAnsi="Calibri"/>
          <w:noProof/>
        </w:rPr>
        <w:pict>
          <v:shape id="Text Box 209" o:spid="_x0000_s1064" type="#_x0000_t202" style="position:absolute;left:0;text-align:left;margin-left:499.45pt;margin-top:-75.4pt;width:29.5pt;height:1017.75pt;z-index:1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XmAIAADIFAAAOAAAAZHJzL2Uyb0RvYy54bWysVNtu2zAMfR+wfxD0ntpWXSc26hRtugwD&#10;ugvQ7gMUWY6FWZdJSuxu2L+PkpO22fYwDMuDIlrUIQ95qMurUfZoz60TWtU4O0sx4orpRqhtjT8/&#10;rGcLjJynqqG9VrzGj9zhq+XrV5eDqTjRne4bbhGAKFcNpsad96ZKEsc6Lqk704YrOGy1ldSDabdJ&#10;Y+kA6LJPSJoWyaBtY6xm3Dn4ejsd4mXEb1vO/Me2ddyjvsaQm4+rjesmrMnyklZbS00n2CEN+g9Z&#10;SCoUBH2CuqWeop0Vv0FJwax2uvVnTMtEt61gPHIANln6C5v7jhoeuUBxnHkqk/t/sOzD/pNFooHe&#10;zQuMFJXQpAc+enSjR0TSMlRoMK4Cx3sDrn6EA/CObJ250+yLQ0qvOqq2/NpaPXScNpBhFm4mL65O&#10;OC6AbIb3uoFAdOd1BBpbK0P5oCAI0KFTj0/dCckw+Fhkc0LghMFRRkpykZOLGINWx+vGOv+Wa4nC&#10;psYW2h/h6f7O+ZAOrY4uIZrTvWjWou+jYbebVW/RngappEWxWh3QT9x6FZyVDtcmxOkLZAkxwlnI&#10;N7b+e5mRPL0h5WxdLOazfJ1fzMp5upilWXlTFmle5rfrHyHBLK860TRc3QnFjzLM8r9r82EgJgFF&#10;IaKhxvMCxgOKJQ301oO6vzx0B42e8HEvaReE5OT8T7Sl8DCnvZA1XqThF5xoFXr9RjVx76nop31y&#10;SijWHapy/I91isoIYphk4cfNGGV4vgjIQTYb3TyCVqyGTgITeGRg02n7DaMBBrbG7uuOWo5R/06B&#10;3ghZFIGxP7HsibU5sahiAAfVwWjarvz0MuyMFdsOok0qV/oadNqKqKDnzA7qhsGMxA6PSJj8l3b0&#10;en7qlj8BAAD//wMAUEsDBBQABgAIAAAAIQBwhdzi4QAAAA4BAAAPAAAAZHJzL2Rvd25yZXYueG1s&#10;TI/LTsMwEEX3SPyDNUjsWjuozatxKoRUUZakSGzdeIijxnawnSb8Pe4KdjOaozvnVvtFD+SKzvfW&#10;cEjWDAia1sredBw+TodVDsQHYaQYrEEOP+hhX9/fVaKUdjbveG1CR2KI8aXgoEIYS0p9q1ALv7Yj&#10;mnj7sk6LEFfXUenEHMP1QJ8YS6kWvYkflBjxRWF7aSbNwb0W329zeuiPqvGf0ynZoFZHzh8flucd&#10;kIBL+IPhph/VoY5OZzsZ6cnAoUhZFlEOq2TLYokbwrZZAeQcpzzfZEDriv6vUf8CAAD//wMAUEsB&#10;Ai0AFAAGAAgAAAAhALaDOJL+AAAA4QEAABMAAAAAAAAAAAAAAAAAAAAAAFtDb250ZW50X1R5cGVz&#10;XS54bWxQSwECLQAUAAYACAAAACEAOP0h/9YAAACUAQAACwAAAAAAAAAAAAAAAAAvAQAAX3JlbHMv&#10;LnJlbHNQSwECLQAUAAYACAAAACEAlEIL15gCAAAyBQAADgAAAAAAAAAAAAAAAAAuAgAAZHJzL2Uy&#10;b0RvYy54bWxQSwECLQAUAAYACAAAACEAcIXc4uEAAAAOAQAADwAAAAAAAAAAAAAAAADyBAAAZHJz&#10;L2Rvd25yZXYueG1sUEsFBgAAAAAEAAQA8wAAAAAGAAAAAA==&#10;" o:allowincell="f" fillcolor="#06c" stroked="f" strokecolor="#622423" strokeweight="6pt">
            <v:stroke linestyle="thickThin"/>
            <v:textbox inset="18pt,18pt,18pt,18pt">
              <w:txbxContent>
                <w:p w:rsidR="001455AA" w:rsidRDefault="001455AA" w:rsidP="00A947FB">
                  <w:pPr>
                    <w:spacing w:after="0" w:line="240" w:lineRule="auto"/>
                    <w:rPr>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Default="001455AA" w:rsidP="00A947FB">
                  <w:pPr>
                    <w:spacing w:after="0" w:line="240" w:lineRule="auto"/>
                    <w:jc w:val="center"/>
                    <w:rPr>
                      <w:b/>
                      <w:sz w:val="32"/>
                      <w:szCs w:val="32"/>
                    </w:rPr>
                  </w:pPr>
                </w:p>
                <w:p w:rsidR="001455AA" w:rsidRPr="006A1440" w:rsidRDefault="001455AA" w:rsidP="00A947FB">
                  <w:pPr>
                    <w:spacing w:after="0" w:line="240" w:lineRule="auto"/>
                    <w:jc w:val="center"/>
                    <w:rPr>
                      <w:b/>
                      <w:sz w:val="32"/>
                      <w:szCs w:val="32"/>
                    </w:rPr>
                  </w:pPr>
                </w:p>
                <w:p w:rsidR="001455AA" w:rsidRPr="005C35A1" w:rsidRDefault="001455AA" w:rsidP="00A947FB">
                  <w:pPr>
                    <w:spacing w:after="0" w:line="240" w:lineRule="auto"/>
                    <w:jc w:val="center"/>
                    <w:rPr>
                      <w:b/>
                      <w:color w:val="FFFFFF"/>
                      <w:sz w:val="32"/>
                      <w:szCs w:val="32"/>
                    </w:rPr>
                  </w:pPr>
                </w:p>
              </w:txbxContent>
            </v:textbox>
            <w10:wrap type="square" anchorx="margin" anchory="margin"/>
          </v:shape>
        </w:pict>
      </w:r>
      <w:r>
        <w:rPr>
          <w:rFonts w:ascii="Calibri" w:hAnsi="Calibri"/>
          <w:noProof/>
          <w:sz w:val="22"/>
          <w:szCs w:val="22"/>
        </w:rPr>
        <w:pict>
          <v:shape id="Text Box 498" o:spid="_x0000_s1066" type="#_x0000_t202" style="position:absolute;left:0;text-align:left;margin-left:499.45pt;margin-top:-85.9pt;width:30.1pt;height:1041.75pt;z-index:22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OwlwIAADIFAAAOAAAAZHJzL2Uyb0RvYy54bWysVNtu2zAMfR+wfxD0nvoSx4mNOkWbLsOA&#10;7gI0+wDFlmOhuk1SYnfF/n2UnLTNtodhWB4U0aIOechDXV4NgqMDNZYpWeHkIsaIylo1TO4q/HWz&#10;niwwso7IhnAlaYUfqcVXy7dvLntd0lR1ijfUIACRtux1hTvndBlFtu6oIPZCaSrhsFVGEAem2UWN&#10;IT2gCx6lcZxHvTKNNqqm1sLX2/EQLwN+29LafW5bSx3iFYbcXFhNWLd+jZaXpNwZojtWH9Mg/5CF&#10;IExC0GeoW+II2hv2G5RgtVFWte6iViJSbctqGjgAmyT+hc19RzQNXKA4Vj+Xyf4/2PrT4YtBrIHe&#10;TWcYSSKgSRs6OHSjBpQVC1+hXtsSHO81uLoBDsA7sLX6TtUPFkm16ojc0WtjVN9R0kCGib8Zvbo6&#10;4lgPsu0/qgYCkb1TAWhojfDlg4IgQIdOPT53xydTw8c8ns0LOKnhKJmm0zhNZyEGKU/XtbHuPVUC&#10;+U2FDbQ/wJPDnXU+HVKeXHw0qzhr1ozzYJjddsUNOhAvlTjPV6sj+pkbl95ZKn9tRBy/QJYQw5/5&#10;fEPrn4okzeKbtJis88V8kq2z2aSYx4tJnBQ3RR5nRXa7/uETTLKyY01D5R2T9CTDJPu7Nh8HYhRQ&#10;ECLqKzzPYTygWEJDbx2o+2HTHTV6xse+pp2naZZO/0RbMAdzypmo8CL2P+9ESt/rd7IJe0cYH/fR&#10;OaFQd6jK6T/UKSjDi2GUhRu2Q5BhFpC9bLaqeQStGAWdBCbwyMCmU+Y7Rj0MbIXttz0xFCP+QYLe&#10;0nSRe8buzDJn1vbMIrIGOKgORuN25caXYa8N23UQbVS5VNeg05YFBb1kdlQ3DGYgdnxE/OS/toPX&#10;y1O3/AkAAP//AwBQSwMEFAAGAAgAAAAhAMKzhojhAAAADgEAAA8AAABkcnMvZG93bnJldi54bWxM&#10;j8tOwzAQRfdI/IM1SOxaxzySJsSpEFJFWZIisXXjaRwR2yF2mvD3TFewm9Ec3Tm33C62Z2ccQ+ed&#10;BLFOgKFrvO5cK+HjsFttgIWonFa9dyjhBwNsq+urUhXaz+4dz3VsGYW4UCgJJsah4Dw0Bq0Kaz+g&#10;o9vJj1ZFWseW61HNFG57fpckKbeqc/TBqAFfDDZf9WQljK/599uc7rq9qcPndBAPaM1eytub5fkJ&#10;WMQl/sFw0Sd1qMjp6CenA+sl5Ol9RqiElcgElbggyWMugB1pyoXIgFcl/1+j+gUAAP//AwBQSwEC&#10;LQAUAAYACAAAACEAtoM4kv4AAADhAQAAEwAAAAAAAAAAAAAAAAAAAAAAW0NvbnRlbnRfVHlwZXNd&#10;LnhtbFBLAQItABQABgAIAAAAIQA4/SH/1gAAAJQBAAALAAAAAAAAAAAAAAAAAC8BAABfcmVscy8u&#10;cmVsc1BLAQItABQABgAIAAAAIQD3liOwlwIAADIFAAAOAAAAAAAAAAAAAAAAAC4CAABkcnMvZTJv&#10;RG9jLnhtbFBLAQItABQABgAIAAAAIQDCs4aI4QAAAA4BAAAPAAAAAAAAAAAAAAAAAPEEAABkcnMv&#10;ZG93bnJldi54bWxQSwUGAAAAAAQABADzAAAA/wUAAAAA&#10;" o:allowincell="f" fillcolor="#06c" stroked="f" strokecolor="#622423" strokeweight="6pt">
            <v:stroke linestyle="thickThin"/>
            <v:textbox inset="18pt,18pt,18pt,18pt">
              <w:txbxContent>
                <w:p w:rsidR="001455AA" w:rsidRDefault="001455AA" w:rsidP="009110F4">
                  <w:pPr>
                    <w:spacing w:after="0" w:line="240" w:lineRule="auto"/>
                    <w:rPr>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Pr="00BC6A67" w:rsidRDefault="001455AA" w:rsidP="00A667D6">
                  <w:pPr>
                    <w:spacing w:after="0" w:line="240" w:lineRule="auto"/>
                    <w:ind w:hanging="426"/>
                    <w:rPr>
                      <w:b/>
                      <w:color w:val="FFFFFF"/>
                      <w:sz w:val="28"/>
                      <w:szCs w:val="28"/>
                    </w:rPr>
                  </w:pPr>
                  <w:r>
                    <w:rPr>
                      <w:b/>
                      <w:color w:val="FFFFFF"/>
                      <w:sz w:val="28"/>
                      <w:szCs w:val="28"/>
                    </w:rPr>
                    <w:t xml:space="preserve">  53</w:t>
                  </w:r>
                </w:p>
                <w:p w:rsidR="001455AA" w:rsidRPr="00BC6A67" w:rsidRDefault="001455AA" w:rsidP="006C65B1">
                  <w:pPr>
                    <w:spacing w:after="0" w:line="240" w:lineRule="auto"/>
                    <w:ind w:hanging="426"/>
                    <w:jc w:val="center"/>
                    <w:rPr>
                      <w:b/>
                      <w:color w:val="FFFFFF"/>
                      <w:sz w:val="28"/>
                      <w:szCs w:val="28"/>
                    </w:rPr>
                  </w:pPr>
                </w:p>
                <w:p w:rsidR="001455AA" w:rsidRPr="00BC6A67" w:rsidRDefault="001455AA" w:rsidP="009110F4">
                  <w:pPr>
                    <w:spacing w:after="0" w:line="240" w:lineRule="auto"/>
                    <w:ind w:hanging="284"/>
                    <w:jc w:val="center"/>
                    <w:rPr>
                      <w:b/>
                      <w:color w:val="FFFFFF"/>
                      <w:sz w:val="28"/>
                      <w:szCs w:val="28"/>
                    </w:rPr>
                  </w:pPr>
                </w:p>
                <w:p w:rsidR="001455AA" w:rsidRPr="00BC6A67" w:rsidRDefault="001455AA" w:rsidP="009110F4">
                  <w:pPr>
                    <w:spacing w:before="240" w:after="0" w:line="240" w:lineRule="auto"/>
                    <w:ind w:hanging="284"/>
                    <w:jc w:val="center"/>
                    <w:rPr>
                      <w:b/>
                      <w:color w:val="FFFFFF"/>
                      <w:sz w:val="28"/>
                      <w:szCs w:val="28"/>
                    </w:rPr>
                  </w:pPr>
                  <w:r>
                    <w:rPr>
                      <w:b/>
                      <w:color w:val="FFFFFF"/>
                      <w:sz w:val="28"/>
                      <w:szCs w:val="28"/>
                    </w:rPr>
                    <w:t>54</w:t>
                  </w:r>
                </w:p>
                <w:p w:rsidR="001455AA" w:rsidRPr="00BC6A67" w:rsidRDefault="001455AA" w:rsidP="009110F4">
                  <w:pPr>
                    <w:spacing w:before="240" w:after="0" w:line="240" w:lineRule="auto"/>
                    <w:ind w:hanging="284"/>
                    <w:jc w:val="center"/>
                    <w:rPr>
                      <w:b/>
                      <w:color w:val="FFFFFF"/>
                      <w:sz w:val="28"/>
                      <w:szCs w:val="28"/>
                    </w:rPr>
                  </w:pPr>
                </w:p>
                <w:p w:rsidR="001455AA" w:rsidRPr="00BC6A67" w:rsidRDefault="001455AA" w:rsidP="009110F4">
                  <w:pPr>
                    <w:spacing w:before="240" w:after="0" w:line="240" w:lineRule="auto"/>
                    <w:ind w:hanging="284"/>
                    <w:jc w:val="center"/>
                    <w:rPr>
                      <w:b/>
                      <w:color w:val="FFFFFF"/>
                      <w:sz w:val="28"/>
                      <w:szCs w:val="28"/>
                    </w:rPr>
                  </w:pPr>
                </w:p>
                <w:p w:rsidR="001455AA" w:rsidRDefault="001455AA" w:rsidP="009110F4">
                  <w:pPr>
                    <w:spacing w:before="360" w:after="0" w:line="240" w:lineRule="auto"/>
                    <w:ind w:hanging="284"/>
                    <w:jc w:val="center"/>
                    <w:rPr>
                      <w:b/>
                      <w:color w:val="FFFFFF"/>
                      <w:sz w:val="28"/>
                      <w:szCs w:val="28"/>
                    </w:rPr>
                  </w:pPr>
                </w:p>
                <w:p w:rsidR="001455AA" w:rsidRDefault="001455AA" w:rsidP="009110F4">
                  <w:pPr>
                    <w:spacing w:before="360" w:after="0" w:line="240" w:lineRule="auto"/>
                    <w:ind w:hanging="284"/>
                    <w:jc w:val="center"/>
                    <w:rPr>
                      <w:b/>
                      <w:color w:val="FFFFFF"/>
                      <w:sz w:val="28"/>
                      <w:szCs w:val="28"/>
                    </w:rPr>
                  </w:pPr>
                </w:p>
                <w:p w:rsidR="001455AA" w:rsidRDefault="001455AA" w:rsidP="009110F4">
                  <w:pPr>
                    <w:spacing w:before="360" w:after="0" w:line="240" w:lineRule="auto"/>
                    <w:ind w:hanging="284"/>
                    <w:jc w:val="center"/>
                    <w:rPr>
                      <w:b/>
                      <w:color w:val="FFFFFF"/>
                      <w:sz w:val="28"/>
                      <w:szCs w:val="28"/>
                    </w:rPr>
                  </w:pPr>
                </w:p>
                <w:p w:rsidR="001455AA" w:rsidRPr="00BC6A67" w:rsidRDefault="001455AA" w:rsidP="009110F4">
                  <w:pPr>
                    <w:spacing w:before="360" w:after="0" w:line="240" w:lineRule="auto"/>
                    <w:ind w:hanging="284"/>
                    <w:jc w:val="center"/>
                    <w:rPr>
                      <w:b/>
                      <w:color w:val="FFFFFF"/>
                      <w:sz w:val="28"/>
                      <w:szCs w:val="28"/>
                    </w:rPr>
                  </w:pPr>
                  <w:r>
                    <w:rPr>
                      <w:b/>
                      <w:color w:val="FFFFFF"/>
                      <w:sz w:val="28"/>
                      <w:szCs w:val="28"/>
                    </w:rPr>
                    <w:t>55</w:t>
                  </w:r>
                </w:p>
                <w:p w:rsidR="001455AA" w:rsidRPr="00BC6A67" w:rsidRDefault="001455AA" w:rsidP="00B945DE">
                  <w:pPr>
                    <w:spacing w:before="360" w:after="0" w:line="240" w:lineRule="auto"/>
                    <w:ind w:left="-567"/>
                    <w:jc w:val="center"/>
                    <w:rPr>
                      <w:b/>
                      <w:color w:val="FFFFFF"/>
                      <w:sz w:val="28"/>
                      <w:szCs w:val="28"/>
                    </w:rPr>
                  </w:pPr>
                </w:p>
                <w:p w:rsidR="001455AA" w:rsidRPr="00BC6A67" w:rsidRDefault="001455AA" w:rsidP="009110F4">
                  <w:pPr>
                    <w:spacing w:before="360" w:after="0" w:line="240" w:lineRule="auto"/>
                    <w:ind w:hanging="284"/>
                    <w:jc w:val="center"/>
                    <w:rPr>
                      <w:b/>
                      <w:color w:val="FFFFFF"/>
                      <w:sz w:val="28"/>
                      <w:szCs w:val="28"/>
                    </w:rPr>
                  </w:pPr>
                </w:p>
                <w:p w:rsidR="001455AA" w:rsidRPr="00BC6A67" w:rsidRDefault="001455AA" w:rsidP="009110F4">
                  <w:pPr>
                    <w:spacing w:before="360" w:after="0" w:line="240" w:lineRule="auto"/>
                    <w:ind w:hanging="284"/>
                    <w:jc w:val="center"/>
                    <w:rPr>
                      <w:b/>
                      <w:color w:val="FFFFFF"/>
                      <w:sz w:val="28"/>
                      <w:szCs w:val="28"/>
                    </w:rPr>
                  </w:pPr>
                </w:p>
                <w:p w:rsidR="001455AA" w:rsidRDefault="001455AA" w:rsidP="009110F4">
                  <w:pPr>
                    <w:spacing w:before="480" w:after="0" w:line="240" w:lineRule="auto"/>
                    <w:ind w:hanging="284"/>
                    <w:jc w:val="center"/>
                    <w:rPr>
                      <w:b/>
                      <w:color w:val="FFFFFF"/>
                      <w:sz w:val="28"/>
                      <w:szCs w:val="28"/>
                    </w:rPr>
                  </w:pPr>
                  <w:r>
                    <w:rPr>
                      <w:b/>
                      <w:color w:val="FFFFFF"/>
                      <w:sz w:val="28"/>
                      <w:szCs w:val="28"/>
                    </w:rPr>
                    <w:t>56</w:t>
                  </w:r>
                </w:p>
                <w:p w:rsidR="001455AA" w:rsidRDefault="001455AA" w:rsidP="009110F4">
                  <w:pPr>
                    <w:spacing w:before="480" w:after="0" w:line="240" w:lineRule="auto"/>
                    <w:ind w:hanging="284"/>
                    <w:jc w:val="center"/>
                    <w:rPr>
                      <w:b/>
                      <w:color w:val="FFFFFF"/>
                      <w:sz w:val="28"/>
                      <w:szCs w:val="28"/>
                    </w:rPr>
                  </w:pPr>
                </w:p>
                <w:p w:rsidR="001455AA" w:rsidRPr="00BC6A67" w:rsidRDefault="001455AA" w:rsidP="00A667D6">
                  <w:pPr>
                    <w:spacing w:before="480" w:after="0" w:line="240" w:lineRule="auto"/>
                    <w:ind w:left="-284"/>
                    <w:rPr>
                      <w:b/>
                      <w:color w:val="FFFFFF"/>
                      <w:sz w:val="28"/>
                      <w:szCs w:val="28"/>
                    </w:rPr>
                  </w:pPr>
                  <w:r>
                    <w:rPr>
                      <w:b/>
                      <w:color w:val="FFFFFF"/>
                      <w:sz w:val="28"/>
                      <w:szCs w:val="28"/>
                    </w:rPr>
                    <w:t>57</w:t>
                  </w: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Pr="006A1440" w:rsidRDefault="001455AA" w:rsidP="009110F4">
                  <w:pPr>
                    <w:spacing w:after="0" w:line="240" w:lineRule="auto"/>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Default="001455AA" w:rsidP="009110F4">
                  <w:pPr>
                    <w:spacing w:after="0" w:line="240" w:lineRule="auto"/>
                    <w:jc w:val="center"/>
                    <w:rPr>
                      <w:b/>
                      <w:sz w:val="32"/>
                      <w:szCs w:val="32"/>
                    </w:rPr>
                  </w:pPr>
                </w:p>
                <w:p w:rsidR="001455AA" w:rsidRPr="006A1440" w:rsidRDefault="001455AA" w:rsidP="009110F4">
                  <w:pPr>
                    <w:spacing w:after="0" w:line="240" w:lineRule="auto"/>
                    <w:jc w:val="center"/>
                    <w:rPr>
                      <w:b/>
                      <w:sz w:val="32"/>
                      <w:szCs w:val="32"/>
                    </w:rPr>
                  </w:pPr>
                </w:p>
                <w:p w:rsidR="001455AA" w:rsidRPr="005C35A1" w:rsidRDefault="001455AA" w:rsidP="009110F4">
                  <w:pPr>
                    <w:spacing w:after="0" w:line="240" w:lineRule="auto"/>
                    <w:jc w:val="center"/>
                    <w:rPr>
                      <w:b/>
                      <w:color w:val="FFFFFF"/>
                      <w:sz w:val="32"/>
                      <w:szCs w:val="32"/>
                    </w:rPr>
                  </w:pPr>
                </w:p>
                <w:p w:rsidR="001455AA" w:rsidRPr="005C35A1" w:rsidRDefault="001455AA" w:rsidP="009110F4">
                  <w:pPr>
                    <w:spacing w:after="0" w:line="240" w:lineRule="auto"/>
                    <w:jc w:val="center"/>
                    <w:rPr>
                      <w:b/>
                      <w:color w:val="FFFFFF"/>
                      <w:sz w:val="32"/>
                      <w:szCs w:val="32"/>
                    </w:rPr>
                  </w:pPr>
                </w:p>
              </w:txbxContent>
            </v:textbox>
            <w10:wrap type="square" anchorx="margin" anchory="margin"/>
          </v:shape>
        </w:pict>
      </w:r>
      <w:r w:rsidR="00A947FB" w:rsidRPr="00F808CC">
        <w:rPr>
          <w:rFonts w:ascii="Calibri" w:hAnsi="Calibri"/>
          <w:sz w:val="22"/>
          <w:szCs w:val="22"/>
        </w:rPr>
        <w:t xml:space="preserve">System rekrutacji powinien uwarunkowywać społeczne potrzeby grupy docelowej w oparciu </w:t>
      </w:r>
      <w:r w:rsidR="00024869" w:rsidRPr="00F808CC">
        <w:rPr>
          <w:rFonts w:ascii="Calibri" w:hAnsi="Calibri"/>
          <w:sz w:val="22"/>
          <w:szCs w:val="22"/>
        </w:rPr>
        <w:br/>
      </w:r>
      <w:r w:rsidR="00A947FB" w:rsidRPr="00F808CC">
        <w:rPr>
          <w:rFonts w:ascii="Calibri" w:hAnsi="Calibri"/>
          <w:sz w:val="22"/>
          <w:szCs w:val="22"/>
        </w:rPr>
        <w:t>o kryteria zdiagnozowane przez Wnioskodawcę, gwarantujące objęcie wsparciem dzieci z rodzin napotykających bariery w korzystaniu z edukacji przedszkolnej.</w:t>
      </w:r>
    </w:p>
    <w:p w:rsidR="001C1F68" w:rsidRPr="00A667D6" w:rsidRDefault="002A2314" w:rsidP="00EF64E5">
      <w:pPr>
        <w:pStyle w:val="Default"/>
        <w:spacing w:line="360" w:lineRule="auto"/>
        <w:ind w:firstLine="708"/>
        <w:jc w:val="both"/>
        <w:rPr>
          <w:rFonts w:ascii="Calibri" w:hAnsi="Calibri"/>
          <w:color w:val="auto"/>
        </w:rPr>
      </w:pPr>
      <w:r w:rsidRPr="00A667D6">
        <w:rPr>
          <w:rFonts w:ascii="Calibri" w:hAnsi="Calibri"/>
          <w:color w:val="auto"/>
        </w:rPr>
        <w:t>Wnioskodawca będzie zobowiązany do stosowania kryteriów, które będą preferowały dzieci pochodzące z rodzin o trudnej sytuacji ekonomicznej biorąc pod uwagę w pierwszej</w:t>
      </w:r>
      <w:r w:rsidR="00B945DE" w:rsidRPr="00A667D6">
        <w:rPr>
          <w:rFonts w:ascii="Calibri" w:hAnsi="Calibri"/>
          <w:color w:val="auto"/>
        </w:rPr>
        <w:t xml:space="preserve"> kolejności kryterium dochodowe</w:t>
      </w:r>
      <w:r w:rsidR="007F6642" w:rsidRPr="00A667D6">
        <w:rPr>
          <w:rStyle w:val="Odwoanieprzypisudolnego"/>
          <w:color w:val="auto"/>
        </w:rPr>
        <w:footnoteReference w:id="5"/>
      </w:r>
      <w:r w:rsidR="00B945DE" w:rsidRPr="00A667D6">
        <w:rPr>
          <w:rFonts w:ascii="Calibri" w:hAnsi="Calibri"/>
          <w:color w:val="auto"/>
        </w:rPr>
        <w:t xml:space="preserve"> </w:t>
      </w:r>
      <w:r w:rsidRPr="00A667D6">
        <w:rPr>
          <w:rFonts w:ascii="Calibri" w:hAnsi="Calibri"/>
          <w:color w:val="auto"/>
        </w:rPr>
        <w:t>oraz kryterium dot. nieuczestniczenia dziecka w żadnej formie edukacji przedszkolnej. Tym samym Wnioskodawca zobligowany jest zawrzeć w treści wniosku ww. kryteria rekrutacji oraz zadeklarować, że dokona ich weryfikacji zgodnie z metodologią wskazaną w Regulaminie konkursu.</w:t>
      </w:r>
    </w:p>
    <w:p w:rsidR="004C7F2E" w:rsidRPr="004C7F2E" w:rsidRDefault="004C7F2E" w:rsidP="004C7F2E">
      <w:pPr>
        <w:pStyle w:val="Default"/>
        <w:spacing w:line="360" w:lineRule="auto"/>
        <w:jc w:val="both"/>
        <w:rPr>
          <w:rFonts w:ascii="Calibri" w:hAnsi="Calibri"/>
          <w:sz w:val="22"/>
          <w:szCs w:val="22"/>
        </w:rPr>
      </w:pPr>
      <w:r>
        <w:rPr>
          <w:rFonts w:ascii="Calibri" w:hAnsi="Calibri"/>
          <w:sz w:val="22"/>
          <w:szCs w:val="22"/>
        </w:rPr>
        <w:t xml:space="preserve">Niemniej jednak Wnioskodawca ma możliwość zastosowania dodatkowych kryteriów </w:t>
      </w:r>
      <w:r w:rsidRPr="00F808CC">
        <w:rPr>
          <w:rFonts w:ascii="Calibri" w:hAnsi="Calibri"/>
          <w:sz w:val="22"/>
          <w:szCs w:val="22"/>
        </w:rPr>
        <w:t>zapewniając</w:t>
      </w:r>
      <w:r>
        <w:rPr>
          <w:rFonts w:ascii="Calibri" w:hAnsi="Calibri"/>
          <w:sz w:val="22"/>
          <w:szCs w:val="22"/>
        </w:rPr>
        <w:t xml:space="preserve">ych </w:t>
      </w:r>
      <w:r w:rsidRPr="00F808CC">
        <w:rPr>
          <w:rFonts w:ascii="Calibri" w:hAnsi="Calibri"/>
          <w:sz w:val="22"/>
          <w:szCs w:val="22"/>
        </w:rPr>
        <w:t>wsparcie dzieci z rodzin najbardziej potrzebujących, takie jak: wielodzietność rodziny uczestnika</w:t>
      </w:r>
      <w:r>
        <w:rPr>
          <w:rFonts w:ascii="Calibri" w:hAnsi="Calibri"/>
          <w:sz w:val="22"/>
          <w:szCs w:val="22"/>
        </w:rPr>
        <w:t xml:space="preserve"> projektu</w:t>
      </w:r>
      <w:r w:rsidRPr="00F808CC">
        <w:rPr>
          <w:rFonts w:ascii="Calibri" w:hAnsi="Calibri"/>
          <w:sz w:val="22"/>
          <w:szCs w:val="22"/>
        </w:rPr>
        <w:t xml:space="preserve">, niepełnosprawność, samotne wychowywanie uczestnika w rodzinie. </w:t>
      </w:r>
    </w:p>
    <w:p w:rsidR="00A947FB" w:rsidRPr="00F808CC" w:rsidRDefault="00A947FB" w:rsidP="00EF64E5">
      <w:pPr>
        <w:pStyle w:val="Default"/>
        <w:spacing w:line="360" w:lineRule="auto"/>
        <w:ind w:firstLine="708"/>
        <w:jc w:val="both"/>
        <w:rPr>
          <w:rFonts w:ascii="Calibri" w:hAnsi="Calibri"/>
          <w:sz w:val="22"/>
          <w:szCs w:val="22"/>
        </w:rPr>
      </w:pPr>
      <w:r w:rsidRPr="00F808CC">
        <w:rPr>
          <w:rFonts w:ascii="Calibri" w:hAnsi="Calibri"/>
          <w:sz w:val="22"/>
          <w:szCs w:val="22"/>
        </w:rPr>
        <w:t>Kryteria rekrutacji powinny uwzględniać potrzeby i specyfikę grup docelowych oraz znaleźć poparcie w oświadczeniach i odpowiednich dokumentach np.</w:t>
      </w:r>
      <w:r w:rsidR="00EF64E5">
        <w:rPr>
          <w:rFonts w:ascii="Calibri" w:hAnsi="Calibri"/>
          <w:sz w:val="22"/>
          <w:szCs w:val="22"/>
        </w:rPr>
        <w:t xml:space="preserve"> oświadczenie o dochodzie przypadającym na jednego członka gospodarstwa domowego, oświadczenie o nieuczestniczeniu dziecka w edukacji przedszkolnej,</w:t>
      </w:r>
      <w:r w:rsidRPr="00F808CC">
        <w:rPr>
          <w:rFonts w:ascii="Calibri" w:hAnsi="Calibri"/>
          <w:sz w:val="22"/>
          <w:szCs w:val="22"/>
        </w:rPr>
        <w:t xml:space="preserve"> oświadczeni</w:t>
      </w:r>
      <w:r w:rsidR="00EF64E5">
        <w:rPr>
          <w:rFonts w:ascii="Calibri" w:hAnsi="Calibri"/>
          <w:sz w:val="22"/>
          <w:szCs w:val="22"/>
        </w:rPr>
        <w:t>e</w:t>
      </w:r>
      <w:r w:rsidRPr="00F808CC">
        <w:rPr>
          <w:rFonts w:ascii="Calibri" w:hAnsi="Calibri"/>
          <w:sz w:val="22"/>
          <w:szCs w:val="22"/>
        </w:rPr>
        <w:t xml:space="preserve"> o wielodzietności rodziny uczestnika, orzeczenie o niepełnosprawności lub </w:t>
      </w:r>
      <w:r w:rsidR="00676107">
        <w:rPr>
          <w:rFonts w:ascii="Calibri" w:hAnsi="Calibri"/>
          <w:sz w:val="22"/>
          <w:szCs w:val="22"/>
        </w:rPr>
        <w:br/>
      </w:r>
      <w:r w:rsidRPr="00F808CC">
        <w:rPr>
          <w:rFonts w:ascii="Calibri" w:hAnsi="Calibri"/>
          <w:sz w:val="22"/>
          <w:szCs w:val="22"/>
        </w:rPr>
        <w:t xml:space="preserve">o stopniu niepełnosprawności lub orzeczenie równoważne w rozumieniu przepisów </w:t>
      </w:r>
      <w:r w:rsidRPr="00D27BB2">
        <w:rPr>
          <w:rFonts w:ascii="Calibri" w:hAnsi="Calibri"/>
          <w:i/>
          <w:sz w:val="22"/>
          <w:szCs w:val="22"/>
        </w:rPr>
        <w:t>ustawy z dnia 27 sierpnia 1997 r. o rehabilitacji zawodowej</w:t>
      </w:r>
      <w:r w:rsidR="00EF64E5" w:rsidRPr="00D27BB2">
        <w:rPr>
          <w:rFonts w:ascii="Calibri" w:hAnsi="Calibri"/>
          <w:i/>
          <w:sz w:val="22"/>
          <w:szCs w:val="22"/>
        </w:rPr>
        <w:t xml:space="preserve"> </w:t>
      </w:r>
      <w:r w:rsidRPr="00D27BB2">
        <w:rPr>
          <w:rFonts w:ascii="Calibri" w:hAnsi="Calibri"/>
          <w:i/>
          <w:sz w:val="22"/>
          <w:szCs w:val="22"/>
        </w:rPr>
        <w:t xml:space="preserve">i społecznej oraz zatrudnianiu osób niepełnosprawnych (Dz. U. z 2011 r. Nr 127, poz. 721, z </w:t>
      </w:r>
      <w:proofErr w:type="spellStart"/>
      <w:r w:rsidRPr="00D27BB2">
        <w:rPr>
          <w:rFonts w:ascii="Calibri" w:hAnsi="Calibri"/>
          <w:i/>
          <w:sz w:val="22"/>
          <w:szCs w:val="22"/>
        </w:rPr>
        <w:t>późn</w:t>
      </w:r>
      <w:proofErr w:type="spellEnd"/>
      <w:r w:rsidRPr="00D27BB2">
        <w:rPr>
          <w:rFonts w:ascii="Calibri" w:hAnsi="Calibri"/>
          <w:i/>
          <w:sz w:val="22"/>
          <w:szCs w:val="22"/>
        </w:rPr>
        <w:t>. zm.)</w:t>
      </w:r>
      <w:r w:rsidRPr="00F808CC">
        <w:rPr>
          <w:rFonts w:ascii="Calibri" w:hAnsi="Calibri"/>
          <w:sz w:val="22"/>
          <w:szCs w:val="22"/>
        </w:rPr>
        <w:t xml:space="preserve"> oraz oświadczenie o samotnym wychowywaniu dziecka oraz niewychowywaniu żadnego dziecka wspólnie z jego rodzicem.</w:t>
      </w:r>
    </w:p>
    <w:p w:rsidR="00A947FB" w:rsidRPr="00F808CC" w:rsidRDefault="00A947FB" w:rsidP="00A947FB">
      <w:pPr>
        <w:pStyle w:val="Default"/>
        <w:spacing w:line="360" w:lineRule="auto"/>
        <w:ind w:firstLine="708"/>
        <w:jc w:val="both"/>
        <w:rPr>
          <w:rFonts w:ascii="Calibri" w:hAnsi="Calibri"/>
          <w:sz w:val="22"/>
          <w:szCs w:val="22"/>
        </w:rPr>
      </w:pPr>
      <w:r w:rsidRPr="00F808CC">
        <w:rPr>
          <w:rFonts w:ascii="Calibri" w:hAnsi="Calibri"/>
          <w:sz w:val="22"/>
          <w:szCs w:val="22"/>
        </w:rPr>
        <w:t>W związku z powyższym, kwalifikować będzie można koszty niwelujące ww. bariery m.in.: na pokrycie wydatków związanych z uczestnictwem dziecka w edukacji przedszkolnej, wyżywienie</w:t>
      </w:r>
      <w:r w:rsidR="003A70FA">
        <w:rPr>
          <w:rFonts w:ascii="Calibri" w:hAnsi="Calibri"/>
          <w:sz w:val="22"/>
          <w:szCs w:val="22"/>
        </w:rPr>
        <w:t xml:space="preserve">m, dowozem dzieci, zakupem </w:t>
      </w:r>
      <w:r w:rsidRPr="00F808CC">
        <w:rPr>
          <w:rFonts w:ascii="Calibri" w:hAnsi="Calibri"/>
          <w:sz w:val="22"/>
          <w:szCs w:val="22"/>
        </w:rPr>
        <w:t xml:space="preserve">materiałów edukacyjnych.  </w:t>
      </w:r>
    </w:p>
    <w:p w:rsidR="00A947FB" w:rsidRPr="00F808CC" w:rsidRDefault="00A947FB" w:rsidP="00A947FB">
      <w:pPr>
        <w:pStyle w:val="Default"/>
        <w:spacing w:line="360" w:lineRule="auto"/>
        <w:ind w:firstLine="708"/>
        <w:jc w:val="both"/>
        <w:rPr>
          <w:rFonts w:ascii="Calibri" w:hAnsi="Calibri"/>
          <w:sz w:val="22"/>
          <w:szCs w:val="22"/>
        </w:rPr>
      </w:pPr>
    </w:p>
    <w:p w:rsidR="00A947FB" w:rsidRPr="00F808CC" w:rsidRDefault="00A947FB" w:rsidP="00A947FB">
      <w:pPr>
        <w:pStyle w:val="Default"/>
        <w:ind w:firstLine="708"/>
        <w:rPr>
          <w:rFonts w:ascii="Calibri" w:hAnsi="Calibri"/>
        </w:rPr>
      </w:pPr>
      <w:r w:rsidRPr="00F808CC">
        <w:rPr>
          <w:rFonts w:ascii="Calibri" w:hAnsi="Calibri"/>
        </w:rPr>
        <w:t>Przykładem powyższego wsparcia jest następująca sytuacja:</w:t>
      </w:r>
    </w:p>
    <w:p w:rsidR="00A947FB" w:rsidRPr="00F808CC" w:rsidRDefault="00A947FB" w:rsidP="00A947FB">
      <w:pPr>
        <w:pStyle w:val="Default"/>
        <w:ind w:firstLine="708"/>
        <w:rPr>
          <w:rFonts w:ascii="Calibri" w:hAnsi="Calibri"/>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12"/>
      </w:tblGrid>
      <w:tr w:rsidR="00A947FB" w:rsidRPr="00F20F3A" w:rsidTr="00A3027C">
        <w:tc>
          <w:tcPr>
            <w:tcW w:w="9212" w:type="dxa"/>
          </w:tcPr>
          <w:p w:rsidR="00A947FB" w:rsidRPr="00F808CC" w:rsidRDefault="00A947FB" w:rsidP="00B05CB1">
            <w:pPr>
              <w:pStyle w:val="Default"/>
              <w:spacing w:line="360" w:lineRule="auto"/>
              <w:ind w:firstLine="708"/>
              <w:jc w:val="both"/>
              <w:rPr>
                <w:rFonts w:ascii="Calibri" w:hAnsi="Calibri"/>
                <w:sz w:val="22"/>
                <w:szCs w:val="22"/>
              </w:rPr>
            </w:pPr>
            <w:r w:rsidRPr="00F808CC">
              <w:rPr>
                <w:rFonts w:ascii="Calibri" w:hAnsi="Calibri"/>
                <w:sz w:val="22"/>
                <w:szCs w:val="22"/>
              </w:rPr>
              <w:t xml:space="preserve">Grupa dzieci w przedszkolu X aktualnie liczy 15, choć baza miejsc w przedszkolu umożliwia przejęcie łącznie 20 dzieci w grupie. W tej sytuacji, pozostaje możliwość przyjęcia 5 dzieci celem wykorzystania 5 wolnych miejsc przedszkolnych. Wnioskodawca zdiagnozował na obszarze funkcjonowania przedszkola dodatkową liczbę dzieci, która nie uczestniczy w edukacji przedszkolnej ze względu np. na trudną sytuację materialną rodziców i/lub brak możliwości dowozu dzieci. Zdiagnozowany problem wraz z sporządzonym wnioskiem o dofinansowanie zakłada wsparcie </w:t>
            </w:r>
            <w:r w:rsidR="00024869" w:rsidRPr="00F808CC">
              <w:rPr>
                <w:rFonts w:ascii="Calibri" w:hAnsi="Calibri"/>
                <w:sz w:val="22"/>
                <w:szCs w:val="22"/>
              </w:rPr>
              <w:br/>
            </w:r>
            <w:r w:rsidRPr="00F808CC">
              <w:rPr>
                <w:rFonts w:ascii="Calibri" w:hAnsi="Calibri"/>
                <w:sz w:val="22"/>
                <w:szCs w:val="22"/>
              </w:rPr>
              <w:t xml:space="preserve">5 dzieci. Na etapie rekrutacji, Wnioskodawca zobowiązany jest do zastosowania takich kryteriów, które zapewnią uczestnictwo najbardziej potrzebującym. </w:t>
            </w:r>
          </w:p>
          <w:p w:rsidR="00A947FB" w:rsidRPr="00F808CC" w:rsidRDefault="00A947FB" w:rsidP="00B05CB1">
            <w:pPr>
              <w:pStyle w:val="Default"/>
              <w:spacing w:line="360" w:lineRule="auto"/>
              <w:ind w:firstLine="708"/>
              <w:jc w:val="both"/>
              <w:rPr>
                <w:rFonts w:ascii="Calibri" w:hAnsi="Calibri"/>
                <w:sz w:val="22"/>
                <w:szCs w:val="22"/>
              </w:rPr>
            </w:pPr>
            <w:r w:rsidRPr="00F808CC">
              <w:rPr>
                <w:rFonts w:ascii="Calibri" w:hAnsi="Calibri"/>
                <w:sz w:val="22"/>
                <w:szCs w:val="22"/>
              </w:rPr>
              <w:t>Obejmując wsparciem w ramach projektu nowo przyjętych 5 dzieci, budżet projektu może zawierać wydatki kwalifikowalne związane z funkcjonowaniem przedszkola na poziomie 25% (ze względu na fakt, iż 5 nowych dzieci stanowi 25% całej, 20 osobowej grupy). Właściwe wyliczenie kosztów przedstawione powinno zostać w tabeli pod szczegółowym budżetem projektu „uzasadnienie poszczególnych wydatków wykazanych w szczegółowych budżecie”.</w:t>
            </w:r>
          </w:p>
          <w:p w:rsidR="00A947FB" w:rsidRPr="00F808CC" w:rsidRDefault="00A947FB" w:rsidP="00B05CB1">
            <w:pPr>
              <w:pStyle w:val="Default"/>
              <w:spacing w:line="360" w:lineRule="auto"/>
              <w:ind w:firstLine="708"/>
              <w:jc w:val="both"/>
              <w:rPr>
                <w:rFonts w:ascii="Calibri" w:hAnsi="Calibri"/>
                <w:sz w:val="22"/>
                <w:szCs w:val="22"/>
              </w:rPr>
            </w:pPr>
            <w:r w:rsidRPr="00F808CC">
              <w:rPr>
                <w:rFonts w:ascii="Calibri" w:hAnsi="Calibri"/>
                <w:sz w:val="22"/>
                <w:szCs w:val="22"/>
              </w:rPr>
              <w:t>Niemniej jednak, IOK dokona sfinansowania na poziomie 100% dla 20 dzieci kosztów związanych z:</w:t>
            </w:r>
          </w:p>
          <w:p w:rsidR="00A947FB" w:rsidRPr="00F808CC" w:rsidRDefault="00A947FB" w:rsidP="00A351F1">
            <w:pPr>
              <w:pStyle w:val="Default"/>
              <w:numPr>
                <w:ilvl w:val="0"/>
                <w:numId w:val="105"/>
              </w:numPr>
              <w:spacing w:line="360" w:lineRule="auto"/>
              <w:jc w:val="both"/>
              <w:rPr>
                <w:rFonts w:ascii="Calibri" w:hAnsi="Calibri"/>
                <w:sz w:val="22"/>
                <w:szCs w:val="22"/>
              </w:rPr>
            </w:pPr>
            <w:r w:rsidRPr="00F808CC">
              <w:rPr>
                <w:rFonts w:ascii="Calibri" w:hAnsi="Calibri"/>
                <w:sz w:val="22"/>
                <w:szCs w:val="22"/>
              </w:rPr>
              <w:t xml:space="preserve">dostosowaniem istniejących miejsc wychowania przedszkolnego do potrzeb dzieci </w:t>
            </w:r>
            <w:r w:rsidR="00024869" w:rsidRPr="00F808CC">
              <w:rPr>
                <w:rFonts w:ascii="Calibri" w:hAnsi="Calibri"/>
                <w:sz w:val="22"/>
                <w:szCs w:val="22"/>
              </w:rPr>
              <w:br/>
            </w:r>
            <w:r w:rsidRPr="00F808CC">
              <w:rPr>
                <w:rFonts w:ascii="Calibri" w:hAnsi="Calibri"/>
                <w:sz w:val="22"/>
                <w:szCs w:val="22"/>
              </w:rPr>
              <w:t>z niepełnosprawnościami i/lub realizacja dodatkowej oferty edukacyjnej umożliwiającej dziecku z niepełnosprawnością udział w wychowaniu przedszkolnym poprzez wyrównanie deficytu wynikającego z niepełnosprawności (działanie uzupełniające 2.2);</w:t>
            </w:r>
          </w:p>
          <w:p w:rsidR="00A947FB" w:rsidRPr="00F808CC" w:rsidRDefault="00A947FB" w:rsidP="00A351F1">
            <w:pPr>
              <w:pStyle w:val="Default"/>
              <w:numPr>
                <w:ilvl w:val="0"/>
                <w:numId w:val="105"/>
              </w:numPr>
              <w:spacing w:line="360" w:lineRule="auto"/>
              <w:jc w:val="both"/>
              <w:rPr>
                <w:rFonts w:ascii="Calibri" w:hAnsi="Calibri"/>
                <w:sz w:val="22"/>
                <w:szCs w:val="22"/>
              </w:rPr>
            </w:pPr>
            <w:r w:rsidRPr="00F808CC">
              <w:rPr>
                <w:rFonts w:ascii="Calibri" w:hAnsi="Calibri"/>
                <w:sz w:val="22"/>
                <w:szCs w:val="22"/>
              </w:rPr>
              <w:t xml:space="preserve">zajęciami dodatkowymi wyrównującymi szanse edukacyjne dzieci w zakresie stwierdzonych deficytów, jeżeli nie były one finansowane w okresie ostatnich </w:t>
            </w:r>
            <w:r w:rsidRPr="00F808CC">
              <w:rPr>
                <w:rFonts w:ascii="Calibri" w:hAnsi="Calibri"/>
                <w:sz w:val="22"/>
                <w:szCs w:val="22"/>
              </w:rPr>
              <w:br/>
              <w:t>12 miesięcy (działanie uzupełniające 2.3);</w:t>
            </w:r>
          </w:p>
          <w:p w:rsidR="00A947FB" w:rsidRPr="00F808CC" w:rsidRDefault="00A947FB" w:rsidP="00A351F1">
            <w:pPr>
              <w:pStyle w:val="Default"/>
              <w:numPr>
                <w:ilvl w:val="0"/>
                <w:numId w:val="105"/>
              </w:numPr>
              <w:spacing w:line="360" w:lineRule="auto"/>
              <w:jc w:val="both"/>
              <w:rPr>
                <w:rFonts w:ascii="Calibri" w:hAnsi="Calibri"/>
                <w:sz w:val="22"/>
                <w:szCs w:val="22"/>
              </w:rPr>
            </w:pPr>
            <w:r w:rsidRPr="00F808CC">
              <w:rPr>
                <w:rFonts w:ascii="Calibri" w:hAnsi="Calibri"/>
                <w:sz w:val="22"/>
                <w:szCs w:val="22"/>
              </w:rPr>
              <w:t>wydłużeniem godzin pracy przedszkola (działanie uzupełniające 2.4);</w:t>
            </w:r>
          </w:p>
          <w:p w:rsidR="00A947FB" w:rsidRPr="00F808CC" w:rsidRDefault="00A947FB" w:rsidP="00A351F1">
            <w:pPr>
              <w:pStyle w:val="Default"/>
              <w:numPr>
                <w:ilvl w:val="0"/>
                <w:numId w:val="105"/>
              </w:numPr>
              <w:spacing w:line="360" w:lineRule="auto"/>
              <w:jc w:val="both"/>
              <w:rPr>
                <w:rFonts w:ascii="Calibri" w:hAnsi="Calibri"/>
                <w:sz w:val="22"/>
                <w:szCs w:val="22"/>
              </w:rPr>
            </w:pPr>
            <w:r w:rsidRPr="00F808CC">
              <w:rPr>
                <w:rFonts w:ascii="Calibri" w:hAnsi="Calibri"/>
                <w:sz w:val="22"/>
                <w:szCs w:val="22"/>
              </w:rPr>
              <w:t>doskonaleniem umiejętności i kompetencji zawodowych nauczycieli ośrodków wychowania przedszkolnego (działanie uzupełniające 2.5);</w:t>
            </w:r>
          </w:p>
          <w:p w:rsidR="00A947FB" w:rsidRPr="00F808CC" w:rsidRDefault="00A947FB" w:rsidP="00B05CB1">
            <w:pPr>
              <w:pStyle w:val="Default"/>
              <w:spacing w:line="360" w:lineRule="auto"/>
              <w:ind w:firstLine="708"/>
              <w:jc w:val="both"/>
              <w:rPr>
                <w:rFonts w:ascii="Calibri" w:hAnsi="Calibri"/>
              </w:rPr>
            </w:pPr>
            <w:r w:rsidRPr="00F808CC">
              <w:rPr>
                <w:rFonts w:ascii="Calibri" w:hAnsi="Calibri"/>
                <w:sz w:val="22"/>
                <w:szCs w:val="22"/>
              </w:rPr>
              <w:t xml:space="preserve">Ponadto, IOK dopuszcza możliwość sfinansowania na poziomie 100% kosztów związanych </w:t>
            </w:r>
            <w:r w:rsidR="00024869" w:rsidRPr="00F808CC">
              <w:rPr>
                <w:rFonts w:ascii="Calibri" w:hAnsi="Calibri"/>
                <w:sz w:val="22"/>
                <w:szCs w:val="22"/>
              </w:rPr>
              <w:br/>
            </w:r>
            <w:r w:rsidRPr="00F808CC">
              <w:rPr>
                <w:rFonts w:ascii="Calibri" w:hAnsi="Calibri"/>
                <w:sz w:val="22"/>
                <w:szCs w:val="22"/>
              </w:rPr>
              <w:t>z dowozem wszystkich dzieci (15 + 5 z przykładu powyżej) wyłącznie w przypadku, gdy trasa dowozu nowych dzieci jest tożsama z miejscem zamieszkania dzieci już uczestniczących w edukacji przedszkolnej.</w:t>
            </w:r>
          </w:p>
        </w:tc>
      </w:tr>
    </w:tbl>
    <w:p w:rsidR="00006822" w:rsidRPr="00F808CC" w:rsidRDefault="0015313B" w:rsidP="004675D8">
      <w:pPr>
        <w:spacing w:after="0" w:line="360" w:lineRule="auto"/>
        <w:jc w:val="both"/>
      </w:pPr>
      <w:r>
        <w:rPr>
          <w:rFonts w:eastAsia="Times New Roman" w:cs="Verdana"/>
          <w:noProof/>
          <w:color w:val="000000"/>
          <w:lang w:eastAsia="pl-PL"/>
        </w:rPr>
        <w:pict>
          <v:shape id="Text Box 213" o:spid="_x0000_s1067" type="#_x0000_t202" style="position:absolute;left:0;text-align:left;margin-left:478.6pt;margin-top:-72.75pt;width:46.75pt;height:1027.1pt;z-index:17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EemQIAADIFAAAOAAAAZHJzL2Uyb0RvYy54bWysVF1v2yAUfZ+0/4B4T/0R14mtOlWTLtOk&#10;7kNq9wOIwTEqBgYkdjftv++Ck7TpNGmalgcC5nK495xzuboeOoH2zFiuZIWTixgjJmtFudxW+OvD&#10;ejLHyDoiKRFKsgo/MYuvF2/fXPW6ZKlqlaDMIACRtux1hVvndBlFtm5ZR+yF0kzCZqNMRxwszTai&#10;hvSA3okojeM86pWh2qiaWQtfb8dNvAj4TcNq97lpLHNIVBhyc2E0Ydz4MVpckXJriG55fUiD/EMW&#10;HeESLj1B3RJH0M7w36A6XhtlVeMuatVFqml4zUINUE0Sv6rmviWahVqAHKtPNNn/B1t/2n8xiFPQ&#10;bpphJEkHIj2wwaGlGlCaTD1DvbYlBN5rCHUDbEB0qNbqO1U/WiTVqiVyy26MUX3LCIUME38yenF0&#10;xLEeZNN/VBQuIjunAtDQmM7TB4QgQAelnk7q+GRq+HhZTGfpJUY1bCXTOMuSWdAvIuXxuDbWvWeq&#10;Q35SYQPyB3iyv7POp0PKY4i/zSrB6ZoLERZmu1kJg/bEWyXO89UqVPAqTEgfLJU/NiKOXyBLuMPv&#10;+XyD9D+KJM3iZVpM1vl8NsnW2eWkmMXzSZwUyyKPsyK7Xf/0CSZZ2XJKmbzjkh1tmGR/J/OhIUYD&#10;BSOivsKzHNoDyOo0aOvA3Y8P7cGjfy47T9MsDZIDU2dhHXfQp4J3FZ7H/jd2jtf6naRABCkd4WKc&#10;R+cFBd6BleN/4Ck4w5thtIUbNkOwYRZ8422zUfQJvGIUKAmVwCMDk1aZ7xj10LAVtt92xDCMxAcJ&#10;fkvTee4rdmcrc7banK2IrAEO2MFonK7c+DLstOHbFm4bXS7VDfi04cFBz5kd3A2NGQo7PCK+81+u&#10;Q9TzU7f4BQAA//8DAFBLAwQUAAYACAAAACEA7ZaW2OIAAAAOAQAADwAAAGRycy9kb3ducmV2Lnht&#10;bEyPQU7DMBBF90jcwRokdq2dqmmaNE6FkCrKkhSJrRtP44jYDrbThNvjruhuRvP05/1yP+ueXNH5&#10;zhoOyZIBQdNY2ZmWw+fpsNgC8UEYKXprkMMvethXjw+lKKSdzAde69CSGGJ8ITioEIaCUt8o1MIv&#10;7YAm3i7WaRHi6loqnZhiuO7pirEN1aIz8YMSA74qbL7rUXNwb/nP+7Q5dEdV+6/xlKxRqyPnz0/z&#10;yw5IwDn8w3DTj+pQRaezHY30pOeQp9kqohwWyTpNgdwQlrIMyDlOOdtmQKuS3teo/gAAAP//AwBQ&#10;SwECLQAUAAYACAAAACEAtoM4kv4AAADhAQAAEwAAAAAAAAAAAAAAAAAAAAAAW0NvbnRlbnRfVHlw&#10;ZXNdLnhtbFBLAQItABQABgAIAAAAIQA4/SH/1gAAAJQBAAALAAAAAAAAAAAAAAAAAC8BAABfcmVs&#10;cy8ucmVsc1BLAQItABQABgAIAAAAIQBmZaEemQIAADIFAAAOAAAAAAAAAAAAAAAAAC4CAABkcnMv&#10;ZTJvRG9jLnhtbFBLAQItABQABgAIAAAAIQDtlpbY4gAAAA4BAAAPAAAAAAAAAAAAAAAAAPMEAABk&#10;cnMvZG93bnJldi54bWxQSwUGAAAAAAQABADzAAAAAgYAAAAA&#10;" o:allowincell="f" fillcolor="#06c" stroked="f" strokecolor="#622423" strokeweight="6pt">
            <v:stroke linestyle="thickThin"/>
            <v:textbox inset="18pt,18pt,18pt,18pt">
              <w:txbxContent>
                <w:p w:rsidR="001455AA" w:rsidRDefault="001455AA" w:rsidP="0092380A">
                  <w:pPr>
                    <w:spacing w:after="0" w:line="240" w:lineRule="auto"/>
                    <w:rPr>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Pr="006A1440" w:rsidRDefault="001455AA" w:rsidP="0092380A">
                  <w:pPr>
                    <w:spacing w:after="0" w:line="240" w:lineRule="auto"/>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Pr>
                      <w:b/>
                      <w:color w:val="FFFFFF"/>
                      <w:sz w:val="28"/>
                      <w:szCs w:val="28"/>
                    </w:rPr>
                    <w:t>58</w:t>
                  </w:r>
                </w:p>
                <w:p w:rsidR="001455AA" w:rsidRDefault="001455AA" w:rsidP="0092380A">
                  <w:pPr>
                    <w:spacing w:after="0" w:line="240" w:lineRule="auto"/>
                    <w:jc w:val="center"/>
                    <w:rPr>
                      <w:b/>
                      <w:sz w:val="32"/>
                      <w:szCs w:val="32"/>
                    </w:rPr>
                  </w:pPr>
                </w:p>
                <w:p w:rsidR="001455AA" w:rsidRPr="006A1440" w:rsidRDefault="001455AA" w:rsidP="0092380A">
                  <w:pPr>
                    <w:spacing w:after="0" w:line="240" w:lineRule="auto"/>
                    <w:jc w:val="center"/>
                    <w:rPr>
                      <w:b/>
                      <w:sz w:val="32"/>
                      <w:szCs w:val="32"/>
                    </w:rPr>
                  </w:pPr>
                </w:p>
                <w:p w:rsidR="001455AA" w:rsidRPr="005C35A1" w:rsidRDefault="001455AA" w:rsidP="0092380A">
                  <w:pPr>
                    <w:spacing w:after="0" w:line="240" w:lineRule="auto"/>
                    <w:jc w:val="center"/>
                    <w:rPr>
                      <w:b/>
                      <w:color w:val="FFFFFF"/>
                      <w:sz w:val="32"/>
                      <w:szCs w:val="32"/>
                    </w:rPr>
                  </w:pPr>
                </w:p>
                <w:p w:rsidR="001455AA" w:rsidRPr="005C35A1" w:rsidRDefault="001455AA" w:rsidP="0092380A">
                  <w:pPr>
                    <w:spacing w:after="0" w:line="240" w:lineRule="auto"/>
                    <w:jc w:val="center"/>
                    <w:rPr>
                      <w:b/>
                      <w:color w:val="FFFFFF"/>
                      <w:sz w:val="32"/>
                      <w:szCs w:val="32"/>
                    </w:rPr>
                  </w:pPr>
                </w:p>
              </w:txbxContent>
            </v:textbox>
            <w10:wrap type="square" anchorx="margin" anchory="margin"/>
          </v:shape>
        </w:pict>
      </w:r>
    </w:p>
    <w:p w:rsidR="00A947FB" w:rsidRPr="00F808CC" w:rsidRDefault="00A947FB" w:rsidP="00A947FB">
      <w:pPr>
        <w:pStyle w:val="Akapitzlist"/>
        <w:spacing w:line="360" w:lineRule="auto"/>
        <w:ind w:left="0"/>
        <w:jc w:val="both"/>
        <w:rPr>
          <w:rFonts w:cs="Verdana"/>
          <w:color w:val="000000"/>
          <w:lang w:eastAsia="pl-PL"/>
        </w:rPr>
      </w:pPr>
      <w:r w:rsidRPr="00F808CC">
        <w:rPr>
          <w:rFonts w:cs="Verdana"/>
          <w:color w:val="000000"/>
          <w:lang w:eastAsia="pl-PL"/>
        </w:rPr>
        <w:t>W ramach wsparcia funkcjonujących ośrodków wychowania przedszkolnego w zakresie wykorzystania wolnych miejsc wychowania przedszkolnego możliwe są działania obejmujące m.in. następujące kategorie wydatków:</w:t>
      </w:r>
    </w:p>
    <w:p w:rsidR="00A947FB" w:rsidRPr="00F808CC" w:rsidRDefault="00A947FB" w:rsidP="00A351F1">
      <w:pPr>
        <w:pStyle w:val="Default"/>
        <w:numPr>
          <w:ilvl w:val="0"/>
          <w:numId w:val="106"/>
        </w:numPr>
        <w:spacing w:line="360" w:lineRule="auto"/>
        <w:jc w:val="both"/>
        <w:rPr>
          <w:rFonts w:ascii="Calibri" w:hAnsi="Calibri"/>
          <w:sz w:val="22"/>
          <w:szCs w:val="22"/>
        </w:rPr>
      </w:pPr>
      <w:r w:rsidRPr="00F808CC">
        <w:rPr>
          <w:rFonts w:ascii="Calibri" w:hAnsi="Calibri"/>
          <w:sz w:val="22"/>
          <w:szCs w:val="22"/>
        </w:rPr>
        <w:t xml:space="preserve">dostosowanie pomieszczeń, w tym m. in. dostosowanie do wymogów sanitarnych i bezpieczeństwa przeciwpożarowego, organizacja kuchni, stołówek, sanitariatów, szatni zgodnie z koncepcją uniwersalnego projektowania, </w:t>
      </w:r>
    </w:p>
    <w:p w:rsidR="00A947FB" w:rsidRPr="00F808CC" w:rsidRDefault="00A947FB" w:rsidP="00A351F1">
      <w:pPr>
        <w:pStyle w:val="Default"/>
        <w:numPr>
          <w:ilvl w:val="0"/>
          <w:numId w:val="106"/>
        </w:numPr>
        <w:spacing w:line="360" w:lineRule="auto"/>
        <w:jc w:val="both"/>
        <w:rPr>
          <w:rFonts w:ascii="Calibri" w:hAnsi="Calibri"/>
          <w:sz w:val="22"/>
          <w:szCs w:val="22"/>
        </w:rPr>
      </w:pPr>
      <w:r w:rsidRPr="00F808CC">
        <w:rPr>
          <w:rFonts w:ascii="Calibri" w:hAnsi="Calibri"/>
          <w:sz w:val="22"/>
          <w:szCs w:val="22"/>
        </w:rPr>
        <w:t>modernizacja istniejącej bazy przedszkolnej,</w:t>
      </w:r>
    </w:p>
    <w:p w:rsidR="00A947FB" w:rsidRPr="00F808CC" w:rsidRDefault="00A947FB" w:rsidP="00A351F1">
      <w:pPr>
        <w:pStyle w:val="Default"/>
        <w:numPr>
          <w:ilvl w:val="0"/>
          <w:numId w:val="106"/>
        </w:numPr>
        <w:spacing w:line="360" w:lineRule="auto"/>
        <w:jc w:val="both"/>
        <w:rPr>
          <w:rFonts w:ascii="Calibri" w:hAnsi="Calibri"/>
          <w:sz w:val="22"/>
          <w:szCs w:val="22"/>
        </w:rPr>
      </w:pPr>
      <w:r w:rsidRPr="00F808CC">
        <w:rPr>
          <w:rFonts w:ascii="Calibri" w:hAnsi="Calibri"/>
          <w:sz w:val="22"/>
          <w:szCs w:val="22"/>
        </w:rPr>
        <w:t xml:space="preserve">zakup i montaż wyposażenia, w tym m. in. mebli, wyposażenia wypoczynkowego, sprzętu TIK, oprogramowania,  </w:t>
      </w:r>
    </w:p>
    <w:p w:rsidR="00A947FB" w:rsidRPr="00F808CC" w:rsidRDefault="00A947FB" w:rsidP="00A351F1">
      <w:pPr>
        <w:pStyle w:val="Default"/>
        <w:numPr>
          <w:ilvl w:val="0"/>
          <w:numId w:val="106"/>
        </w:numPr>
        <w:spacing w:line="360" w:lineRule="auto"/>
        <w:jc w:val="both"/>
        <w:rPr>
          <w:rFonts w:ascii="Calibri" w:hAnsi="Calibri"/>
          <w:sz w:val="22"/>
          <w:szCs w:val="22"/>
        </w:rPr>
      </w:pPr>
      <w:r w:rsidRPr="00F808CC">
        <w:rPr>
          <w:rFonts w:ascii="Calibri" w:hAnsi="Calibri"/>
          <w:sz w:val="22"/>
          <w:szCs w:val="22"/>
        </w:rPr>
        <w:t xml:space="preserve">zakup pomocy dydaktycznych, specjalistycznego sprzętu lub narzędzi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w:t>
      </w:r>
      <w:r w:rsidR="00024869" w:rsidRPr="00F808CC">
        <w:rPr>
          <w:rFonts w:ascii="Calibri" w:hAnsi="Calibri"/>
          <w:sz w:val="22"/>
          <w:szCs w:val="22"/>
        </w:rPr>
        <w:br/>
      </w:r>
      <w:r w:rsidRPr="00F808CC">
        <w:rPr>
          <w:rFonts w:ascii="Calibri" w:hAnsi="Calibri"/>
          <w:sz w:val="22"/>
          <w:szCs w:val="22"/>
        </w:rPr>
        <w:t>z koncepcją uniwersalnego projektowania,</w:t>
      </w:r>
    </w:p>
    <w:p w:rsidR="00956F68" w:rsidRPr="00956F68" w:rsidRDefault="00A947FB" w:rsidP="00956F68">
      <w:pPr>
        <w:pStyle w:val="Default"/>
        <w:numPr>
          <w:ilvl w:val="0"/>
          <w:numId w:val="106"/>
        </w:numPr>
        <w:spacing w:line="360" w:lineRule="auto"/>
        <w:jc w:val="both"/>
        <w:rPr>
          <w:rFonts w:ascii="Calibri" w:hAnsi="Calibri"/>
          <w:sz w:val="22"/>
          <w:szCs w:val="22"/>
        </w:rPr>
      </w:pPr>
      <w:r w:rsidRPr="00F808CC">
        <w:rPr>
          <w:rFonts w:ascii="Calibri" w:hAnsi="Calibri"/>
          <w:sz w:val="22"/>
          <w:szCs w:val="22"/>
        </w:rPr>
        <w:t>budowa, wyposażenie i montaż placu zabaw wraz z bezpieczną nawierzchnią i ogrodzeniem,</w:t>
      </w:r>
    </w:p>
    <w:p w:rsidR="00A947FB" w:rsidRPr="00F808CC" w:rsidRDefault="0015313B" w:rsidP="00024869">
      <w:pPr>
        <w:pStyle w:val="Default"/>
        <w:numPr>
          <w:ilvl w:val="0"/>
          <w:numId w:val="106"/>
        </w:numPr>
        <w:spacing w:line="360" w:lineRule="auto"/>
        <w:jc w:val="both"/>
        <w:rPr>
          <w:rFonts w:ascii="Calibri" w:hAnsi="Calibri"/>
          <w:sz w:val="22"/>
          <w:szCs w:val="22"/>
        </w:rPr>
      </w:pPr>
      <w:r>
        <w:rPr>
          <w:rFonts w:ascii="Calibri" w:hAnsi="Calibri" w:cs="Arial"/>
          <w:noProof/>
        </w:rPr>
        <w:pict>
          <v:shape id="Text Box 216" o:spid="_x0000_s1068" type="#_x0000_t202" style="position:absolute;left:0;text-align:left;margin-left:477.45pt;margin-top:-76.5pt;width:53.35pt;height:1030.85pt;z-index:17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4wmQIAADIFAAAOAAAAZHJzL2Uyb0RvYy54bWysVNtu2zAMfR+wfxD0nvoSx4mNOkWbLsOA&#10;7gI0+wBFlmOhsqRJSuyu2L+PkpO22fYwDMuDIlrUIQ95qMuroRPowIzlSlY4uYgxYpKqmstdhb9u&#10;1pMFRtYRWROhJKvwI7P4avn2zWWvS5aqVomaGQQg0pa9rnDrnC6jyNKWdcReKM0kHDbKdMSBaXZR&#10;bUgP6J2I0jjOo16ZWhtFmbXw9XY8xMuA3zSMus9NY5lDosKQmwurCevWr9HykpQ7Q3TL6TEN8g9Z&#10;dIRLCPoMdUscQXvDf4PqODXKqsZdUNVFqmk4ZYEDsEniX9jct0SzwAWKY/Vzmez/g6WfDl8M4jX0&#10;bjrFSJIOmrRhg0M3akBpkvsK9dqW4HivwdUNcADega3Vd4o+WCTVqiVyx66NUX3LSA0ZJv5m9Orq&#10;iGM9yLb/qGoIRPZOBaChMZ0vHxQEATp06vG5Oz4ZCh/z+XyWzTCicJRM4yKZF7MQg5Sn69pY956p&#10;DvlNhQ20P8CTw511Ph1Snlx8NKsEr9dciGCY3XYlDDoQL5U4z1erI/qZm5DeWSp/bUQcv0CWEMOf&#10;+XxD65+KJM3im7SYrPPFfJKts9mkmMeLSZwUN0UeZ0V2u/7hE0yysuV1zeQdl+wkwyT7uzYfB2IU&#10;UBAi6is8z2E8oFidht46UPfDpj1q9IyPfU07T9Msnf6JdscdzKngXYUXsf95J1L6Xr+Tddg7wsW4&#10;j84JhbpDVU7/oU5BGV4MoyzcsB2CDLPUI3vZbFX9CFoxCjoJTOCRgU2rzHeMehjYCttve2IYRuKD&#10;BL2l6SL3jN2ZZc6s7ZlFJAU4qA5G43blxpdhrw3ftRBtVLlU16DThgcFvWR2VDcMZiB2fET85L+2&#10;g9fLU7f8CQAA//8DAFBLAwQUAAYACAAAACEAd3E3OuEAAAAOAQAADwAAAGRycy9kb3ducmV2Lnht&#10;bEyPwU7DMAyG70i8Q2QkbltS2Mpamk4IaWIc6ZB2zRqvqWic0qRreXuyE9xs+dPv7y+2s+3YBQff&#10;OpKQLAUwpNrplhoJn4fdYgPMB0VadY5Qwg962Ja3N4XKtZvoAy9VaFgMIZ8rCSaEPufc1wat8kvX&#10;I8Xb2Q1WhbgODdeDmmK47fiDECm3qqX4wageXw3WX9VoJQxv2ff7lO7avan8cTwkK7RmL+X93fzy&#10;DCzgHP5guOpHdSij08mNpD3rJGTrVRZRCYtk/RhbXRGRJimwU5wysXkCXhb8f43yFwAA//8DAFBL&#10;AQItABQABgAIAAAAIQC2gziS/gAAAOEBAAATAAAAAAAAAAAAAAAAAAAAAABbQ29udGVudF9UeXBl&#10;c10ueG1sUEsBAi0AFAAGAAgAAAAhADj9If/WAAAAlAEAAAsAAAAAAAAAAAAAAAAALwEAAF9yZWxz&#10;Ly5yZWxzUEsBAi0AFAAGAAgAAAAhAPvG/jCZAgAAMgUAAA4AAAAAAAAAAAAAAAAALgIAAGRycy9l&#10;Mm9Eb2MueG1sUEsBAi0AFAAGAAgAAAAhAHdxNzrhAAAADgEAAA8AAAAAAAAAAAAAAAAA8wQAAGRy&#10;cy9kb3ducmV2LnhtbFBLBQYAAAAABAAEAPMAAAABBgAAAAA=&#10;" o:allowincell="f" fillcolor="#06c" stroked="f" strokecolor="#622423" strokeweight="6pt">
            <v:stroke linestyle="thickThin"/>
            <v:textbox inset="18pt,18pt,18pt,18pt">
              <w:txbxContent>
                <w:p w:rsidR="001455AA" w:rsidRDefault="001455AA" w:rsidP="00EF70D5">
                  <w:pPr>
                    <w:spacing w:after="0" w:line="240" w:lineRule="auto"/>
                    <w:rPr>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Pr="006A1440" w:rsidRDefault="001455AA" w:rsidP="00EF70D5">
                  <w:pPr>
                    <w:spacing w:after="0" w:line="240" w:lineRule="auto"/>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Pr="00BC6A67" w:rsidRDefault="001455AA" w:rsidP="00A3027C">
                  <w:pPr>
                    <w:spacing w:after="0" w:line="240" w:lineRule="auto"/>
                    <w:ind w:hanging="284"/>
                    <w:jc w:val="center"/>
                    <w:rPr>
                      <w:b/>
                      <w:color w:val="FFFFFF"/>
                      <w:sz w:val="28"/>
                      <w:szCs w:val="28"/>
                    </w:rPr>
                  </w:pPr>
                  <w:r w:rsidRPr="00BC6A67">
                    <w:rPr>
                      <w:b/>
                      <w:color w:val="FFFFFF"/>
                      <w:sz w:val="28"/>
                      <w:szCs w:val="28"/>
                    </w:rPr>
                    <w:t>60</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sidRPr="00BC6A67">
                    <w:rPr>
                      <w:b/>
                      <w:color w:val="FFFFFF"/>
                      <w:sz w:val="28"/>
                      <w:szCs w:val="28"/>
                    </w:rPr>
                    <w:t>61</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sidRPr="00BC6A67">
                    <w:rPr>
                      <w:b/>
                      <w:color w:val="FFFFFF"/>
                      <w:sz w:val="28"/>
                      <w:szCs w:val="28"/>
                    </w:rPr>
                    <w:t>62</w:t>
                  </w: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p>
                <w:p w:rsidR="001455AA" w:rsidRPr="00BC6A67" w:rsidRDefault="001455AA" w:rsidP="00A3027C">
                  <w:pPr>
                    <w:spacing w:after="0" w:line="240" w:lineRule="auto"/>
                    <w:ind w:hanging="284"/>
                    <w:jc w:val="center"/>
                    <w:rPr>
                      <w:b/>
                      <w:color w:val="FFFFFF"/>
                      <w:sz w:val="28"/>
                      <w:szCs w:val="28"/>
                    </w:rPr>
                  </w:pPr>
                  <w:r w:rsidRPr="00BC6A67">
                    <w:rPr>
                      <w:b/>
                      <w:color w:val="FFFFFF"/>
                      <w:sz w:val="28"/>
                      <w:szCs w:val="28"/>
                    </w:rPr>
                    <w:t>63</w:t>
                  </w: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Pr="006A1440" w:rsidRDefault="001455AA" w:rsidP="00EF70D5">
                  <w:pPr>
                    <w:spacing w:after="0" w:line="240" w:lineRule="auto"/>
                    <w:jc w:val="center"/>
                    <w:rPr>
                      <w:b/>
                      <w:sz w:val="32"/>
                      <w:szCs w:val="32"/>
                    </w:rPr>
                  </w:pPr>
                </w:p>
                <w:p w:rsidR="001455AA" w:rsidRPr="005C35A1" w:rsidRDefault="001455AA" w:rsidP="00EF70D5">
                  <w:pPr>
                    <w:spacing w:after="0" w:line="240" w:lineRule="auto"/>
                    <w:jc w:val="center"/>
                    <w:rPr>
                      <w:b/>
                      <w:color w:val="FFFFFF"/>
                      <w:sz w:val="32"/>
                      <w:szCs w:val="32"/>
                    </w:rPr>
                  </w:pPr>
                </w:p>
                <w:p w:rsidR="001455AA" w:rsidRPr="005C35A1" w:rsidRDefault="001455AA" w:rsidP="00EF70D5">
                  <w:pPr>
                    <w:spacing w:after="0" w:line="240" w:lineRule="auto"/>
                    <w:jc w:val="center"/>
                    <w:rPr>
                      <w:b/>
                      <w:color w:val="FFFFFF"/>
                      <w:sz w:val="32"/>
                      <w:szCs w:val="32"/>
                    </w:rPr>
                  </w:pPr>
                </w:p>
              </w:txbxContent>
            </v:textbox>
            <w10:wrap type="square" anchorx="margin" anchory="margin"/>
          </v:shape>
        </w:pict>
      </w:r>
      <w:r w:rsidR="00A947FB" w:rsidRPr="00F808CC">
        <w:rPr>
          <w:rFonts w:ascii="Calibri" w:hAnsi="Calibri"/>
          <w:sz w:val="22"/>
          <w:szCs w:val="22"/>
        </w:rPr>
        <w:t>modyfikacja przestrzeni wspierająca rozwój psychoruchowy i poznawczy dzieci,</w:t>
      </w:r>
    </w:p>
    <w:p w:rsidR="00024869" w:rsidRPr="00F808CC" w:rsidRDefault="0015313B" w:rsidP="00024869">
      <w:pPr>
        <w:pStyle w:val="Default"/>
        <w:numPr>
          <w:ilvl w:val="0"/>
          <w:numId w:val="106"/>
        </w:numPr>
        <w:spacing w:line="360" w:lineRule="auto"/>
        <w:jc w:val="both"/>
        <w:rPr>
          <w:rFonts w:ascii="Calibri" w:hAnsi="Calibri"/>
          <w:sz w:val="22"/>
          <w:szCs w:val="22"/>
        </w:rPr>
      </w:pPr>
      <w:r>
        <w:rPr>
          <w:rFonts w:ascii="Calibri" w:hAnsi="Calibri" w:cs="Arial"/>
          <w:noProof/>
        </w:rPr>
        <w:pict>
          <v:shape id="Text Box 215" o:spid="_x0000_s1069" type="#_x0000_t202" style="position:absolute;left:0;text-align:left;margin-left:477.45pt;margin-top:-78.45pt;width:51.05pt;height:1020.8pt;z-index:17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Y5lgIAADIFAAAOAAAAZHJzL2Uyb0RvYy54bWysVNtu2zAMfR+wfxD0nvoS142NOkWTLMOA&#10;7gK0+wDFkmOh1mWSErsr9u+j5KRtug0YhuVBES3qkIc81OXVIDq0Z8ZyJSucnMUYMVkryuW2wl/v&#10;1pMZRtYRSUmnJKvwA7P4av72zWWvS5aqVnWUGQQg0pa9rnDrnC6jyNYtE8SeKc0kHDbKCOLANNuI&#10;GtIDuuiiNI7zqFeGaqNqZi18XY2HeB7wm4bV7nPTWOZQV2HIzYXVhHXj12h+ScqtIbrl9SEN8g9Z&#10;CMIlBH2CWhFH0M7wX6AEr42yqnFntRKRahpes8AB2CTxKza3LdEscIHiWP1UJvv/YOtP+y8GcQq9&#10;m0J9JBHQpDs2OLRQA0qTc1+hXtsSHG81uLoBDsA7sLX6RtX3Fkm1bIncsmtjVN8yQiHDxN+MXlwd&#10;cawH2fQfFYVAZOdUABoaI3z5oCAI0CGTh6fu+GRq+Jhns+n0HKMajpK0yLMkD/2LSHm8ro1175kS&#10;yG8qbKD9AZ7sb6zz6ZDy6OKjWdVxuuZdFwyz3Sw7g/bESyXO8+UyMHjl1knvLJW/NiKOXyBLiOHP&#10;fL6h9Y9FkmbxIi0m63x2McnW2fmkuIhnkzgpFkUeZ0W2Wv/wCSZZ2XJKmbzhkh1lmGR/1+bDQIwC&#10;CkJEfYUvchgPKJbQ0FsH6r6/aw8a/TPtPE2zdPo72oI7mNOOiwrPYv/zTqT0vX4nadg7wrtxH50S&#10;CnWHqhz/Q52CMrwYRlm4YTMEGWYhvJfNRtEH0IpR0ElgAo8MbFplvmPUw8BW2H7bEcMw6j5I0Fua&#10;znLP2J1Y5sTanFhE1gAH1cFo3C7d+DLstOHbFqKNKpfqGnTa8KCg58wO6obBDMQOj4if/Jd28Hp+&#10;6uY/AQAA//8DAFBLAwQUAAYACAAAACEASg9H+OAAAAAOAQAADwAAAGRycy9kb3ducmV2LnhtbEyP&#10;QU+EMBCF7yb+h2ZMvO0WDLCAlI0x2bgeZU28dulIibRFWhb8986e9PZe5sub96r9agZ2wcn3zgqI&#10;txEwtK1Tve0EvJ8OmxyYD9IqOTiLAn7Qw76+valkqdxi3/DShI5RiPWlFKBDGEvOfavRSL91I1q6&#10;fbrJyEB26ria5ELhZuAPUZRxI3tLH7Qc8Vlj+9XMRsD0Uny/LtmhP+rGf8ynOEGjj0Lc361Pj8AC&#10;ruEPhmt9qg41dTq72SrPBgFFmhSECtjEaUbqikTpjvadSeV5sgNeV/z/jPoXAAD//wMAUEsBAi0A&#10;FAAGAAgAAAAhALaDOJL+AAAA4QEAABMAAAAAAAAAAAAAAAAAAAAAAFtDb250ZW50X1R5cGVzXS54&#10;bWxQSwECLQAUAAYACAAAACEAOP0h/9YAAACUAQAACwAAAAAAAAAAAAAAAAAvAQAAX3JlbHMvLnJl&#10;bHNQSwECLQAUAAYACAAAACEAc/KmOZYCAAAyBQAADgAAAAAAAAAAAAAAAAAuAgAAZHJzL2Uyb0Rv&#10;Yy54bWxQSwECLQAUAAYACAAAACEASg9H+OAAAAAOAQAADwAAAAAAAAAAAAAAAADwBAAAZHJzL2Rv&#10;d25yZXYueG1sUEsFBgAAAAAEAAQA8wAAAP0FAAAAAA==&#10;" o:allowincell="f" fillcolor="#06c" stroked="f" strokecolor="#622423" strokeweight="6pt">
            <v:stroke linestyle="thickThin"/>
            <v:textbox inset="18pt,18pt,18pt,18pt">
              <w:txbxContent>
                <w:p w:rsidR="001455AA" w:rsidRDefault="001455AA" w:rsidP="00EF70D5">
                  <w:pPr>
                    <w:spacing w:after="0" w:line="240" w:lineRule="auto"/>
                    <w:rPr>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Pr="006A1440" w:rsidRDefault="001455AA" w:rsidP="00EF70D5">
                  <w:pPr>
                    <w:spacing w:after="0" w:line="240" w:lineRule="auto"/>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Default="001455AA" w:rsidP="00EF70D5">
                  <w:pPr>
                    <w:spacing w:after="0" w:line="240" w:lineRule="auto"/>
                    <w:jc w:val="center"/>
                    <w:rPr>
                      <w:b/>
                      <w:sz w:val="32"/>
                      <w:szCs w:val="32"/>
                    </w:rPr>
                  </w:pPr>
                </w:p>
                <w:p w:rsidR="001455AA" w:rsidRPr="006A1440" w:rsidRDefault="001455AA" w:rsidP="00EF70D5">
                  <w:pPr>
                    <w:spacing w:after="0" w:line="240" w:lineRule="auto"/>
                    <w:jc w:val="center"/>
                    <w:rPr>
                      <w:b/>
                      <w:sz w:val="32"/>
                      <w:szCs w:val="32"/>
                    </w:rPr>
                  </w:pPr>
                </w:p>
                <w:p w:rsidR="001455AA" w:rsidRPr="005C35A1" w:rsidRDefault="001455AA" w:rsidP="00EF70D5">
                  <w:pPr>
                    <w:spacing w:after="0" w:line="240" w:lineRule="auto"/>
                    <w:jc w:val="center"/>
                    <w:rPr>
                      <w:b/>
                      <w:color w:val="FFFFFF"/>
                      <w:sz w:val="32"/>
                      <w:szCs w:val="32"/>
                    </w:rPr>
                  </w:pPr>
                </w:p>
                <w:p w:rsidR="001455AA" w:rsidRPr="005C35A1" w:rsidRDefault="001455AA" w:rsidP="00EF70D5">
                  <w:pPr>
                    <w:spacing w:after="0" w:line="240" w:lineRule="auto"/>
                    <w:jc w:val="center"/>
                    <w:rPr>
                      <w:b/>
                      <w:color w:val="FFFFFF"/>
                      <w:sz w:val="32"/>
                      <w:szCs w:val="32"/>
                    </w:rPr>
                  </w:pPr>
                </w:p>
              </w:txbxContent>
            </v:textbox>
            <w10:wrap type="square" anchorx="margin" anchory="margin"/>
          </v:shape>
        </w:pict>
      </w:r>
      <w:r>
        <w:rPr>
          <w:rFonts w:ascii="Calibri" w:hAnsi="Calibri"/>
          <w:noProof/>
          <w:sz w:val="22"/>
          <w:szCs w:val="22"/>
        </w:rPr>
        <w:pict>
          <v:shape id="Text Box 214" o:spid="_x0000_s1070" type="#_x0000_t202" style="position:absolute;left:0;text-align:left;margin-left:482.65pt;margin-top:-76.5pt;width:45.85pt;height:1030.85pt;z-index:1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vhlgIAADIFAAAOAAAAZHJzL2Uyb0RvYy54bWysVNtu2zAMfR+wfxD0nvpS14mNOkWTLMOA&#10;7gI0+wBFlmOh1mWSErsb9u+j5CRrtj0Mw/KgiBZ1yEMe6vZuEB06MGO5khVOrmKMmKSq5nJX4c+b&#10;9WSGkXVE1qRTklX4mVl8N3/96rbXJUtVq7qaGQQg0pa9rnDrnC6jyNKWCWKvlGYSDhtlBHFgml1U&#10;G9IDuuiiNI7zqFem1kZRZi18XY2HeB7wm4ZR97FpLHOoqzDk5sJqwrr1azS/JeXOEN1yekyD/EMW&#10;gnAJQc9QK+II2hv+G5Tg1CirGndFlYhU03DKAgdgk8S/sHlsiWaBCxTH6nOZ7P+DpR8OnwziNfQu&#10;LTCSRECTNmxwaKEGlCaZr1CvbQmOjxpc3QAH4B3YWv2g6JNFUi1bInfs3hjVt4zUkGHib0Yvro44&#10;1oNs+/eqhkBk71QAGhojfPmgIAjQoVPP5+74ZCh8vJmlaXGDEYWj5DoukilYPgYpT9e1se4tUwL5&#10;TYUNtD/Ak8ODdaPrycVHs6rj9Zp3XTDMbrvsDDoQL5U4z5fLI/qFWye9s1T+2og4foEsIYY/8/mG&#10;1n8rkjSLF2kxWeez6SRbZzeTYhrPJnFSLIo8zopstf7uE0yysuV1zeQDl+wkwyT7uzYfB2IUUBAi&#10;6is8zWE8oFhCQ28dqPtp0x41esHHvqSdp2mWXv+JtuAO5rTjosKz2P+8Eyl9r9/IOuwd4d24jy4J&#10;hRZBVU7/oU5BGV4MoyzcsB2CDLOz4raqfgatGAWdBCbwyMCmVeYrRj0MbIXtlz0xDKPunQS9peks&#10;94zdhWUurO2FRSQFOKgORuN26caXYa8N37UQbVS5VPeg04YHBXlBj5kd1Q2DGYgdHxE/+S/t4PXz&#10;qZv/AAAA//8DAFBLAwQUAAYACAAAACEA0ewZVOEAAAAOAQAADwAAAGRycy9kb3ducmV2LnhtbEyP&#10;wU7DMBBE70j8g7VI3FonlKRNGqdCSBXlSIrE1Y2XOGpsh9hpwt+zPdHbjPZpdqbYzaZjFxx866yA&#10;eBkBQ1s71dpGwOdxv9gA80FaJTtnUcAvetiV93eFzJWb7AdeqtAwCrE+lwJ0CH3Oua81GumXrkdL&#10;t283GBnIDg1Xg5wo3HT8KYpSbmRr6YOWPb5qrM/VaAQMb9nP+5Tu24Ou/Nd4jJ/R6IMQjw/zyxZY&#10;wDn8w3CtT9WhpE4nN1rlWScgS5MVoQIWcbKiVVckStakTqSyaLMGXhb8dkb5BwAA//8DAFBLAQIt&#10;ABQABgAIAAAAIQC2gziS/gAAAOEBAAATAAAAAAAAAAAAAAAAAAAAAABbQ29udGVudF9UeXBlc10u&#10;eG1sUEsBAi0AFAAGAAgAAAAhADj9If/WAAAAlAEAAAsAAAAAAAAAAAAAAAAALwEAAF9yZWxzLy5y&#10;ZWxzUEsBAi0AFAAGAAgAAAAhABh5C+GWAgAAMgUAAA4AAAAAAAAAAAAAAAAALgIAAGRycy9lMm9E&#10;b2MueG1sUEsBAi0AFAAGAAgAAAAhANHsGVThAAAADgEAAA8AAAAAAAAAAAAAAAAA8AQAAGRycy9k&#10;b3ducmV2LnhtbFBLBQYAAAAABAAEAPMAAAD+BQAAAAA=&#10;" o:allowincell="f" fillcolor="#06c" stroked="f" strokecolor="#622423" strokeweight="6pt">
            <v:stroke linestyle="thickThin"/>
            <v:textbox inset="18pt,18pt,18pt,18pt">
              <w:txbxContent>
                <w:p w:rsidR="001455AA" w:rsidRDefault="001455AA" w:rsidP="0092380A">
                  <w:pPr>
                    <w:spacing w:after="0" w:line="240" w:lineRule="auto"/>
                    <w:rPr>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Pr="006A1440" w:rsidRDefault="001455AA" w:rsidP="0092380A">
                  <w:pPr>
                    <w:spacing w:after="0" w:line="240" w:lineRule="auto"/>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Default="001455AA" w:rsidP="0092380A">
                  <w:pPr>
                    <w:spacing w:after="0" w:line="240" w:lineRule="auto"/>
                    <w:jc w:val="center"/>
                    <w:rPr>
                      <w:b/>
                      <w:sz w:val="32"/>
                      <w:szCs w:val="32"/>
                    </w:rPr>
                  </w:pPr>
                </w:p>
                <w:p w:rsidR="001455AA" w:rsidRPr="006A1440" w:rsidRDefault="001455AA" w:rsidP="0092380A">
                  <w:pPr>
                    <w:spacing w:after="0" w:line="240" w:lineRule="auto"/>
                    <w:jc w:val="center"/>
                    <w:rPr>
                      <w:b/>
                      <w:sz w:val="32"/>
                      <w:szCs w:val="32"/>
                    </w:rPr>
                  </w:pPr>
                </w:p>
                <w:p w:rsidR="001455AA" w:rsidRPr="005C35A1" w:rsidRDefault="001455AA" w:rsidP="0092380A">
                  <w:pPr>
                    <w:spacing w:after="0" w:line="240" w:lineRule="auto"/>
                    <w:jc w:val="center"/>
                    <w:rPr>
                      <w:b/>
                      <w:color w:val="FFFFFF"/>
                      <w:sz w:val="32"/>
                      <w:szCs w:val="32"/>
                    </w:rPr>
                  </w:pPr>
                </w:p>
                <w:p w:rsidR="001455AA" w:rsidRPr="005C35A1" w:rsidRDefault="001455AA" w:rsidP="0092380A">
                  <w:pPr>
                    <w:spacing w:after="0" w:line="240" w:lineRule="auto"/>
                    <w:jc w:val="center"/>
                    <w:rPr>
                      <w:b/>
                      <w:color w:val="FFFFFF"/>
                      <w:sz w:val="32"/>
                      <w:szCs w:val="32"/>
                    </w:rPr>
                  </w:pPr>
                </w:p>
              </w:txbxContent>
            </v:textbox>
            <w10:wrap type="square" anchorx="margin" anchory="margin"/>
          </v:shape>
        </w:pict>
      </w:r>
      <w:r w:rsidR="00A947FB" w:rsidRPr="00F808CC">
        <w:rPr>
          <w:rFonts w:ascii="Calibri" w:hAnsi="Calibri"/>
          <w:sz w:val="22"/>
          <w:szCs w:val="22"/>
        </w:rPr>
        <w:t xml:space="preserve">zapewnienie bieżącego funkcjonowania utworzonego miejsca wychowania przedszkolnego, </w:t>
      </w:r>
      <w:r w:rsidR="00024869" w:rsidRPr="00F808CC">
        <w:rPr>
          <w:rFonts w:ascii="Calibri" w:hAnsi="Calibri"/>
          <w:sz w:val="22"/>
          <w:szCs w:val="22"/>
        </w:rPr>
        <w:br/>
      </w:r>
      <w:r w:rsidR="00A947FB" w:rsidRPr="00F808CC">
        <w:rPr>
          <w:rFonts w:ascii="Calibri" w:hAnsi="Calibri"/>
          <w:sz w:val="22"/>
          <w:szCs w:val="22"/>
        </w:rPr>
        <w:t>w tym: koszty wynagrodzenia nauczycieli i personelu zatrudnionego w ośrodku wychowania przedszkolnego, koszty żywi</w:t>
      </w:r>
      <w:r w:rsidR="00846DE8">
        <w:rPr>
          <w:rFonts w:ascii="Calibri" w:hAnsi="Calibri"/>
          <w:sz w:val="22"/>
          <w:szCs w:val="22"/>
        </w:rPr>
        <w:t>enia dzieci,</w:t>
      </w:r>
      <w:r w:rsidR="00A947FB" w:rsidRPr="00F808CC">
        <w:rPr>
          <w:rFonts w:ascii="Calibri" w:hAnsi="Calibri"/>
          <w:sz w:val="22"/>
          <w:szCs w:val="22"/>
        </w:rPr>
        <w:t xml:space="preserve"> z wyłączeniem wydatków związanych z rozszerzeniem oferty OWP o dodatkowe zajęcia zwiększające szanse edukacyjne dzieci w zakresie  wyrównywania stwierdzonych deficytów zgodnie z pkt 11 Podrozdziału 3.1 </w:t>
      </w:r>
      <w:r w:rsidR="00A947FB" w:rsidRPr="00D27BB2">
        <w:rPr>
          <w:rFonts w:ascii="Calibri" w:hAnsi="Calibri"/>
          <w:i/>
          <w:sz w:val="22"/>
          <w:szCs w:val="22"/>
        </w:rPr>
        <w:t xml:space="preserve">Wytycznych </w:t>
      </w:r>
      <w:r w:rsidR="00024869" w:rsidRPr="00D27BB2">
        <w:rPr>
          <w:rFonts w:ascii="Calibri" w:hAnsi="Calibri"/>
          <w:i/>
          <w:sz w:val="22"/>
          <w:szCs w:val="22"/>
        </w:rPr>
        <w:br/>
      </w:r>
      <w:r w:rsidR="00A947FB" w:rsidRPr="00D27BB2">
        <w:rPr>
          <w:rFonts w:ascii="Calibri" w:hAnsi="Calibri"/>
          <w:i/>
          <w:sz w:val="22"/>
          <w:szCs w:val="22"/>
        </w:rPr>
        <w:t xml:space="preserve">w zakresie realizacji przedsięwzięć z udziałem środków Europejskiego Funduszu Społecznego </w:t>
      </w:r>
      <w:r w:rsidR="00024869" w:rsidRPr="00D27BB2">
        <w:rPr>
          <w:rFonts w:ascii="Calibri" w:hAnsi="Calibri"/>
          <w:i/>
          <w:sz w:val="22"/>
          <w:szCs w:val="22"/>
        </w:rPr>
        <w:br/>
      </w:r>
      <w:r w:rsidR="00A947FB" w:rsidRPr="00D27BB2">
        <w:rPr>
          <w:rFonts w:ascii="Calibri" w:hAnsi="Calibri"/>
          <w:i/>
          <w:sz w:val="22"/>
          <w:szCs w:val="22"/>
        </w:rPr>
        <w:t>w obszarze edukacja na lata 2014-2020</w:t>
      </w:r>
      <w:r w:rsidR="00A947FB" w:rsidRPr="00F808CC">
        <w:rPr>
          <w:rFonts w:ascii="Calibri" w:hAnsi="Calibri"/>
          <w:sz w:val="22"/>
          <w:szCs w:val="22"/>
        </w:rPr>
        <w:t xml:space="preserve">, </w:t>
      </w:r>
    </w:p>
    <w:p w:rsidR="00057792" w:rsidRDefault="0015313B" w:rsidP="008C47B5">
      <w:pPr>
        <w:pStyle w:val="Default"/>
        <w:numPr>
          <w:ilvl w:val="0"/>
          <w:numId w:val="106"/>
        </w:numPr>
        <w:spacing w:line="360" w:lineRule="auto"/>
        <w:jc w:val="both"/>
        <w:rPr>
          <w:rFonts w:ascii="Calibri" w:hAnsi="Calibri"/>
          <w:sz w:val="22"/>
          <w:szCs w:val="22"/>
        </w:rPr>
      </w:pPr>
      <w:r>
        <w:rPr>
          <w:rFonts w:cs="Arial"/>
          <w:noProof/>
        </w:rPr>
        <w:pict>
          <v:shape id="Text Box 499" o:spid="_x0000_s1072" type="#_x0000_t202" style="position:absolute;left:0;text-align:left;margin-left:478.85pt;margin-top:-73.9pt;width:53.35pt;height:1040.25pt;z-index:22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nZmQIAADIFAAAOAAAAZHJzL2Uyb0RvYy54bWysVNtu2zAMfR+wfxD0nvpSx46NOkWbLsOA&#10;7gK0+wBFlmOhsqRJSuyu2L+PkpO22fYwDMuDIlrUIQ95qIvLsRdoz4zlStY4OYsxYpKqhsttjb/e&#10;r2cLjKwjsiFCSVbjR2bx5fLtm4tBVyxVnRINMwhApK0GXePOOV1FkaUd64k9U5pJOGyV6YkD02yj&#10;xpAB0HsRpXGcR4MyjTaKMmvh6810iJcBv20ZdZ/b1jKHRI0hNxdWE9aNX6PlBam2huiO00Ma5B+y&#10;6AmXEPQZ6oY4gnaG/wbVc2qUVa07o6qPVNtyygIHYJPEv7C564hmgQsUx+rnMtn/B0s/7b8YxBvo&#10;XVpgJEkPTbpno0PXakRZWfoKDdpW4HinwdWNcADega3Vt4o+WCTVqiNyy66MUUPHSAMZJv5m9Orq&#10;hGM9yGb4qBoIRHZOBaCxNb0vHxQEATp06vG5Oz4ZCh/zophnc4woHCXnaZIkxTzEINXxujbWvWeq&#10;R35TYwPtD/Bkf2udT4dURxcfzSrBmzUXIhhmu1kJg/bESyXO89XqgH7iJqR3lspfmxCnL5AlxPBn&#10;Pt/Q+qcySbP4Oi1n63xRzLJ1Np+VRbyYxUl5XeZxVmY36x8+wSSrOt40TN5yyY4yTLK/a/NhICYB&#10;BSGiocZFDuMBxeo19NaBuh/uu4NGT/jY17TzNM3S8z/R7rmDORW8r/Ei9j/vRCrf63eyCXtHuJj2&#10;0SmhUHeoyvE/1Ckow4thkoUbN2OQYZZ7ZC+bjWoeQStGQSeBCTwysOmU+Y7RAANbY/ttRwzDSHyQ&#10;oLc0XeSesTuxzIm1ObGIpAAH1cFo2q7c9DLstOHbDqJNKpfqCnTa8qCgl8wO6obBDMQOj4if/Nd2&#10;8Hp56pY/AQAA//8DAFBLAwQUAAYACAAAACEAm6VqX+EAAAAOAQAADwAAAGRycy9kb3ducmV2Lnht&#10;bEyPwU6DQBCG7ya+w2ZMvLULFUGQpTEmje1RauJ1y44skZ1Fdin49m5P9TaT+fLP95fbxfTsjKPr&#10;LAmI1xEwpMaqjloBH8fd6gmY85KU7C2hgF90sK1ub0pZKDvTO55r37IQQq6QArT3Q8G5azQa6dZ2&#10;QAq3Lzsa6cM6tlyNcg7hpuebKEq5kR2FD1oO+Kqx+a4nI2B8y38Oc7rr9rp2n9MxTtDovRD3d8vL&#10;MzCPi7/CcNEP6lAFp5OdSDnWC8gfsyygAlZxkoUSFyRKkwTYKUz5wyYDXpX8f43qDwAA//8DAFBL&#10;AQItABQABgAIAAAAIQC2gziS/gAAAOEBAAATAAAAAAAAAAAAAAAAAAAAAABbQ29udGVudF9UeXBl&#10;c10ueG1sUEsBAi0AFAAGAAgAAAAhADj9If/WAAAAlAEAAAsAAAAAAAAAAAAAAAAALwEAAF9yZWxz&#10;Ly5yZWxzUEsBAi0AFAAGAAgAAAAhAPhsudmZAgAAMgUAAA4AAAAAAAAAAAAAAAAALgIAAGRycy9l&#10;Mm9Eb2MueG1sUEsBAi0AFAAGAAgAAAAhAJulal/hAAAADgEAAA8AAAAAAAAAAAAAAAAA8wQAAGRy&#10;cy9kb3ducmV2LnhtbFBLBQYAAAAABAAEAPMAAAABBgAAAAA=&#10;" o:allowincell="f" fillcolor="#06c" stroked="f" strokecolor="#622423" strokeweight="6pt">
            <v:stroke linestyle="thickThin"/>
            <v:textbox inset="18pt,18pt,18pt,18pt">
              <w:txbxContent>
                <w:p w:rsidR="001455AA" w:rsidRDefault="001455AA" w:rsidP="00D15005">
                  <w:pPr>
                    <w:spacing w:after="0" w:line="240" w:lineRule="auto"/>
                    <w:rPr>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Pr="006A1440" w:rsidRDefault="001455AA" w:rsidP="00D15005">
                  <w:pPr>
                    <w:spacing w:after="0" w:line="240" w:lineRule="auto"/>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Pr="00BC6A67" w:rsidRDefault="001455AA" w:rsidP="00D15005">
                  <w:pPr>
                    <w:spacing w:after="0" w:line="240" w:lineRule="auto"/>
                    <w:ind w:hanging="284"/>
                    <w:jc w:val="center"/>
                    <w:rPr>
                      <w:b/>
                      <w:color w:val="FFFFFF"/>
                      <w:sz w:val="28"/>
                      <w:szCs w:val="28"/>
                    </w:rPr>
                  </w:pPr>
                  <w:r>
                    <w:rPr>
                      <w:b/>
                      <w:color w:val="FFFFFF"/>
                      <w:sz w:val="28"/>
                      <w:szCs w:val="28"/>
                    </w:rPr>
                    <w:t>59</w:t>
                  </w: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D15005">
                  <w:pPr>
                    <w:spacing w:after="0" w:line="240" w:lineRule="auto"/>
                    <w:ind w:hanging="284"/>
                    <w:jc w:val="center"/>
                    <w:rPr>
                      <w:b/>
                      <w:color w:val="FFFFFF"/>
                      <w:sz w:val="28"/>
                      <w:szCs w:val="28"/>
                    </w:rPr>
                  </w:pPr>
                </w:p>
                <w:p w:rsidR="001455AA" w:rsidRPr="00BC6A67" w:rsidRDefault="001455AA" w:rsidP="00C15F27">
                  <w:pPr>
                    <w:spacing w:after="0" w:line="240" w:lineRule="auto"/>
                    <w:ind w:hanging="284"/>
                    <w:rPr>
                      <w:b/>
                      <w:color w:val="FFFFFF"/>
                      <w:sz w:val="28"/>
                      <w:szCs w:val="28"/>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Default="001455AA" w:rsidP="00D15005">
                  <w:pPr>
                    <w:spacing w:after="0" w:line="240" w:lineRule="auto"/>
                    <w:jc w:val="center"/>
                    <w:rPr>
                      <w:b/>
                      <w:sz w:val="32"/>
                      <w:szCs w:val="32"/>
                    </w:rPr>
                  </w:pPr>
                </w:p>
                <w:p w:rsidR="001455AA" w:rsidRPr="006A1440" w:rsidRDefault="001455AA" w:rsidP="00D15005">
                  <w:pPr>
                    <w:spacing w:after="0" w:line="240" w:lineRule="auto"/>
                    <w:jc w:val="center"/>
                    <w:rPr>
                      <w:b/>
                      <w:sz w:val="32"/>
                      <w:szCs w:val="32"/>
                    </w:rPr>
                  </w:pPr>
                </w:p>
                <w:p w:rsidR="001455AA" w:rsidRPr="005C35A1" w:rsidRDefault="001455AA" w:rsidP="00D15005">
                  <w:pPr>
                    <w:spacing w:after="0" w:line="240" w:lineRule="auto"/>
                    <w:jc w:val="center"/>
                    <w:rPr>
                      <w:b/>
                      <w:color w:val="FFFFFF"/>
                      <w:sz w:val="32"/>
                      <w:szCs w:val="32"/>
                    </w:rPr>
                  </w:pPr>
                </w:p>
                <w:p w:rsidR="001455AA" w:rsidRPr="005C35A1" w:rsidRDefault="001455AA" w:rsidP="00D15005">
                  <w:pPr>
                    <w:spacing w:after="0" w:line="240" w:lineRule="auto"/>
                    <w:jc w:val="center"/>
                    <w:rPr>
                      <w:b/>
                      <w:color w:val="FFFFFF"/>
                      <w:sz w:val="32"/>
                      <w:szCs w:val="32"/>
                    </w:rPr>
                  </w:pPr>
                </w:p>
              </w:txbxContent>
            </v:textbox>
            <w10:wrap type="square" anchorx="margin" anchory="margin"/>
          </v:shape>
        </w:pict>
      </w:r>
      <w:r w:rsidR="00A947FB" w:rsidRPr="00F808CC">
        <w:rPr>
          <w:rFonts w:ascii="Calibri" w:hAnsi="Calibri"/>
          <w:sz w:val="22"/>
          <w:szCs w:val="22"/>
        </w:rPr>
        <w:t xml:space="preserve">inne wydatki, o ile są niezbędne do uczestnictwa konkretnego dziecka </w:t>
      </w:r>
      <w:r w:rsidR="00A947FB" w:rsidRPr="00F808CC">
        <w:rPr>
          <w:rFonts w:ascii="Calibri" w:hAnsi="Calibri"/>
          <w:sz w:val="22"/>
          <w:szCs w:val="22"/>
        </w:rPr>
        <w:br/>
        <w:t>w wychowaniu przedszkolnym oraz prawidłowego funkcjonowania ośrodka wychowania przedszkolnego</w:t>
      </w:r>
      <w:r w:rsidR="008C47B5">
        <w:rPr>
          <w:rFonts w:ascii="Calibri" w:hAnsi="Calibri"/>
          <w:sz w:val="22"/>
          <w:szCs w:val="22"/>
        </w:rPr>
        <w:t>.</w:t>
      </w:r>
    </w:p>
    <w:p w:rsidR="0091166B" w:rsidRDefault="0015313B" w:rsidP="00FF4024">
      <w:pPr>
        <w:spacing w:after="0" w:line="360" w:lineRule="auto"/>
        <w:ind w:left="426"/>
        <w:jc w:val="both"/>
        <w:rPr>
          <w:b/>
          <w:bCs/>
        </w:rPr>
      </w:pPr>
      <w:r>
        <w:rPr>
          <w:noProof/>
        </w:rPr>
        <w:pict>
          <v:roundrect id="AutoShape 210" o:spid="_x0000_s1071" style="position:absolute;left:0;text-align:left;margin-left:62.5pt;margin-top:467.75pt;width:466.05pt;height:116.9pt;z-index:173;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Pn5gIAANMFAAAOAAAAZHJzL2Uyb0RvYy54bWysVN9v0zAQfkfif7D83uVHkzaJlk5spQhp&#10;wMRAPLux0xgSO9ju0oH43zlf065lLwiRB8vn2HfffffdXV7tupY8CGOlViWNLkJKhKo0l2pT0s+f&#10;VpOMEuuY4qzVSpT0UVh6tXj54nLoCxHrRrdcGAJOlC2GvqSNc30RBLZqRMfshe6Fgp+1Nh1zYJpN&#10;wA0bwHvXBnEYzoJBG94bXQlr4XS5/0kX6L+uReU+1LUVjrQlBWwOV4Pr2q/B4pIVG8P6RlYjDPYP&#10;KDomFQQ9uloyx8jWyGeuOlkZbXXtLirdBbquZSUwB8gmCv/I5r5hvcBcgBzbH2my/89t9f7hzhDJ&#10;oXbTmBLFOijSq63TGJvEEVI09LaAm/f9nfFJ2v5WV98sUfqmYWojXhmjh0YwDsAiT2lw9sAbFp6S&#10;9fBOc/DPwD+ytatN5x0CD2SHRXk8FkXsHKngMM2jLJumlFTwL0rzcDZPMQYrDs97Y90boTviNyU1&#10;eqv4Ryg9xmAPt9ZhafiYHuNfKam7Fgr9wFoSJcnob7wasOLgEbPVreQr2bZomM36pjUEHpZ0hd/4&#10;2J5ea5W/rLR/5vlgxf5EoCRHQHrrhLlv+EC49LjTaZZBDbgEfUbTNPQfdA9wMPcGbIGBccvaDfSb&#10;aykx2n2RrsF6efKeoUxWWXS9HFEeYyKoMzhA+AjMU4/i/ZlHcRJex/lkNcvmk2SVpJN8HmaTMMqv&#10;81mY5Mly9cuHjJKikZwLdSuVODRSlPydUMeW3rcAthIZSpqncbrP5pRZe1oApAgVCgyfFQA1gM3t&#10;dflacdw7Jtv9PjhHvGdjBzoBRwciUMVeuH6a2MLt1jvslAT154/Wmj+CrqEEKF6Yg7BptPlByQAz&#10;paT2+5YZQUn7VkFv5CA1P4TQSNJ5DIZ5MsBaoxXH2czXm6kKnEGZD9sbtx9d297ITQOxIiRIad+x&#10;tXSH1tvjgmQ8SJgcmNY45fxoOrXx1tMsXvwGAAD//wMAUEsDBBQABgAIAAAAIQCdKQDw3wAAAAwB&#10;AAAPAAAAZHJzL2Rvd25yZXYueG1sTI/BTsMwEETvSPyDtUjcqB1aEhLiVKgS6g2JQu9OvCRR43UU&#10;u23K17M9wXG0T7NvyvXsBnHCKfSeNCQLBQKp8banVsPX59vDM4gQDVkzeEINFwywrm5vSlNYf6YP&#10;PO1iK7iEQmE0dDGOhZSh6dCZsPAjEt++/eRM5Di10k7mzOVukI9KpdKZnvhDZ0bcdNgcdkenYT/W&#10;YZn+bDfv2bjdL1dNpMshan1/N7++gIg4xz8YrvqsDhU71f5INoiBc5LmjGp4SvIUxJVQq5zn1Rqy&#10;TCUgq1L+H1H9AgAA//8DAFBLAQItABQABgAIAAAAIQC2gziS/gAAAOEBAAATAAAAAAAAAAAAAAAA&#10;AAAAAABbQ29udGVudF9UeXBlc10ueG1sUEsBAi0AFAAGAAgAAAAhADj9If/WAAAAlAEAAAsAAAAA&#10;AAAAAAAAAAAALwEAAF9yZWxzLy5yZWxzUEsBAi0AFAAGAAgAAAAhAC1NY+fmAgAA0wUAAA4AAAAA&#10;AAAAAAAAAAAALgIAAGRycy9lMm9Eb2MueG1sUEsBAi0AFAAGAAgAAAAhAJ0pAPDfAAAADAEAAA8A&#10;AAAAAAAAAAAAAAAAQAUAAGRycy9kb3ducmV2LnhtbFBLBQYAAAAABAAEAPMAAABMBgAAAAA=&#10;" o:allowincell="f" stroked="f">
            <v:shadow on="t" type="perspective" color="#4f81bd" origin="-.5,-.5" offset="-3pt,-3pt" matrix=".75,,,.75"/>
            <v:textbox inset=",,36pt,18pt">
              <w:txbxContent>
                <w:p w:rsidR="001455AA" w:rsidRPr="00BC6A67" w:rsidRDefault="001455AA" w:rsidP="00024869">
                  <w:pPr>
                    <w:pStyle w:val="Default"/>
                    <w:spacing w:line="360" w:lineRule="auto"/>
                    <w:ind w:right="-619"/>
                    <w:jc w:val="both"/>
                    <w:rPr>
                      <w:rFonts w:ascii="Calibri" w:hAnsi="Calibri"/>
                      <w:b/>
                      <w:color w:val="FF0000"/>
                      <w:sz w:val="22"/>
                      <w:szCs w:val="22"/>
                    </w:rPr>
                  </w:pPr>
                  <w:r w:rsidRPr="00BC6A67">
                    <w:rPr>
                      <w:rFonts w:ascii="Calibri" w:hAnsi="Calibri"/>
                      <w:b/>
                      <w:iCs/>
                      <w:color w:val="0066CC"/>
                      <w:sz w:val="22"/>
                      <w:szCs w:val="22"/>
                    </w:rPr>
                    <w:t xml:space="preserve">UWAGA </w:t>
                  </w:r>
                  <w:r w:rsidRPr="0091166B">
                    <w:rPr>
                      <w:rFonts w:ascii="Calibri" w:hAnsi="Calibri"/>
                      <w:b/>
                      <w:iCs/>
                      <w:color w:val="0066CC"/>
                      <w:sz w:val="22"/>
                      <w:szCs w:val="22"/>
                    </w:rPr>
                    <w:t>!</w:t>
                  </w:r>
                  <w:r w:rsidRPr="00BC6A67">
                    <w:rPr>
                      <w:rFonts w:ascii="Calibri" w:hAnsi="Calibri"/>
                      <w:i/>
                      <w:iCs/>
                      <w:color w:val="auto"/>
                    </w:rPr>
                    <w:t xml:space="preserve"> </w:t>
                  </w:r>
                  <w:r w:rsidRPr="00BC6A67">
                    <w:rPr>
                      <w:rFonts w:ascii="Calibri" w:hAnsi="Calibri"/>
                      <w:sz w:val="22"/>
                      <w:szCs w:val="22"/>
                    </w:rPr>
                    <w:t>Korzystanie z finansowania w ramach projektu skutkuje koniecznością złożenia przez organ prowadzący ośrodek wychowania przedszkolnego zobowiązania przeciwdziałania ryzyku podwójnego finansowania. W ww. zobowiązaniu organ prowadzący przedszkole deklaruje, iż informacje o liczbie dzieci korzystających z miejsc wychowania przedszkolnego dofinansowanych z EFS nie będą uwzględniane w przekazywanych comiesięcznie organowi dotującemu sprawozdaniach.</w:t>
                  </w:r>
                </w:p>
                <w:p w:rsidR="001455AA" w:rsidRPr="005C35A1" w:rsidRDefault="001455AA" w:rsidP="0092380A">
                  <w:pPr>
                    <w:spacing w:after="0"/>
                    <w:ind w:right="-382"/>
                    <w:rPr>
                      <w:i/>
                      <w:iCs/>
                      <w:color w:val="7F7F7F"/>
                    </w:rPr>
                  </w:pPr>
                </w:p>
              </w:txbxContent>
            </v:textbox>
            <w10:wrap type="square" anchorx="page" anchory="margin"/>
          </v:roundrect>
        </w:pict>
      </w:r>
    </w:p>
    <w:p w:rsidR="00956F68" w:rsidRDefault="00956F68" w:rsidP="00FF4024">
      <w:pPr>
        <w:spacing w:after="0" w:line="360" w:lineRule="auto"/>
        <w:ind w:left="426"/>
        <w:jc w:val="both"/>
        <w:rPr>
          <w:b/>
          <w:bCs/>
        </w:rPr>
      </w:pPr>
    </w:p>
    <w:p w:rsidR="00956F68" w:rsidRDefault="00956F68" w:rsidP="00FF4024">
      <w:pPr>
        <w:spacing w:after="0" w:line="360" w:lineRule="auto"/>
        <w:ind w:left="426"/>
        <w:jc w:val="both"/>
        <w:rPr>
          <w:b/>
          <w:bCs/>
        </w:rPr>
      </w:pPr>
    </w:p>
    <w:p w:rsidR="00956F68" w:rsidRDefault="00956F68" w:rsidP="00FF4024">
      <w:pPr>
        <w:spacing w:after="0" w:line="360" w:lineRule="auto"/>
        <w:ind w:left="426"/>
        <w:jc w:val="both"/>
        <w:rPr>
          <w:b/>
          <w:bCs/>
        </w:rPr>
      </w:pPr>
    </w:p>
    <w:p w:rsidR="00740E02" w:rsidRPr="000A604D" w:rsidRDefault="0015313B" w:rsidP="000A604D">
      <w:pPr>
        <w:spacing w:after="0" w:line="360" w:lineRule="auto"/>
        <w:ind w:left="426"/>
        <w:jc w:val="both"/>
        <w:rPr>
          <w:b/>
        </w:rPr>
      </w:pPr>
      <w:r>
        <w:rPr>
          <w:noProof/>
          <w:lang w:eastAsia="pl-PL"/>
        </w:rPr>
        <w:pict>
          <v:roundrect id="AutoShape 212" o:spid="_x0000_s1073" style="position:absolute;left:0;text-align:left;margin-left:59.1pt;margin-top:97.55pt;width:472.45pt;height:137.2pt;z-index:174;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jq5AIAANMFAAAOAAAAZHJzL2Uyb0RvYy54bWysVE2P0zAQvSPxHyzfu/kg/Ui06Wp3SxHS&#10;AisWxNmNncbg2MF2my6I/854mnZb9oIQOUQziT3z5s2bubzatYpshXXS6JImFzElQleGS70u6edP&#10;y9GMEueZ5kwZLUr6KBy9mr98cdl3hUhNYxQXlkAQ7Yq+K2njfVdEkasa0TJ3YTqh4WdtbMs8uHYd&#10;cct6iN6qKI3jSdQbyztrKuEcfF3sf9I5xq9rUfkPde2EJ6qkgM3j2+J7Fd7R/JIVa8u6RlYDDPYP&#10;KFomNSQ9hlowz8jGymehWllZ40ztLyrTRqauZSWwBqgmif+o5qFhncBagBzXHWly/y9s9X57b4nk&#10;0Lt0TIlmLTTpeuMN5iZpkgaK+s4VcPKhu7ehSNfdmeqbI9rcNkyvxbW1pm8E4wAsCeejswvBcXCV&#10;rPp3hkN8BvGRrV1t2xAQeCA7bMrjsSli50kFHydxHCcJYKvgXzJNsxiAhhysOFzvrPNvhGlJMEpq&#10;zUbzj9B6zMG2d85ja/hQHuNfKalbBY3eMkWSLBviDUch8iEiVmuU5EupFDp2vbpVlsDFki7xGS67&#10;02NKh8PahGt7rPsvAiU5ADIbL+xDw3vCZcA9fjWbpRQc0Gfyagx1xyBZBxxMgwMmMDCYTK1h3ryi&#10;xBr/RfoG+xXIe4YyW86Sm8WA8pgTCTyDA4QPwAL1KN6feQJ836T5aDmZTUfZMhuP8mk8G8VJfpNP&#10;4izPFstfIWWSFY3kXOg7qcVhkJLs74Q6jPR+BHCUSF/SfAyNxmpOmXWnDUCKcIihZ2cNQA0A86wI&#10;unytOdqeSbW3o3PEezZ2oBMIdCACVRyEux8Av1vtcFKyaSAzqHpl+CPoGlqA4oU9CEZj7A9Ketgp&#10;JXXfN8wKStRbDbORg9TCEkInG09TcOyTA94KvTSdgeopYbqCYNDmg3nr96tr01m5biBXggRpEya2&#10;lj5I7QnX4MDmwLKGLRdW06mPp5528fw3AAAA//8DAFBLAwQUAAYACAAAACEAGqbi+N8AAAAOAQAA&#10;DwAAAGRycy9kb3ducmV2LnhtbEyPwWrDMBBE74X+g9hAb43k2nWMYzmUQMmt0KS5y5Zqm1grYSmJ&#10;06/v5tTeZthh9k21me3ILmYKg0MJyVIAM9g6PWAn4evw/lwAC1GhVqNDI+FmAmzqx4dKldpd8dNc&#10;9rFjVIKhVBL6GH3JeWh7Y1VYOm+Qbt9usiqSnTquJ3WlcjvyFyFybtWA9KFX3mx70572Zyvh6JuQ&#10;5j+77cfK745p1ka8naKUT4v5bQ0smjn+heGOT+hQE1PjzqgDG8lnaUJREiLLadU9IoqCVEMqTVav&#10;wOuK/59R/wIAAP//AwBQSwECLQAUAAYACAAAACEAtoM4kv4AAADhAQAAEwAAAAAAAAAAAAAAAAAA&#10;AAAAW0NvbnRlbnRfVHlwZXNdLnhtbFBLAQItABQABgAIAAAAIQA4/SH/1gAAAJQBAAALAAAAAAAA&#10;AAAAAAAAAC8BAABfcmVscy8ucmVsc1BLAQItABQABgAIAAAAIQCb4ujq5AIAANMFAAAOAAAAAAAA&#10;AAAAAAAAAC4CAABkcnMvZTJvRG9jLnhtbFBLAQItABQABgAIAAAAIQAapuL43wAAAA4BAAAPAAAA&#10;AAAAAAAAAAAAAD4FAABkcnMvZG93bnJldi54bWxQSwUGAAAAAAQABADzAAAASgYAAAAA&#10;" o:allowincell="f" stroked="f">
            <v:shadow on="t" type="perspective" color="#4f81bd" origin="-.5,-.5" offset="-3pt,-3pt" matrix=".75,,,.75"/>
            <v:textbox style="mso-next-textbox:#AutoShape 212" inset=",,36pt,18pt">
              <w:txbxContent>
                <w:p w:rsidR="001455AA" w:rsidRPr="00BC6A67" w:rsidRDefault="001455AA" w:rsidP="0092380A">
                  <w:pPr>
                    <w:pStyle w:val="Akapitzlist"/>
                    <w:spacing w:line="360" w:lineRule="auto"/>
                    <w:ind w:left="360" w:right="10"/>
                    <w:jc w:val="both"/>
                  </w:pPr>
                  <w:r w:rsidRPr="00BC6A67">
                    <w:rPr>
                      <w:rFonts w:cs="Verdana"/>
                      <w:b/>
                      <w:iCs/>
                      <w:color w:val="0066CC"/>
                      <w:szCs w:val="22"/>
                      <w:lang w:eastAsia="pl-PL"/>
                    </w:rPr>
                    <w:t>UWAGA !</w:t>
                  </w:r>
                  <w:r w:rsidRPr="00BC6A67">
                    <w:rPr>
                      <w:i/>
                      <w:iCs/>
                    </w:rPr>
                    <w:t xml:space="preserve"> </w:t>
                  </w:r>
                  <w:r w:rsidRPr="00BC6A67">
                    <w:rPr>
                      <w:rFonts w:cs="Verdana"/>
                      <w:color w:val="000000"/>
                      <w:lang w:eastAsia="pl-PL"/>
                    </w:rPr>
                    <w:t>Wydatki wymienione w działaniu 2.1, ukierunkowanym na wsparcie funkcjonujących ośrodków wychowania przedszkolnego w zakresie wykorzystania wolnych miejsc wychowania przedszkolnego mogą być ponoszone również na dostosowanie istniejących miejsc wychowania przedszkolnego do potrzeb dzieci z niepełnosprawnościami, jednak wyłącznie w zakresie bezpośrednio wynikającym z diagnozy potrzeb i stopnia niedostosowania OWP.</w:t>
                  </w:r>
                </w:p>
                <w:p w:rsidR="001455AA" w:rsidRDefault="001455AA" w:rsidP="0092380A">
                  <w:pPr>
                    <w:pStyle w:val="Default"/>
                    <w:spacing w:line="360" w:lineRule="auto"/>
                    <w:ind w:right="-132"/>
                    <w:jc w:val="both"/>
                    <w:rPr>
                      <w:rFonts w:ascii="Cambria" w:hAnsi="Cambria"/>
                      <w:sz w:val="22"/>
                      <w:szCs w:val="22"/>
                    </w:rPr>
                  </w:pPr>
                </w:p>
                <w:p w:rsidR="001455AA" w:rsidRPr="00636FC3" w:rsidRDefault="001455AA" w:rsidP="0092380A">
                  <w:pPr>
                    <w:pStyle w:val="Default"/>
                    <w:spacing w:line="360" w:lineRule="auto"/>
                    <w:jc w:val="both"/>
                    <w:rPr>
                      <w:b/>
                      <w:color w:val="FF0000"/>
                      <w:sz w:val="22"/>
                      <w:szCs w:val="22"/>
                    </w:rPr>
                  </w:pPr>
                </w:p>
                <w:p w:rsidR="001455AA" w:rsidRPr="005C35A1" w:rsidRDefault="001455AA" w:rsidP="0092380A">
                  <w:pPr>
                    <w:spacing w:after="0"/>
                    <w:rPr>
                      <w:i/>
                      <w:iCs/>
                      <w:color w:val="7F7F7F"/>
                    </w:rPr>
                  </w:pPr>
                </w:p>
              </w:txbxContent>
            </v:textbox>
            <w10:wrap type="square" anchorx="page" anchory="margin"/>
          </v:roundrect>
        </w:pict>
      </w:r>
      <w:r w:rsidR="0092380A" w:rsidRPr="00F808CC">
        <w:rPr>
          <w:b/>
          <w:bCs/>
        </w:rPr>
        <w:t>2.2 Dostosowania istniejących miejsc wychowania przedszkolnego do potrzeb dzieci z niepełnosprawnościami lub realizacja dodatkowej oferty edukacyjnej i specjalistycznej umożliwiającej dziecku z niepełnosprawnością udział w wychowaniu przedszkolnym poprzez wyrównywanie deficytu wynikającego z niepełnosprawności</w:t>
      </w:r>
    </w:p>
    <w:p w:rsidR="00607968" w:rsidRPr="002A7307" w:rsidRDefault="00EF70D5" w:rsidP="00E1642C">
      <w:pPr>
        <w:spacing w:after="0" w:line="360" w:lineRule="auto"/>
        <w:jc w:val="both"/>
      </w:pPr>
      <w:r w:rsidRPr="00F808CC">
        <w:rPr>
          <w:rFonts w:cs="Arial"/>
          <w:color w:val="000000"/>
        </w:rPr>
        <w:t>W przypadku</w:t>
      </w:r>
      <w:r w:rsidRPr="00F808CC">
        <w:rPr>
          <w:rFonts w:cs="Arial"/>
          <w:b/>
          <w:color w:val="000000"/>
        </w:rPr>
        <w:t xml:space="preserve"> dostosowania istniejących miejsc do potrzeb dzieci z niepełnosprawnościami,</w:t>
      </w:r>
      <w:r w:rsidRPr="00F808CC">
        <w:rPr>
          <w:rFonts w:cs="Arial"/>
          <w:color w:val="000000"/>
        </w:rPr>
        <w:t xml:space="preserve"> </w:t>
      </w:r>
      <w:r w:rsidRPr="00F808CC">
        <w:rPr>
          <w:rFonts w:cs="Arial"/>
        </w:rPr>
        <w:t>Wnioskodawca zobowiązany jest do wskazania liczby dzieci, wraz z określeniem rodzaju ich niepełnosprawności, która uczestniczy i/lub będzie uczestniczyła w edukacji przedszko</w:t>
      </w:r>
      <w:r w:rsidR="00BB0901">
        <w:rPr>
          <w:rFonts w:cs="Arial"/>
        </w:rPr>
        <w:t>lnej. Zakres prac dostosowawczych</w:t>
      </w:r>
      <w:r w:rsidRPr="00F808CC">
        <w:rPr>
          <w:rFonts w:cs="Arial"/>
        </w:rPr>
        <w:t xml:space="preserve"> musi wynikać z</w:t>
      </w:r>
      <w:r w:rsidR="00BB0901">
        <w:rPr>
          <w:rFonts w:cs="Arial"/>
        </w:rPr>
        <w:t>e</w:t>
      </w:r>
      <w:r w:rsidRPr="00F808CC">
        <w:rPr>
          <w:rFonts w:cs="Arial"/>
        </w:rPr>
        <w:t> zdiagnozowanych potrzeb i bezpośrednio przekładać się na uczestnictwo dzieci z niepełnosprawnościami.</w:t>
      </w:r>
      <w:r w:rsidR="0015313B">
        <w:rPr>
          <w:rFonts w:cs="Arial"/>
          <w:noProof/>
          <w:lang w:eastAsia="pl-PL"/>
        </w:rPr>
        <w:pict>
          <v:shape id="Text Box 278" o:spid="_x0000_s1074" type="#_x0000_t202" style="position:absolute;left:0;text-align:left;margin-left:476.1pt;margin-top:-73.7pt;width:51.45pt;height:1040.05pt;z-index:19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47mQIAADIFAAAOAAAAZHJzL2Uyb0RvYy54bWysVNuO2yAQfa/Uf0C8Z32J4zjWOqvdbFNV&#10;2l6kTT+AGByjxUCBxN5W/fcOOEk3bR+qqnkgjBnOzJk5w/XN0Al0YMZyJSucXMUYMVkryuWuwp83&#10;60mBkXVEUiKUZBV+ZhbfLF+/uu51yVLVKkGZQQAibdnrCrfO6TKKbN2yjtgrpZmEw0aZjjgwzS6i&#10;hvSA3okojeM86pWh2qiaWQtf78dDvAz4TcNq97FpLHNIVBhyc2E1Yd36NVpek3JniG55fUyD/EMW&#10;HeESgp6h7okjaG/4b1Adr42yqnFXteoi1TS8ZoEDsEniX9g8tkSzwAWKY/W5TPb/wdYfDp8M4hR6&#10;l+YYSdJBkzZscOhODSidF75CvbYlOD5qcHUDHIB3YGv1g6qfLJJq1RK5Y7fGqL5lhEKGib8Zvbg6&#10;4lgPsu3fKwqByN6pADQ0pvPlg4IgQIdOPZ+745Op4WM+m2bJDKMajpJpGhf5dBZikPJ0XRvr3jLV&#10;Ib+psIH2B3hyeLDOp0PKk4uPZpXgdM2FCIbZbVfCoAPxUonzfLU6ol+4CemdpfLXRsTxC2QJMfyZ&#10;zze0/tsiSbP4Ll1M1nkxn2TrbDZZzONiEieLu0UeZ4vsfv3dJ5hkZcspZfKBS3aSYZL9XZuPAzEK&#10;KAgR9RWe5zAeUKxOQ28dqPtp0x41esHHvqSdp2mWTv9Eu+MO5lTwrsJF7H/eiZS+128kDXtHuBj3&#10;0SWhUHeoyuk/1Ckow4thlIUbtkOQYXZW3FbRZ9CKUdBJYAKPDGxaZb5i1MPAVth+2RPDMBLvJOgt&#10;TYvcM3YXlrmwthcWkTXAQXUwGrcrN74Me234roVoo8qlugWdNjwoyAt6zOyobhjMQOz4iPjJf2kH&#10;r59P3fIHAAAA//8DAFBLAwQUAAYACAAAACEAEVYImuIAAAAOAQAADwAAAGRycy9kb3ducmV2Lnht&#10;bEyPwU6DQBCG7ya+w2ZMvLULCK0gS2NMGutRauJ1y44skZ1Fdin49m5P9jaT+fLP95e7xfTsjKPr&#10;LAmI1xEwpMaqjloBH8f96hGY85KU7C2hgF90sKtub0pZKDvTO55r37IQQq6QArT3Q8G5azQa6dZ2&#10;QAq3Lzsa6cM6tlyNcg7hpudJFG24kR2FD1oO+KKx+a4nI2B8zX/e5s2+O+jafU7HOEWjD0Lc3y3P&#10;T8A8Lv4fhot+UIcqOJ3sRMqxXkCeJUlABazidJsCuyBRlsXATmHKH5It8Krk1zWqPwAAAP//AwBQ&#10;SwECLQAUAAYACAAAACEAtoM4kv4AAADhAQAAEwAAAAAAAAAAAAAAAAAAAAAAW0NvbnRlbnRfVHlw&#10;ZXNdLnhtbFBLAQItABQABgAIAAAAIQA4/SH/1gAAAJQBAAALAAAAAAAAAAAAAAAAAC8BAABfcmVs&#10;cy8ucmVsc1BLAQItABQABgAIAAAAIQDM1y47mQIAADIFAAAOAAAAAAAAAAAAAAAAAC4CAABkcnMv&#10;ZTJvRG9jLnhtbFBLAQItABQABgAIAAAAIQARVgia4gAAAA4BAAAPAAAAAAAAAAAAAAAAAPMEAABk&#10;cnMvZG93bnJldi54bWxQSwUGAAAAAAQABADzAAAAAgYAAAAA&#10;" o:allowincell="f" fillcolor="#06c" stroked="f" strokecolor="#622423" strokeweight="6pt">
            <v:stroke linestyle="thickThin"/>
            <v:textbox inset="18pt,18pt,18pt,18pt">
              <w:txbxContent>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r w:rsidRPr="00BC6A67">
                    <w:rPr>
                      <w:b/>
                      <w:color w:val="FFFFFF"/>
                      <w:sz w:val="28"/>
                      <w:szCs w:val="28"/>
                    </w:rPr>
                    <w:t>64</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r w:rsidRPr="00BC6A67">
                    <w:rPr>
                      <w:b/>
                      <w:color w:val="FFFFFF"/>
                      <w:sz w:val="28"/>
                      <w:szCs w:val="28"/>
                    </w:rPr>
                    <w:t>65</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before="240" w:after="0" w:line="240" w:lineRule="auto"/>
                    <w:ind w:hanging="284"/>
                    <w:jc w:val="center"/>
                    <w:rPr>
                      <w:b/>
                      <w:color w:val="FFFFFF"/>
                      <w:sz w:val="28"/>
                      <w:szCs w:val="28"/>
                    </w:rPr>
                  </w:pPr>
                  <w:r w:rsidRPr="00BC6A67">
                    <w:rPr>
                      <w:b/>
                      <w:color w:val="FFFFFF"/>
                      <w:sz w:val="28"/>
                      <w:szCs w:val="28"/>
                    </w:rPr>
                    <w:t>66</w:t>
                  </w:r>
                </w:p>
                <w:p w:rsidR="001455AA" w:rsidRPr="00BC6A67" w:rsidRDefault="001455AA" w:rsidP="00E951A3">
                  <w:pPr>
                    <w:spacing w:before="240" w:after="0" w:line="240" w:lineRule="auto"/>
                    <w:ind w:hanging="284"/>
                    <w:jc w:val="center"/>
                    <w:rPr>
                      <w:b/>
                      <w:color w:val="FFFFFF"/>
                      <w:sz w:val="28"/>
                      <w:szCs w:val="28"/>
                    </w:rPr>
                  </w:pPr>
                </w:p>
                <w:p w:rsidR="001455AA" w:rsidRPr="00BC6A67" w:rsidRDefault="001455AA" w:rsidP="00E951A3">
                  <w:pPr>
                    <w:spacing w:before="240" w:after="0" w:line="240" w:lineRule="auto"/>
                    <w:ind w:hanging="284"/>
                    <w:jc w:val="center"/>
                    <w:rPr>
                      <w:b/>
                      <w:color w:val="FFFFFF"/>
                      <w:sz w:val="28"/>
                      <w:szCs w:val="28"/>
                    </w:rPr>
                  </w:pPr>
                </w:p>
                <w:p w:rsidR="001455AA" w:rsidRPr="00BC6A67" w:rsidRDefault="001455AA" w:rsidP="00E951A3">
                  <w:pPr>
                    <w:spacing w:before="240" w:after="0" w:line="240" w:lineRule="auto"/>
                    <w:ind w:hanging="284"/>
                    <w:jc w:val="center"/>
                    <w:rPr>
                      <w:b/>
                      <w:color w:val="FFFFFF"/>
                      <w:sz w:val="28"/>
                      <w:szCs w:val="28"/>
                    </w:rPr>
                  </w:pPr>
                </w:p>
                <w:p w:rsidR="001455AA" w:rsidRPr="00BC6A67" w:rsidRDefault="001455AA" w:rsidP="00E951A3">
                  <w:pPr>
                    <w:spacing w:before="240" w:after="0" w:line="240" w:lineRule="auto"/>
                    <w:ind w:hanging="284"/>
                    <w:jc w:val="center"/>
                    <w:rPr>
                      <w:b/>
                      <w:color w:val="FFFFFF"/>
                      <w:sz w:val="28"/>
                      <w:szCs w:val="28"/>
                    </w:rPr>
                  </w:pPr>
                </w:p>
                <w:p w:rsidR="001455AA" w:rsidRPr="00BC6A67" w:rsidRDefault="001455AA" w:rsidP="00E951A3">
                  <w:pPr>
                    <w:spacing w:before="480" w:after="0" w:line="240" w:lineRule="auto"/>
                    <w:ind w:hanging="284"/>
                    <w:jc w:val="center"/>
                    <w:rPr>
                      <w:b/>
                      <w:color w:val="FFFFFF"/>
                      <w:sz w:val="28"/>
                      <w:szCs w:val="28"/>
                    </w:rPr>
                  </w:pPr>
                  <w:r w:rsidRPr="00BC6A67">
                    <w:rPr>
                      <w:b/>
                      <w:color w:val="FFFFFF"/>
                      <w:sz w:val="28"/>
                      <w:szCs w:val="28"/>
                    </w:rPr>
                    <w:t>67</w:t>
                  </w:r>
                </w:p>
                <w:p w:rsidR="001455AA" w:rsidRPr="00BC6A67" w:rsidRDefault="001455AA" w:rsidP="00E951A3">
                  <w:pPr>
                    <w:spacing w:before="960" w:after="0" w:line="240" w:lineRule="auto"/>
                    <w:ind w:hanging="284"/>
                    <w:jc w:val="center"/>
                    <w:rPr>
                      <w:b/>
                      <w:color w:val="FFFFFF"/>
                      <w:sz w:val="28"/>
                      <w:szCs w:val="28"/>
                    </w:rPr>
                  </w:pPr>
                  <w:r w:rsidRPr="00BC6A67">
                    <w:rPr>
                      <w:b/>
                      <w:color w:val="FFFFFF"/>
                      <w:sz w:val="28"/>
                      <w:szCs w:val="28"/>
                    </w:rPr>
                    <w:t>68</w:t>
                  </w:r>
                </w:p>
                <w:p w:rsidR="001455AA" w:rsidRDefault="001455AA" w:rsidP="008C4FA6">
                  <w:pPr>
                    <w:spacing w:after="0" w:line="240" w:lineRule="auto"/>
                    <w:jc w:val="center"/>
                    <w:rPr>
                      <w:b/>
                      <w:sz w:val="32"/>
                      <w:szCs w:val="32"/>
                    </w:rPr>
                  </w:pPr>
                </w:p>
                <w:p w:rsidR="001455AA" w:rsidRPr="006A1440" w:rsidRDefault="001455AA" w:rsidP="008C4FA6">
                  <w:pPr>
                    <w:spacing w:after="0" w:line="240" w:lineRule="auto"/>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jc w:val="center"/>
                    <w:rPr>
                      <w:b/>
                      <w:sz w:val="32"/>
                      <w:szCs w:val="32"/>
                    </w:rPr>
                  </w:pPr>
                </w:p>
                <w:p w:rsidR="001455AA" w:rsidRDefault="001455AA" w:rsidP="008C4FA6">
                  <w:pPr>
                    <w:spacing w:after="0" w:line="240" w:lineRule="auto"/>
                    <w:jc w:val="center"/>
                    <w:rPr>
                      <w:b/>
                      <w:sz w:val="32"/>
                      <w:szCs w:val="32"/>
                    </w:rPr>
                  </w:pPr>
                </w:p>
                <w:p w:rsidR="001455AA" w:rsidRPr="006A1440" w:rsidRDefault="001455AA" w:rsidP="008C4FA6">
                  <w:pPr>
                    <w:spacing w:after="0" w:line="240" w:lineRule="auto"/>
                    <w:jc w:val="center"/>
                    <w:rPr>
                      <w:b/>
                      <w:sz w:val="32"/>
                      <w:szCs w:val="32"/>
                    </w:rPr>
                  </w:pPr>
                </w:p>
                <w:p w:rsidR="001455AA" w:rsidRPr="005C35A1" w:rsidRDefault="001455AA" w:rsidP="008C4FA6">
                  <w:pPr>
                    <w:spacing w:after="0" w:line="240" w:lineRule="auto"/>
                    <w:jc w:val="center"/>
                    <w:rPr>
                      <w:b/>
                      <w:color w:val="FFFFFF"/>
                      <w:sz w:val="32"/>
                      <w:szCs w:val="32"/>
                    </w:rPr>
                  </w:pPr>
                </w:p>
                <w:p w:rsidR="001455AA" w:rsidRPr="005C35A1" w:rsidRDefault="001455AA" w:rsidP="008C4FA6">
                  <w:pPr>
                    <w:spacing w:after="0" w:line="240" w:lineRule="auto"/>
                    <w:jc w:val="center"/>
                    <w:rPr>
                      <w:b/>
                      <w:color w:val="FFFFFF"/>
                      <w:sz w:val="32"/>
                      <w:szCs w:val="32"/>
                    </w:rPr>
                  </w:pPr>
                </w:p>
              </w:txbxContent>
            </v:textbox>
            <w10:wrap type="square" anchorx="margin" anchory="margin"/>
          </v:shape>
        </w:pict>
      </w:r>
      <w:r w:rsidR="0015313B">
        <w:rPr>
          <w:rFonts w:eastAsia="Times New Roman" w:cs="Arial"/>
          <w:noProof/>
          <w:lang w:eastAsia="pl-PL"/>
        </w:rPr>
        <w:pict>
          <v:shape id="Text Box 524" o:spid="_x0000_s1075" type="#_x0000_t202" style="position:absolute;left:0;text-align:left;margin-left:475.1pt;margin-top:-174.55pt;width:53.35pt;height:1040.25pt;z-index:23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emAIAADIFAAAOAAAAZHJzL2Uyb0RvYy54bWysVNtu2zAMfR+wfxD0nvpSx4mNOEWbLsOA&#10;7gK0+wBFlmOh1mWSErsr9u+j5KRNtj0Mw/LgiBJ1yEMeanE1iA7tmbFcyQonFzFGTFJVc7mt8NeH&#10;9WSOkXVE1qRTklX4iVl8tXz7ZtHrkqWqVV3NDAIQacteV7h1TpdRZGnLBLEXSjMJh40ygjgwzTaq&#10;DekBXXRRGsd51CtTa6MosxZ2b8dDvAz4TcOo+9w0ljnUVRhyc+Frwnfjv9FyQcqtIbrl9JAG+Ycs&#10;BOESgr5A3RJH0M7w36AEp0ZZ1bgLqkSkmoZTFjgAmyT+hc19SzQLXKA4Vr+Uyf4/WPpp/8UgXkPv&#10;0gwjSQQ06YENDt2oAU1hDyrUa1uC470GVzfAAXgHtlbfKfpokVSrlsgtuzZG9S0jNWSY+JvRydUR&#10;x3qQTf9R1RCI7JwKQENjhC8fFAQBOnTq6aU7PhkKm/lsNs2mGFE4Si7TJElm0xCDlMfr2lj3nimB&#10;/KLCBtof4Mn+zjqfDimPLj6aVR2v17zrgmG2m1Vn0J54qcR5vlod0M/cOumdpfLXRsRxB7KEGP7M&#10;5xta/1xATeObtJis8/lskq2z6aSYxfNJnBQ3RR5nRXa7/uETTLKy5XXN5B2X7CjDJPu7Nh8GYhRQ&#10;ECLqKzzLYTygWEJDbx2o+/GhPWj0jI89pZ2naZZe/om24A7mtOOiwvPY/7wTKX2v38k6rB3h3biO&#10;zgmFukNVjv+hTkEZXgyjLNywGYIMs8Ije9lsVP0EWjEKOglM4JGBRavMd4x6GNgK2287YhhG3QcJ&#10;ekvTee4ZuzPLnFmbM4tICnBQHYzG5cqNL8NOG75tIdqocqmuQacNDwp6zeygbhjMQOzwiPjJP7WD&#10;1+tTt/wJAAD//wMAUEsDBBQABgAIAAAAIQDV+P994gAAAA4BAAAPAAAAZHJzL2Rvd25yZXYueG1s&#10;TI9BTsMwEEX3SNzBGiR2rZ02DU2IUyGkirIkRWLrxtM4IraD7TTh9rgrupvRPP15v9zNuicXdL6z&#10;hkOyZEDQNFZ2puXwedwvtkB8EEaK3hrk8IsedtX9XSkKaSfzgZc6tCSGGF8IDiqEoaDUNwq18Es7&#10;oIm3s3VahLi6lkonphiue7piLKNadCZ+UGLAV4XNdz1qDu4t/3mfsn13ULX/Go9JilodOH98mF+e&#10;gQScwz8MV/2oDlV0OtnRSE96DvmGrSLKYbFO8wTIFWGbLAdyitPTOkmBViW9rVH9AQAA//8DAFBL&#10;AQItABQABgAIAAAAIQC2gziS/gAAAOEBAAATAAAAAAAAAAAAAAAAAAAAAABbQ29udGVudF9UeXBl&#10;c10ueG1sUEsBAi0AFAAGAAgAAAAhADj9If/WAAAAlAEAAAsAAAAAAAAAAAAAAAAALwEAAF9yZWxz&#10;Ly5yZWxzUEsBAi0AFAAGAAgAAAAhAO9GeZ6YAgAAMgUAAA4AAAAAAAAAAAAAAAAALgIAAGRycy9l&#10;Mm9Eb2MueG1sUEsBAi0AFAAGAAgAAAAhANX4/33iAAAADgEAAA8AAAAAAAAAAAAAAAAA8gQAAGRy&#10;cy9kb3ducmV2LnhtbFBLBQYAAAAABAAEAPMAAAABBgAAAAA=&#10;" o:allowincell="f" fillcolor="#06c" stroked="f" strokecolor="#622423" strokeweight="6pt">
            <v:stroke linestyle="thickThin"/>
            <v:textbox inset="18pt,18pt,18pt,18pt">
              <w:txbxContent>
                <w:p w:rsidR="001455AA" w:rsidRDefault="001455AA" w:rsidP="00607968">
                  <w:pPr>
                    <w:spacing w:after="0" w:line="240" w:lineRule="auto"/>
                    <w:rPr>
                      <w:sz w:val="32"/>
                      <w:szCs w:val="32"/>
                    </w:rPr>
                  </w:pPr>
                </w:p>
                <w:p w:rsidR="001455AA" w:rsidRDefault="001455AA" w:rsidP="00607968">
                  <w:pPr>
                    <w:spacing w:after="0" w:line="240" w:lineRule="auto"/>
                    <w:jc w:val="center"/>
                    <w:rPr>
                      <w:b/>
                      <w:sz w:val="32"/>
                      <w:szCs w:val="32"/>
                    </w:rPr>
                  </w:pPr>
                </w:p>
                <w:p w:rsidR="001455AA" w:rsidRDefault="001455AA" w:rsidP="00607968">
                  <w:pPr>
                    <w:spacing w:after="0" w:line="240" w:lineRule="auto"/>
                    <w:jc w:val="center"/>
                    <w:rPr>
                      <w:b/>
                      <w:sz w:val="32"/>
                      <w:szCs w:val="32"/>
                    </w:rPr>
                  </w:pPr>
                </w:p>
                <w:p w:rsidR="001455AA" w:rsidRDefault="001455AA" w:rsidP="00607968">
                  <w:pPr>
                    <w:spacing w:after="0" w:line="240" w:lineRule="auto"/>
                    <w:jc w:val="center"/>
                    <w:rPr>
                      <w:b/>
                      <w:sz w:val="32"/>
                      <w:szCs w:val="32"/>
                    </w:rPr>
                  </w:pPr>
                </w:p>
                <w:p w:rsidR="001455AA" w:rsidRDefault="001455AA" w:rsidP="00607968">
                  <w:pPr>
                    <w:spacing w:after="0" w:line="240" w:lineRule="auto"/>
                    <w:jc w:val="center"/>
                    <w:rPr>
                      <w:b/>
                      <w:sz w:val="32"/>
                      <w:szCs w:val="32"/>
                    </w:rPr>
                  </w:pPr>
                </w:p>
                <w:p w:rsidR="001455AA" w:rsidRDefault="001455AA" w:rsidP="00607968">
                  <w:pPr>
                    <w:spacing w:after="0" w:line="240" w:lineRule="auto"/>
                    <w:jc w:val="center"/>
                    <w:rPr>
                      <w:b/>
                      <w:sz w:val="32"/>
                      <w:szCs w:val="32"/>
                    </w:rPr>
                  </w:pPr>
                </w:p>
                <w:p w:rsidR="001455AA" w:rsidRPr="006A1440" w:rsidRDefault="001455AA" w:rsidP="00607968">
                  <w:pPr>
                    <w:spacing w:after="0" w:line="240" w:lineRule="auto"/>
                    <w:rPr>
                      <w:b/>
                      <w:sz w:val="32"/>
                      <w:szCs w:val="32"/>
                    </w:rPr>
                  </w:pPr>
                </w:p>
                <w:p w:rsidR="001455AA" w:rsidRDefault="001455AA" w:rsidP="00C15F27">
                  <w:pPr>
                    <w:spacing w:after="0" w:line="240" w:lineRule="auto"/>
                    <w:ind w:left="-142"/>
                    <w:jc w:val="center"/>
                    <w:rPr>
                      <w:b/>
                      <w:sz w:val="32"/>
                      <w:szCs w:val="32"/>
                    </w:rPr>
                  </w:pPr>
                </w:p>
                <w:p w:rsidR="001455AA" w:rsidRDefault="001455AA" w:rsidP="00C15F27">
                  <w:pPr>
                    <w:spacing w:after="0" w:line="240" w:lineRule="auto"/>
                    <w:ind w:left="-142"/>
                    <w:jc w:val="center"/>
                    <w:rPr>
                      <w:b/>
                      <w:color w:val="FFFFFF" w:themeColor="background1"/>
                      <w:sz w:val="28"/>
                      <w:szCs w:val="28"/>
                    </w:rPr>
                  </w:pPr>
                  <w:r>
                    <w:rPr>
                      <w:b/>
                      <w:color w:val="FFFFFF" w:themeColor="background1"/>
                      <w:sz w:val="28"/>
                      <w:szCs w:val="28"/>
                    </w:rPr>
                    <w:t>60</w:t>
                  </w:r>
                </w:p>
                <w:p w:rsidR="001455AA" w:rsidRDefault="001455AA" w:rsidP="00C15F27">
                  <w:pPr>
                    <w:spacing w:after="0" w:line="240" w:lineRule="auto"/>
                    <w:ind w:left="-142"/>
                    <w:jc w:val="center"/>
                    <w:rPr>
                      <w:b/>
                      <w:color w:val="FFFFFF" w:themeColor="background1"/>
                      <w:sz w:val="28"/>
                      <w:szCs w:val="28"/>
                    </w:rPr>
                  </w:pPr>
                </w:p>
                <w:p w:rsidR="001455AA" w:rsidRDefault="001455AA" w:rsidP="00C15F27">
                  <w:pPr>
                    <w:spacing w:after="0" w:line="240" w:lineRule="auto"/>
                    <w:ind w:left="-142"/>
                    <w:jc w:val="center"/>
                    <w:rPr>
                      <w:b/>
                      <w:color w:val="FFFFFF" w:themeColor="background1"/>
                      <w:sz w:val="28"/>
                      <w:szCs w:val="28"/>
                    </w:rPr>
                  </w:pPr>
                </w:p>
                <w:p w:rsidR="001455AA" w:rsidRDefault="001455AA" w:rsidP="00C15F27">
                  <w:pPr>
                    <w:spacing w:after="0" w:line="240" w:lineRule="auto"/>
                    <w:ind w:left="-142"/>
                    <w:jc w:val="center"/>
                    <w:rPr>
                      <w:b/>
                      <w:color w:val="FFFFFF" w:themeColor="background1"/>
                      <w:sz w:val="28"/>
                      <w:szCs w:val="28"/>
                    </w:rPr>
                  </w:pPr>
                </w:p>
                <w:p w:rsidR="001455AA" w:rsidRDefault="001455AA" w:rsidP="000A604D">
                  <w:pPr>
                    <w:spacing w:after="0" w:line="240" w:lineRule="auto"/>
                    <w:ind w:left="-142"/>
                    <w:rPr>
                      <w:b/>
                      <w:color w:val="FFFFFF" w:themeColor="background1"/>
                      <w:sz w:val="28"/>
                      <w:szCs w:val="28"/>
                    </w:rPr>
                  </w:pPr>
                </w:p>
                <w:p w:rsidR="001455AA" w:rsidRDefault="001455AA" w:rsidP="000A604D">
                  <w:pPr>
                    <w:spacing w:after="0" w:line="240" w:lineRule="auto"/>
                    <w:rPr>
                      <w:b/>
                      <w:color w:val="FFFFFF" w:themeColor="background1"/>
                      <w:sz w:val="28"/>
                      <w:szCs w:val="28"/>
                    </w:rPr>
                  </w:pPr>
                </w:p>
                <w:p w:rsidR="001455AA" w:rsidRDefault="001455AA" w:rsidP="000A604D">
                  <w:pPr>
                    <w:spacing w:after="0" w:line="240" w:lineRule="auto"/>
                    <w:rPr>
                      <w:b/>
                      <w:color w:val="FFFFFF" w:themeColor="background1"/>
                      <w:sz w:val="28"/>
                      <w:szCs w:val="28"/>
                    </w:rPr>
                  </w:pPr>
                  <w:r>
                    <w:rPr>
                      <w:b/>
                      <w:color w:val="FFFFFF" w:themeColor="background1"/>
                      <w:sz w:val="28"/>
                      <w:szCs w:val="28"/>
                    </w:rPr>
                    <w:t>61</w:t>
                  </w:r>
                </w:p>
                <w:p w:rsidR="001455AA" w:rsidRDefault="001455AA" w:rsidP="000A604D">
                  <w:pPr>
                    <w:spacing w:after="0" w:line="240" w:lineRule="auto"/>
                    <w:ind w:left="-142"/>
                    <w:rPr>
                      <w:b/>
                      <w:color w:val="FFFFFF" w:themeColor="background1"/>
                      <w:sz w:val="28"/>
                      <w:szCs w:val="28"/>
                    </w:rPr>
                  </w:pPr>
                </w:p>
                <w:p w:rsidR="001455AA" w:rsidRDefault="001455AA" w:rsidP="000A604D">
                  <w:pPr>
                    <w:spacing w:after="0" w:line="240" w:lineRule="auto"/>
                    <w:ind w:left="-142"/>
                    <w:rPr>
                      <w:b/>
                      <w:color w:val="FFFFFF" w:themeColor="background1"/>
                      <w:sz w:val="28"/>
                      <w:szCs w:val="28"/>
                    </w:rPr>
                  </w:pPr>
                </w:p>
                <w:p w:rsidR="001455AA" w:rsidRDefault="001455AA" w:rsidP="000A604D">
                  <w:pPr>
                    <w:spacing w:after="0" w:line="240" w:lineRule="auto"/>
                    <w:ind w:left="-142"/>
                    <w:rPr>
                      <w:b/>
                      <w:color w:val="FFFFFF" w:themeColor="background1"/>
                      <w:sz w:val="28"/>
                      <w:szCs w:val="28"/>
                    </w:rPr>
                  </w:pPr>
                </w:p>
                <w:p w:rsidR="001455AA" w:rsidRDefault="001455AA" w:rsidP="000A604D">
                  <w:pPr>
                    <w:spacing w:after="0" w:line="240" w:lineRule="auto"/>
                    <w:rPr>
                      <w:b/>
                      <w:color w:val="FFFFFF" w:themeColor="background1"/>
                      <w:sz w:val="28"/>
                      <w:szCs w:val="28"/>
                    </w:rPr>
                  </w:pPr>
                </w:p>
                <w:p w:rsidR="001455AA" w:rsidRDefault="001455AA" w:rsidP="000A604D">
                  <w:pPr>
                    <w:spacing w:after="0" w:line="240" w:lineRule="auto"/>
                    <w:ind w:left="-142"/>
                    <w:rPr>
                      <w:b/>
                      <w:color w:val="FFFFFF" w:themeColor="background1"/>
                      <w:sz w:val="28"/>
                      <w:szCs w:val="28"/>
                    </w:rPr>
                  </w:pPr>
                </w:p>
                <w:p w:rsidR="001455AA" w:rsidRDefault="001455AA" w:rsidP="000A604D">
                  <w:pPr>
                    <w:spacing w:after="0" w:line="240" w:lineRule="auto"/>
                    <w:rPr>
                      <w:b/>
                      <w:color w:val="FFFFFF" w:themeColor="background1"/>
                      <w:sz w:val="28"/>
                      <w:szCs w:val="28"/>
                    </w:rPr>
                  </w:pPr>
                </w:p>
                <w:p w:rsidR="001455AA" w:rsidRDefault="001455AA" w:rsidP="000A604D">
                  <w:pPr>
                    <w:spacing w:after="0" w:line="240" w:lineRule="auto"/>
                    <w:rPr>
                      <w:b/>
                      <w:color w:val="FFFFFF" w:themeColor="background1"/>
                      <w:sz w:val="28"/>
                      <w:szCs w:val="28"/>
                    </w:rPr>
                  </w:pPr>
                </w:p>
                <w:p w:rsidR="001455AA" w:rsidRPr="00C15F27" w:rsidRDefault="001455AA" w:rsidP="000A604D">
                  <w:pPr>
                    <w:spacing w:after="0" w:line="240" w:lineRule="auto"/>
                    <w:rPr>
                      <w:b/>
                      <w:color w:val="FFFFFF" w:themeColor="background1"/>
                      <w:sz w:val="28"/>
                      <w:szCs w:val="28"/>
                    </w:rPr>
                  </w:pPr>
                  <w:r w:rsidRPr="00C15F27">
                    <w:rPr>
                      <w:b/>
                      <w:color w:val="FFFFFF" w:themeColor="background1"/>
                      <w:sz w:val="28"/>
                      <w:szCs w:val="28"/>
                    </w:rPr>
                    <w:t>62</w:t>
                  </w:r>
                </w:p>
                <w:p w:rsidR="001455AA" w:rsidRDefault="001455AA" w:rsidP="000A604D">
                  <w:pPr>
                    <w:spacing w:after="0" w:line="240" w:lineRule="auto"/>
                    <w:rPr>
                      <w:b/>
                      <w:sz w:val="32"/>
                      <w:szCs w:val="32"/>
                    </w:rPr>
                  </w:pPr>
                </w:p>
                <w:p w:rsidR="001455AA" w:rsidRDefault="001455AA" w:rsidP="000A604D">
                  <w:pPr>
                    <w:spacing w:after="0" w:line="240" w:lineRule="auto"/>
                    <w:rPr>
                      <w:b/>
                      <w:sz w:val="32"/>
                      <w:szCs w:val="32"/>
                    </w:rPr>
                  </w:pPr>
                </w:p>
                <w:p w:rsidR="001455AA" w:rsidRDefault="001455AA" w:rsidP="000A604D">
                  <w:pPr>
                    <w:spacing w:after="0" w:line="240" w:lineRule="auto"/>
                    <w:rPr>
                      <w:b/>
                      <w:sz w:val="32"/>
                      <w:szCs w:val="32"/>
                    </w:rPr>
                  </w:pPr>
                </w:p>
                <w:p w:rsidR="001455AA" w:rsidRDefault="001455AA" w:rsidP="000A604D">
                  <w:pPr>
                    <w:spacing w:after="0" w:line="240" w:lineRule="auto"/>
                    <w:ind w:hanging="142"/>
                    <w:rPr>
                      <w:b/>
                      <w:sz w:val="32"/>
                      <w:szCs w:val="32"/>
                    </w:rPr>
                  </w:pPr>
                </w:p>
                <w:p w:rsidR="001455AA" w:rsidRPr="00BC6A67" w:rsidRDefault="001455AA" w:rsidP="002C1536">
                  <w:pPr>
                    <w:spacing w:after="0" w:line="240" w:lineRule="auto"/>
                    <w:rPr>
                      <w:b/>
                      <w:color w:val="FFFFFF"/>
                      <w:sz w:val="28"/>
                      <w:szCs w:val="28"/>
                    </w:rPr>
                  </w:pPr>
                  <w:r>
                    <w:rPr>
                      <w:b/>
                      <w:color w:val="FFFFFF"/>
                      <w:sz w:val="28"/>
                      <w:szCs w:val="28"/>
                    </w:rPr>
                    <w:t>63</w:t>
                  </w:r>
                </w:p>
                <w:p w:rsidR="001455AA" w:rsidRPr="00BC6A67" w:rsidRDefault="001455AA" w:rsidP="00607968">
                  <w:pPr>
                    <w:spacing w:after="0" w:line="240" w:lineRule="auto"/>
                    <w:ind w:hanging="284"/>
                    <w:jc w:val="center"/>
                    <w:rPr>
                      <w:b/>
                      <w:color w:val="FFFFFF"/>
                      <w:sz w:val="28"/>
                      <w:szCs w:val="28"/>
                    </w:rPr>
                  </w:pPr>
                </w:p>
                <w:p w:rsidR="001455AA" w:rsidRPr="00BC6A67" w:rsidRDefault="001455AA" w:rsidP="00607968">
                  <w:pPr>
                    <w:spacing w:after="0" w:line="240" w:lineRule="auto"/>
                    <w:ind w:hanging="284"/>
                    <w:jc w:val="center"/>
                    <w:rPr>
                      <w:b/>
                      <w:color w:val="FFFFFF"/>
                      <w:sz w:val="28"/>
                      <w:szCs w:val="28"/>
                    </w:rPr>
                  </w:pPr>
                </w:p>
                <w:p w:rsidR="001455AA" w:rsidRPr="00BC6A67" w:rsidRDefault="001455AA" w:rsidP="00607968">
                  <w:pPr>
                    <w:spacing w:after="0" w:line="240" w:lineRule="auto"/>
                    <w:ind w:hanging="284"/>
                    <w:jc w:val="center"/>
                    <w:rPr>
                      <w:b/>
                      <w:color w:val="FFFFFF"/>
                      <w:sz w:val="28"/>
                      <w:szCs w:val="28"/>
                    </w:rPr>
                  </w:pPr>
                </w:p>
                <w:p w:rsidR="001455AA" w:rsidRPr="00BC6A67" w:rsidRDefault="001455AA" w:rsidP="00607968">
                  <w:pPr>
                    <w:spacing w:after="0" w:line="240" w:lineRule="auto"/>
                    <w:ind w:hanging="284"/>
                    <w:jc w:val="center"/>
                    <w:rPr>
                      <w:b/>
                      <w:color w:val="FFFFFF"/>
                      <w:sz w:val="28"/>
                      <w:szCs w:val="28"/>
                    </w:rPr>
                  </w:pPr>
                </w:p>
                <w:p w:rsidR="001455AA" w:rsidRDefault="001455AA" w:rsidP="00607968">
                  <w:pPr>
                    <w:spacing w:after="0" w:line="240" w:lineRule="auto"/>
                    <w:ind w:hanging="284"/>
                    <w:jc w:val="center"/>
                    <w:rPr>
                      <w:b/>
                      <w:color w:val="FFFFFF"/>
                      <w:sz w:val="28"/>
                      <w:szCs w:val="28"/>
                    </w:rPr>
                  </w:pPr>
                </w:p>
                <w:p w:rsidR="001455AA" w:rsidRDefault="001455AA" w:rsidP="00607968">
                  <w:pPr>
                    <w:spacing w:after="0" w:line="240" w:lineRule="auto"/>
                    <w:ind w:hanging="284"/>
                    <w:jc w:val="center"/>
                    <w:rPr>
                      <w:b/>
                      <w:color w:val="FFFFFF"/>
                      <w:sz w:val="28"/>
                      <w:szCs w:val="28"/>
                    </w:rPr>
                  </w:pPr>
                </w:p>
                <w:p w:rsidR="001455AA" w:rsidRPr="00BC6A67" w:rsidRDefault="001455AA" w:rsidP="004A06B3">
                  <w:pPr>
                    <w:spacing w:after="0" w:line="240" w:lineRule="auto"/>
                    <w:rPr>
                      <w:b/>
                      <w:color w:val="FFFFFF"/>
                      <w:sz w:val="28"/>
                      <w:szCs w:val="28"/>
                    </w:rPr>
                  </w:pPr>
                </w:p>
                <w:p w:rsidR="001455AA" w:rsidRDefault="001455AA" w:rsidP="00607968">
                  <w:pPr>
                    <w:spacing w:after="0" w:line="240" w:lineRule="auto"/>
                    <w:ind w:hanging="284"/>
                    <w:jc w:val="center"/>
                    <w:rPr>
                      <w:b/>
                      <w:color w:val="FFFFFF"/>
                      <w:sz w:val="28"/>
                      <w:szCs w:val="28"/>
                    </w:rPr>
                  </w:pPr>
                </w:p>
                <w:p w:rsidR="001455AA" w:rsidRDefault="001455AA" w:rsidP="000A604D">
                  <w:pPr>
                    <w:spacing w:after="0" w:line="240" w:lineRule="auto"/>
                    <w:jc w:val="center"/>
                    <w:rPr>
                      <w:b/>
                      <w:color w:val="FFFFFF"/>
                      <w:sz w:val="28"/>
                      <w:szCs w:val="28"/>
                    </w:rPr>
                  </w:pPr>
                  <w:r>
                    <w:rPr>
                      <w:b/>
                      <w:color w:val="FFFFFF"/>
                      <w:sz w:val="28"/>
                      <w:szCs w:val="28"/>
                    </w:rPr>
                    <w:t>64</w:t>
                  </w:r>
                </w:p>
                <w:p w:rsidR="001455AA" w:rsidRDefault="001455AA" w:rsidP="00607968">
                  <w:pPr>
                    <w:spacing w:after="0" w:line="240" w:lineRule="auto"/>
                    <w:ind w:hanging="284"/>
                    <w:jc w:val="center"/>
                    <w:rPr>
                      <w:b/>
                      <w:color w:val="FFFFFF"/>
                      <w:sz w:val="28"/>
                      <w:szCs w:val="28"/>
                    </w:rPr>
                  </w:pPr>
                </w:p>
                <w:p w:rsidR="001455AA" w:rsidRDefault="001455AA" w:rsidP="00607968">
                  <w:pPr>
                    <w:spacing w:after="0" w:line="240" w:lineRule="auto"/>
                    <w:ind w:hanging="284"/>
                    <w:jc w:val="center"/>
                    <w:rPr>
                      <w:b/>
                      <w:color w:val="FFFFFF"/>
                      <w:sz w:val="28"/>
                      <w:szCs w:val="28"/>
                    </w:rPr>
                  </w:pPr>
                </w:p>
                <w:p w:rsidR="001455AA" w:rsidRDefault="001455AA" w:rsidP="00607968">
                  <w:pPr>
                    <w:spacing w:after="0" w:line="240" w:lineRule="auto"/>
                    <w:ind w:hanging="284"/>
                    <w:jc w:val="center"/>
                    <w:rPr>
                      <w:b/>
                      <w:color w:val="FFFFFF"/>
                      <w:sz w:val="28"/>
                      <w:szCs w:val="28"/>
                    </w:rPr>
                  </w:pPr>
                </w:p>
                <w:p w:rsidR="001455AA" w:rsidRPr="00090A91" w:rsidRDefault="001455AA" w:rsidP="00090A91">
                  <w:pPr>
                    <w:spacing w:after="0" w:line="240" w:lineRule="auto"/>
                    <w:rPr>
                      <w:b/>
                      <w:color w:val="FFFFFF"/>
                      <w:sz w:val="28"/>
                      <w:szCs w:val="28"/>
                    </w:rPr>
                  </w:pPr>
                  <w:r>
                    <w:rPr>
                      <w:b/>
                      <w:color w:val="FFFFFF"/>
                      <w:sz w:val="28"/>
                      <w:szCs w:val="28"/>
                    </w:rPr>
                    <w:t>65</w:t>
                  </w:r>
                </w:p>
              </w:txbxContent>
            </v:textbox>
            <w10:wrap type="square" anchorx="margin" anchory="margin"/>
          </v:shape>
        </w:pict>
      </w:r>
    </w:p>
    <w:p w:rsidR="00EF70D5" w:rsidRPr="00F808CC" w:rsidRDefault="00EF70D5" w:rsidP="008C4FA6">
      <w:pPr>
        <w:spacing w:after="0" w:line="360" w:lineRule="auto"/>
        <w:ind w:firstLine="708"/>
        <w:jc w:val="both"/>
        <w:rPr>
          <w:rFonts w:eastAsia="Times New Roman" w:cs="Arial"/>
        </w:rPr>
      </w:pPr>
      <w:r w:rsidRPr="00F808CC">
        <w:rPr>
          <w:rFonts w:eastAsia="Times New Roman" w:cs="Arial"/>
        </w:rPr>
        <w:t xml:space="preserve">W celu upowszechnienia wychowania przedszkolnego wśród dzieci z niepełnosprawnościami, zgodnie z zapisami </w:t>
      </w:r>
      <w:r w:rsidRPr="00F808CC">
        <w:rPr>
          <w:rFonts w:eastAsia="Times New Roman" w:cs="Arial"/>
          <w:i/>
        </w:rPr>
        <w:t>Wytycznych w zakresie realizacji zasady równości szans i niedyskryminacji, w tym dostępności dla osób z niepełnosprawnościami oraz zasady równości szans kobiet i mężczyzn w ramach funduszy unijnych na lata 2014-2020</w:t>
      </w:r>
      <w:r w:rsidRPr="00F808CC">
        <w:rPr>
          <w:rFonts w:eastAsia="Times New Roman" w:cs="Arial"/>
        </w:rPr>
        <w:t xml:space="preserve">, możliwe jest finansowanie mechanizmu racjonalnych usprawnień, w tym np. zatrudnienie asystenta dziecka, dostosowania posiłków z uwzględnieniem, specyficznych potrzeb żywieniowych wynikających z niepełnosprawności dziecka, zakupu pomocy dydaktycznych adekwatnych do specjalnych potrzeb edukacyjnych. </w:t>
      </w:r>
    </w:p>
    <w:p w:rsidR="00006822" w:rsidRPr="00F808CC" w:rsidRDefault="00006822" w:rsidP="004675D8">
      <w:pPr>
        <w:spacing w:after="0" w:line="360" w:lineRule="auto"/>
        <w:jc w:val="both"/>
      </w:pPr>
    </w:p>
    <w:p w:rsidR="00EF70D5" w:rsidRPr="00F808CC" w:rsidRDefault="00EF70D5" w:rsidP="008C4FA6">
      <w:pPr>
        <w:spacing w:after="0" w:line="360" w:lineRule="auto"/>
        <w:ind w:left="426"/>
        <w:jc w:val="both"/>
        <w:rPr>
          <w:b/>
        </w:rPr>
      </w:pPr>
      <w:r w:rsidRPr="00F808CC">
        <w:rPr>
          <w:b/>
          <w:bCs/>
        </w:rPr>
        <w:t>2.3 Rozszerzenia oferty ośrodka wychowania przedszkolnego o dodatkowe zajęcia wyrównujące szanse edukacyjne dzieci w zakresie stwierdzonych deficytów</w:t>
      </w:r>
    </w:p>
    <w:p w:rsidR="00006822" w:rsidRPr="00F808CC" w:rsidRDefault="00006822" w:rsidP="004675D8">
      <w:pPr>
        <w:spacing w:after="0" w:line="360" w:lineRule="auto"/>
        <w:jc w:val="both"/>
      </w:pPr>
    </w:p>
    <w:p w:rsidR="00EF70D5" w:rsidRPr="00F808CC" w:rsidRDefault="00EF70D5" w:rsidP="00EF70D5">
      <w:pPr>
        <w:spacing w:after="0" w:line="360" w:lineRule="auto"/>
        <w:jc w:val="both"/>
        <w:rPr>
          <w:rFonts w:eastAsia="Times New Roman" w:cs="Arial"/>
        </w:rPr>
      </w:pPr>
      <w:r w:rsidRPr="00F808CC">
        <w:rPr>
          <w:rFonts w:eastAsia="Times New Roman" w:cs="Arial"/>
        </w:rPr>
        <w:t xml:space="preserve">Zakres wsparcia może obejmować </w:t>
      </w:r>
      <w:r w:rsidRPr="00F808CC">
        <w:rPr>
          <w:rFonts w:eastAsia="Times New Roman" w:cs="Arial"/>
          <w:szCs w:val="24"/>
        </w:rPr>
        <w:t xml:space="preserve">rozszerzenie oferty ośrodka wychowania przedszkolnego </w:t>
      </w:r>
      <w:r w:rsidR="00024869" w:rsidRPr="00F808CC">
        <w:rPr>
          <w:rFonts w:eastAsia="Times New Roman" w:cs="Arial"/>
          <w:szCs w:val="24"/>
        </w:rPr>
        <w:br/>
      </w:r>
      <w:r w:rsidRPr="00F808CC">
        <w:rPr>
          <w:rFonts w:eastAsia="Times New Roman" w:cs="Arial"/>
          <w:szCs w:val="24"/>
        </w:rPr>
        <w:t xml:space="preserve">o </w:t>
      </w:r>
      <w:r w:rsidRPr="00F808CC">
        <w:rPr>
          <w:rFonts w:eastAsia="Times New Roman" w:cs="Arial"/>
          <w:b/>
          <w:szCs w:val="24"/>
        </w:rPr>
        <w:t xml:space="preserve">dodatkowe zajęcia zwiększające szanse edukacyjne dzieci w zakresie wyrównywania stwierdzonych deficytów </w:t>
      </w:r>
      <w:r w:rsidRPr="00F808CC">
        <w:rPr>
          <w:rFonts w:eastAsia="Times New Roman" w:cs="Arial"/>
        </w:rPr>
        <w:t xml:space="preserve">oraz spełniać musi następujący warunki: </w:t>
      </w:r>
    </w:p>
    <w:p w:rsidR="00EF70D5" w:rsidRPr="00F808CC" w:rsidRDefault="00EF70D5" w:rsidP="00A351F1">
      <w:pPr>
        <w:numPr>
          <w:ilvl w:val="0"/>
          <w:numId w:val="108"/>
        </w:numPr>
        <w:spacing w:after="0" w:line="360" w:lineRule="auto"/>
        <w:jc w:val="both"/>
        <w:rPr>
          <w:rFonts w:eastAsia="Times New Roman" w:cs="Arial"/>
        </w:rPr>
      </w:pPr>
      <w:r w:rsidRPr="00F808CC">
        <w:rPr>
          <w:rFonts w:eastAsia="Times New Roman" w:cs="Arial"/>
        </w:rPr>
        <w:t>dodatkowe zajęcia są realizowane poza bezpłatnym czasem funkcjonowania ośrodków wychowania przedszkolnego, określonym w art. 6 ust. 1 pkt 2 i art. 14 ust. 5 ustawy o systemie oświaty;</w:t>
      </w:r>
    </w:p>
    <w:p w:rsidR="00EF70D5" w:rsidRPr="00F808CC" w:rsidRDefault="00EF70D5" w:rsidP="00A351F1">
      <w:pPr>
        <w:numPr>
          <w:ilvl w:val="0"/>
          <w:numId w:val="108"/>
        </w:numPr>
        <w:spacing w:after="0" w:line="360" w:lineRule="auto"/>
        <w:jc w:val="both"/>
        <w:rPr>
          <w:rFonts w:eastAsia="Times New Roman" w:cs="Arial"/>
        </w:rPr>
      </w:pPr>
      <w:r w:rsidRPr="00F808CC">
        <w:rPr>
          <w:rFonts w:eastAsia="Times New Roman" w:cs="Arial"/>
        </w:rPr>
        <w:t xml:space="preserve"> dodatkowe zajęcia mogą być realizowane w ośrodkach wychowania przedszkolnego, w których w analogicznym zakresie nie były one finansowane od co najmniej 12 miesięcy.</w:t>
      </w:r>
      <w:r w:rsidRPr="00F808CC">
        <w:t xml:space="preserve"> </w:t>
      </w:r>
      <w:r w:rsidRPr="00F808CC">
        <w:rPr>
          <w:rFonts w:eastAsia="Times New Roman" w:cs="Arial"/>
        </w:rPr>
        <w:t>Mogą być one adresowane do wszystkich dzieci danego ośrodka wychowania przedszkolnego, niezależnie od liczby dofinansowanych czy dostosowanych miejsc wychowania przedszkolnego.</w:t>
      </w:r>
    </w:p>
    <w:p w:rsidR="00EF70D5" w:rsidRPr="00F808CC" w:rsidRDefault="0015313B" w:rsidP="00EF70D5">
      <w:pPr>
        <w:spacing w:after="0" w:line="360" w:lineRule="auto"/>
        <w:jc w:val="both"/>
        <w:rPr>
          <w:rFonts w:eastAsia="Times New Roman" w:cs="Arial"/>
        </w:rPr>
      </w:pPr>
      <w:r>
        <w:rPr>
          <w:rFonts w:eastAsia="Times New Roman" w:cs="Arial"/>
          <w:noProof/>
          <w:lang w:eastAsia="pl-PL"/>
        </w:rPr>
        <w:pict>
          <v:shape id="Text Box 218" o:spid="_x0000_s1076" type="#_x0000_t202" style="position:absolute;left:0;text-align:left;margin-left:475.15pt;margin-top:-71.85pt;width:50.5pt;height:1038.2pt;z-index:17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KlwIAADIFAAAOAAAAZHJzL2Uyb0RvYy54bWysVNtu2zAMfR+wfxD0nvpS13WMOkWbLsOA&#10;7gK0+wDFkmOhuk1SYnfD/n2UnLRNhwHDsDwookkd8ZCHurgcpUA7Zh3XqsHZSYoRU62mXG0a/PV+&#10;Naswcp4oSoRWrMGPzOHLxds3F4OpWa57LSizCECUqwfT4N57UyeJa3smiTvRhilwdtpK4sG0m4Ra&#10;MgC6FEmepmUyaEuN1S1zDr7eTE68iPhdx1r/uesc80g0GHLzcbVxXYc1WVyQemOJ6Xm7T4P8QxaS&#10;cAWXPkHdEE/Q1vLfoCRvrXa68yetlonuOt6yyAHYZOkrNnc9MSxygeI481Qm9/9g20+7LxZxCr3L&#10;TzFSREKT7tno0bUeUZ5VoUKDcTUE3hkI9SM4IDqydeZWtw8OKb3sidqwK2v10DNCIcMsnExeHJ1w&#10;XABZDx81hYvI1usINHZWhvJBQRCgQ6cen7oTkmnhY1lkp2fgacGVnWbVWVbE/iWkPhw31vn3TEsU&#10;Ng220P4IT3a3zod0SH0ICbc5LThdcSGiYTfrpbBoR4JU0rJcLiODV2FChWClw7EJcfoCWcIdwRfy&#10;ja3/Mc/yIr3O57NVWZ3PilVxNpufp9UszebX8zIt5sXN6mdIMCvqnlPK1C1X7CDDrPi7Nu8HYhJQ&#10;FCIaGnxewnhAsaSB3npQ98N9v9fon2mXeV6ADCZeR2GSe5hTwWWDqzT8QhCpQ6/fKRr3nnAx7ZNj&#10;QrHuUJXDf6xTVEYQwyQLP67HKEPoMKAF2aw1fQStWA2dBCbwyMCm1/Y7RgMMbIPdty2xDCPxQYHe&#10;8rwqA2N/ZNkja31kEdUCHFQHo2m79NPLsDWWb3q4bVK50leg045HBT1ntlc3DGYktn9EwuS/tGPU&#10;81O3+AUAAP//AwBQSwMEFAAGAAgAAAAhAO0t1fLhAAAADgEAAA8AAABkcnMvZG93bnJldi54bWxM&#10;j8tOwzAQRfdI/IM1SOxaJ00fJMSpEFJFWZIisXXjIY6Ix8F2mvD3uCvYzePozplyP5ueXdD5zpKA&#10;dJkAQ2qs6qgV8H46LB6A+SBJyd4SCvhBD/vq9qaUhbITveGlDi2LIeQLKUCHMBSc+0ajkX5pB6S4&#10;+7TOyBBb13Ll5BTDTc9XSbLlRnYUL2g54LPG5qsejQD3kn+/TttDd9S1/xhP6RqNPgpxfzc/PQIL&#10;OIc/GK76UR2q6HS2IynPegH5JskiKmCRrrMdsCuSbNI4O8cqz1Y74FXJ/79R/QIAAP//AwBQSwEC&#10;LQAUAAYACAAAACEAtoM4kv4AAADhAQAAEwAAAAAAAAAAAAAAAAAAAAAAW0NvbnRlbnRfVHlwZXNd&#10;LnhtbFBLAQItABQABgAIAAAAIQA4/SH/1gAAAJQBAAALAAAAAAAAAAAAAAAAAC8BAABfcmVscy8u&#10;cmVsc1BLAQItABQABgAIAAAAIQDbkYUKlwIAADIFAAAOAAAAAAAAAAAAAAAAAC4CAABkcnMvZTJv&#10;RG9jLnhtbFBLAQItABQABgAIAAAAIQDtLdXy4QAAAA4BAAAPAAAAAAAAAAAAAAAAAPEEAABkcnMv&#10;ZG93bnJldi54bWxQSwUGAAAAAAQABADzAAAA/wUAAAAA&#10;" o:allowincell="f" fillcolor="#06c" stroked="f" strokecolor="#622423" strokeweight="6pt">
            <v:stroke linestyle="thickThin"/>
            <v:textbox inset="18pt,18pt,18pt,18pt">
              <w:txbxContent>
                <w:p w:rsidR="001455AA" w:rsidRDefault="001455AA" w:rsidP="00EF70D5">
                  <w:pPr>
                    <w:spacing w:after="0" w:line="240" w:lineRule="auto"/>
                    <w:rPr>
                      <w:sz w:val="32"/>
                      <w:szCs w:val="32"/>
                    </w:rPr>
                  </w:pPr>
                </w:p>
                <w:p w:rsidR="001455AA" w:rsidRPr="00BC6A67" w:rsidRDefault="001455AA" w:rsidP="00E951A3">
                  <w:pPr>
                    <w:spacing w:after="0" w:line="240" w:lineRule="auto"/>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66</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67</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68</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Pr="00BC6A67" w:rsidRDefault="001455AA" w:rsidP="00576D99">
                  <w:pPr>
                    <w:spacing w:after="0" w:line="240" w:lineRule="auto"/>
                    <w:ind w:hanging="284"/>
                    <w:jc w:val="center"/>
                    <w:rPr>
                      <w:b/>
                      <w:color w:val="FFFFFF"/>
                      <w:sz w:val="28"/>
                      <w:szCs w:val="28"/>
                    </w:rPr>
                  </w:pPr>
                  <w:r w:rsidRPr="00BC6A67">
                    <w:rPr>
                      <w:b/>
                      <w:color w:val="FFFFFF"/>
                      <w:sz w:val="28"/>
                      <w:szCs w:val="28"/>
                    </w:rPr>
                    <w:t>69</w:t>
                  </w:r>
                </w:p>
                <w:p w:rsidR="001455AA"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576D99">
                  <w:pPr>
                    <w:spacing w:after="0" w:line="240" w:lineRule="auto"/>
                    <w:ind w:hanging="284"/>
                    <w:jc w:val="center"/>
                    <w:rPr>
                      <w:b/>
                      <w:color w:val="FFFFFF"/>
                      <w:sz w:val="28"/>
                      <w:szCs w:val="28"/>
                    </w:rPr>
                  </w:pPr>
                  <w:r>
                    <w:rPr>
                      <w:b/>
                      <w:color w:val="FFFFFF"/>
                      <w:sz w:val="28"/>
                      <w:szCs w:val="28"/>
                    </w:rPr>
                    <w:t>70</w:t>
                  </w:r>
                </w:p>
                <w:p w:rsidR="001455AA" w:rsidRPr="00BC6A67" w:rsidRDefault="001455AA" w:rsidP="00576D99">
                  <w:pPr>
                    <w:spacing w:after="0" w:line="240" w:lineRule="auto"/>
                    <w:rPr>
                      <w:b/>
                      <w:color w:val="FFFFFF"/>
                      <w:sz w:val="28"/>
                      <w:szCs w:val="28"/>
                    </w:rPr>
                  </w:pPr>
                </w:p>
                <w:p w:rsidR="001455AA" w:rsidRDefault="001455AA"/>
              </w:txbxContent>
            </v:textbox>
            <w10:wrap type="square" anchorx="margin" anchory="margin"/>
          </v:shape>
        </w:pict>
      </w:r>
    </w:p>
    <w:p w:rsidR="00EF70D5" w:rsidRPr="00F808CC" w:rsidRDefault="00EF70D5" w:rsidP="00EF70D5">
      <w:pPr>
        <w:spacing w:after="0" w:line="360" w:lineRule="auto"/>
        <w:jc w:val="both"/>
        <w:rPr>
          <w:rFonts w:eastAsia="Times New Roman" w:cs="Arial"/>
        </w:rPr>
      </w:pPr>
      <w:r w:rsidRPr="00F808CC">
        <w:rPr>
          <w:rFonts w:eastAsia="Times New Roman" w:cs="Arial"/>
        </w:rPr>
        <w:t xml:space="preserve">Kwota wydatków na realizację zajęć dodatkowych może stanowić nie więcej niż 30% kosztów bezpośrednich projektu. Limit nie ma zastosowania w przypadku dodatkowej oferty edukacyjnej dla dzieci z niepełnosprawnościami. </w:t>
      </w:r>
    </w:p>
    <w:p w:rsidR="00006822" w:rsidRDefault="00006822" w:rsidP="004675D8">
      <w:pPr>
        <w:spacing w:after="0" w:line="360" w:lineRule="auto"/>
        <w:jc w:val="both"/>
      </w:pPr>
    </w:p>
    <w:p w:rsidR="00EF70D5" w:rsidRPr="00F808CC" w:rsidRDefault="00EF70D5" w:rsidP="00576D99">
      <w:pPr>
        <w:spacing w:after="0" w:line="360" w:lineRule="auto"/>
      </w:pPr>
      <w:r w:rsidRPr="00F808CC">
        <w:t xml:space="preserve">Katalog </w:t>
      </w:r>
      <w:r w:rsidRPr="00F808CC">
        <w:rPr>
          <w:b/>
        </w:rPr>
        <w:t>dodatkowych zajęć</w:t>
      </w:r>
      <w:r w:rsidRPr="00F808CC">
        <w:t xml:space="preserve"> obejmuje wyłącznie:</w:t>
      </w:r>
    </w:p>
    <w:p w:rsidR="00EF70D5" w:rsidRPr="00F808CC" w:rsidRDefault="00EF70D5" w:rsidP="00576D99">
      <w:pPr>
        <w:numPr>
          <w:ilvl w:val="0"/>
          <w:numId w:val="107"/>
        </w:numPr>
        <w:spacing w:after="0" w:line="360" w:lineRule="auto"/>
        <w:jc w:val="both"/>
      </w:pPr>
      <w:r w:rsidRPr="00F808CC">
        <w:t>zajęcia specjalistyczne</w:t>
      </w:r>
      <w:r w:rsidRPr="00F808CC">
        <w:rPr>
          <w:vertAlign w:val="superscript"/>
        </w:rPr>
        <w:footnoteReference w:id="6"/>
      </w:r>
      <w:r w:rsidRPr="00F808CC">
        <w:t xml:space="preserve">: korekcyjno-kompensacyjne, logopedyczne, socjoterapeutyczne oraz inne zajęcia o charakterze terapeutycznym, </w:t>
      </w:r>
    </w:p>
    <w:p w:rsidR="00EF70D5" w:rsidRPr="00F808CC" w:rsidRDefault="00EF70D5" w:rsidP="00576D99">
      <w:pPr>
        <w:numPr>
          <w:ilvl w:val="0"/>
          <w:numId w:val="107"/>
        </w:numPr>
        <w:spacing w:after="0" w:line="360" w:lineRule="auto"/>
        <w:jc w:val="both"/>
      </w:pPr>
      <w:r w:rsidRPr="00F808CC">
        <w:t>zajęcia w ramach wczesnego wspomagania rozwoju w rozumieniu ustawy o systemie oświaty,</w:t>
      </w:r>
    </w:p>
    <w:p w:rsidR="00EF70D5" w:rsidRPr="00F808CC" w:rsidRDefault="00EF70D5" w:rsidP="00576D99">
      <w:pPr>
        <w:numPr>
          <w:ilvl w:val="0"/>
          <w:numId w:val="107"/>
        </w:numPr>
        <w:spacing w:after="0" w:line="360" w:lineRule="auto"/>
        <w:jc w:val="both"/>
      </w:pPr>
      <w:r w:rsidRPr="00F808CC">
        <w:t>zajęcia stymulujące rozwój psychoruchowy np. gimnastyka korekcyjna,</w:t>
      </w:r>
    </w:p>
    <w:p w:rsidR="00EF70D5" w:rsidRPr="00F808CC" w:rsidRDefault="00EF70D5" w:rsidP="00576D99">
      <w:pPr>
        <w:numPr>
          <w:ilvl w:val="0"/>
          <w:numId w:val="107"/>
        </w:numPr>
        <w:spacing w:after="0" w:line="360" w:lineRule="auto"/>
        <w:jc w:val="both"/>
      </w:pPr>
      <w:r w:rsidRPr="00F808CC">
        <w:t>zajęcia rozwijające kompetencje społeczno-emocjonalne</w:t>
      </w:r>
      <w:r w:rsidR="00E1642C">
        <w:t>.</w:t>
      </w:r>
    </w:p>
    <w:p w:rsidR="00EF70D5" w:rsidRPr="00F808CC" w:rsidRDefault="00EF70D5" w:rsidP="00EF70D5">
      <w:pPr>
        <w:spacing w:after="0" w:line="360" w:lineRule="auto"/>
        <w:jc w:val="both"/>
        <w:rPr>
          <w:color w:val="FF0000"/>
        </w:rPr>
      </w:pPr>
    </w:p>
    <w:p w:rsidR="00EF70D5" w:rsidRPr="00F808CC" w:rsidRDefault="00EF70D5" w:rsidP="00EF70D5">
      <w:pPr>
        <w:spacing w:after="0" w:line="360" w:lineRule="auto"/>
        <w:jc w:val="both"/>
      </w:pPr>
      <w:r w:rsidRPr="00F808CC">
        <w:t>Dodatkowe zajęcia są prowadzone z uwzględnieniem indywidualnych potrzeb rozwojowych i edukacyjnych oraz możliwości psychofizycznych dzieci objętych wsparciem. Dotyczą kwestii kluczowych z perspektywy wyrównywania deficytów w edukacji przedszkolnej w konkretnej gminie/mieście, z uwzględnieniem możliwości ich kontynuacji, np. przez nauczycieli wychowania przedszkolnego po zakończeniu realizacji projektu.</w:t>
      </w:r>
    </w:p>
    <w:p w:rsidR="00006822" w:rsidRPr="00F808CC" w:rsidRDefault="00006822" w:rsidP="004675D8">
      <w:pPr>
        <w:spacing w:after="0" w:line="360" w:lineRule="auto"/>
        <w:jc w:val="both"/>
      </w:pPr>
    </w:p>
    <w:p w:rsidR="003154BE" w:rsidRPr="00F808CC" w:rsidRDefault="003154BE" w:rsidP="008C4FA6">
      <w:pPr>
        <w:spacing w:after="0" w:line="360" w:lineRule="auto"/>
        <w:ind w:left="426"/>
        <w:jc w:val="both"/>
      </w:pPr>
      <w:r w:rsidRPr="00F808CC">
        <w:rPr>
          <w:b/>
          <w:bCs/>
        </w:rPr>
        <w:t>2.4 Wydłużenia godzin pracy ośrodków wychowania przedszkolnego</w:t>
      </w:r>
    </w:p>
    <w:p w:rsidR="003154BE" w:rsidRPr="00F808CC" w:rsidRDefault="003154BE" w:rsidP="003154BE">
      <w:pPr>
        <w:spacing w:after="0" w:line="360" w:lineRule="auto"/>
        <w:jc w:val="both"/>
        <w:rPr>
          <w:bCs/>
        </w:rPr>
      </w:pPr>
    </w:p>
    <w:p w:rsidR="003154BE" w:rsidRPr="00F808CC" w:rsidRDefault="003154BE" w:rsidP="00E1642C">
      <w:pPr>
        <w:spacing w:after="0" w:line="360" w:lineRule="auto"/>
        <w:jc w:val="both"/>
        <w:rPr>
          <w:bCs/>
        </w:rPr>
      </w:pPr>
      <w:r w:rsidRPr="00F808CC">
        <w:rPr>
          <w:bCs/>
        </w:rPr>
        <w:t xml:space="preserve">Wydłużenie godzin pracy ośrodka wychowania przedszkolnego wprowadzone może być jedynie </w:t>
      </w:r>
      <w:r w:rsidR="00024869" w:rsidRPr="00F808CC">
        <w:rPr>
          <w:bCs/>
        </w:rPr>
        <w:br/>
      </w:r>
      <w:r w:rsidRPr="00F808CC">
        <w:rPr>
          <w:bCs/>
        </w:rPr>
        <w:t>w sytuacji uzasadnienia takiej potrzeby przez Wnioskodawcę, np. godziny pracy rodziców wykraczające poza podstawowe godziny funkcjonowania ośrodka wychowania, w których realizowana jest podstawa programowa; odległość zamieszkania od ośrodka wychowania przedszkolnego. Wnioskodawca zobowiązany jest do diagnozy w tym zakresie.</w:t>
      </w:r>
    </w:p>
    <w:p w:rsidR="003154BE" w:rsidRPr="00F808CC" w:rsidRDefault="003154BE" w:rsidP="00E1642C">
      <w:pPr>
        <w:spacing w:after="0" w:line="360" w:lineRule="auto"/>
        <w:ind w:firstLine="426"/>
        <w:jc w:val="both"/>
        <w:rPr>
          <w:bCs/>
        </w:rPr>
      </w:pPr>
      <w:r w:rsidRPr="00F808CC">
        <w:rPr>
          <w:bCs/>
        </w:rPr>
        <w:t xml:space="preserve">Wydłużenie godzin pracy OWP nastąpić może zarówno w godzinach porannych jak </w:t>
      </w:r>
      <w:r w:rsidRPr="00F808CC">
        <w:rPr>
          <w:bCs/>
        </w:rPr>
        <w:br/>
        <w:t>i popołudniowych.</w:t>
      </w:r>
    </w:p>
    <w:p w:rsidR="003154BE" w:rsidRPr="00F808CC" w:rsidRDefault="003154BE" w:rsidP="004675D8">
      <w:pPr>
        <w:spacing w:after="0" w:line="360" w:lineRule="auto"/>
        <w:jc w:val="both"/>
      </w:pPr>
    </w:p>
    <w:p w:rsidR="003154BE" w:rsidRPr="00F808CC" w:rsidRDefault="0015313B" w:rsidP="008C4FA6">
      <w:pPr>
        <w:spacing w:after="0" w:line="360" w:lineRule="auto"/>
        <w:ind w:left="426"/>
        <w:jc w:val="both"/>
        <w:rPr>
          <w:b/>
        </w:rPr>
      </w:pPr>
      <w:r>
        <w:rPr>
          <w:b/>
          <w:bCs/>
          <w:noProof/>
          <w:lang w:eastAsia="pl-PL"/>
        </w:rPr>
        <w:pict>
          <v:shape id="Text Box 220" o:spid="_x0000_s1077" type="#_x0000_t202" style="position:absolute;left:0;text-align:left;margin-left:475.15pt;margin-top:-77.45pt;width:50.5pt;height:1055.8pt;z-index:1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bRlgIAADIFAAAOAAAAZHJzL2Uyb0RvYy54bWysVNtu2zAMfR+wfxD0nvpSx02MOkWbLsOA&#10;7gK0+wDFkmOhuk1SYnfF/n2UnLRNtwHDsDwookkd8ZCHOr8YpEA7Zh3XqsbZSYoRU42mXG1q/PVu&#10;NZlh5DxRlAitWI0fmMMXi7dvzntTsVx3WlBmEYAoV/Wmxp33pkoS13RMEneiDVPgbLWVxINpNwm1&#10;pAd0KZI8Tcuk15YaqxvmHHy9Hp14EfHbljX+c9s65pGoMeTm42rjug5rsjgn1cYS0/Fmnwb5hywk&#10;4QoufYK6Jp6greW/QEneWO10608aLRPdtrxhkQOwydJXbG47YljkAsVx5qlM7v/BNp92XyziFHqX&#10;TTFSREKT7tjg0ZUeUJ7HCvXGVRB4ayDUD+CA6MjWmRvd3Duk9LIjasMurdV9xwiFDLNQ2+TF0dAT&#10;V7kAsu4/agoXka3XEWhorQzlg4IgQIdOPTx1JyTTwMeyyE6n4GnAlZ0W6awsY3YJqQ7HjXX+PdMS&#10;hU2NLbQ/wpPdjfMhHVIdQsJtTgtOV1yIaNjNeiks2pEglbQsl8vI4FWYUCFY6XBsRBy/QJZwR/CF&#10;fGPrH+dZXqRX+XyyKmdnk2JVTCfzs3Q2SbP51bxMi3lxvfoREsyKquOUMnXDFTvIMCv+rs37gRgF&#10;FIWI+hqflTAeUCxpoLce1H1/1+01+mfaZZ4X+envaEvuYU4FlzWepeE3Tk7o9TtF4xR5wsW4T44J&#10;xbpDVQ7/sU5RGUEMoyz8sB6iDKdRN0Epa00fQCtWQyeBCTwysOm0/Y5RDwNbY/dtSyzDSHxQoLc8&#10;n5WBsT+y7JG1PrKIagAOqoPRuF368WXYGss3Hdw2qlzpS9Bpy6OCnjPbqxsGMxLbPyJh8l/aMer5&#10;qVv8BAAA//8DAFBLAwQUAAYACAAAACEAuMizPeEAAAAOAQAADwAAAGRycy9kb3ducmV2LnhtbEyP&#10;y07DMBBF90j8gzVI7Fo70AQS4lQIqaIsSZHYuvEQR8TjEDtN+HvcFd3N4+jOmXK72J6dcPSdIwnJ&#10;WgBDapzuqJXwcditHoH5oEir3hFK+EUP2+r6qlSFdjO946kOLYsh5AslwYQwFJz7xqBVfu0GpLj7&#10;cqNVIbZjy/Wo5hhue34nRMat6iheMGrAF4PNdz1ZCeNr/vM2Z7tub2r/OR2SDVqzl/L2Znl+AhZw&#10;Cf8wnPWjOlTR6egm0p71EvJU3EdUwipJNzmwMyLSJM6OscrT7AF4VfLLN6o/AAAA//8DAFBLAQIt&#10;ABQABgAIAAAAIQC2gziS/gAAAOEBAAATAAAAAAAAAAAAAAAAAAAAAABbQ29udGVudF9UeXBlc10u&#10;eG1sUEsBAi0AFAAGAAgAAAAhADj9If/WAAAAlAEAAAsAAAAAAAAAAAAAAAAALwEAAF9yZWxzLy5y&#10;ZWxzUEsBAi0AFAAGAAgAAAAhADE4ZtGWAgAAMgUAAA4AAAAAAAAAAAAAAAAALgIAAGRycy9lMm9E&#10;b2MueG1sUEsBAi0AFAAGAAgAAAAhALjIsz3hAAAADgEAAA8AAAAAAAAAAAAAAAAA8AQAAGRycy9k&#10;b3ducmV2LnhtbFBLBQYAAAAABAAEAPMAAAD+BQAAAAA=&#10;" o:allowincell="f" fillcolor="#06c" stroked="f" strokecolor="#622423" strokeweight="6pt">
            <v:stroke linestyle="thickThin"/>
            <v:textbox inset="18pt,18pt,18pt,18pt">
              <w:txbxContent>
                <w:p w:rsidR="001455AA" w:rsidRDefault="001455AA" w:rsidP="003154BE">
                  <w:pPr>
                    <w:spacing w:after="0" w:line="240" w:lineRule="auto"/>
                    <w:rPr>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Pr="006C7D09" w:rsidRDefault="001455AA" w:rsidP="006C7D09">
                  <w:pPr>
                    <w:spacing w:after="0" w:line="240" w:lineRule="auto"/>
                    <w:ind w:left="-142"/>
                    <w:rPr>
                      <w:b/>
                      <w:color w:val="FFFFFF" w:themeColor="background1"/>
                      <w:sz w:val="28"/>
                      <w:szCs w:val="28"/>
                    </w:rPr>
                  </w:pPr>
                  <w:r w:rsidRPr="006C7D09">
                    <w:rPr>
                      <w:b/>
                      <w:color w:val="FFFFFF" w:themeColor="background1"/>
                      <w:sz w:val="28"/>
                      <w:szCs w:val="28"/>
                    </w:rPr>
                    <w:t>67</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68</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69</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70</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r>
                    <w:rPr>
                      <w:b/>
                      <w:color w:val="FFFFFF"/>
                      <w:sz w:val="28"/>
                      <w:szCs w:val="28"/>
                    </w:rPr>
                    <w:t>71</w:t>
                  </w: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r>
                    <w:rPr>
                      <w:b/>
                      <w:color w:val="FFFFFF"/>
                      <w:sz w:val="28"/>
                      <w:szCs w:val="28"/>
                    </w:rPr>
                    <w:t>72</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8A0944">
                  <w:pPr>
                    <w:spacing w:after="0" w:line="240" w:lineRule="auto"/>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rPr>
                      <w:b/>
                      <w:color w:val="FFFFFF"/>
                      <w:sz w:val="28"/>
                      <w:szCs w:val="28"/>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rPr>
                      <w:b/>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Default="001455AA" w:rsidP="003154BE">
                  <w:pPr>
                    <w:spacing w:after="0" w:line="240" w:lineRule="auto"/>
                    <w:jc w:val="center"/>
                    <w:rPr>
                      <w:b/>
                      <w:sz w:val="32"/>
                      <w:szCs w:val="32"/>
                    </w:rPr>
                  </w:pPr>
                </w:p>
                <w:p w:rsidR="001455AA" w:rsidRPr="006A1440" w:rsidRDefault="001455AA" w:rsidP="003154BE">
                  <w:pPr>
                    <w:spacing w:after="0" w:line="240" w:lineRule="auto"/>
                    <w:jc w:val="center"/>
                    <w:rPr>
                      <w:b/>
                      <w:sz w:val="32"/>
                      <w:szCs w:val="32"/>
                    </w:rPr>
                  </w:pPr>
                </w:p>
                <w:p w:rsidR="001455AA" w:rsidRPr="005C35A1" w:rsidRDefault="001455AA" w:rsidP="003154BE">
                  <w:pPr>
                    <w:spacing w:after="0" w:line="240" w:lineRule="auto"/>
                    <w:jc w:val="center"/>
                    <w:rPr>
                      <w:b/>
                      <w:color w:val="FFFFFF"/>
                      <w:sz w:val="32"/>
                      <w:szCs w:val="32"/>
                    </w:rPr>
                  </w:pPr>
                </w:p>
                <w:p w:rsidR="001455AA" w:rsidRPr="005C35A1" w:rsidRDefault="001455AA" w:rsidP="003154BE">
                  <w:pPr>
                    <w:spacing w:after="0" w:line="240" w:lineRule="auto"/>
                    <w:jc w:val="center"/>
                    <w:rPr>
                      <w:b/>
                      <w:color w:val="FFFFFF"/>
                      <w:sz w:val="32"/>
                      <w:szCs w:val="32"/>
                    </w:rPr>
                  </w:pPr>
                </w:p>
              </w:txbxContent>
            </v:textbox>
            <w10:wrap type="square" anchorx="margin" anchory="margin"/>
          </v:shape>
        </w:pict>
      </w:r>
      <w:r w:rsidR="003154BE" w:rsidRPr="00F808CC">
        <w:rPr>
          <w:b/>
          <w:bCs/>
        </w:rPr>
        <w:t>2.5 Doskonalenia umiejętności i kompetencji zawodowych nauczycieli ośrodków wychowania przedszkolnego do pracy z dziećmi w wieku przedszkolnym, w tym w szczególności z dziećmi ze specjalnymi potrzebami edukacyjnymi oraz w zakresie współpracy nauczycieli z rodzicami, w tym radze</w:t>
      </w:r>
      <w:r w:rsidR="008C4FA6" w:rsidRPr="00F808CC">
        <w:rPr>
          <w:b/>
          <w:bCs/>
        </w:rPr>
        <w:t>nia sobie w sytuacjach trudnych</w:t>
      </w:r>
    </w:p>
    <w:p w:rsidR="003154BE" w:rsidRPr="00F808CC" w:rsidRDefault="003154BE" w:rsidP="003154BE">
      <w:pPr>
        <w:spacing w:after="0" w:line="360" w:lineRule="auto"/>
        <w:ind w:left="720"/>
        <w:jc w:val="both"/>
      </w:pPr>
    </w:p>
    <w:p w:rsidR="003154BE" w:rsidRPr="00F808CC" w:rsidRDefault="003154BE" w:rsidP="00E1642C">
      <w:pPr>
        <w:spacing w:after="0" w:line="360" w:lineRule="auto"/>
        <w:jc w:val="both"/>
      </w:pPr>
      <w:r w:rsidRPr="00F808CC">
        <w:t xml:space="preserve">Realizacja projektu w zakresie doskonalenia umiejętności i kompetencji zawodowych nauczycieli OWP musi zostać każdorazowo poprzedzona diagnozą stopnia ich przygotowania do pracy z dziećmi </w:t>
      </w:r>
      <w:r w:rsidR="00024869" w:rsidRPr="00F808CC">
        <w:br/>
      </w:r>
      <w:r w:rsidRPr="00F808CC">
        <w:t xml:space="preserve">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w:t>
      </w:r>
      <w:r w:rsidR="00024869" w:rsidRPr="00F808CC">
        <w:br/>
      </w:r>
      <w:r w:rsidRPr="00F808CC">
        <w:t xml:space="preserve">i metodologii opracowanych przez MEN i jednostki podległe lub nadzorowane. </w:t>
      </w:r>
    </w:p>
    <w:p w:rsidR="003154BE" w:rsidRPr="00F808CC" w:rsidRDefault="003154BE" w:rsidP="003154BE">
      <w:pPr>
        <w:spacing w:after="0" w:line="360" w:lineRule="auto"/>
        <w:ind w:firstLine="360"/>
        <w:jc w:val="both"/>
      </w:pPr>
    </w:p>
    <w:p w:rsidR="003154BE" w:rsidRPr="00F808CC" w:rsidRDefault="003154BE" w:rsidP="003154BE">
      <w:pPr>
        <w:spacing w:after="0" w:line="360" w:lineRule="auto"/>
        <w:ind w:firstLine="360"/>
        <w:jc w:val="both"/>
      </w:pPr>
      <w:r w:rsidRPr="00F808CC">
        <w:t xml:space="preserve">Doskonalenie umiejętności i kompetencji zawodowych nauczycieli OWP do pracy z dziećmi w wieku przedszkolnym, w tym w szczególności z dziećmi ze specjalnymi potrzebami edukacyjnymi oraz </w:t>
      </w:r>
      <w:r w:rsidR="00024869" w:rsidRPr="00F808CC">
        <w:br/>
      </w:r>
      <w:r w:rsidRPr="00F808CC">
        <w:t xml:space="preserve">w zakresie współpracy nauczycieli z rodzicami, w tym radzenia sobie w sytuacjach trudnych odbywa się głównie poprzez: </w:t>
      </w:r>
    </w:p>
    <w:p w:rsidR="003154BE" w:rsidRPr="00F808CC" w:rsidRDefault="003154BE" w:rsidP="00A351F1">
      <w:pPr>
        <w:numPr>
          <w:ilvl w:val="0"/>
          <w:numId w:val="109"/>
        </w:numPr>
        <w:spacing w:after="0" w:line="360" w:lineRule="auto"/>
        <w:jc w:val="both"/>
      </w:pPr>
      <w:r w:rsidRPr="00F808CC">
        <w:t xml:space="preserve">kursy i szkolenia doskonalące, w tym z wykorzystaniem pracy trenerów przeszkolonych w ramach PO WER oraz studia podyplomowe spełniające wymogi określone w rozporządzeniu Ministra Nauki </w:t>
      </w:r>
      <w:r w:rsidR="00024869" w:rsidRPr="00F808CC">
        <w:br/>
      </w:r>
      <w:r w:rsidRPr="00F808CC">
        <w:t xml:space="preserve">i Szkolnictwa Wyższego z dnia 17 stycznia 2012 r. w sprawie standardów kształcenia przygotowującego do wykonywania zawodu nauczyciela (Dz. U. poz. 131); </w:t>
      </w:r>
    </w:p>
    <w:p w:rsidR="003154BE" w:rsidRPr="00F808CC" w:rsidRDefault="003154BE" w:rsidP="00A351F1">
      <w:pPr>
        <w:numPr>
          <w:ilvl w:val="0"/>
          <w:numId w:val="109"/>
        </w:numPr>
        <w:spacing w:after="0" w:line="360" w:lineRule="auto"/>
        <w:jc w:val="both"/>
      </w:pPr>
      <w:r w:rsidRPr="00F808CC">
        <w:t xml:space="preserve">wspieranie istniejących, budowanie nowych i moderowanie sieci współpracy i samokształcenia nauczycieli; </w:t>
      </w:r>
    </w:p>
    <w:p w:rsidR="00740E02" w:rsidRPr="00F808CC" w:rsidRDefault="003154BE" w:rsidP="00740E02">
      <w:pPr>
        <w:numPr>
          <w:ilvl w:val="0"/>
          <w:numId w:val="109"/>
        </w:numPr>
        <w:spacing w:after="0" w:line="360" w:lineRule="auto"/>
        <w:jc w:val="both"/>
      </w:pPr>
      <w:r w:rsidRPr="00F808CC">
        <w:t xml:space="preserve">współpracę ze specjalistycznymi ośrodkami, np. specjalnymi ośrodkami szkolno-wychowawczymi, poradniami psychologiczno-pedagogicznymi, OWP i szkołami kształcącymi  dzieci i młodzież </w:t>
      </w:r>
      <w:r w:rsidR="00024869" w:rsidRPr="00F808CC">
        <w:br/>
      </w:r>
      <w:r w:rsidRPr="00F808CC">
        <w:t xml:space="preserve">z niepełnosprawnościami. </w:t>
      </w:r>
    </w:p>
    <w:p w:rsidR="003154BE" w:rsidRPr="00F808CC" w:rsidRDefault="0015313B" w:rsidP="00740E02">
      <w:pPr>
        <w:spacing w:after="0" w:line="360" w:lineRule="auto"/>
        <w:ind w:firstLine="360"/>
        <w:jc w:val="both"/>
      </w:pPr>
      <w:r>
        <w:rPr>
          <w:noProof/>
          <w:color w:val="7030A0"/>
          <w:lang w:eastAsia="pl-PL"/>
        </w:rPr>
        <w:pict>
          <v:roundrect id="AutoShape 355" o:spid="_x0000_s1079" style="position:absolute;left:0;text-align:left;margin-left:56.4pt;margin-top:604.95pt;width:475.85pt;height:51.75pt;z-index:210;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664wIAANIFAAAOAAAAZHJzL2Uyb0RvYy54bWysVF1v0zAUfUfiP1h+7/LRpG2ipRNbKUIa&#10;MDEQz27sNAbHDra7dCD+O9e36bayF4TIQ+Sb2NfnnnPuPb/Yd4rcCeuk0RVNzmJKhK4Nl3pb0c+f&#10;1pMFJc4zzZkyWlT0Xjh6sXz54nzoS5Ga1iguLIEk2pVDX9HW+76MIle3omPuzPRCw8/G2I55CO02&#10;4pYNkL1TURrHs2gwlvfW1MI5+Lo6/KRLzN80ovYfmsYJT1RFAZvHt8X3Jryj5Tkrt5b1raxHGOwf&#10;UHRMarj0IdWKeUZ2Vj5L1cnaGmcaf1abLjJNI2uBNUA1SfxHNbct6wXWAuS4/oEm9//S1u/vbiyR&#10;HLRLMko060CkVztv8G4yzfNA0dC7Enbe9jc2FOn6a1N/c0Sbq5bprXhlrRlawTgAS8L+6ORACBwc&#10;JZvhneGQn0F+ZGvf2C4kBB7IHkW5fxBF7D2p4eMszqZpkVNSw79ZPk9ThBSx8ni6t86/EaYjYVFR&#10;a3aafwTl8Qp2d+08KsPH6hj/SknTKdD5jimSZBlCZuW4FTIfM2KxRkm+lkphYLebK2UJHKzoGp/x&#10;sHu6TemwWZtwLNDBysMXgY4cAZmdF/a25QPhMuDOp4tFSiEAeybTPA4PNA9QMA8BLIGAccnUFtrN&#10;K0qs8V+kb1GuwN0zlNl6kVyuRpQPdyKoEzjA9wgsMI/e/VkkaRZfpsVkPVvMJ9k6yyfFPF5M4qS4&#10;LECYIlutf4Urk6xsJedCX0stjn2UZH/n07GjDx2AnUSGihY5CI3VPGXWPRUAKcIeBoZPBEAPYG8H&#10;W77WHNeeSXVYR6eID2zswSeQ6EgEmjj49uB/v9/ssVHyaSAzmHpj+D3YGiRA78IYhEVr7A9KBhgp&#10;FXXfd8wKStRbDa1RgNXCDMIgAydDYB8DiDYYpeliFvRmuoZkIPNxeeUPk2vXW7lt4a4ECdImNGwj&#10;fbDaI64xgMGBZY1DLkympzHuehzFy98AAAD//wMAUEsDBBQABgAIAAAAIQCt04i53wAAAAwBAAAP&#10;AAAAZHJzL2Rvd25yZXYueG1sTI/BbsIwEETvlfgHa5F6Kw5OG9I0DqqQELdKpeXuxNskIl5bsYHA&#10;19ec2uNon2beluvJDOyMo+8tSVguEmBIjdU9tRK+v7ZPOTAfFGk1WEIJV/SwrmYPpSq0vdAnnveh&#10;ZbGEfKEkdCG4gnPfdGiUX1iHFG8/djQqxDi2XI/qEsvNwEWSZNyonuJCpxxuOmyO+5ORcHC1T7Pb&#10;bvOxcrtD+twEuh6DlI/z6f0NWMAp/MFw14/qUEWn2p5IezbELLKXiErIRZ4BuxPJKhfAagmvqVgC&#10;r0r+/4nqFwAA//8DAFBLAQItABQABgAIAAAAIQC2gziS/gAAAOEBAAATAAAAAAAAAAAAAAAAAAAA&#10;AABbQ29udGVudF9UeXBlc10ueG1sUEsBAi0AFAAGAAgAAAAhADj9If/WAAAAlAEAAAsAAAAAAAAA&#10;AAAAAAAALwEAAF9yZWxzLy5yZWxzUEsBAi0AFAAGAAgAAAAhAFazLrrjAgAA0gUAAA4AAAAAAAAA&#10;AAAAAAAALgIAAGRycy9lMm9Eb2MueG1sUEsBAi0AFAAGAAgAAAAhAK3TiLnfAAAADAEAAA8AAAAA&#10;AAAAAAAAAAAAPQUAAGRycy9kb3ducmV2LnhtbFBLBQYAAAAABAAEAPMAAABJBgAAAAA=&#10;" o:allowincell="f" stroked="f">
            <v:shadow on="t" type="perspective" color="#4f81bd" origin="-.5,-.5" offset="-3pt,-3pt" matrix=".75,,,.75"/>
            <v:textbox inset=",,36pt,18pt">
              <w:txbxContent>
                <w:p w:rsidR="001455AA" w:rsidRPr="00817D42" w:rsidRDefault="001455AA" w:rsidP="0064443B">
                  <w:pPr>
                    <w:autoSpaceDE w:val="0"/>
                    <w:autoSpaceDN w:val="0"/>
                    <w:spacing w:after="120"/>
                    <w:jc w:val="both"/>
                    <w:rPr>
                      <w:color w:val="000000"/>
                      <w:lang w:eastAsia="pl-PL"/>
                    </w:rPr>
                  </w:pPr>
                  <w:r w:rsidRPr="00393942">
                    <w:rPr>
                      <w:rFonts w:cs="Verdana"/>
                      <w:b/>
                      <w:iCs/>
                      <w:color w:val="0066CC"/>
                      <w:lang w:eastAsia="pl-PL"/>
                    </w:rPr>
                    <w:t>UWAGA !</w:t>
                  </w:r>
                  <w:r w:rsidRPr="00D521E2">
                    <w:rPr>
                      <w:i/>
                      <w:iCs/>
                    </w:rPr>
                    <w:t xml:space="preserve"> </w:t>
                  </w:r>
                  <w:r w:rsidRPr="00817D42">
                    <w:rPr>
                      <w:iCs/>
                    </w:rPr>
                    <w:t xml:space="preserve">W przypadku realizacji 2 typu projektu </w:t>
                  </w:r>
                  <w:r w:rsidRPr="00817D42">
                    <w:rPr>
                      <w:color w:val="000000"/>
                      <w:lang w:eastAsia="pl-PL"/>
                    </w:rPr>
                    <w:t xml:space="preserve">okres realizacji projektu jest nie dłuższy niż 24 miesiące.  </w:t>
                  </w:r>
                </w:p>
                <w:p w:rsidR="001455AA" w:rsidRPr="00D521E2" w:rsidRDefault="001455AA" w:rsidP="0064443B">
                  <w:pPr>
                    <w:pStyle w:val="Akapitzlist"/>
                    <w:spacing w:line="360" w:lineRule="auto"/>
                    <w:ind w:left="360" w:right="10"/>
                    <w:jc w:val="both"/>
                    <w:rPr>
                      <w:rFonts w:ascii="Cambria" w:hAnsi="Cambria"/>
                    </w:rPr>
                  </w:pPr>
                </w:p>
                <w:p w:rsidR="001455AA" w:rsidRDefault="001455AA" w:rsidP="0064443B">
                  <w:pPr>
                    <w:pStyle w:val="Default"/>
                    <w:spacing w:line="360" w:lineRule="auto"/>
                    <w:ind w:right="-132"/>
                    <w:jc w:val="both"/>
                    <w:rPr>
                      <w:rFonts w:ascii="Cambria" w:hAnsi="Cambria"/>
                      <w:sz w:val="22"/>
                      <w:szCs w:val="22"/>
                    </w:rPr>
                  </w:pPr>
                </w:p>
                <w:p w:rsidR="001455AA" w:rsidRPr="00636FC3" w:rsidRDefault="001455AA" w:rsidP="0064443B">
                  <w:pPr>
                    <w:pStyle w:val="Default"/>
                    <w:spacing w:line="360" w:lineRule="auto"/>
                    <w:jc w:val="both"/>
                    <w:rPr>
                      <w:b/>
                      <w:color w:val="FF0000"/>
                      <w:sz w:val="22"/>
                      <w:szCs w:val="22"/>
                    </w:rPr>
                  </w:pPr>
                </w:p>
                <w:p w:rsidR="001455AA" w:rsidRPr="005C35A1" w:rsidRDefault="001455AA" w:rsidP="0064443B">
                  <w:pPr>
                    <w:spacing w:after="0"/>
                    <w:rPr>
                      <w:i/>
                      <w:iCs/>
                      <w:color w:val="7F7F7F"/>
                    </w:rPr>
                  </w:pPr>
                </w:p>
              </w:txbxContent>
            </v:textbox>
            <w10:wrap type="square" anchorx="page" anchory="margin"/>
          </v:roundrect>
        </w:pict>
      </w:r>
      <w:r>
        <w:rPr>
          <w:noProof/>
          <w:lang w:eastAsia="pl-PL"/>
        </w:rPr>
        <w:pict>
          <v:shape id="Text Box 222" o:spid="_x0000_s1078" type="#_x0000_t202" style="position:absolute;left:0;text-align:left;margin-left:475.15pt;margin-top:-74.65pt;width:51pt;height:885pt;z-index:18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rglgIAADIFAAAOAAAAZHJzL2Uyb0RvYy54bWysVNtu2zAMfR+wfxD0ntpWXCc26hRNugwD&#10;ugvQ7AMUW46FWpdJSuxu2L+PkpOs2fYwDMuDIlrUIQ95qJvbQXTowIzlSpY4uYoxYrJSNZe7En/e&#10;rCdzjKyjsqadkqzEz8zi28XrVze9LhhRrepqZhCASFv0usStc7qIIlu1TFB7pTSTcNgoI6gD0+yi&#10;2tAe0EUXkTjOol6ZWhtVMWvh6/14iBcBv2lY5T42jWUOdSWG3FxYTVi3fo0WN7TYGapbXh3ToP+Q&#10;haBcQtAz1D11FO0N/w1K8Mooqxp3VSkRqabhFQscgE0S/8LmsaWaBS5QHKvPZbL/D7b6cPhkEK+h&#10;d8kUI0kFNGnDBoeWakCEEF+hXtsCHB81uLoBDsA7sLX6QVVPFkm1aqncsTtjVN8yWkOGib8Zvbg6&#10;4lgPsu3fqxoC0b1TAWhojPDlg4IgQIdOPZ+745Op4GOWzmYxnFRwlCRkml+D5WPQ4nRdG+veMiWQ&#10;35TYQPsDPD08WDe6nlx8NKs6Xq951wXD7LarzqAD9VKJs2y1OqJfuHXSO0vlr42I4xfIEmL4M59v&#10;aP23PCFpvCT5ZJ3NZ5N0nV5P8lk8n8RJvsyzOM3T+/V3n2CSFi2vayYfuGQnGSbp37X5OBCjgIIQ&#10;UV/iWQbjAcUSGnrrQN1Pm/ao0Qs+9iXtjJCUTP9EW3AHc9pxUeJ57H/eiRa+129kHfaO8m7cR5eE&#10;QougKqf/UKegDC+GURZu2A5BhtdnxW1V/QxaMQo6CUzgkYFNq8xXjHoY2BLbL3tqGEbdOwl6I2Se&#10;ecbuwjIX1vbCorICOKgORuN25caXYa8N37UQbVS5VHeg04YHBXlBj5kd1Q2DGYgdHxE/+S/t4PXz&#10;qVv8AAAA//8DAFBLAwQUAAYACAAAACEAcm4kIeAAAAAOAQAADwAAAGRycy9kb3ducmV2LnhtbEyP&#10;wU7DMAyG70i8Q2QkblvSshVamk4IaWIc6ZC4Zo1pKpqkNOla3h7vBLfP8q/fn8vdYnt2xjF03klI&#10;1gIYusbrzrUS3o/71QOwEJXTqvcOJfxggF11fVWqQvvZveG5ji2jEhcKJcHEOBSch8agVWHtB3S0&#10;+/SjVZHGseV6VDOV256nQmTcqs7RBaMGfDbYfNWTlTC+5N+vc7bvDqYOH9Mx2aA1Bylvb5anR2AR&#10;l/gXhos+qUNFTic/OR1YLyHfijuKSlglm5zoEhHblOhElKXiHnhV8v9vVL8AAAD//wMAUEsBAi0A&#10;FAAGAAgAAAAhALaDOJL+AAAA4QEAABMAAAAAAAAAAAAAAAAAAAAAAFtDb250ZW50X1R5cGVzXS54&#10;bWxQSwECLQAUAAYACAAAACEAOP0h/9YAAACUAQAACwAAAAAAAAAAAAAAAAAvAQAAX3JlbHMvLnJl&#10;bHNQSwECLQAUAAYACAAAACEAb2sq4JYCAAAyBQAADgAAAAAAAAAAAAAAAAAuAgAAZHJzL2Uyb0Rv&#10;Yy54bWxQSwECLQAUAAYACAAAACEAcm4kIeAAAAAOAQAADwAAAAAAAAAAAAAAAADwBAAAZHJzL2Rv&#10;d25yZXYueG1sUEsFBgAAAAAEAAQA8wAAAP0FAAAAAA==&#10;" o:allowincell="f" fillcolor="#06c" stroked="f" strokecolor="#622423" strokeweight="6pt">
            <v:stroke linestyle="thickThin"/>
            <v:textbox inset="18pt,18pt,18pt,18pt">
              <w:txbxContent>
                <w:p w:rsidR="001455AA" w:rsidRDefault="001455AA" w:rsidP="00576D99">
                  <w:pPr>
                    <w:spacing w:after="0" w:line="240" w:lineRule="auto"/>
                    <w:rPr>
                      <w:b/>
                      <w:sz w:val="32"/>
                      <w:szCs w:val="32"/>
                    </w:rPr>
                  </w:pPr>
                </w:p>
                <w:p w:rsidR="001455AA" w:rsidRDefault="001455AA" w:rsidP="00576D99">
                  <w:pPr>
                    <w:spacing w:after="0" w:line="240" w:lineRule="auto"/>
                    <w:ind w:hanging="284"/>
                    <w:jc w:val="center"/>
                    <w:rPr>
                      <w:b/>
                      <w:color w:val="FFFFFF"/>
                      <w:sz w:val="28"/>
                      <w:szCs w:val="28"/>
                    </w:rPr>
                  </w:pPr>
                </w:p>
                <w:p w:rsidR="001455AA" w:rsidRDefault="001455AA" w:rsidP="00576D99">
                  <w:pPr>
                    <w:spacing w:after="0" w:line="240" w:lineRule="auto"/>
                    <w:ind w:hanging="284"/>
                    <w:jc w:val="center"/>
                    <w:rPr>
                      <w:b/>
                      <w:color w:val="FFFFFF"/>
                      <w:sz w:val="28"/>
                      <w:szCs w:val="28"/>
                    </w:rPr>
                  </w:pPr>
                </w:p>
                <w:p w:rsidR="001455AA" w:rsidRPr="00BC6A67" w:rsidRDefault="001455AA" w:rsidP="00576D99">
                  <w:pPr>
                    <w:spacing w:after="0" w:line="240" w:lineRule="auto"/>
                    <w:ind w:hanging="284"/>
                    <w:jc w:val="center"/>
                    <w:rPr>
                      <w:b/>
                      <w:color w:val="FFFFFF"/>
                      <w:sz w:val="28"/>
                      <w:szCs w:val="28"/>
                    </w:rPr>
                  </w:pPr>
                  <w:r>
                    <w:rPr>
                      <w:b/>
                      <w:color w:val="FFFFFF"/>
                      <w:sz w:val="28"/>
                      <w:szCs w:val="28"/>
                    </w:rPr>
                    <w:t>71</w:t>
                  </w:r>
                </w:p>
                <w:p w:rsidR="001455AA" w:rsidRDefault="001455AA" w:rsidP="00576D99">
                  <w:pPr>
                    <w:spacing w:after="0" w:line="240" w:lineRule="auto"/>
                    <w:ind w:hanging="284"/>
                    <w:jc w:val="center"/>
                    <w:rPr>
                      <w:b/>
                      <w:color w:val="FFFFFF"/>
                      <w:sz w:val="28"/>
                      <w:szCs w:val="28"/>
                    </w:rPr>
                  </w:pPr>
                </w:p>
                <w:p w:rsidR="001455AA" w:rsidRDefault="001455AA" w:rsidP="00576D99">
                  <w:pPr>
                    <w:spacing w:after="0" w:line="240" w:lineRule="auto"/>
                    <w:ind w:hanging="284"/>
                    <w:jc w:val="center"/>
                    <w:rPr>
                      <w:b/>
                      <w:color w:val="FFFFFF"/>
                      <w:sz w:val="28"/>
                      <w:szCs w:val="28"/>
                    </w:rPr>
                  </w:pPr>
                </w:p>
                <w:p w:rsidR="001455AA" w:rsidRDefault="001455AA" w:rsidP="00576D99">
                  <w:pPr>
                    <w:spacing w:after="0" w:line="240" w:lineRule="auto"/>
                    <w:ind w:hanging="284"/>
                    <w:jc w:val="center"/>
                    <w:rPr>
                      <w:b/>
                      <w:color w:val="FFFFFF"/>
                      <w:sz w:val="28"/>
                      <w:szCs w:val="28"/>
                    </w:rPr>
                  </w:pPr>
                </w:p>
                <w:p w:rsidR="001455AA" w:rsidRDefault="001455AA" w:rsidP="00576D99">
                  <w:pPr>
                    <w:spacing w:after="0" w:line="240" w:lineRule="auto"/>
                    <w:ind w:hanging="284"/>
                    <w:jc w:val="center"/>
                    <w:rPr>
                      <w:b/>
                      <w:color w:val="FFFFFF"/>
                      <w:sz w:val="28"/>
                      <w:szCs w:val="28"/>
                    </w:rPr>
                  </w:pPr>
                </w:p>
                <w:p w:rsidR="001455AA" w:rsidRDefault="001455AA" w:rsidP="00576D99">
                  <w:pPr>
                    <w:spacing w:after="0" w:line="240" w:lineRule="auto"/>
                    <w:ind w:hanging="284"/>
                    <w:jc w:val="center"/>
                    <w:rPr>
                      <w:b/>
                      <w:color w:val="FFFFFF"/>
                      <w:sz w:val="28"/>
                      <w:szCs w:val="28"/>
                    </w:rPr>
                  </w:pPr>
                </w:p>
                <w:p w:rsidR="001455AA" w:rsidRPr="00BC6A67" w:rsidRDefault="001455AA" w:rsidP="00576D99">
                  <w:pPr>
                    <w:spacing w:after="0" w:line="240" w:lineRule="auto"/>
                    <w:ind w:hanging="284"/>
                    <w:jc w:val="center"/>
                    <w:rPr>
                      <w:b/>
                      <w:color w:val="FFFFFF"/>
                      <w:sz w:val="28"/>
                      <w:szCs w:val="28"/>
                    </w:rPr>
                  </w:pPr>
                  <w:r>
                    <w:rPr>
                      <w:b/>
                      <w:color w:val="FFFFFF"/>
                      <w:sz w:val="28"/>
                      <w:szCs w:val="28"/>
                    </w:rPr>
                    <w:t>72</w:t>
                  </w: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r>
                    <w:rPr>
                      <w:b/>
                      <w:color w:val="FFFFFF"/>
                      <w:sz w:val="28"/>
                      <w:szCs w:val="28"/>
                    </w:rPr>
                    <w:t>73</w:t>
                  </w: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r>
                    <w:rPr>
                      <w:b/>
                      <w:color w:val="FFFFFF"/>
                      <w:sz w:val="28"/>
                      <w:szCs w:val="28"/>
                    </w:rPr>
                    <w:t>74</w:t>
                  </w: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p>
                <w:p w:rsidR="001455AA" w:rsidRDefault="001455AA" w:rsidP="003B7F2B">
                  <w:pPr>
                    <w:spacing w:before="120" w:after="0" w:line="240" w:lineRule="auto"/>
                    <w:ind w:hanging="284"/>
                    <w:jc w:val="center"/>
                    <w:rPr>
                      <w:b/>
                      <w:color w:val="FFFFFF"/>
                      <w:sz w:val="28"/>
                      <w:szCs w:val="28"/>
                    </w:rPr>
                  </w:pPr>
                  <w:r>
                    <w:rPr>
                      <w:b/>
                      <w:color w:val="FFFFFF"/>
                      <w:sz w:val="28"/>
                      <w:szCs w:val="28"/>
                    </w:rPr>
                    <w:t>75</w:t>
                  </w:r>
                </w:p>
                <w:p w:rsidR="001455AA" w:rsidRDefault="001455AA" w:rsidP="003B7F2B">
                  <w:pPr>
                    <w:spacing w:before="120" w:after="0" w:line="240" w:lineRule="auto"/>
                    <w:ind w:hanging="284"/>
                    <w:jc w:val="center"/>
                    <w:rPr>
                      <w:b/>
                      <w:color w:val="FFFFFF"/>
                      <w:sz w:val="28"/>
                      <w:szCs w:val="28"/>
                    </w:rPr>
                  </w:pPr>
                </w:p>
                <w:p w:rsidR="001455AA" w:rsidRPr="003B7F2B" w:rsidRDefault="001455AA" w:rsidP="003B7F2B">
                  <w:pPr>
                    <w:spacing w:after="0" w:line="240" w:lineRule="auto"/>
                    <w:ind w:hanging="284"/>
                    <w:jc w:val="center"/>
                    <w:rPr>
                      <w:b/>
                      <w:color w:val="FFFFFF"/>
                      <w:sz w:val="28"/>
                      <w:szCs w:val="28"/>
                    </w:rPr>
                  </w:pPr>
                </w:p>
              </w:txbxContent>
            </v:textbox>
            <w10:wrap type="square" anchorx="margin" anchory="margin"/>
          </v:shape>
        </w:pict>
      </w:r>
      <w:r w:rsidR="003154BE" w:rsidRPr="00F808CC">
        <w:t xml:space="preserve">Wskazane jest, aby nauczyciele ośrodków wychowania przedszkolnego, którzy skorzystają </w:t>
      </w:r>
      <w:r w:rsidR="00024869" w:rsidRPr="00F808CC">
        <w:br/>
      </w:r>
      <w:r w:rsidR="003154BE" w:rsidRPr="00F808CC">
        <w:t>z jakiejkolwiek ww. formy wsparcia na rzecz doskonalenia i kompetencji zawodowych po zakończeniu realizacji projektu, prowadzili zajęcia wyrównywania deficytów w edukacji przedszkolnej.</w:t>
      </w:r>
    </w:p>
    <w:p w:rsidR="00B75A10" w:rsidRDefault="00B75A10" w:rsidP="003154BE">
      <w:pPr>
        <w:spacing w:after="0" w:line="360" w:lineRule="auto"/>
        <w:jc w:val="both"/>
        <w:rPr>
          <w:b/>
        </w:rPr>
      </w:pPr>
    </w:p>
    <w:p w:rsidR="003154BE" w:rsidRDefault="0015313B" w:rsidP="003154BE">
      <w:pPr>
        <w:spacing w:after="0" w:line="360" w:lineRule="auto"/>
        <w:jc w:val="both"/>
        <w:rPr>
          <w:b/>
        </w:rPr>
      </w:pPr>
      <w:r>
        <w:rPr>
          <w:noProof/>
          <w:lang w:eastAsia="pl-PL"/>
        </w:rPr>
        <w:pict>
          <v:shape id="Text Box 500" o:spid="_x0000_s1080" type="#_x0000_t202" style="position:absolute;left:0;text-align:left;margin-left:475.85pt;margin-top:-71.65pt;width:51pt;height:894pt;z-index:2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5UlgIAADIFAAAOAAAAZHJzL2Uyb0RvYy54bWysVF1v2yAUfZ+0/4B4T/1Rx0msOlWbLtOk&#10;7kNq9wMI4BgNAwMSu5v233fBSdt0mzRNywMBczncc+65XFwOnUR7bp3QqsbZWYoRV1QzobY1/ny/&#10;nswxcp4oRqRWvMYP3OHL5etXF72peK5bLRm3CECUq3pT49Z7UyWJoy3viDvThivYbLTtiIel3SbM&#10;kh7QO5nkaVomvbbMWE25c/D1ZtzEy4jfNJz6j03juEeyxpCbj6ON4yaMyfKCVFtLTCvoIQ3yD1l0&#10;RCi49BHqhniCdlb8AtUJarXTjT+jukt00wjKIwdgk6Uv2Ny1xPDIBcRx5lEm9/9g6Yf9J4sEg9pl&#10;OUaKdFCkez54dK0HNE2jQr1xFQTeGQj1A2xAdGTrzK2mXxxSetUSteVX1uq+5YRBhlnQNnl2NNTE&#10;VS6AbPr3msFFZOd1BBoa2wX5QBAE6FCph8fqhGQofCyL2QzyQRS2sux8ej4fs0tIdTxurPNvue5Q&#10;mNTYQvkjPNnfOh/SIdUxJNzmtBRsLaSMC7vdrKRFexKskpblahUZvAiTKgQrHY6NiOMXyBLuCHsh&#10;31j674ssL9LrfDFZl/PZpFgX08lils4naba4XpRpsShu1j9CgllRtYIxrm6F4kcbZsXflfnQEKOB&#10;ohFRX+NZCe0BYnUGauvB3V/u24NH/0y7zPMiP/8d7U546FMpuhqD7PAbOyfU+o1isYs8EXKcJ6eE&#10;ou6gyvE/6hSdEcww2sIPmyHacFoE5OCUjWYP4BWroZLABB4ZmLTafsOoh4atsfu6I5ZjJN8p8Fue&#10;z8vA2J+s7Mlqc7IiigIcqIPROF358WXYGSu2Ldw2ulzpK/BpI6KDnjI7uBsaMxI7PCKh85+vY9TT&#10;U7f8CQAA//8DAFBLAwQUAAYACAAAACEAeg2z2eEAAAAOAQAADwAAAGRycy9kb3ducmV2LnhtbEyP&#10;TU+DQBCG7yb+h82YeGsXhFJLWRpj0liPUhOvW3bKEtlZZJeC/97tyd7m48k7zxS72XTsgoNrLQmI&#10;lxEwpNqqlhoBn8f94hmY85KU7CyhgF90sCvv7wqZKzvRB14q37AQQi6XArT3fc65qzUa6Za2Rwq7&#10;sx2M9KEdGq4GOYVw0/GnKMq4kS2FC1r2+Kqx/q5GI2B42/y8T9m+PejKfY3HOEWjD0I8PswvW2Ae&#10;Z/8Pw1U/qEMZnE52JOVYJ2CzitcBFbCI0yQBdkWiVRJmp1BlaboGXhb89o3yDwAA//8DAFBLAQIt&#10;ABQABgAIAAAAIQC2gziS/gAAAOEBAAATAAAAAAAAAAAAAAAAAAAAAABbQ29udGVudF9UeXBlc10u&#10;eG1sUEsBAi0AFAAGAAgAAAAhADj9If/WAAAAlAEAAAsAAAAAAAAAAAAAAAAALwEAAF9yZWxzLy5y&#10;ZWxzUEsBAi0AFAAGAAgAAAAhAIcvDlSWAgAAMgUAAA4AAAAAAAAAAAAAAAAALgIAAGRycy9lMm9E&#10;b2MueG1sUEsBAi0AFAAGAAgAAAAhAHoNs9nhAAAADgEAAA8AAAAAAAAAAAAAAAAA8AQAAGRycy9k&#10;b3ducmV2LnhtbFBLBQYAAAAABAAEAPMAAAD+BQAAAAA=&#10;" o:allowincell="f" fillcolor="#06c" stroked="f" strokecolor="#622423" strokeweight="6pt">
            <v:stroke linestyle="thickThin"/>
            <v:textbox inset="18pt,18pt,18pt,18pt">
              <w:txbxContent>
                <w:p w:rsidR="001455AA" w:rsidRDefault="001455AA" w:rsidP="00A84FF5">
                  <w:pPr>
                    <w:spacing w:after="0" w:line="240" w:lineRule="auto"/>
                    <w:rPr>
                      <w:sz w:val="32"/>
                      <w:szCs w:val="32"/>
                    </w:rPr>
                  </w:pPr>
                </w:p>
                <w:p w:rsidR="001455AA" w:rsidRDefault="001455AA" w:rsidP="00A84FF5">
                  <w:pPr>
                    <w:spacing w:after="0" w:line="240" w:lineRule="auto"/>
                    <w:jc w:val="center"/>
                    <w:rPr>
                      <w:b/>
                      <w:sz w:val="32"/>
                      <w:szCs w:val="32"/>
                    </w:rPr>
                  </w:pPr>
                </w:p>
                <w:p w:rsidR="001455AA" w:rsidRPr="00BC6A67" w:rsidRDefault="001455AA" w:rsidP="00A84FF5">
                  <w:pPr>
                    <w:spacing w:after="0" w:line="240" w:lineRule="auto"/>
                    <w:rPr>
                      <w:b/>
                      <w:color w:val="FFFFFF"/>
                      <w:sz w:val="28"/>
                      <w:szCs w:val="28"/>
                    </w:rPr>
                  </w:pPr>
                </w:p>
                <w:p w:rsidR="001455AA" w:rsidRPr="00BC6A67" w:rsidRDefault="001455AA" w:rsidP="00A84FF5">
                  <w:pPr>
                    <w:spacing w:after="0" w:line="240" w:lineRule="auto"/>
                    <w:ind w:hanging="284"/>
                    <w:jc w:val="center"/>
                    <w:rPr>
                      <w:b/>
                      <w:color w:val="FFFFFF"/>
                      <w:sz w:val="28"/>
                      <w:szCs w:val="28"/>
                    </w:rPr>
                  </w:pPr>
                  <w:r w:rsidRPr="00BC6A67">
                    <w:rPr>
                      <w:b/>
                      <w:color w:val="FFFFFF"/>
                      <w:sz w:val="28"/>
                      <w:szCs w:val="28"/>
                    </w:rPr>
                    <w:t>77</w:t>
                  </w: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r w:rsidRPr="00BC6A67">
                    <w:rPr>
                      <w:b/>
                      <w:color w:val="FFFFFF"/>
                      <w:sz w:val="28"/>
                      <w:szCs w:val="28"/>
                    </w:rPr>
                    <w:t>78</w:t>
                  </w: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p>
                <w:p w:rsidR="001455AA" w:rsidRPr="00BC6A67" w:rsidRDefault="001455AA" w:rsidP="00A84FF5">
                  <w:pPr>
                    <w:spacing w:after="0" w:line="240" w:lineRule="auto"/>
                    <w:ind w:hanging="284"/>
                    <w:jc w:val="center"/>
                    <w:rPr>
                      <w:b/>
                      <w:color w:val="FFFFFF"/>
                      <w:sz w:val="28"/>
                      <w:szCs w:val="28"/>
                    </w:rPr>
                  </w:pPr>
                  <w:r w:rsidRPr="00BC6A67">
                    <w:rPr>
                      <w:b/>
                      <w:color w:val="FFFFFF"/>
                      <w:sz w:val="28"/>
                      <w:szCs w:val="28"/>
                    </w:rPr>
                    <w:t>79</w:t>
                  </w:r>
                </w:p>
                <w:p w:rsidR="001455AA" w:rsidRDefault="001455AA" w:rsidP="00A84FF5">
                  <w:pPr>
                    <w:spacing w:after="0" w:line="240" w:lineRule="auto"/>
                    <w:jc w:val="center"/>
                    <w:rPr>
                      <w:b/>
                      <w:sz w:val="32"/>
                      <w:szCs w:val="32"/>
                    </w:rPr>
                  </w:pPr>
                </w:p>
                <w:p w:rsidR="001455AA" w:rsidRPr="006A1440" w:rsidRDefault="001455AA" w:rsidP="00A84FF5">
                  <w:pPr>
                    <w:spacing w:after="0" w:line="240" w:lineRule="auto"/>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jc w:val="center"/>
                    <w:rPr>
                      <w:b/>
                      <w:sz w:val="32"/>
                      <w:szCs w:val="32"/>
                    </w:rPr>
                  </w:pPr>
                </w:p>
                <w:p w:rsidR="001455AA" w:rsidRDefault="001455AA" w:rsidP="00A84FF5">
                  <w:pPr>
                    <w:spacing w:after="0" w:line="240" w:lineRule="auto"/>
                    <w:jc w:val="center"/>
                    <w:rPr>
                      <w:b/>
                      <w:sz w:val="32"/>
                      <w:szCs w:val="32"/>
                    </w:rPr>
                  </w:pPr>
                </w:p>
                <w:p w:rsidR="001455AA" w:rsidRPr="006A1440" w:rsidRDefault="001455AA" w:rsidP="00A84FF5">
                  <w:pPr>
                    <w:spacing w:after="0" w:line="240" w:lineRule="auto"/>
                    <w:jc w:val="center"/>
                    <w:rPr>
                      <w:b/>
                      <w:sz w:val="32"/>
                      <w:szCs w:val="32"/>
                    </w:rPr>
                  </w:pPr>
                </w:p>
                <w:p w:rsidR="001455AA" w:rsidRPr="00A25D37" w:rsidRDefault="001455AA" w:rsidP="00A84FF5">
                  <w:pPr>
                    <w:spacing w:after="0" w:line="240" w:lineRule="auto"/>
                    <w:jc w:val="center"/>
                    <w:rPr>
                      <w:b/>
                      <w:color w:val="FFFFFF"/>
                      <w:sz w:val="32"/>
                      <w:szCs w:val="32"/>
                    </w:rPr>
                  </w:pPr>
                </w:p>
                <w:p w:rsidR="001455AA" w:rsidRPr="00A25D37" w:rsidRDefault="001455AA" w:rsidP="00A84FF5">
                  <w:pPr>
                    <w:spacing w:after="0" w:line="240" w:lineRule="auto"/>
                    <w:jc w:val="center"/>
                    <w:rPr>
                      <w:b/>
                      <w:color w:val="FFFFFF"/>
                      <w:sz w:val="32"/>
                      <w:szCs w:val="32"/>
                    </w:rPr>
                  </w:pPr>
                </w:p>
              </w:txbxContent>
            </v:textbox>
            <w10:wrap type="square" anchorx="margin" anchory="margin"/>
          </v:shape>
        </w:pict>
      </w:r>
      <w:r w:rsidR="003154BE" w:rsidRPr="00F808CC">
        <w:rPr>
          <w:b/>
        </w:rPr>
        <w:t>Przygotowując wniosek o dofinansowanie projektu w ramach 2 typu należy uwzględnić wszystkie limity</w:t>
      </w:r>
      <w:r w:rsidR="003154BE" w:rsidRPr="00F808CC">
        <w:t xml:space="preserve"> </w:t>
      </w:r>
      <w:r w:rsidR="003154BE" w:rsidRPr="00F808CC">
        <w:rPr>
          <w:b/>
        </w:rPr>
        <w:t>i ograniczenia wskazane poniżej:</w:t>
      </w:r>
    </w:p>
    <w:p w:rsidR="00EC7661" w:rsidRPr="00EC7661" w:rsidRDefault="00EC7661" w:rsidP="00EC7661">
      <w:pPr>
        <w:spacing w:after="0" w:line="360" w:lineRule="auto"/>
        <w:jc w:val="both"/>
        <w:rPr>
          <w:b/>
        </w:rPr>
      </w:pPr>
    </w:p>
    <w:p w:rsidR="00EC7661" w:rsidRPr="00F808CC" w:rsidRDefault="00EC7661" w:rsidP="00EC7661">
      <w:pPr>
        <w:spacing w:after="0" w:line="360" w:lineRule="auto"/>
        <w:jc w:val="both"/>
        <w:rPr>
          <w:b/>
        </w:rPr>
      </w:pPr>
      <w:r w:rsidRPr="00EC7661">
        <w:rPr>
          <w:b/>
        </w:rPr>
        <w:t xml:space="preserve">Zgodnie z zapisami RPO </w:t>
      </w:r>
      <w:proofErr w:type="spellStart"/>
      <w:r w:rsidRPr="00EC7661">
        <w:rPr>
          <w:b/>
        </w:rPr>
        <w:t>WiM</w:t>
      </w:r>
      <w:proofErr w:type="spellEnd"/>
      <w:r w:rsidRPr="00EC7661">
        <w:rPr>
          <w:b/>
        </w:rPr>
        <w:t xml:space="preserve"> 2014-2020 dla PI 10i, tj. z warunkiem brzegowym wyboru operacji: operacje będą odpowiadać specyfice i potrzebom regionu, a także będą uzasadnione trendami demograficznymi.</w:t>
      </w:r>
      <w:r w:rsidR="00E50247">
        <w:rPr>
          <w:b/>
        </w:rPr>
        <w:t xml:space="preserve"> Ponadto:</w:t>
      </w:r>
    </w:p>
    <w:p w:rsidR="008C4FA6" w:rsidRPr="00F808CC" w:rsidRDefault="0015313B" w:rsidP="003154BE">
      <w:pPr>
        <w:spacing w:after="0" w:line="360" w:lineRule="auto"/>
        <w:jc w:val="both"/>
      </w:pPr>
      <w:r>
        <w:rPr>
          <w:noProof/>
          <w:lang w:eastAsia="pl-PL"/>
        </w:rPr>
        <w:pict>
          <v:shape id="Text Box 501" o:spid="_x0000_s1081" type="#_x0000_t202" style="position:absolute;left:0;text-align:left;margin-left:475.85pt;margin-top:-80.65pt;width:50.5pt;height:911.25pt;z-index:22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kjlwIAADIFAAAOAAAAZHJzL2Uyb0RvYy54bWysVNtu2zAMfR+wfxD0nvpSx0mMOkWbLsOA&#10;7gK0+wDFkmOhuk1SYnfF/n2UnLTNtodhWB4U0aSOeMhDXVwOUqA9s45rVePsLMWIqUZTrrY1/nq/&#10;nswxcp4oSoRWrMaPzOHL5ds3F72pWK47LSizCECUq3pT4857UyWJazomiTvThilwttpK4sG024Ra&#10;0gO6FEmepmXSa0uN1Q1zDr7ejE68jPhtyxr/uW0d80jUGHLzcbVx3YQ1WV6QamuJ6XhzSIP8QxaS&#10;cAWXPkPdEE/QzvLfoCRvrHa69WeNloluW96wyAHYZOkvbO46YljkAsVx5rlM7v/BNp/2XyziFHqX&#10;ZRgpIqFJ92zw6FoPaJpmoUK9cRUE3hkI9QM4IDqydeZWNw8OKb3qiNqyK2t13zFCIcN4Mnl1dMRx&#10;AWTTf9QULiI7ryPQ0FoZygcFQYAOnXp87k5IpoGPZZGdT8HTgCvLprN8PpuG7BJSHY8b6/x7piUK&#10;mxpbaH+EJ/tb58fQY0i4zWnB6ZoLEQ273ayERXsSpJKW5Wp1QD8JEyoEKx2OjYjjF8gS7gi+kG9s&#10;/dMiy4v0Ol9M1uV8NinWxXSymKXzSZotrhdlWiyKm/WPkGBWVB2nlKlbrthRhlnxd20+DMQooChE&#10;1Nd4VsJ4QLGkgd56UPfDfXfQ6Akf95p2medFfv4n2pJ7mFPBZY3nafiFIFKFXr9TNO494WLcJ6eE&#10;YougKsf/WKeojCCGURZ+2AxRhtPY0yCbjaaPoBWroZPABB4Z2HTafseoh4Gtsfu2I5ZhJD4o0Fue&#10;z8vA2J9Y9sTanFhENQAH1cFo3K78+DLsjOXbDm4bVa70Fei05VFBL5kBnWDAYEZih0ckTP5rO0a9&#10;PHXLnwAAAP//AwBQSwMEFAAGAAgAAAAhAGa3sZrhAAAADgEAAA8AAABkcnMvZG93bnJldi54bWxM&#10;j8tOwzAQRfdI/IM1SOxax4GaNsSpEFJFWZIisXXjaRwR28F2mvD3uCu6m8fRnTPldjY9OaMPnbMC&#10;2DIDgrZxqrOtgM/DbrEGEqK0SvbOooBfDLCtbm9KWSg32Q8817ElKcSGQgrQMQ4FpaHRaGRYugFt&#10;2p2cNzKm1rdUeTmlcNPTPMs4NbKz6YKWA75qbL7r0Qjwb5uf94nvur2uw9d4YI9o9F6I+7v55RlI&#10;xDn+w3DRT+pQJaejG60KpBewWbGnhApYMM4egFyQbJWn2TFVnLMcaFXS6zeqPwAAAP//AwBQSwEC&#10;LQAUAAYACAAAACEAtoM4kv4AAADhAQAAEwAAAAAAAAAAAAAAAAAAAAAAW0NvbnRlbnRfVHlwZXNd&#10;LnhtbFBLAQItABQABgAIAAAAIQA4/SH/1gAAAJQBAAALAAAAAAAAAAAAAAAAAC8BAABfcmVscy8u&#10;cmVsc1BLAQItABQABgAIAAAAIQD5ZGkjlwIAADIFAAAOAAAAAAAAAAAAAAAAAC4CAABkcnMvZTJv&#10;RG9jLnhtbFBLAQItABQABgAIAAAAIQBmt7Ga4QAAAA4BAAAPAAAAAAAAAAAAAAAAAPEEAABkcnMv&#10;ZG93bnJldi54bWxQSwUGAAAAAAQABADzAAAA/wUAAAAA&#10;" o:allowincell="f" fillcolor="#06c" stroked="f" strokecolor="#622423" strokeweight="6pt">
            <v:stroke linestyle="thickThin"/>
            <v:textbox inset="18pt,18pt,18pt,18pt">
              <w:txbxContent>
                <w:p w:rsidR="001455AA" w:rsidRDefault="001455AA" w:rsidP="007B33CB">
                  <w:pPr>
                    <w:spacing w:after="0" w:line="240" w:lineRule="auto"/>
                    <w:rPr>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Default="001455AA" w:rsidP="008A0944">
                  <w:pPr>
                    <w:spacing w:after="0" w:line="240" w:lineRule="auto"/>
                    <w:ind w:hanging="284"/>
                    <w:jc w:val="center"/>
                    <w:rPr>
                      <w:b/>
                      <w:color w:val="FFFFFF"/>
                      <w:sz w:val="28"/>
                      <w:szCs w:val="28"/>
                    </w:rPr>
                  </w:pPr>
                </w:p>
                <w:p w:rsidR="001455AA" w:rsidRPr="00BC6A67" w:rsidRDefault="001455AA" w:rsidP="008A0944">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r>
                    <w:rPr>
                      <w:b/>
                      <w:color w:val="FFFFFF"/>
                      <w:sz w:val="28"/>
                      <w:szCs w:val="28"/>
                    </w:rPr>
                    <w:t>73</w:t>
                  </w: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8A0944">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p>
                <w:p w:rsidR="001455AA" w:rsidRDefault="001455AA" w:rsidP="007B33CB">
                  <w:pPr>
                    <w:spacing w:after="0" w:line="240" w:lineRule="auto"/>
                    <w:ind w:hanging="284"/>
                    <w:jc w:val="center"/>
                    <w:rPr>
                      <w:b/>
                      <w:color w:val="FFFFFF"/>
                      <w:sz w:val="28"/>
                      <w:szCs w:val="28"/>
                    </w:rPr>
                  </w:pPr>
                </w:p>
                <w:p w:rsidR="001455AA" w:rsidRDefault="001455AA" w:rsidP="007B33CB">
                  <w:pPr>
                    <w:spacing w:after="0" w:line="240" w:lineRule="auto"/>
                    <w:ind w:hanging="284"/>
                    <w:jc w:val="center"/>
                    <w:rPr>
                      <w:b/>
                      <w:color w:val="FFFFFF"/>
                      <w:sz w:val="28"/>
                      <w:szCs w:val="28"/>
                    </w:rPr>
                  </w:pPr>
                </w:p>
                <w:p w:rsidR="001455AA" w:rsidRDefault="001455AA" w:rsidP="007B33CB">
                  <w:pPr>
                    <w:spacing w:after="0" w:line="240" w:lineRule="auto"/>
                    <w:ind w:hanging="284"/>
                    <w:jc w:val="center"/>
                    <w:rPr>
                      <w:b/>
                      <w:color w:val="FFFFFF"/>
                      <w:sz w:val="28"/>
                      <w:szCs w:val="28"/>
                    </w:rPr>
                  </w:pPr>
                </w:p>
                <w:p w:rsidR="001455AA" w:rsidRPr="00BC6A67" w:rsidRDefault="001455AA" w:rsidP="007B33CB">
                  <w:pPr>
                    <w:spacing w:after="0" w:line="240" w:lineRule="auto"/>
                    <w:ind w:hanging="284"/>
                    <w:jc w:val="center"/>
                    <w:rPr>
                      <w:b/>
                      <w:color w:val="FFFFFF"/>
                      <w:sz w:val="28"/>
                      <w:szCs w:val="28"/>
                    </w:rPr>
                  </w:pPr>
                  <w:r>
                    <w:rPr>
                      <w:b/>
                      <w:color w:val="FFFFFF"/>
                      <w:sz w:val="28"/>
                      <w:szCs w:val="28"/>
                    </w:rPr>
                    <w:t>74</w:t>
                  </w:r>
                </w:p>
                <w:p w:rsidR="001455AA" w:rsidRPr="00BC6A67" w:rsidRDefault="001455AA" w:rsidP="007B33CB">
                  <w:pPr>
                    <w:spacing w:after="0" w:line="240" w:lineRule="auto"/>
                    <w:ind w:hanging="284"/>
                    <w:jc w:val="center"/>
                    <w:rPr>
                      <w:b/>
                      <w:color w:val="FFFFFF"/>
                      <w:sz w:val="28"/>
                      <w:szCs w:val="28"/>
                    </w:rPr>
                  </w:pPr>
                </w:p>
                <w:p w:rsidR="001455AA" w:rsidRDefault="001455AA" w:rsidP="007B33CB">
                  <w:pPr>
                    <w:spacing w:before="100" w:beforeAutospacing="1" w:after="0" w:line="240" w:lineRule="auto"/>
                    <w:ind w:hanging="284"/>
                    <w:jc w:val="center"/>
                    <w:rPr>
                      <w:b/>
                      <w:color w:val="FFFFFF"/>
                      <w:sz w:val="28"/>
                      <w:szCs w:val="28"/>
                    </w:rPr>
                  </w:pPr>
                </w:p>
                <w:p w:rsidR="001455AA" w:rsidRDefault="001455AA" w:rsidP="007B33CB">
                  <w:pPr>
                    <w:spacing w:before="100" w:beforeAutospacing="1" w:after="0" w:line="240" w:lineRule="auto"/>
                    <w:ind w:hanging="284"/>
                    <w:jc w:val="center"/>
                    <w:rPr>
                      <w:b/>
                      <w:color w:val="FFFFFF"/>
                      <w:sz w:val="28"/>
                      <w:szCs w:val="28"/>
                    </w:rPr>
                  </w:pPr>
                  <w:r>
                    <w:rPr>
                      <w:b/>
                      <w:color w:val="FFFFFF"/>
                      <w:sz w:val="28"/>
                      <w:szCs w:val="28"/>
                    </w:rPr>
                    <w:t>75</w:t>
                  </w:r>
                </w:p>
                <w:p w:rsidR="001455AA" w:rsidRDefault="001455AA" w:rsidP="007B33CB">
                  <w:pPr>
                    <w:spacing w:before="100" w:beforeAutospacing="1" w:after="0" w:line="240" w:lineRule="auto"/>
                    <w:ind w:hanging="284"/>
                    <w:jc w:val="center"/>
                    <w:rPr>
                      <w:b/>
                      <w:color w:val="FFFFFF"/>
                      <w:sz w:val="28"/>
                      <w:szCs w:val="28"/>
                    </w:rPr>
                  </w:pPr>
                </w:p>
                <w:p w:rsidR="001455AA" w:rsidRPr="00BC6A67" w:rsidRDefault="001455AA" w:rsidP="007B33CB">
                  <w:pPr>
                    <w:spacing w:before="100" w:beforeAutospacing="1" w:after="0" w:line="240" w:lineRule="auto"/>
                    <w:ind w:hanging="284"/>
                    <w:jc w:val="center"/>
                    <w:rPr>
                      <w:b/>
                      <w:color w:val="FFFFFF"/>
                      <w:sz w:val="28"/>
                      <w:szCs w:val="28"/>
                    </w:rPr>
                  </w:pPr>
                  <w:r>
                    <w:rPr>
                      <w:b/>
                      <w:color w:val="FFFFFF"/>
                      <w:sz w:val="28"/>
                      <w:szCs w:val="28"/>
                    </w:rPr>
                    <w:t>76</w:t>
                  </w:r>
                </w:p>
                <w:p w:rsidR="001455AA" w:rsidRPr="00BC6A67" w:rsidRDefault="001455AA" w:rsidP="007B33CB">
                  <w:pPr>
                    <w:spacing w:before="100" w:beforeAutospacing="1" w:after="0" w:line="240" w:lineRule="auto"/>
                    <w:ind w:hanging="284"/>
                    <w:jc w:val="center"/>
                    <w:rPr>
                      <w:b/>
                      <w:color w:val="FFFFFF"/>
                      <w:sz w:val="28"/>
                      <w:szCs w:val="28"/>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Pr="006A1440" w:rsidRDefault="001455AA" w:rsidP="007B33CB">
                  <w:pPr>
                    <w:spacing w:after="0" w:line="240" w:lineRule="auto"/>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Default="001455AA" w:rsidP="007B33CB">
                  <w:pPr>
                    <w:spacing w:after="0" w:line="240" w:lineRule="auto"/>
                    <w:jc w:val="center"/>
                    <w:rPr>
                      <w:b/>
                      <w:sz w:val="32"/>
                      <w:szCs w:val="32"/>
                    </w:rPr>
                  </w:pPr>
                </w:p>
                <w:p w:rsidR="001455AA" w:rsidRPr="006A1440" w:rsidRDefault="001455AA" w:rsidP="007B33CB">
                  <w:pPr>
                    <w:spacing w:after="0" w:line="240" w:lineRule="auto"/>
                    <w:jc w:val="center"/>
                    <w:rPr>
                      <w:b/>
                      <w:sz w:val="32"/>
                      <w:szCs w:val="32"/>
                    </w:rPr>
                  </w:pPr>
                </w:p>
                <w:p w:rsidR="001455AA" w:rsidRPr="00A25D37" w:rsidRDefault="001455AA" w:rsidP="007B33CB">
                  <w:pPr>
                    <w:spacing w:after="0" w:line="240" w:lineRule="auto"/>
                    <w:jc w:val="center"/>
                    <w:rPr>
                      <w:b/>
                      <w:color w:val="FFFFFF"/>
                      <w:sz w:val="32"/>
                      <w:szCs w:val="32"/>
                    </w:rPr>
                  </w:pPr>
                </w:p>
                <w:p w:rsidR="001455AA" w:rsidRPr="00A25D37" w:rsidRDefault="001455AA" w:rsidP="007B33CB">
                  <w:pPr>
                    <w:spacing w:after="0" w:line="240" w:lineRule="auto"/>
                    <w:jc w:val="center"/>
                    <w:rPr>
                      <w:b/>
                      <w:color w:val="FFFFFF"/>
                      <w:sz w:val="32"/>
                      <w:szCs w:val="32"/>
                    </w:rPr>
                  </w:pPr>
                </w:p>
              </w:txbxContent>
            </v:textbox>
            <w10:wrap type="square" anchorx="margin" anchory="margin"/>
          </v:shape>
        </w:pict>
      </w:r>
    </w:p>
    <w:p w:rsidR="003154BE" w:rsidRPr="003912EA" w:rsidRDefault="003154BE" w:rsidP="003154BE">
      <w:pPr>
        <w:tabs>
          <w:tab w:val="num" w:pos="-108"/>
          <w:tab w:val="num" w:pos="34"/>
        </w:tabs>
        <w:spacing w:after="0" w:line="360" w:lineRule="auto"/>
        <w:jc w:val="both"/>
        <w:rPr>
          <w:b/>
        </w:rPr>
      </w:pPr>
      <w:r w:rsidRPr="003912EA">
        <w:rPr>
          <w:b/>
        </w:rPr>
        <w:t>1. Wnioskodawca zapewnia, że dodatkowe zajęcia mogą być realizowane jedynie w ośrodkach wychowania przedszkolnego, w których w takim samym zakresie nie były one finanso</w:t>
      </w:r>
      <w:r w:rsidR="00B202D7" w:rsidRPr="003912EA">
        <w:rPr>
          <w:b/>
        </w:rPr>
        <w:t>wane od co najmniej 12 miesięcy</w:t>
      </w:r>
      <w:r w:rsidR="00CA1138" w:rsidRPr="003912EA">
        <w:rPr>
          <w:b/>
        </w:rPr>
        <w:t>.</w:t>
      </w:r>
    </w:p>
    <w:p w:rsidR="003154BE" w:rsidRDefault="003154BE" w:rsidP="003154BE">
      <w:pPr>
        <w:tabs>
          <w:tab w:val="num" w:pos="-108"/>
          <w:tab w:val="num" w:pos="34"/>
        </w:tabs>
        <w:spacing w:after="0" w:line="360" w:lineRule="auto"/>
        <w:jc w:val="both"/>
      </w:pPr>
      <w:r w:rsidRPr="00F808CC">
        <w:tab/>
      </w:r>
      <w:r w:rsidRPr="00F808CC">
        <w:tab/>
        <w:t>Powyższe będzie weryfikowane na podstawie zapisów wniosku o dofinansowanie projektu, gdzie Wnioskodawca zobowiązany jest zawrzeć oświadczenie o stosownej treści.</w:t>
      </w:r>
      <w:r w:rsidR="00946AC1" w:rsidRPr="00946AC1">
        <w:t xml:space="preserve"> </w:t>
      </w:r>
      <w:r w:rsidR="00607968">
        <w:t xml:space="preserve">Dodatkowe zajęcia </w:t>
      </w:r>
      <w:r w:rsidR="00676107">
        <w:br/>
      </w:r>
      <w:r w:rsidR="00607968">
        <w:t xml:space="preserve">w ramach projektu mogą być realizowane jedynie w ośrodkach wychowania przedszkolnego, w których w takim samym zakresie nie były one finansowane od co najmniej 12  </w:t>
      </w:r>
      <w:r w:rsidR="00607968" w:rsidRPr="007D0E25">
        <w:t>poprzedzających rozpoczęcie realizacji projektu</w:t>
      </w:r>
      <w:r w:rsidR="00607968">
        <w:t>.</w:t>
      </w:r>
    </w:p>
    <w:p w:rsidR="00096F5D" w:rsidRPr="00F808CC" w:rsidRDefault="0015313B" w:rsidP="003154BE">
      <w:pPr>
        <w:tabs>
          <w:tab w:val="num" w:pos="-108"/>
          <w:tab w:val="num" w:pos="34"/>
        </w:tabs>
        <w:spacing w:after="0" w:line="360" w:lineRule="auto"/>
        <w:jc w:val="both"/>
      </w:pPr>
      <w:r>
        <w:rPr>
          <w:rFonts w:cs="Arial"/>
          <w:b/>
          <w:noProof/>
          <w:color w:val="000000"/>
          <w:lang w:eastAsia="pl-PL"/>
        </w:rPr>
        <w:pict>
          <v:shape id="Text Box 548" o:spid="_x0000_s1082" type="#_x0000_t202" style="position:absolute;left:0;text-align:left;margin-left:475.85pt;margin-top:-77.65pt;width:50.25pt;height:924.75pt;z-index:2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JMmQIAADIFAAAOAAAAZHJzL2Uyb0RvYy54bWysVNtu2zAMfR+wfxD0nvpSx3GMOEWbLsOA&#10;7gK0+wDFkmOhsqRJSuyu2L+PkpM22fYwDMuDIlrUIQ95qMXV0Am0Z8ZyJSucXMQYMVkryuW2wl8f&#10;1pMCI+uIpEQoySr8xCy+Wr59s+h1yVLVKkGZQQAibdnrCrfO6TKKbN2yjtgLpZmEw0aZjjgwzTai&#10;hvSA3okojeM86pWh2qiaWQtfb8dDvAz4TcNq97lpLHNIVBhyc2E1Yd34NVouSLk1RLe8PqRB/iGL&#10;jnAJQV+gbokjaGf4b1Adr42yqnEXteoi1TS8ZoEDsEniX9jct0SzwAWKY/VLmez/g60/7b8YxCn0&#10;LoH6SNJBkx7Y4NCNGtA0K3yFem1LcLzX4OoGOADvwNbqO1U/WiTVqiVyy66NUX3LCIUME38zOrk6&#10;4lgPsuk/KgqByM6pADQ0pvPlg4IgQIdMnl6645Op4WN+WSSzKUY1HCXJLMsu02mIQcrjdW2se89U&#10;h/ymwgbaH+DJ/s46nw4pjy4+mlWC0zUXIhhmu1kJg/bESyXO89XqgH7mJqR3lspfGxHHL5AlxPBn&#10;Pt/Q+ud5kmbxTTqfrPNiNsnW2XQyn8XFJE7mN/M8zubZ7fqHTzDJypZTyuQdl+wowyT7uzYfBmIU&#10;UBAi6is8y2E8oFidht46UPfjQ3vQ6Bkfe0o7T9MsvfwT7Y47mFPBuwoXsf95J1L6Xr+TNOwd4WLc&#10;R+eEQt2hKsf/UKegDC+GURZu2AxBhtPcI3vZbBR9Aq0YBZ0EJvDIwKZV5jtGPQxshe23HTEMI/FB&#10;gt7StMg9Y3dmmTNrc2YRWQMcVAejcbty48uw04ZvW4g2qlyqa9Bpw4OCXjM7qBsGMxA7PCJ+8k/t&#10;4PX61C1/AgAA//8DAFBLAwQUAAYACAAAACEA36eP+uIAAAAOAQAADwAAAGRycy9kb3ducmV2Lnht&#10;bEyPwU6DQBCG7ya+w2ZMvLULWLAgS2NMGutRatLrlh1ZIjuL7FLw7d2e9DaT+fLP95e7xfTsgqPr&#10;LAmI1xEwpMaqjloBH8f9agvMeUlK9pZQwA862FW3N6UslJ3pHS+1b1kIIVdIAdr7oeDcNRqNdGs7&#10;IIXbpx2N9GEdW65GOYdw0/MkijJuZEfhg5YDvmhsvurJCBhf8++3Odt3B12703SMN2j0QYj7u+X5&#10;CZjHxf/BcNUP6lAFp7OdSDnWC8jT+DGgAlZxmj4AuyJRmiTAzmHK8k0CvCr5/xrVLwAAAP//AwBQ&#10;SwECLQAUAAYACAAAACEAtoM4kv4AAADhAQAAEwAAAAAAAAAAAAAAAAAAAAAAW0NvbnRlbnRfVHlw&#10;ZXNdLnhtbFBLAQItABQABgAIAAAAIQA4/SH/1gAAAJQBAAALAAAAAAAAAAAAAAAAAC8BAABfcmVs&#10;cy8ucmVsc1BLAQItABQABgAIAAAAIQApF9JMmQIAADIFAAAOAAAAAAAAAAAAAAAAAC4CAABkcnMv&#10;ZTJvRG9jLnhtbFBLAQItABQABgAIAAAAIQDfp4/64gAAAA4BAAAPAAAAAAAAAAAAAAAAAPMEAABk&#10;cnMvZG93bnJldi54bWxQSwUGAAAAAAQABADzAAAAAgYAAAAA&#10;" o:allowincell="f" fillcolor="#06c" stroked="f" strokecolor="#622423" strokeweight="6pt">
            <v:stroke linestyle="thickThin"/>
            <v:textbox inset="18pt,18pt,18pt,18pt">
              <w:txbxContent>
                <w:p w:rsidR="001455AA" w:rsidRDefault="001455AA" w:rsidP="00B77273">
                  <w:pPr>
                    <w:spacing w:after="0" w:line="240" w:lineRule="auto"/>
                    <w:rPr>
                      <w:sz w:val="32"/>
                      <w:szCs w:val="32"/>
                    </w:rPr>
                  </w:pPr>
                </w:p>
                <w:p w:rsidR="001455AA" w:rsidRDefault="001455AA" w:rsidP="00D508DB">
                  <w:pPr>
                    <w:spacing w:before="120" w:after="0" w:line="240" w:lineRule="auto"/>
                    <w:rPr>
                      <w:b/>
                      <w:color w:val="FFFFFF"/>
                      <w:sz w:val="28"/>
                      <w:szCs w:val="28"/>
                    </w:rPr>
                  </w:pPr>
                </w:p>
                <w:p w:rsidR="001455AA" w:rsidRDefault="001455AA" w:rsidP="00D508DB">
                  <w:pPr>
                    <w:spacing w:before="120" w:after="0" w:line="240" w:lineRule="auto"/>
                    <w:ind w:hanging="284"/>
                    <w:jc w:val="center"/>
                    <w:rPr>
                      <w:b/>
                      <w:color w:val="FFFFFF"/>
                      <w:sz w:val="28"/>
                      <w:szCs w:val="28"/>
                    </w:rPr>
                  </w:pPr>
                  <w:r>
                    <w:rPr>
                      <w:b/>
                      <w:color w:val="FFFFFF"/>
                      <w:sz w:val="28"/>
                      <w:szCs w:val="28"/>
                    </w:rPr>
                    <w:t>76</w:t>
                  </w:r>
                </w:p>
                <w:p w:rsidR="001455AA" w:rsidRDefault="001455AA" w:rsidP="000525F9">
                  <w:pPr>
                    <w:spacing w:before="120" w:after="0" w:line="240" w:lineRule="auto"/>
                    <w:ind w:hanging="284"/>
                    <w:jc w:val="center"/>
                    <w:rPr>
                      <w:b/>
                      <w:color w:val="FFFFFF"/>
                      <w:sz w:val="28"/>
                      <w:szCs w:val="28"/>
                    </w:rPr>
                  </w:pPr>
                </w:p>
                <w:p w:rsidR="001455AA" w:rsidRDefault="001455AA" w:rsidP="00B77273">
                  <w:pPr>
                    <w:spacing w:after="0" w:line="240" w:lineRule="auto"/>
                    <w:jc w:val="center"/>
                    <w:rPr>
                      <w:b/>
                      <w:color w:val="FFFFFF"/>
                      <w:sz w:val="28"/>
                      <w:szCs w:val="28"/>
                    </w:rPr>
                  </w:pPr>
                </w:p>
                <w:p w:rsidR="001455AA" w:rsidRDefault="001455AA" w:rsidP="00B77273">
                  <w:pPr>
                    <w:spacing w:after="0" w:line="240" w:lineRule="auto"/>
                    <w:jc w:val="center"/>
                    <w:rPr>
                      <w:b/>
                      <w:color w:val="FFFFFF"/>
                      <w:sz w:val="28"/>
                      <w:szCs w:val="28"/>
                    </w:rPr>
                  </w:pPr>
                </w:p>
                <w:p w:rsidR="001455AA" w:rsidRDefault="001455AA" w:rsidP="00B77273">
                  <w:pPr>
                    <w:spacing w:after="0" w:line="240" w:lineRule="auto"/>
                    <w:jc w:val="center"/>
                    <w:rPr>
                      <w:b/>
                      <w:color w:val="FFFFFF"/>
                      <w:sz w:val="28"/>
                      <w:szCs w:val="28"/>
                    </w:rPr>
                  </w:pPr>
                </w:p>
                <w:p w:rsidR="001455AA" w:rsidRDefault="001455AA" w:rsidP="00B77273">
                  <w:pPr>
                    <w:spacing w:after="0" w:line="240" w:lineRule="auto"/>
                    <w:jc w:val="center"/>
                    <w:rPr>
                      <w:b/>
                      <w:color w:val="FFFFFF"/>
                      <w:sz w:val="28"/>
                      <w:szCs w:val="28"/>
                    </w:rPr>
                  </w:pPr>
                </w:p>
                <w:p w:rsidR="001455AA" w:rsidRDefault="001455AA" w:rsidP="00B77273">
                  <w:pPr>
                    <w:spacing w:after="0" w:line="240" w:lineRule="auto"/>
                    <w:jc w:val="center"/>
                    <w:rPr>
                      <w:b/>
                      <w:color w:val="FFFFFF"/>
                      <w:sz w:val="28"/>
                      <w:szCs w:val="28"/>
                    </w:rPr>
                  </w:pPr>
                </w:p>
                <w:p w:rsidR="001455AA" w:rsidRDefault="001455AA" w:rsidP="00B77273">
                  <w:pPr>
                    <w:spacing w:after="0" w:line="240" w:lineRule="auto"/>
                    <w:jc w:val="center"/>
                    <w:rPr>
                      <w:b/>
                      <w:sz w:val="32"/>
                      <w:szCs w:val="32"/>
                    </w:rPr>
                  </w:pPr>
                </w:p>
                <w:p w:rsidR="001455AA" w:rsidRPr="00BC6A67" w:rsidRDefault="001455AA" w:rsidP="00B77273">
                  <w:pPr>
                    <w:spacing w:after="0" w:line="240" w:lineRule="auto"/>
                    <w:ind w:hanging="284"/>
                    <w:jc w:val="center"/>
                    <w:rPr>
                      <w:b/>
                      <w:color w:val="FFFFFF"/>
                      <w:sz w:val="28"/>
                      <w:szCs w:val="28"/>
                    </w:rPr>
                  </w:pPr>
                  <w:r w:rsidRPr="00BC6A67">
                    <w:rPr>
                      <w:b/>
                      <w:color w:val="FFFFFF"/>
                      <w:sz w:val="28"/>
                      <w:szCs w:val="28"/>
                    </w:rPr>
                    <w:t>80</w:t>
                  </w: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B77273">
                  <w:pPr>
                    <w:spacing w:after="0" w:line="240" w:lineRule="auto"/>
                    <w:ind w:hanging="284"/>
                    <w:jc w:val="center"/>
                    <w:rPr>
                      <w:b/>
                      <w:color w:val="FFFFFF"/>
                      <w:sz w:val="28"/>
                      <w:szCs w:val="28"/>
                    </w:rPr>
                  </w:pPr>
                </w:p>
                <w:p w:rsidR="001455AA" w:rsidRPr="00BC6A67" w:rsidRDefault="001455AA" w:rsidP="008A0944">
                  <w:pPr>
                    <w:spacing w:after="0" w:line="240" w:lineRule="auto"/>
                    <w:ind w:hanging="284"/>
                    <w:rPr>
                      <w:b/>
                      <w:color w:val="FFFFFF"/>
                      <w:sz w:val="28"/>
                      <w:szCs w:val="28"/>
                    </w:rPr>
                  </w:pPr>
                </w:p>
                <w:p w:rsidR="001455AA" w:rsidRPr="00BC6A67" w:rsidRDefault="001455AA" w:rsidP="00B77273">
                  <w:pPr>
                    <w:spacing w:before="100" w:beforeAutospacing="1" w:after="0" w:line="240" w:lineRule="auto"/>
                    <w:ind w:hanging="284"/>
                    <w:jc w:val="center"/>
                    <w:rPr>
                      <w:b/>
                      <w:color w:val="FFFFFF"/>
                      <w:sz w:val="28"/>
                      <w:szCs w:val="28"/>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Pr="006A1440" w:rsidRDefault="001455AA" w:rsidP="00B77273">
                  <w:pPr>
                    <w:spacing w:after="0" w:line="240" w:lineRule="auto"/>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Default="001455AA" w:rsidP="00B77273">
                  <w:pPr>
                    <w:spacing w:after="0" w:line="240" w:lineRule="auto"/>
                    <w:jc w:val="center"/>
                    <w:rPr>
                      <w:b/>
                      <w:sz w:val="32"/>
                      <w:szCs w:val="32"/>
                    </w:rPr>
                  </w:pPr>
                </w:p>
                <w:p w:rsidR="001455AA" w:rsidRPr="006A1440" w:rsidRDefault="001455AA" w:rsidP="00B77273">
                  <w:pPr>
                    <w:spacing w:after="0" w:line="240" w:lineRule="auto"/>
                    <w:jc w:val="center"/>
                    <w:rPr>
                      <w:b/>
                      <w:sz w:val="32"/>
                      <w:szCs w:val="32"/>
                    </w:rPr>
                  </w:pPr>
                </w:p>
                <w:p w:rsidR="001455AA" w:rsidRPr="00A25D37" w:rsidRDefault="001455AA" w:rsidP="00B77273">
                  <w:pPr>
                    <w:spacing w:after="0" w:line="240" w:lineRule="auto"/>
                    <w:jc w:val="center"/>
                    <w:rPr>
                      <w:b/>
                      <w:color w:val="FFFFFF"/>
                      <w:sz w:val="32"/>
                      <w:szCs w:val="32"/>
                    </w:rPr>
                  </w:pPr>
                </w:p>
                <w:p w:rsidR="001455AA" w:rsidRPr="00A25D37" w:rsidRDefault="001455AA" w:rsidP="00B77273">
                  <w:pPr>
                    <w:spacing w:after="0" w:line="240" w:lineRule="auto"/>
                    <w:jc w:val="center"/>
                    <w:rPr>
                      <w:b/>
                      <w:color w:val="FFFFFF"/>
                      <w:sz w:val="32"/>
                      <w:szCs w:val="32"/>
                    </w:rPr>
                  </w:pPr>
                </w:p>
              </w:txbxContent>
            </v:textbox>
            <w10:wrap type="square" anchorx="margin" anchory="margin"/>
          </v:shape>
        </w:pict>
      </w:r>
    </w:p>
    <w:p w:rsidR="003154BE" w:rsidRPr="00F808CC" w:rsidRDefault="003154BE" w:rsidP="003154BE">
      <w:pPr>
        <w:tabs>
          <w:tab w:val="num" w:pos="-108"/>
          <w:tab w:val="num" w:pos="34"/>
        </w:tabs>
        <w:spacing w:after="0" w:line="360" w:lineRule="auto"/>
        <w:jc w:val="both"/>
        <w:rPr>
          <w:b/>
        </w:rPr>
      </w:pPr>
      <w:r w:rsidRPr="003912EA">
        <w:rPr>
          <w:b/>
        </w:rPr>
        <w:t>2.</w:t>
      </w:r>
      <w:r w:rsidRPr="00F808CC">
        <w:t xml:space="preserve"> </w:t>
      </w:r>
      <w:r w:rsidRPr="00F808CC">
        <w:rPr>
          <w:b/>
        </w:rPr>
        <w:t>Wnioskodawca zapewnia, że dodatkowe zajęcia są realizowane poza bezpłatnym czasem funkcjonowania ośrodków wychowania przedszkolnego, określonym w art. 6 ust. 1 pkt 2 i art. 14 ust. 5 ustawy o systemie oświaty.</w:t>
      </w:r>
    </w:p>
    <w:p w:rsidR="003154BE" w:rsidRDefault="003154BE" w:rsidP="003154BE">
      <w:pPr>
        <w:tabs>
          <w:tab w:val="num" w:pos="-108"/>
          <w:tab w:val="num" w:pos="34"/>
        </w:tabs>
        <w:spacing w:after="0" w:line="360" w:lineRule="auto"/>
        <w:ind w:left="34" w:firstLine="674"/>
        <w:jc w:val="both"/>
      </w:pPr>
      <w:r w:rsidRPr="00F808CC">
        <w:t>Powyższe będzie weryfikowane na podstawie zapisów wniosku o dofinansowanie projektu, gdzie Wnioskodawca zobowiązany jest złożyć oświadczenie o stosownej treści.</w:t>
      </w:r>
    </w:p>
    <w:p w:rsidR="00096F5D" w:rsidRPr="00F808CC" w:rsidRDefault="00096F5D" w:rsidP="003154BE">
      <w:pPr>
        <w:tabs>
          <w:tab w:val="num" w:pos="-108"/>
          <w:tab w:val="num" w:pos="34"/>
        </w:tabs>
        <w:spacing w:after="0" w:line="360" w:lineRule="auto"/>
        <w:ind w:left="34" w:firstLine="674"/>
        <w:jc w:val="both"/>
      </w:pPr>
    </w:p>
    <w:p w:rsidR="00096F5D" w:rsidRPr="00915FBD" w:rsidRDefault="003154BE" w:rsidP="003154BE">
      <w:pPr>
        <w:tabs>
          <w:tab w:val="num" w:pos="-108"/>
          <w:tab w:val="num" w:pos="34"/>
        </w:tabs>
        <w:spacing w:after="0" w:line="360" w:lineRule="auto"/>
        <w:jc w:val="both"/>
        <w:rPr>
          <w:b/>
        </w:rPr>
      </w:pPr>
      <w:r w:rsidRPr="003912EA">
        <w:rPr>
          <w:b/>
        </w:rPr>
        <w:t>3.</w:t>
      </w:r>
      <w:r w:rsidRPr="00F808CC">
        <w:t xml:space="preserve"> </w:t>
      </w:r>
      <w:r w:rsidRPr="00F808CC">
        <w:rPr>
          <w:b/>
        </w:rPr>
        <w:t>Zatwierdzona przez organ prowadzący diagnoza</w:t>
      </w:r>
      <w:r w:rsidR="00915FBD">
        <w:rPr>
          <w:b/>
        </w:rPr>
        <w:t xml:space="preserve"> </w:t>
      </w:r>
      <w:r w:rsidRPr="00F808CC">
        <w:rPr>
          <w:b/>
        </w:rPr>
        <w:t>została przy</w:t>
      </w:r>
      <w:r w:rsidR="00C04118">
        <w:rPr>
          <w:b/>
        </w:rPr>
        <w:t>gotowana i przeprowadzona przez</w:t>
      </w:r>
      <w:r w:rsidRPr="00F808CC">
        <w:rPr>
          <w:b/>
        </w:rPr>
        <w:t xml:space="preserve"> ośrodek wychowania przedszkolnego lub inny podmiot prowadzący działalność o charakterze edukacyjnym lub badawczym.</w:t>
      </w:r>
      <w:r w:rsidR="00740E02" w:rsidRPr="00F808CC">
        <w:tab/>
      </w:r>
    </w:p>
    <w:p w:rsidR="00C476F6" w:rsidRPr="00676107" w:rsidRDefault="00096F5D" w:rsidP="00C476F6">
      <w:pPr>
        <w:tabs>
          <w:tab w:val="num" w:pos="-108"/>
          <w:tab w:val="num" w:pos="34"/>
        </w:tabs>
        <w:spacing w:after="0" w:line="360" w:lineRule="auto"/>
        <w:jc w:val="both"/>
      </w:pPr>
      <w:r>
        <w:tab/>
      </w:r>
      <w:r>
        <w:tab/>
      </w:r>
      <w:r w:rsidR="003154BE" w:rsidRPr="00F808CC">
        <w:t>Powyższe będzie weryfikowane na podstawie zapisów wniosku</w:t>
      </w:r>
      <w:r w:rsidR="00676107">
        <w:t xml:space="preserve"> </w:t>
      </w:r>
      <w:r w:rsidR="003154BE" w:rsidRPr="00F808CC">
        <w:t>o dofinansowanie projektu, gdzie Wnioskodawca zobowiązany jest zawrzeć oświadczenie wskazujące,</w:t>
      </w:r>
      <w:r w:rsidR="00676107">
        <w:t xml:space="preserve"> </w:t>
      </w:r>
      <w:r w:rsidR="003154BE" w:rsidRPr="00F808CC">
        <w:t xml:space="preserve">iż </w:t>
      </w:r>
      <w:r w:rsidR="006319A9" w:rsidRPr="006319A9">
        <w:t>diagnoza</w:t>
      </w:r>
      <w:r w:rsidR="00915FBD" w:rsidRPr="00915FBD">
        <w:rPr>
          <w:b/>
        </w:rPr>
        <w:t xml:space="preserve"> </w:t>
      </w:r>
      <w:r w:rsidR="00915FBD" w:rsidRPr="00B77273">
        <w:t>w zakresie doskonalenia umiejętności i kompetencji zawodowych nauczycieli</w:t>
      </w:r>
      <w:r w:rsidR="00796512">
        <w:t xml:space="preserve"> </w:t>
      </w:r>
      <w:r w:rsidR="003154BE" w:rsidRPr="00F808CC">
        <w:t>została zatwi</w:t>
      </w:r>
      <w:r w:rsidR="00884222">
        <w:t xml:space="preserve">erdzona przez organ prowadzący </w:t>
      </w:r>
      <w:r w:rsidR="00884222" w:rsidRPr="00884222">
        <w:t>zgodnie z przepisami obowiązującymi w danej jednostce.</w:t>
      </w:r>
    </w:p>
    <w:p w:rsidR="006319A9" w:rsidRDefault="006319A9" w:rsidP="00C476F6">
      <w:pPr>
        <w:tabs>
          <w:tab w:val="num" w:pos="-108"/>
          <w:tab w:val="num" w:pos="34"/>
        </w:tabs>
        <w:spacing w:after="0" w:line="360" w:lineRule="auto"/>
        <w:jc w:val="both"/>
        <w:rPr>
          <w:b/>
        </w:rPr>
      </w:pPr>
    </w:p>
    <w:p w:rsidR="00676107" w:rsidRDefault="00676107" w:rsidP="00C476F6">
      <w:pPr>
        <w:tabs>
          <w:tab w:val="num" w:pos="-108"/>
          <w:tab w:val="num" w:pos="34"/>
        </w:tabs>
        <w:spacing w:after="0" w:line="360" w:lineRule="auto"/>
        <w:jc w:val="both"/>
        <w:rPr>
          <w:b/>
        </w:rPr>
      </w:pPr>
    </w:p>
    <w:p w:rsidR="00676107" w:rsidRDefault="00676107" w:rsidP="00C476F6">
      <w:pPr>
        <w:tabs>
          <w:tab w:val="num" w:pos="-108"/>
          <w:tab w:val="num" w:pos="34"/>
        </w:tabs>
        <w:spacing w:after="0" w:line="360" w:lineRule="auto"/>
        <w:jc w:val="both"/>
        <w:rPr>
          <w:b/>
        </w:rPr>
      </w:pPr>
    </w:p>
    <w:p w:rsidR="00644EED" w:rsidRDefault="00644EED" w:rsidP="00644EED">
      <w:pPr>
        <w:spacing w:after="0" w:line="240" w:lineRule="auto"/>
        <w:rPr>
          <w:b/>
        </w:rPr>
      </w:pPr>
    </w:p>
    <w:p w:rsidR="00740E02" w:rsidRPr="00F808CC" w:rsidRDefault="008C4FA6" w:rsidP="00901D98">
      <w:pPr>
        <w:spacing w:after="0" w:line="360" w:lineRule="auto"/>
        <w:rPr>
          <w:b/>
        </w:rPr>
      </w:pPr>
      <w:r>
        <w:rPr>
          <w:rFonts w:cs="Arial"/>
          <w:b/>
          <w:color w:val="000000"/>
        </w:rPr>
        <w:t xml:space="preserve">3 typ projektu, tj. </w:t>
      </w:r>
      <w:r w:rsidR="003154BE" w:rsidRPr="00F808CC">
        <w:rPr>
          <w:rFonts w:cs="Arial"/>
          <w:b/>
        </w:rPr>
        <w:t xml:space="preserve">Wspieranie kompetencji kluczowych dzieci w zakresie porozumiewania się </w:t>
      </w:r>
      <w:r w:rsidR="00024869" w:rsidRPr="00F808CC">
        <w:rPr>
          <w:rFonts w:cs="Arial"/>
          <w:b/>
        </w:rPr>
        <w:br/>
      </w:r>
      <w:r w:rsidR="003154BE" w:rsidRPr="00F808CC">
        <w:rPr>
          <w:rFonts w:cs="Arial"/>
          <w:b/>
        </w:rPr>
        <w:t>w językach obcych oraz kompetencji społecznych, inicjatywności, przedsiębiorczości, kreatywności.</w:t>
      </w:r>
    </w:p>
    <w:p w:rsidR="00A84FF5" w:rsidRDefault="00A84FF5" w:rsidP="00740E02">
      <w:pPr>
        <w:tabs>
          <w:tab w:val="num" w:pos="-108"/>
          <w:tab w:val="num" w:pos="34"/>
        </w:tabs>
        <w:spacing w:before="40" w:after="40" w:line="360" w:lineRule="auto"/>
        <w:jc w:val="both"/>
      </w:pPr>
    </w:p>
    <w:p w:rsidR="00AC0FE2" w:rsidRPr="00B77273" w:rsidRDefault="00AC6E81" w:rsidP="00AC0FE2">
      <w:pPr>
        <w:tabs>
          <w:tab w:val="num" w:pos="-108"/>
          <w:tab w:val="num" w:pos="34"/>
        </w:tabs>
        <w:spacing w:before="40" w:after="40" w:line="360" w:lineRule="auto"/>
        <w:jc w:val="both"/>
        <w:rPr>
          <w:rFonts w:cs="Arial"/>
        </w:rPr>
      </w:pPr>
      <w:r w:rsidRPr="00B77273">
        <w:tab/>
      </w:r>
      <w:r w:rsidRPr="00B77273">
        <w:tab/>
      </w:r>
      <w:r w:rsidR="00F20F3A" w:rsidRPr="00B77273">
        <w:rPr>
          <w:rFonts w:cs="Arial"/>
        </w:rPr>
        <w:t>Interwencja EFS zostanie skierowana do ośrodków wychowania przedszkolnego, funkcjonujących na terenie gminy,</w:t>
      </w:r>
      <w:r w:rsidR="00AC0FE2" w:rsidRPr="00B77273">
        <w:rPr>
          <w:rFonts w:cs="Arial"/>
        </w:rPr>
        <w:t xml:space="preserve"> </w:t>
      </w:r>
      <w:r w:rsidR="00F20F3A" w:rsidRPr="00B77273">
        <w:rPr>
          <w:rFonts w:cs="Arial"/>
        </w:rPr>
        <w:t xml:space="preserve">w której przynajmniej jedna szkoła podstawowa osiąga średni wynik sprawdzianu klas VI (część pierwsza i/lub druga) poniżej średniej wojewódzkiej. </w:t>
      </w:r>
    </w:p>
    <w:p w:rsidR="00AC0FE2" w:rsidRPr="00B77273" w:rsidRDefault="00AC0FE2" w:rsidP="00AC0FE2">
      <w:pPr>
        <w:tabs>
          <w:tab w:val="num" w:pos="-108"/>
          <w:tab w:val="num" w:pos="34"/>
        </w:tabs>
        <w:spacing w:before="40" w:after="40" w:line="360" w:lineRule="auto"/>
        <w:jc w:val="both"/>
        <w:rPr>
          <w:rFonts w:cs="Arial"/>
        </w:rPr>
      </w:pPr>
      <w:r w:rsidRPr="00B77273">
        <w:rPr>
          <w:rFonts w:cs="Arial"/>
        </w:rPr>
        <w:tab/>
      </w:r>
      <w:r w:rsidRPr="00B77273">
        <w:rPr>
          <w:rFonts w:cs="Arial"/>
        </w:rPr>
        <w:tab/>
        <w:t>Dodatkowo przedsięwzięcia finansowane ze środków EFS muszą stanowić uzupełnienie działań prowadzonych przed rozpoczęciem realizacji projektu przez ośrodek wychowania przedszkolnego. Skala działań prowadzonych przed rozpoczęciem realizacji projektu przez ośrodek wychowania przedszkolnego (nakłady środków na ich realizację) nie ulegnie zmniejszeniu w stosunku do skali działań (nakładów) prowadzonych przez ośrodek wychowania przedszkolnego w okresie 12 miesięcy poprzedzających rozpoczęcie realizacji projektu (średniomiesięcznie).</w:t>
      </w:r>
    </w:p>
    <w:p w:rsidR="00AC0FE2" w:rsidRPr="00B77273" w:rsidRDefault="00AC0FE2" w:rsidP="00AC0FE2">
      <w:pPr>
        <w:tabs>
          <w:tab w:val="num" w:pos="-108"/>
          <w:tab w:val="num" w:pos="34"/>
        </w:tabs>
        <w:spacing w:before="40" w:after="40" w:line="360" w:lineRule="auto"/>
        <w:jc w:val="both"/>
        <w:rPr>
          <w:rFonts w:cs="Arial"/>
        </w:rPr>
      </w:pPr>
      <w:r w:rsidRPr="00B77273">
        <w:rPr>
          <w:rFonts w:cs="Arial"/>
        </w:rPr>
        <w:tab/>
      </w:r>
      <w:r w:rsidRPr="00B77273">
        <w:rPr>
          <w:rFonts w:cs="Arial"/>
        </w:rPr>
        <w:tab/>
        <w:t>Ponadto realizacja wsparcia dokonywana jest na podstawie indywidualnie zdiagnozowanego zapotrzebowania ośrodka wychowania przedszkolnego w zakresie:</w:t>
      </w:r>
    </w:p>
    <w:p w:rsidR="00AC0FE2" w:rsidRPr="00B77273" w:rsidRDefault="00AC0FE2" w:rsidP="00AE3FE3">
      <w:pPr>
        <w:tabs>
          <w:tab w:val="num" w:pos="-108"/>
          <w:tab w:val="num" w:pos="34"/>
        </w:tabs>
        <w:spacing w:before="40" w:after="40" w:line="360" w:lineRule="auto"/>
        <w:jc w:val="both"/>
        <w:rPr>
          <w:rFonts w:cs="Arial"/>
        </w:rPr>
      </w:pPr>
      <w:r w:rsidRPr="00B77273">
        <w:rPr>
          <w:rFonts w:cs="Arial"/>
        </w:rPr>
        <w:t>- kształtowania i rozwijania u dzieci w wieku przedszkolnym kompetencji kluczowych;</w:t>
      </w:r>
    </w:p>
    <w:p w:rsidR="00AE3FE3" w:rsidRPr="00B77273" w:rsidRDefault="00AC0FE2" w:rsidP="00AE3FE3">
      <w:pPr>
        <w:tabs>
          <w:tab w:val="num" w:pos="-108"/>
          <w:tab w:val="num" w:pos="34"/>
        </w:tabs>
        <w:spacing w:before="40" w:after="40" w:line="360" w:lineRule="auto"/>
        <w:jc w:val="both"/>
        <w:rPr>
          <w:rFonts w:cs="Arial"/>
        </w:rPr>
      </w:pPr>
      <w:r w:rsidRPr="00B77273">
        <w:rPr>
          <w:rFonts w:cs="Arial"/>
        </w:rPr>
        <w:t>-</w:t>
      </w:r>
      <w:r w:rsidRPr="00B77273">
        <w:t xml:space="preserve"> d</w:t>
      </w:r>
      <w:r w:rsidRPr="00B77273">
        <w:rPr>
          <w:rFonts w:cs="Arial"/>
        </w:rPr>
        <w:t>oskonalenia umiejętności i kompetencji zawodowych nauczycie</w:t>
      </w:r>
      <w:r w:rsidR="00AE3FE3" w:rsidRPr="00B77273">
        <w:rPr>
          <w:rFonts w:cs="Arial"/>
        </w:rPr>
        <w:t xml:space="preserve">li w zakresie stosowania metod </w:t>
      </w:r>
      <w:r w:rsidRPr="00B77273">
        <w:rPr>
          <w:rFonts w:cs="Arial"/>
        </w:rPr>
        <w:t>i form organizacyjnych sprzyjających kształtowaniu i rozwijaniu u dzieci w wieku przed</w:t>
      </w:r>
      <w:r w:rsidR="001C2544">
        <w:rPr>
          <w:rFonts w:cs="Arial"/>
        </w:rPr>
        <w:t>szkolnym kompetencji kluczowych</w:t>
      </w:r>
      <w:r w:rsidRPr="00B77273">
        <w:rPr>
          <w:rFonts w:cs="Arial"/>
        </w:rPr>
        <w:t xml:space="preserve">. </w:t>
      </w:r>
    </w:p>
    <w:p w:rsidR="00AC0FE2" w:rsidRPr="00B77273" w:rsidRDefault="00AE3FE3" w:rsidP="00AC0FE2">
      <w:pPr>
        <w:tabs>
          <w:tab w:val="num" w:pos="-108"/>
          <w:tab w:val="num" w:pos="34"/>
        </w:tabs>
        <w:spacing w:before="40" w:after="40" w:line="360" w:lineRule="auto"/>
        <w:jc w:val="both"/>
        <w:rPr>
          <w:rFonts w:cs="Arial"/>
        </w:rPr>
      </w:pPr>
      <w:r w:rsidRPr="00B77273">
        <w:rPr>
          <w:rFonts w:cs="Arial"/>
        </w:rPr>
        <w:t>Zakres diagnozy powinien być powiązany z działaniami możliwymi do realizacji w ramach przedmiotowego typu projektu. Co więcej, d</w:t>
      </w:r>
      <w:r w:rsidR="00AC0FE2" w:rsidRPr="00B77273">
        <w:rPr>
          <w:rFonts w:cs="Arial"/>
        </w:rPr>
        <w:t>ia</w:t>
      </w:r>
      <w:r w:rsidRPr="00B77273">
        <w:rPr>
          <w:rFonts w:cs="Arial"/>
        </w:rPr>
        <w:t>gnoza powinna być przygotowana i przeprowadzona przez ośrodek wychowania przedszkolnego</w:t>
      </w:r>
      <w:r w:rsidR="00AC0FE2" w:rsidRPr="00B77273">
        <w:rPr>
          <w:rFonts w:cs="Arial"/>
        </w:rPr>
        <w:t xml:space="preserve"> lub inny podmiot prowadzący działalność o charakterze edukacyjnym lub badawczym oraz zatwierdzona przez organ prowadzący</w:t>
      </w:r>
      <w:r w:rsidR="00E60577" w:rsidRPr="00E60577">
        <w:t xml:space="preserve"> </w:t>
      </w:r>
      <w:r w:rsidR="00E60577" w:rsidRPr="00E60577">
        <w:rPr>
          <w:rFonts w:cs="Arial"/>
        </w:rPr>
        <w:t>zgodnie z przepisami o</w:t>
      </w:r>
      <w:r w:rsidR="00E60577">
        <w:rPr>
          <w:rFonts w:cs="Arial"/>
        </w:rPr>
        <w:t>bowiązującymi w danej jednostce</w:t>
      </w:r>
      <w:r w:rsidR="00AC0FE2" w:rsidRPr="00B77273">
        <w:rPr>
          <w:rFonts w:cs="Arial"/>
        </w:rPr>
        <w:t>.</w:t>
      </w:r>
      <w:r w:rsidRPr="00B77273">
        <w:rPr>
          <w:rFonts w:cs="Arial"/>
        </w:rPr>
        <w:t xml:space="preserve"> Dodatkowo</w:t>
      </w:r>
      <w:r w:rsidR="00AC0FE2" w:rsidRPr="00B77273">
        <w:rPr>
          <w:rFonts w:cs="Arial"/>
        </w:rPr>
        <w:t xml:space="preserve"> Podmiot przeprowadzający diagnozę </w:t>
      </w:r>
      <w:r w:rsidRPr="00B77273">
        <w:rPr>
          <w:rFonts w:cs="Arial"/>
        </w:rPr>
        <w:t>ma</w:t>
      </w:r>
      <w:r w:rsidR="00AC0FE2" w:rsidRPr="00B77273">
        <w:rPr>
          <w:rFonts w:cs="Arial"/>
        </w:rPr>
        <w:t xml:space="preserve"> możliwość skorzystania ze wsparcia instytuc</w:t>
      </w:r>
      <w:r w:rsidRPr="00B77273">
        <w:rPr>
          <w:rFonts w:cs="Arial"/>
        </w:rPr>
        <w:t>ji systemu wspomagania pracy ośrodka wychowania przedszkolnego</w:t>
      </w:r>
      <w:r w:rsidR="00AC0FE2" w:rsidRPr="00B77273">
        <w:rPr>
          <w:rFonts w:cs="Arial"/>
        </w:rPr>
        <w:t>, tj. placówki doskonalenia nauczycieli, poradni psychologiczno-pedagogicznej, biblioteki pedagogicznej.</w:t>
      </w:r>
    </w:p>
    <w:p w:rsidR="00AC0FE2" w:rsidRPr="00B77273" w:rsidRDefault="00AC0FE2" w:rsidP="00740E02">
      <w:pPr>
        <w:tabs>
          <w:tab w:val="num" w:pos="-108"/>
          <w:tab w:val="num" w:pos="34"/>
        </w:tabs>
        <w:spacing w:before="40" w:after="40" w:line="360" w:lineRule="auto"/>
        <w:jc w:val="both"/>
        <w:rPr>
          <w:rFonts w:cs="Arial"/>
          <w:color w:val="FF0000"/>
        </w:rPr>
      </w:pPr>
    </w:p>
    <w:p w:rsidR="001C2544" w:rsidRPr="001C2544" w:rsidRDefault="00F20F3A" w:rsidP="001C2544">
      <w:pPr>
        <w:tabs>
          <w:tab w:val="num" w:pos="-108"/>
          <w:tab w:val="num" w:pos="34"/>
        </w:tabs>
        <w:spacing w:before="40" w:after="40" w:line="360" w:lineRule="auto"/>
        <w:jc w:val="both"/>
        <w:rPr>
          <w:rFonts w:cs="Arial"/>
          <w:b/>
        </w:rPr>
      </w:pPr>
      <w:r w:rsidRPr="001F51E6">
        <w:rPr>
          <w:rFonts w:cs="Arial"/>
          <w:b/>
        </w:rPr>
        <w:t>Typ projektu będzie realizowany przez następujące działania:</w:t>
      </w:r>
    </w:p>
    <w:p w:rsidR="001C2544" w:rsidRDefault="0015313B" w:rsidP="001C2544">
      <w:pPr>
        <w:pStyle w:val="Akapitzlist"/>
        <w:numPr>
          <w:ilvl w:val="0"/>
          <w:numId w:val="110"/>
        </w:numPr>
        <w:suppressAutoHyphens/>
        <w:spacing w:before="40" w:after="40" w:line="288" w:lineRule="auto"/>
        <w:ind w:left="426" w:firstLine="0"/>
        <w:jc w:val="both"/>
        <w:rPr>
          <w:rFonts w:cs="Arial"/>
          <w:b/>
          <w:bCs/>
        </w:rPr>
      </w:pPr>
      <w:r>
        <w:rPr>
          <w:rFonts w:cs="Arial"/>
          <w:bCs/>
          <w:noProof/>
          <w:lang w:eastAsia="pl-PL"/>
        </w:rPr>
        <w:pict>
          <v:shape id="Text Box 225" o:spid="_x0000_s1083" type="#_x0000_t202" style="position:absolute;left:0;text-align:left;margin-left:475.15pt;margin-top:-74.65pt;width:50.5pt;height:897pt;z-index:18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iwlgIAADIFAAAOAAAAZHJzL2Uyb0RvYy54bWysVNtu2zAMfR+wfxD0nvpSx4mNOkWbLsOA&#10;7gI0+wBFlmOh1mWSErsr9u+j5KRtug0YhuVBEU3qiIc81MXlIDq0Z8ZyJSucnMUYMUlVzeW2wl/X&#10;q8kcI+uIrEmnJKvwA7P4cvH2zUWvS5aqVnU1MwhApC17XeHWOV1GkaUtE8SeKc0kOBtlBHFgmm1U&#10;G9IDuuiiNI7zqFem1kZRZi18vRmdeBHwm4ZR97lpLHOoqzDk5sJqwrrxa7S4IOXWEN1yekiD/EMW&#10;gnAJlz5B3RBH0M7wX6AEp0ZZ1bgzqkSkmoZTFjgAmyR+xeauJZoFLlAcq5/KZP8fLP20/2IQr6F3&#10;cYGRJAKatGaDQ9dqQGk69RXqtS0h8E5DqBvAAdGBrdW3it5bJNWyJXLLroxRfctIDRkm/mT04uiI&#10;Yz3Ipv+oariI7JwKQENjhC8fFAQBOnTq4ak7PhkKH/MsOZ+Ch4IrSc6LpIhD/yJSHo9rY917pgTy&#10;mwobaH+AJ/tb63w6pDyG+Nus6ni94l0XDLPdLDuD9sRLJc7z5TIweBXWSR8slT82Io5fIEu4w/t8&#10;vqH1j0WSZvF1WkxW+Xw2yVbZdFLM4vkkTorrIo+zIrtZ/fAJJlnZ8rpm8pZLdpRhkv1dmw8DMQoo&#10;CBH1FZ7lMB5QLKGhtw7Ufb9uDxr9M+08TbP0/He0BXcwpx0XFZ7H/ueDSOl7/U7WYe8I78Z9dEoo&#10;1B2qcvwPdQrK8GIYZeGGzRBkOJ15ZC+bjaofQCtGQSeBCTwysGmV+Y5RDwNbYfttRwzDqPsgQW9p&#10;Os89Y3dimRNrc2IRSQEOqoPRuF268WXYacO3Ldw2qlyqK9Bpw4OCnjM7qBsGMxA7PCJ+8l/aIer5&#10;qVv8BAAA//8DAFBLAwQUAAYACAAAACEA9aVV3eAAAAAOAQAADwAAAGRycy9kb3ducmV2LnhtbEyP&#10;wU7DMAyG70i8Q2QkbltS6AotTSeENDGOdEhcs8Y0FU1SmnQtb493YrfP8q/fn8vtYnt2wjF03klI&#10;1gIYusbrzrUSPg671SOwEJXTqvcOJfxigG11fVWqQvvZveOpji2jEhcKJcHEOBSch8agVWHtB3S0&#10;+/KjVZHGseV6VDOV257fCZFxqzpHF4wa8MVg811PVsL4mv+8zdmu25s6fE6HJEVr9lLe3izPT8Ai&#10;LvE/DGd9UoeKnI5+cjqwXkK+EfcUlbBK0pzoHBGbhOhIlKXpA/Cq5JdvVH8AAAD//wMAUEsBAi0A&#10;FAAGAAgAAAAhALaDOJL+AAAA4QEAABMAAAAAAAAAAAAAAAAAAAAAAFtDb250ZW50X1R5cGVzXS54&#10;bWxQSwECLQAUAAYACAAAACEAOP0h/9YAAACUAQAACwAAAAAAAAAAAAAAAAAvAQAAX3JlbHMvLnJl&#10;bHNQSwECLQAUAAYACAAAACEAZ1HosJYCAAAyBQAADgAAAAAAAAAAAAAAAAAuAgAAZHJzL2Uyb0Rv&#10;Yy54bWxQSwECLQAUAAYACAAAACEA9aVV3eAAAAAOAQAADwAAAAAAAAAAAAAAAADwBAAAZHJzL2Rv&#10;d25yZXYueG1sUEsFBgAAAAAEAAQA8wAAAP0FAAAAAA==&#10;" o:allowincell="f" fillcolor="#06c" stroked="f" strokecolor="#622423" strokeweight="6pt">
            <v:stroke linestyle="thickThin"/>
            <v:textbox inset="18pt,18pt,18pt,18pt">
              <w:txbxContent>
                <w:p w:rsidR="001455AA" w:rsidRDefault="001455AA" w:rsidP="00F20F3A">
                  <w:pPr>
                    <w:spacing w:after="0" w:line="240" w:lineRule="auto"/>
                    <w:rPr>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BC6A67" w:rsidRDefault="001455AA" w:rsidP="00E951A3">
                  <w:pPr>
                    <w:spacing w:after="0" w:line="240" w:lineRule="auto"/>
                    <w:ind w:hanging="284"/>
                    <w:jc w:val="center"/>
                    <w:rPr>
                      <w:b/>
                      <w:color w:val="FFFFFF"/>
                      <w:sz w:val="28"/>
                      <w:szCs w:val="28"/>
                    </w:rPr>
                  </w:pPr>
                  <w:r>
                    <w:rPr>
                      <w:b/>
                      <w:color w:val="FFFFFF"/>
                      <w:sz w:val="28"/>
                      <w:szCs w:val="28"/>
                    </w:rPr>
                    <w:t>81</w:t>
                  </w:r>
                </w:p>
                <w:p w:rsidR="001455AA" w:rsidRDefault="001455AA" w:rsidP="00901D98">
                  <w:pPr>
                    <w:spacing w:after="0" w:line="240" w:lineRule="auto"/>
                    <w:rPr>
                      <w:b/>
                      <w:color w:val="FFFFFF"/>
                      <w:sz w:val="28"/>
                      <w:szCs w:val="28"/>
                    </w:rPr>
                  </w:pPr>
                </w:p>
                <w:p w:rsidR="001455AA" w:rsidRPr="00BC6A67" w:rsidRDefault="001455AA" w:rsidP="00901D98">
                  <w:pPr>
                    <w:spacing w:after="0" w:line="240" w:lineRule="auto"/>
                    <w:rPr>
                      <w:b/>
                      <w:color w:val="FFFFFF"/>
                      <w:sz w:val="28"/>
                      <w:szCs w:val="28"/>
                    </w:rPr>
                  </w:pPr>
                </w:p>
                <w:p w:rsidR="001455AA" w:rsidRPr="00BC6A67" w:rsidRDefault="001455AA" w:rsidP="00E951A3">
                  <w:pPr>
                    <w:spacing w:after="0" w:line="240" w:lineRule="auto"/>
                    <w:ind w:hanging="284"/>
                    <w:jc w:val="center"/>
                    <w:rPr>
                      <w:b/>
                      <w:color w:val="FFFFFF"/>
                      <w:sz w:val="28"/>
                      <w:szCs w:val="28"/>
                    </w:rPr>
                  </w:pPr>
                  <w:r>
                    <w:rPr>
                      <w:b/>
                      <w:color w:val="FFFFFF"/>
                      <w:sz w:val="28"/>
                      <w:szCs w:val="28"/>
                    </w:rPr>
                    <w:t>82</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8A0944">
                  <w:pPr>
                    <w:spacing w:after="0" w:line="240" w:lineRule="auto"/>
                    <w:rPr>
                      <w:b/>
                      <w:color w:val="FFFFFF"/>
                      <w:sz w:val="28"/>
                      <w:szCs w:val="28"/>
                    </w:rPr>
                  </w:pPr>
                </w:p>
                <w:p w:rsidR="001455AA" w:rsidRPr="00BC6A67" w:rsidRDefault="001455AA" w:rsidP="00E951A3">
                  <w:pPr>
                    <w:spacing w:after="0" w:line="240" w:lineRule="auto"/>
                    <w:ind w:hanging="284"/>
                    <w:jc w:val="center"/>
                    <w:rPr>
                      <w:b/>
                      <w:color w:val="FFFFFF"/>
                      <w:sz w:val="28"/>
                      <w:szCs w:val="28"/>
                    </w:rPr>
                  </w:pPr>
                  <w:r>
                    <w:rPr>
                      <w:b/>
                      <w:color w:val="FFFFFF"/>
                      <w:sz w:val="28"/>
                      <w:szCs w:val="28"/>
                    </w:rPr>
                    <w:t>83</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r>
                    <w:rPr>
                      <w:b/>
                      <w:color w:val="FFFFFF"/>
                      <w:sz w:val="28"/>
                      <w:szCs w:val="28"/>
                    </w:rPr>
                    <w:t>84</w:t>
                  </w:r>
                </w:p>
                <w:p w:rsidR="001455AA" w:rsidRPr="00BC6A67" w:rsidRDefault="001455AA" w:rsidP="00E951A3">
                  <w:pPr>
                    <w:spacing w:after="0" w:line="240" w:lineRule="auto"/>
                    <w:ind w:hanging="284"/>
                    <w:jc w:val="center"/>
                    <w:rPr>
                      <w:b/>
                      <w:color w:val="FFFFFF"/>
                      <w:sz w:val="28"/>
                      <w:szCs w:val="28"/>
                    </w:rPr>
                  </w:pPr>
                </w:p>
                <w:p w:rsidR="001455AA" w:rsidRDefault="001455AA" w:rsidP="00E951A3">
                  <w:pPr>
                    <w:spacing w:before="100" w:beforeAutospacing="1" w:after="0" w:line="240" w:lineRule="auto"/>
                    <w:ind w:hanging="284"/>
                    <w:jc w:val="center"/>
                    <w:rPr>
                      <w:b/>
                      <w:color w:val="FFFFFF"/>
                      <w:sz w:val="28"/>
                      <w:szCs w:val="28"/>
                    </w:rPr>
                  </w:pPr>
                </w:p>
                <w:p w:rsidR="001455AA" w:rsidRDefault="001455AA" w:rsidP="008A0944">
                  <w:pPr>
                    <w:spacing w:before="100" w:beforeAutospacing="1" w:after="0" w:line="240" w:lineRule="auto"/>
                    <w:rPr>
                      <w:b/>
                      <w:color w:val="FFFFFF"/>
                      <w:sz w:val="28"/>
                      <w:szCs w:val="28"/>
                    </w:rPr>
                  </w:pPr>
                </w:p>
                <w:p w:rsidR="001455AA" w:rsidRDefault="001455AA" w:rsidP="008A0944">
                  <w:pPr>
                    <w:spacing w:before="100" w:beforeAutospacing="1" w:after="0" w:line="240" w:lineRule="auto"/>
                    <w:rPr>
                      <w:b/>
                      <w:color w:val="FFFFFF"/>
                      <w:sz w:val="28"/>
                      <w:szCs w:val="28"/>
                    </w:rPr>
                  </w:pPr>
                </w:p>
                <w:p w:rsidR="001455AA" w:rsidRDefault="001455AA" w:rsidP="00E951A3">
                  <w:pPr>
                    <w:spacing w:before="100" w:beforeAutospacing="1" w:after="0" w:line="240" w:lineRule="auto"/>
                    <w:ind w:hanging="284"/>
                    <w:jc w:val="center"/>
                    <w:rPr>
                      <w:b/>
                      <w:color w:val="FFFFFF"/>
                      <w:sz w:val="28"/>
                      <w:szCs w:val="28"/>
                    </w:rPr>
                  </w:pPr>
                  <w:r>
                    <w:rPr>
                      <w:b/>
                      <w:color w:val="FFFFFF"/>
                      <w:sz w:val="28"/>
                      <w:szCs w:val="28"/>
                    </w:rPr>
                    <w:t>85</w:t>
                  </w:r>
                </w:p>
                <w:p w:rsidR="001455AA" w:rsidRDefault="001455AA" w:rsidP="00E951A3">
                  <w:pPr>
                    <w:spacing w:before="100" w:beforeAutospacing="1" w:after="0" w:line="240" w:lineRule="auto"/>
                    <w:ind w:hanging="284"/>
                    <w:jc w:val="center"/>
                    <w:rPr>
                      <w:b/>
                      <w:color w:val="FFFFFF"/>
                      <w:sz w:val="28"/>
                      <w:szCs w:val="28"/>
                    </w:rPr>
                  </w:pPr>
                </w:p>
                <w:p w:rsidR="001455AA" w:rsidRDefault="001455AA" w:rsidP="00E951A3">
                  <w:pPr>
                    <w:spacing w:before="100" w:beforeAutospacing="1" w:after="0" w:line="240" w:lineRule="auto"/>
                    <w:ind w:hanging="284"/>
                    <w:jc w:val="center"/>
                    <w:rPr>
                      <w:b/>
                      <w:color w:val="FFFFFF"/>
                      <w:sz w:val="28"/>
                      <w:szCs w:val="28"/>
                    </w:rPr>
                  </w:pPr>
                </w:p>
                <w:p w:rsidR="001455AA" w:rsidRDefault="001455AA" w:rsidP="00E951A3">
                  <w:pPr>
                    <w:spacing w:before="100" w:beforeAutospacing="1" w:after="0" w:line="240" w:lineRule="auto"/>
                    <w:ind w:hanging="284"/>
                    <w:jc w:val="center"/>
                    <w:rPr>
                      <w:b/>
                      <w:color w:val="FFFFFF"/>
                      <w:sz w:val="28"/>
                      <w:szCs w:val="28"/>
                    </w:rPr>
                  </w:pPr>
                </w:p>
                <w:p w:rsidR="001455AA" w:rsidRDefault="001455AA" w:rsidP="00E951A3">
                  <w:pPr>
                    <w:spacing w:before="100" w:beforeAutospacing="1" w:after="0" w:line="240" w:lineRule="auto"/>
                    <w:ind w:hanging="284"/>
                    <w:jc w:val="center"/>
                    <w:rPr>
                      <w:b/>
                      <w:color w:val="FFFFFF"/>
                      <w:sz w:val="28"/>
                      <w:szCs w:val="28"/>
                    </w:rPr>
                  </w:pPr>
                </w:p>
                <w:p w:rsidR="001455AA" w:rsidRDefault="001455AA" w:rsidP="008A0944">
                  <w:pPr>
                    <w:spacing w:before="100" w:beforeAutospacing="1" w:after="0" w:line="240" w:lineRule="auto"/>
                    <w:ind w:hanging="284"/>
                    <w:jc w:val="center"/>
                    <w:rPr>
                      <w:b/>
                      <w:color w:val="FFFFFF"/>
                      <w:sz w:val="28"/>
                      <w:szCs w:val="28"/>
                    </w:rPr>
                  </w:pPr>
                </w:p>
                <w:p w:rsidR="001455AA" w:rsidRPr="00BC6A67" w:rsidRDefault="001455AA" w:rsidP="00E951A3">
                  <w:pPr>
                    <w:spacing w:before="100" w:beforeAutospacing="1" w:after="0" w:line="240" w:lineRule="auto"/>
                    <w:ind w:hanging="284"/>
                    <w:jc w:val="center"/>
                    <w:rPr>
                      <w:b/>
                      <w:color w:val="FFFFFF"/>
                      <w:sz w:val="28"/>
                      <w:szCs w:val="28"/>
                    </w:rPr>
                  </w:pPr>
                  <w:r>
                    <w:rPr>
                      <w:b/>
                      <w:color w:val="FFFFFF"/>
                      <w:sz w:val="28"/>
                      <w:szCs w:val="28"/>
                    </w:rPr>
                    <w:t>86</w:t>
                  </w:r>
                </w:p>
                <w:p w:rsidR="001455AA" w:rsidRPr="00BC6A67" w:rsidRDefault="001455AA" w:rsidP="00E951A3">
                  <w:pPr>
                    <w:spacing w:before="100" w:beforeAutospacing="1" w:after="0" w:line="240" w:lineRule="auto"/>
                    <w:ind w:hanging="284"/>
                    <w:jc w:val="center"/>
                    <w:rPr>
                      <w:b/>
                      <w:color w:val="FFFFFF"/>
                      <w:sz w:val="28"/>
                      <w:szCs w:val="28"/>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6A1440" w:rsidRDefault="001455AA" w:rsidP="00F20F3A">
                  <w:pPr>
                    <w:spacing w:after="0" w:line="240" w:lineRule="auto"/>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6A1440" w:rsidRDefault="001455AA" w:rsidP="00F20F3A">
                  <w:pPr>
                    <w:spacing w:after="0" w:line="240" w:lineRule="auto"/>
                    <w:jc w:val="center"/>
                    <w:rPr>
                      <w:b/>
                      <w:sz w:val="32"/>
                      <w:szCs w:val="32"/>
                    </w:rPr>
                  </w:pPr>
                </w:p>
                <w:p w:rsidR="001455AA" w:rsidRPr="00A25D37" w:rsidRDefault="001455AA" w:rsidP="00F20F3A">
                  <w:pPr>
                    <w:spacing w:after="0" w:line="240" w:lineRule="auto"/>
                    <w:jc w:val="center"/>
                    <w:rPr>
                      <w:b/>
                      <w:color w:val="FFFFFF"/>
                      <w:sz w:val="32"/>
                      <w:szCs w:val="32"/>
                    </w:rPr>
                  </w:pPr>
                </w:p>
                <w:p w:rsidR="001455AA" w:rsidRPr="00A25D37" w:rsidRDefault="001455AA" w:rsidP="00F20F3A">
                  <w:pPr>
                    <w:spacing w:after="0" w:line="240" w:lineRule="auto"/>
                    <w:jc w:val="center"/>
                    <w:rPr>
                      <w:b/>
                      <w:color w:val="FFFFFF"/>
                      <w:sz w:val="32"/>
                      <w:szCs w:val="32"/>
                    </w:rPr>
                  </w:pPr>
                </w:p>
              </w:txbxContent>
            </v:textbox>
            <w10:wrap type="square" anchorx="margin" anchory="margin"/>
          </v:shape>
        </w:pict>
      </w:r>
      <w:r w:rsidR="00E83952">
        <w:rPr>
          <w:rFonts w:cs="Arial"/>
          <w:b/>
          <w:bCs/>
        </w:rPr>
        <w:t xml:space="preserve"> </w:t>
      </w:r>
      <w:r w:rsidR="00F20F3A" w:rsidRPr="00F808CC">
        <w:rPr>
          <w:rFonts w:cs="Arial"/>
          <w:b/>
          <w:bCs/>
        </w:rPr>
        <w:t xml:space="preserve">Kształtowanie i rozwijanie u dzieci w wieku przedszkolnym kompetencji kluczowych  </w:t>
      </w:r>
    </w:p>
    <w:p w:rsidR="00C82570" w:rsidRPr="00C82570" w:rsidRDefault="00C82570" w:rsidP="00C82570">
      <w:pPr>
        <w:suppressAutoHyphens/>
        <w:spacing w:before="40" w:after="40" w:line="288" w:lineRule="auto"/>
        <w:ind w:left="426"/>
        <w:jc w:val="both"/>
        <w:rPr>
          <w:rFonts w:cs="Arial"/>
          <w:b/>
          <w:bCs/>
        </w:rPr>
      </w:pPr>
    </w:p>
    <w:p w:rsidR="00F20F3A" w:rsidRPr="00F808CC" w:rsidRDefault="0015313B" w:rsidP="00F20F3A">
      <w:pPr>
        <w:autoSpaceDE w:val="0"/>
        <w:autoSpaceDN w:val="0"/>
        <w:adjustRightInd w:val="0"/>
        <w:spacing w:line="360" w:lineRule="auto"/>
        <w:jc w:val="both"/>
        <w:rPr>
          <w:rFonts w:eastAsia="Times New Roman" w:cs="Arial"/>
          <w:bCs/>
        </w:rPr>
      </w:pPr>
      <w:r>
        <w:rPr>
          <w:rFonts w:cs="Arial"/>
          <w:bCs/>
          <w:noProof/>
          <w:lang w:eastAsia="pl-PL"/>
        </w:rPr>
        <w:pict>
          <v:shape id="_x0000_s1084" type="#_x0000_t202" style="position:absolute;left:0;text-align:left;margin-left:474.9pt;margin-top:-71.45pt;width:50.5pt;height:897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1ClwIAADIFAAAOAAAAZHJzL2Uyb0RvYy54bWysVNtu2zAMfR+wfxD0nvoSx4mNOkWbLsOA&#10;7gK0+wBFlmOh1mWSErsr9u+j5KRtug0YhuVBEU3qiIc81PnFIDq0Z8ZyJSucnMUYMUlVzeW2wl/v&#10;1pMFRtYRWZNOSVbhB2bxxfLtm/NelyxVrepqZhCASFv2usKtc7qMIktbJog9U5pJcDbKCOLANNuo&#10;NqQHdNFFaRznUa9MrY2izFr4ej068TLgNw2j7nPTWOZQV2HIzYXVhHXj12h5TsqtIbrl9JAG+Ycs&#10;BOESLn2CuiaOoJ3hv0AJTo2yqnFnVIlINQ2nLHAANkn8is1tSzQLXKA4Vj+Vyf4/WPpp/8UgXlc4&#10;nU8xkkRAk+7Y4NCVGlCaznyFem1LCLzVEOoGcECnA1urbxS9t0iqVUvkll0ao/qWkRoyTPzJ6MXR&#10;Ecd6kE3/UdVwEdk5FYCGxghfPigIAnTo1MNTd3wyFD7mWTKdgYeCK0mmRVLEoX8RKY/HtbHuPVMC&#10;+U2FDbQ/wJP9jXU+HVIeQ/xtVnW8XvOuC4bZbladQXvipRLn+WoVGLwK66QPlsofGxHHL5Al3OF9&#10;Pt/Q+sciSbP4Ki0m63wxn2TrbDYp5vFiEifFVZHHWZFdr3/4BJOsbHldM3nDJTvKMMn+rs2HgRgF&#10;FISI+grPcxgPKJbQ0FsH6r6/aw8a/TPtPE2zdPo72oI7mNOOiwovYv/zQaT0vX4n67B3hHfjPjol&#10;FOoOVTn+hzoFZXgxjLJww2YIMpwtPLKXzUbVD6AVo6CTwAQeGdi0ynzHqIeBrbD9tiOGYdR9kKC3&#10;NF3knrE7scyJtTmxiKQAB9XBaNyu3Pgy7LTh2xZuG1Uu1SXotOFBQc+ZHdQNgxmIHR4RP/kv7RD1&#10;/NQtfwIAAP//AwBQSwMEFAAGAAgAAAAhAAnrtEjhAAAADgEAAA8AAABkcnMvZG93bnJldi54bWxM&#10;j8FOwzAQRO9I/IO1SNxa21UakRCnQkgV5UiKxNWNt3HU2A6204S/xz3BbXd2NPO22i1mIFf0oXdW&#10;AF8zIGhbp3rbCfg87ldPQEKUVsnBWRTwgwF29f1dJUvlZvuB1yZ2JIXYUEoBOsaxpDS0Go0Mazei&#10;Tbez80bGtPqOKi/nFG4GumEsp0b2NjVoOeKrxvbSTEaAfyu+3+d83x90E76mI8/Q6IMQjw/LyzOQ&#10;iEv8M8MNP6FDnZhObrIqkEFAkRUJPQpY8WxTALlZ2JYl7ZSmfMs50Lqi/9+ofwEAAP//AwBQSwEC&#10;LQAUAAYACAAAACEAtoM4kv4AAADhAQAAEwAAAAAAAAAAAAAAAAAAAAAAW0NvbnRlbnRfVHlwZXNd&#10;LnhtbFBLAQItABQABgAIAAAAIQA4/SH/1gAAAJQBAAALAAAAAAAAAAAAAAAAAC8BAABfcmVscy8u&#10;cmVsc1BLAQItABQABgAIAAAAIQDCCP1ClwIAADIFAAAOAAAAAAAAAAAAAAAAAC4CAABkcnMvZTJv&#10;RG9jLnhtbFBLAQItABQABgAIAAAAIQAJ67RI4QAAAA4BAAAPAAAAAAAAAAAAAAAAAPEEAABkcnMv&#10;ZG93bnJldi54bWxQSwUGAAAAAAQABADzAAAA/wUAAAAA&#10;" o:allowincell="f" fillcolor="#06c" stroked="f" strokecolor="#622423" strokeweight="6pt">
            <v:stroke linestyle="thickThin"/>
            <v:textbox inset="18pt,18pt,18pt,18pt">
              <w:txbxContent>
                <w:p w:rsidR="001455AA" w:rsidRDefault="001455AA" w:rsidP="00676107">
                  <w:pPr>
                    <w:spacing w:after="0" w:line="240" w:lineRule="auto"/>
                    <w:rPr>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ind w:hanging="284"/>
                    <w:jc w:val="center"/>
                    <w:rPr>
                      <w:b/>
                      <w:color w:val="FFFFFF"/>
                      <w:sz w:val="28"/>
                      <w:szCs w:val="28"/>
                    </w:rPr>
                  </w:pPr>
                  <w:r>
                    <w:rPr>
                      <w:b/>
                      <w:color w:val="FFFFFF"/>
                      <w:sz w:val="28"/>
                      <w:szCs w:val="28"/>
                    </w:rPr>
                    <w:t>81</w:t>
                  </w: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r>
                    <w:rPr>
                      <w:b/>
                      <w:color w:val="FFFFFF"/>
                      <w:sz w:val="28"/>
                      <w:szCs w:val="28"/>
                    </w:rPr>
                    <w:t>82</w:t>
                  </w: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r>
                    <w:rPr>
                      <w:b/>
                      <w:color w:val="FFFFFF"/>
                      <w:sz w:val="28"/>
                      <w:szCs w:val="28"/>
                    </w:rPr>
                    <w:t>83</w:t>
                  </w: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r>
                    <w:rPr>
                      <w:b/>
                      <w:color w:val="FFFFFF"/>
                      <w:sz w:val="28"/>
                      <w:szCs w:val="28"/>
                    </w:rPr>
                    <w:t>84</w:t>
                  </w: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p>
                <w:p w:rsidR="001455AA" w:rsidRDefault="001455AA" w:rsidP="00676107">
                  <w:pPr>
                    <w:spacing w:after="0" w:line="240" w:lineRule="auto"/>
                    <w:ind w:hanging="284"/>
                    <w:jc w:val="center"/>
                    <w:rPr>
                      <w:b/>
                      <w:color w:val="FFFFFF"/>
                      <w:sz w:val="28"/>
                      <w:szCs w:val="28"/>
                    </w:rPr>
                  </w:pPr>
                  <w:r>
                    <w:rPr>
                      <w:b/>
                      <w:color w:val="FFFFFF"/>
                      <w:sz w:val="28"/>
                      <w:szCs w:val="28"/>
                    </w:rPr>
                    <w:t>85</w:t>
                  </w: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p>
                <w:p w:rsidR="001455AA" w:rsidRDefault="001455AA" w:rsidP="00C82570">
                  <w:pPr>
                    <w:spacing w:after="0" w:line="240" w:lineRule="auto"/>
                    <w:ind w:hanging="284"/>
                    <w:jc w:val="center"/>
                    <w:rPr>
                      <w:b/>
                      <w:color w:val="FFFFFF"/>
                      <w:sz w:val="28"/>
                      <w:szCs w:val="28"/>
                    </w:rPr>
                  </w:pPr>
                  <w:r>
                    <w:rPr>
                      <w:b/>
                      <w:color w:val="FFFFFF"/>
                      <w:sz w:val="28"/>
                      <w:szCs w:val="28"/>
                    </w:rPr>
                    <w:t>86</w:t>
                  </w:r>
                </w:p>
                <w:p w:rsidR="001455AA" w:rsidRDefault="001455AA" w:rsidP="00C82570">
                  <w:pPr>
                    <w:spacing w:after="0" w:line="240" w:lineRule="auto"/>
                    <w:ind w:hanging="284"/>
                    <w:jc w:val="center"/>
                    <w:rPr>
                      <w:b/>
                      <w:color w:val="FFFFFF"/>
                      <w:sz w:val="28"/>
                      <w:szCs w:val="28"/>
                    </w:rPr>
                  </w:pPr>
                </w:p>
                <w:p w:rsidR="001455AA" w:rsidRPr="00C82570" w:rsidRDefault="001455AA" w:rsidP="00C82570">
                  <w:pPr>
                    <w:spacing w:after="0" w:line="240" w:lineRule="auto"/>
                    <w:ind w:hanging="284"/>
                    <w:jc w:val="center"/>
                    <w:rPr>
                      <w:b/>
                      <w:color w:val="FFFFFF"/>
                      <w:sz w:val="28"/>
                      <w:szCs w:val="28"/>
                    </w:rPr>
                  </w:pPr>
                  <w:r>
                    <w:rPr>
                      <w:b/>
                      <w:color w:val="FFFFFF"/>
                      <w:sz w:val="28"/>
                      <w:szCs w:val="28"/>
                    </w:rPr>
                    <w:t>87</w:t>
                  </w:r>
                </w:p>
                <w:p w:rsidR="001455AA" w:rsidRPr="00A25D37" w:rsidRDefault="001455AA" w:rsidP="001C2544">
                  <w:pPr>
                    <w:spacing w:after="0" w:line="240" w:lineRule="auto"/>
                    <w:rPr>
                      <w:b/>
                      <w:color w:val="FFFFFF"/>
                      <w:sz w:val="32"/>
                      <w:szCs w:val="32"/>
                    </w:rPr>
                  </w:pPr>
                </w:p>
              </w:txbxContent>
            </v:textbox>
            <w10:wrap type="square" anchorx="margin" anchory="margin"/>
          </v:shape>
        </w:pict>
      </w:r>
      <w:r w:rsidR="00F20F3A" w:rsidRPr="00F808CC">
        <w:rPr>
          <w:rFonts w:cs="Arial"/>
          <w:bCs/>
        </w:rPr>
        <w:t>Wsparcie, które ma na celu kształtowanie i rozwijanie u dzieci w wieku przedszkolnym</w:t>
      </w:r>
      <w:r w:rsidR="00F20F3A" w:rsidRPr="00F808CC">
        <w:rPr>
          <w:bCs/>
        </w:rPr>
        <w:t xml:space="preserve"> </w:t>
      </w:r>
      <w:r w:rsidR="00F20F3A" w:rsidRPr="00F808CC">
        <w:rPr>
          <w:rFonts w:eastAsia="Times New Roman" w:cs="Arial"/>
          <w:bCs/>
        </w:rPr>
        <w:t xml:space="preserve">kompetencji kluczowych w zakresie porozumiewania się w językach obcych oraz kompetencji społecznych, inicjatywności, przedsiębiorczości, kreatywności </w:t>
      </w:r>
      <w:r w:rsidR="00F20F3A" w:rsidRPr="00F808CC">
        <w:rPr>
          <w:rFonts w:cs="Arial"/>
          <w:bCs/>
        </w:rPr>
        <w:t xml:space="preserve">może objąć w szczególności: </w:t>
      </w:r>
    </w:p>
    <w:p w:rsidR="00F20F3A" w:rsidRPr="00F808CC" w:rsidRDefault="00F20F3A" w:rsidP="00A351F1">
      <w:pPr>
        <w:numPr>
          <w:ilvl w:val="0"/>
          <w:numId w:val="112"/>
        </w:numPr>
        <w:spacing w:after="0" w:line="360" w:lineRule="auto"/>
        <w:jc w:val="both"/>
      </w:pPr>
      <w:r w:rsidRPr="00F808CC">
        <w:t xml:space="preserve">realizację projektów edukacyjnych w OWP; </w:t>
      </w:r>
    </w:p>
    <w:p w:rsidR="00F20F3A" w:rsidRPr="00F808CC" w:rsidRDefault="00F20F3A" w:rsidP="00F20F3A">
      <w:pPr>
        <w:autoSpaceDE w:val="0"/>
        <w:autoSpaceDN w:val="0"/>
        <w:adjustRightInd w:val="0"/>
        <w:spacing w:after="0" w:line="360" w:lineRule="auto"/>
        <w:rPr>
          <w:rFonts w:eastAsia="Times New Roman" w:cs="Arial"/>
          <w:bCs/>
        </w:rPr>
      </w:pPr>
      <w:r w:rsidRPr="00F808CC">
        <w:rPr>
          <w:rFonts w:eastAsia="Times New Roman" w:cs="Arial"/>
          <w:bCs/>
        </w:rPr>
        <w:t xml:space="preserve">Realizacja projektów edukacyjnych musi spełniać następujące warunki: </w:t>
      </w:r>
    </w:p>
    <w:p w:rsidR="00F20F3A" w:rsidRPr="00F808CC" w:rsidRDefault="00F20F3A" w:rsidP="00A351F1">
      <w:pPr>
        <w:pStyle w:val="Akapitzlist"/>
        <w:numPr>
          <w:ilvl w:val="0"/>
          <w:numId w:val="111"/>
        </w:numPr>
        <w:autoSpaceDE w:val="0"/>
        <w:autoSpaceDN w:val="0"/>
        <w:adjustRightInd w:val="0"/>
        <w:spacing w:line="360" w:lineRule="auto"/>
        <w:rPr>
          <w:rFonts w:cs="Arial"/>
          <w:bCs/>
        </w:rPr>
      </w:pPr>
      <w:r w:rsidRPr="00F808CC">
        <w:rPr>
          <w:rFonts w:cs="Arial"/>
          <w:bCs/>
        </w:rPr>
        <w:t xml:space="preserve">zakres tematyczny projektu edukacyjnego finansowanego ze środków EFS może wykraczać poza treści nauczania określone w podstawie programowej wychowania przedszkolnego; </w:t>
      </w:r>
    </w:p>
    <w:p w:rsidR="00F20F3A" w:rsidRPr="00F808CC" w:rsidRDefault="00F20F3A" w:rsidP="00A351F1">
      <w:pPr>
        <w:pStyle w:val="Akapitzlist"/>
        <w:numPr>
          <w:ilvl w:val="0"/>
          <w:numId w:val="111"/>
        </w:numPr>
        <w:autoSpaceDE w:val="0"/>
        <w:autoSpaceDN w:val="0"/>
        <w:adjustRightInd w:val="0"/>
        <w:spacing w:line="360" w:lineRule="auto"/>
        <w:rPr>
          <w:rFonts w:cs="Arial"/>
          <w:bCs/>
        </w:rPr>
      </w:pPr>
      <w:r w:rsidRPr="00F808CC">
        <w:rPr>
          <w:rFonts w:cs="Arial"/>
          <w:bCs/>
        </w:rPr>
        <w:t xml:space="preserve">projekt edukacyjny finansowany ze środków EFS może być realizowany jako projekt interdyscyplinarny, łączący wiadomości i umiejętności z różnych dziedzin; </w:t>
      </w:r>
    </w:p>
    <w:p w:rsidR="00F20F3A" w:rsidRPr="003740B7" w:rsidRDefault="00F20F3A" w:rsidP="003740B7">
      <w:pPr>
        <w:pStyle w:val="Akapitzlist"/>
        <w:numPr>
          <w:ilvl w:val="0"/>
          <w:numId w:val="111"/>
        </w:numPr>
        <w:autoSpaceDE w:val="0"/>
        <w:autoSpaceDN w:val="0"/>
        <w:adjustRightInd w:val="0"/>
        <w:spacing w:line="360" w:lineRule="auto"/>
        <w:rPr>
          <w:rFonts w:cs="Arial"/>
          <w:bCs/>
        </w:rPr>
      </w:pPr>
      <w:r w:rsidRPr="00F808CC">
        <w:rPr>
          <w:rFonts w:cs="Arial"/>
          <w:bCs/>
        </w:rPr>
        <w:t xml:space="preserve">projekt edukacyjny finansowany ze środków EFS może być realizowany w trakcie lub poza bezpłatnym czasem ich funkcjonowania. </w:t>
      </w:r>
    </w:p>
    <w:p w:rsidR="00F20F3A" w:rsidRPr="00F808CC" w:rsidRDefault="00F20F3A" w:rsidP="00A351F1">
      <w:pPr>
        <w:numPr>
          <w:ilvl w:val="0"/>
          <w:numId w:val="112"/>
        </w:numPr>
        <w:spacing w:after="0" w:line="360" w:lineRule="auto"/>
        <w:jc w:val="both"/>
      </w:pPr>
      <w:r w:rsidRPr="00F808CC">
        <w:t xml:space="preserve">realizację różnych form rozwijających uzdolnienia; </w:t>
      </w:r>
    </w:p>
    <w:p w:rsidR="00F20F3A" w:rsidRPr="00F808CC" w:rsidRDefault="00F20F3A" w:rsidP="00A351F1">
      <w:pPr>
        <w:numPr>
          <w:ilvl w:val="0"/>
          <w:numId w:val="112"/>
        </w:numPr>
        <w:spacing w:after="0" w:line="360" w:lineRule="auto"/>
        <w:jc w:val="both"/>
      </w:pPr>
      <w:r w:rsidRPr="00F808CC">
        <w:t xml:space="preserve">wdrożenie nowych form i programów nauczania; </w:t>
      </w:r>
    </w:p>
    <w:p w:rsidR="00F20F3A" w:rsidRPr="00F808CC" w:rsidRDefault="00F20F3A" w:rsidP="00A351F1">
      <w:pPr>
        <w:numPr>
          <w:ilvl w:val="0"/>
          <w:numId w:val="112"/>
        </w:numPr>
        <w:spacing w:after="0" w:line="360" w:lineRule="auto"/>
        <w:jc w:val="both"/>
      </w:pPr>
      <w:r w:rsidRPr="00F808CC">
        <w:t xml:space="preserve">tworzenie i realizacja zajęć w grupach o nowatorskich rozwiązaniach programowych, organizacyjnych lub metodycznych); </w:t>
      </w:r>
    </w:p>
    <w:p w:rsidR="00F20F3A" w:rsidRPr="00F808CC" w:rsidRDefault="00F20F3A" w:rsidP="00A351F1">
      <w:pPr>
        <w:numPr>
          <w:ilvl w:val="0"/>
          <w:numId w:val="112"/>
        </w:numPr>
        <w:spacing w:after="0" w:line="360" w:lineRule="auto"/>
        <w:jc w:val="both"/>
      </w:pPr>
      <w:r w:rsidRPr="00F808CC">
        <w:t>organizację kółek zainteresowań, warsztatów, laboratoriów)</w:t>
      </w:r>
    </w:p>
    <w:p w:rsidR="00F20F3A" w:rsidRPr="00F808CC" w:rsidRDefault="00F20F3A" w:rsidP="00A351F1">
      <w:pPr>
        <w:numPr>
          <w:ilvl w:val="0"/>
          <w:numId w:val="112"/>
        </w:numPr>
        <w:spacing w:after="0" w:line="360" w:lineRule="auto"/>
        <w:jc w:val="both"/>
      </w:pPr>
      <w:r w:rsidRPr="00F808CC">
        <w:t xml:space="preserve">nawiązywanie współpracy z otoczeniem zewnętrznym OWP (w tym m. in.: przedsiębiorcami, zrzeszeniami przedsiębiorców) w celu realizacji programów edukacyjnych; </w:t>
      </w:r>
    </w:p>
    <w:p w:rsidR="00F20F3A" w:rsidRPr="00F808CC" w:rsidRDefault="00F20F3A" w:rsidP="00A351F1">
      <w:pPr>
        <w:numPr>
          <w:ilvl w:val="0"/>
          <w:numId w:val="112"/>
        </w:numPr>
        <w:spacing w:after="0" w:line="360" w:lineRule="auto"/>
        <w:jc w:val="both"/>
      </w:pPr>
      <w:r w:rsidRPr="00F808CC">
        <w:t xml:space="preserve">wykorzystanie narzędzi, metod lub form pracy wypracowanych w ramach projektów, w tym pozytywnie </w:t>
      </w:r>
      <w:proofErr w:type="spellStart"/>
      <w:r w:rsidRPr="00F808CC">
        <w:t>zwalidowanych</w:t>
      </w:r>
      <w:proofErr w:type="spellEnd"/>
      <w:r w:rsidRPr="00F808CC">
        <w:t xml:space="preserve"> produktów projektów innowacyjnych, zrealizowanych w latach 2007-2013 w ramach PO KL; </w:t>
      </w:r>
    </w:p>
    <w:p w:rsidR="003154BE" w:rsidRPr="00F808CC" w:rsidRDefault="003154BE" w:rsidP="004675D8">
      <w:pPr>
        <w:spacing w:after="0" w:line="360" w:lineRule="auto"/>
        <w:jc w:val="both"/>
        <w:rPr>
          <w:rFonts w:eastAsia="Times New Roman" w:cs="Arial"/>
          <w:bCs/>
        </w:rPr>
      </w:pPr>
    </w:p>
    <w:p w:rsidR="00F20F3A" w:rsidRPr="00F808CC" w:rsidRDefault="00E83952" w:rsidP="003912EA">
      <w:pPr>
        <w:pStyle w:val="Akapitzlist"/>
        <w:suppressAutoHyphens/>
        <w:spacing w:before="40" w:after="40" w:line="360" w:lineRule="auto"/>
        <w:ind w:left="0"/>
        <w:jc w:val="both"/>
        <w:rPr>
          <w:rFonts w:cs="Arial"/>
          <w:b/>
          <w:bCs/>
        </w:rPr>
      </w:pPr>
      <w:r>
        <w:rPr>
          <w:rFonts w:cs="Arial"/>
          <w:b/>
          <w:bCs/>
        </w:rPr>
        <w:t>3.2 D</w:t>
      </w:r>
      <w:r w:rsidR="00F20F3A" w:rsidRPr="00F808CC">
        <w:rPr>
          <w:rFonts w:cs="Arial"/>
          <w:b/>
          <w:bCs/>
        </w:rPr>
        <w:t xml:space="preserve">oskonalenie umiejętności i kompetencji zawodowych nauczycieli w zakresie stosowania metod </w:t>
      </w:r>
      <w:r w:rsidR="00024869" w:rsidRPr="00F808CC">
        <w:rPr>
          <w:rFonts w:cs="Arial"/>
          <w:b/>
          <w:bCs/>
        </w:rPr>
        <w:br/>
      </w:r>
      <w:r w:rsidR="00F20F3A" w:rsidRPr="00F808CC">
        <w:rPr>
          <w:rFonts w:cs="Arial"/>
          <w:b/>
          <w:bCs/>
        </w:rPr>
        <w:t xml:space="preserve">i form organizacyjnych sprzyjających kształtowaniu i rozwijaniu u dzieci w wieku przedszkolnym kompetencji kluczowych </w:t>
      </w:r>
    </w:p>
    <w:p w:rsidR="00F20F3A" w:rsidRPr="00F808CC" w:rsidRDefault="00F20F3A" w:rsidP="004675D8">
      <w:pPr>
        <w:spacing w:after="0" w:line="360" w:lineRule="auto"/>
        <w:jc w:val="both"/>
        <w:rPr>
          <w:rFonts w:eastAsia="Times New Roman" w:cs="Arial"/>
          <w:bCs/>
        </w:rPr>
      </w:pPr>
    </w:p>
    <w:p w:rsidR="00F20F3A" w:rsidRPr="0003024E" w:rsidRDefault="00E83952" w:rsidP="00F20F3A">
      <w:pPr>
        <w:autoSpaceDE w:val="0"/>
        <w:autoSpaceDN w:val="0"/>
        <w:adjustRightInd w:val="0"/>
        <w:spacing w:after="0" w:line="360" w:lineRule="auto"/>
        <w:jc w:val="both"/>
        <w:rPr>
          <w:rFonts w:eastAsia="Times New Roman" w:cs="Arial"/>
          <w:bCs/>
        </w:rPr>
      </w:pPr>
      <w:r>
        <w:rPr>
          <w:rFonts w:cs="Arial"/>
          <w:bCs/>
        </w:rPr>
        <w:t>Wsparcie w zakresie doskonalenia</w:t>
      </w:r>
      <w:r w:rsidR="00F20F3A" w:rsidRPr="00D52D64">
        <w:rPr>
          <w:rFonts w:cs="Arial"/>
          <w:bCs/>
        </w:rPr>
        <w:t xml:space="preserve"> umiejętności i kompetencji zawodowych nauczycieli w zakresie stosowania metod i form organizacyjnych sprzyjających kształtowaniu i rozwijaniu u dzieci w wieku przedszkolnym kompetencji kluczowych w zakresie porozumiewania się w językach obcych oraz</w:t>
      </w:r>
      <w:r w:rsidR="00F20F3A" w:rsidRPr="0003024E">
        <w:rPr>
          <w:rFonts w:eastAsia="Times New Roman" w:cs="Arial"/>
          <w:bCs/>
        </w:rPr>
        <w:t xml:space="preserve"> kompetencji społecznych, inicjatywności, przedsiębiorczości, kreatywności może obejmować </w:t>
      </w:r>
      <w:r w:rsidR="00024869">
        <w:rPr>
          <w:rFonts w:eastAsia="Times New Roman" w:cs="Arial"/>
          <w:bCs/>
        </w:rPr>
        <w:br/>
      </w:r>
      <w:r w:rsidR="00F20F3A" w:rsidRPr="0003024E">
        <w:rPr>
          <w:rFonts w:eastAsia="Times New Roman" w:cs="Arial"/>
          <w:bCs/>
        </w:rPr>
        <w:t xml:space="preserve">w szczególności: </w:t>
      </w:r>
    </w:p>
    <w:p w:rsidR="00F20F3A" w:rsidRPr="0003024E" w:rsidRDefault="0015313B" w:rsidP="00A351F1">
      <w:pPr>
        <w:pStyle w:val="Akapitzlist"/>
        <w:numPr>
          <w:ilvl w:val="0"/>
          <w:numId w:val="113"/>
        </w:numPr>
        <w:autoSpaceDE w:val="0"/>
        <w:autoSpaceDN w:val="0"/>
        <w:adjustRightInd w:val="0"/>
        <w:spacing w:line="360" w:lineRule="auto"/>
        <w:jc w:val="both"/>
        <w:rPr>
          <w:rFonts w:cs="Arial"/>
          <w:bCs/>
        </w:rPr>
      </w:pPr>
      <w:r>
        <w:rPr>
          <w:rFonts w:cs="Arial"/>
          <w:bCs/>
          <w:noProof/>
          <w:lang w:eastAsia="pl-PL"/>
        </w:rPr>
        <w:pict>
          <v:shape id="Text Box 226" o:spid="_x0000_s1085" type="#_x0000_t202" style="position:absolute;left:0;text-align:left;margin-left:475.15pt;margin-top:-72.75pt;width:51.45pt;height:907.1pt;z-index:18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T0lgIAADIFAAAOAAAAZHJzL2Uyb0RvYy54bWysVF1v2yAUfZ+0/4B4T/1Rx4mtOlWbLtOk&#10;7kNq9gMI4BjVBgYkdlftv++Ck7bpNmmalgcC5nK4555zubgcuhbtubFCyQonZzFGXFLFhNxW+Ot6&#10;NZljZB2RjLRK8go/cIsvF2/fXPS65KlqVMu4QQAibdnrCjfO6TKKLG14R+yZ0lzCZq1MRxwszTZi&#10;hvSA3rVRGsd51CvDtFGUWwtfb8ZNvAj4dc2p+1zXljvUVhhyc2E0Ydz4MVpckHJriG4EPaRB/iGL&#10;jggJlz5B3RBH0M6IX6A6QY2yqnZnVHWRqmtBeeAAbJL4FZu7hmgeuEBxrH4qk/1/sPTT/otBgoF2&#10;MUglSQcirfng0LUaUJrmvkK9tiUE3mkIdQNsQHRga/WtovcWSbVsiNzyK2NU33DCIMPEn4xeHB1x&#10;rAfZ9B8Vg4vIzqkANNSm8+WDgiBAB6UentTxyVD4mE/Ps2SKEYWtJJlCvWZBv4iUx+PaWPeeqw75&#10;SYUNyB/gyf7WOp8OKY8h/jarWsFWom3Dwmw3y9agPfFWifN8uQwMXoW10gdL5Y+NiOMXyBLu8Hs+&#10;3yD9Y5GkWXydFpNVPp9NslU2nRSzeD6Jk+K6yOOsyG5WP3yCSVY2gjEub4XkRxsm2d/JfGiI0UDB&#10;iKiv8CyH9oBidRq0deDu+3Vz8OifaedpmqXnv6PdCQd92oquwvPY/3wQKb3W7yQLc0dEO86jU0Kh&#10;7lCV43+oU3CGN8NoCzdshmDDaeGRvW02ij2AV4wCJYEJPDIwaZT5jlEPDVth+21HDMeo/SDBb2k6&#10;zz1jd7IyJ6vNyYpICnBQHYzG6dKNL8NOG7Ft4LbR5VJdgU9rERz0nNnB3dCYgdjhEfGd/3Idop6f&#10;usVPAAAA//8DAFBLAwQUAAYACAAAACEAwHvUJ+IAAAAOAQAADwAAAGRycy9kb3ducmV2LnhtbEyP&#10;wU7DMAyG70i8Q2QkblvabS1baTohpIlxpEPimjWmqWickqRreXuyE9xs+dPv7y/3s+nZBZ3vLAlI&#10;lwkwpMaqjloB76fDYgvMB0lK9pZQwA962Fe3N6UslJ3oDS91aFkMIV9IATqEoeDcNxqN9Es7IMXb&#10;p3VGhri6lisnpxhuer5Kkpwb2VH8oOWAzxqbr3o0AtzL7vt1yg/dUdf+YzylGzT6KMT93fz0CCzg&#10;HP5guOpHdaii09mOpDzrBeyyZB1RAYt0k2XArkiSrVfAznHK8+0D8Krk/2tUvwAAAP//AwBQSwEC&#10;LQAUAAYACAAAACEAtoM4kv4AAADhAQAAEwAAAAAAAAAAAAAAAAAAAAAAW0NvbnRlbnRfVHlwZXNd&#10;LnhtbFBLAQItABQABgAIAAAAIQA4/SH/1gAAAJQBAAALAAAAAAAAAAAAAAAAAC8BAABfcmVscy8u&#10;cmVsc1BLAQItABQABgAIAAAAIQAeqBT0lgIAADIFAAAOAAAAAAAAAAAAAAAAAC4CAABkcnMvZTJv&#10;RG9jLnhtbFBLAQItABQABgAIAAAAIQDAe9Qn4gAAAA4BAAAPAAAAAAAAAAAAAAAAAPAEAABkcnMv&#10;ZG93bnJldi54bWxQSwUGAAAAAAQABADzAAAA/wUAAAAA&#10;" o:allowincell="f" fillcolor="#06c" stroked="f" strokecolor="#622423" strokeweight="6pt">
            <v:stroke linestyle="thickThin"/>
            <v:textbox inset="18pt,18pt,18pt,18pt">
              <w:txbxContent>
                <w:p w:rsidR="001455AA" w:rsidRDefault="001455AA" w:rsidP="00F20F3A">
                  <w:pPr>
                    <w:spacing w:after="0" w:line="240" w:lineRule="auto"/>
                    <w:rPr>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6A1440" w:rsidRDefault="001455AA" w:rsidP="00F20F3A">
                  <w:pPr>
                    <w:spacing w:after="0" w:line="240" w:lineRule="auto"/>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BC6A67" w:rsidRDefault="001455AA" w:rsidP="00E951A3">
                  <w:pPr>
                    <w:spacing w:after="0" w:line="240" w:lineRule="auto"/>
                    <w:ind w:hanging="284"/>
                    <w:jc w:val="center"/>
                    <w:rPr>
                      <w:b/>
                      <w:color w:val="FFFFFF"/>
                      <w:sz w:val="28"/>
                      <w:szCs w:val="28"/>
                    </w:rPr>
                  </w:pPr>
                  <w:r w:rsidRPr="00BC6A67">
                    <w:rPr>
                      <w:b/>
                      <w:color w:val="FFFFFF"/>
                      <w:sz w:val="28"/>
                      <w:szCs w:val="28"/>
                    </w:rPr>
                    <w:t>85</w:t>
                  </w: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r w:rsidRPr="00BC6A67">
                    <w:rPr>
                      <w:b/>
                      <w:color w:val="FFFFFF"/>
                      <w:sz w:val="28"/>
                      <w:szCs w:val="28"/>
                    </w:rPr>
                    <w:t>86</w:t>
                  </w: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120" w:after="0" w:line="240" w:lineRule="auto"/>
                    <w:ind w:hanging="284"/>
                    <w:jc w:val="center"/>
                    <w:rPr>
                      <w:b/>
                      <w:color w:val="FFFFFF"/>
                      <w:sz w:val="28"/>
                      <w:szCs w:val="28"/>
                    </w:rPr>
                  </w:pPr>
                </w:p>
                <w:p w:rsidR="001455AA" w:rsidRPr="00BC6A67" w:rsidRDefault="001455AA" w:rsidP="00E951A3">
                  <w:pPr>
                    <w:spacing w:before="240" w:after="0" w:line="240" w:lineRule="auto"/>
                    <w:ind w:hanging="284"/>
                    <w:jc w:val="center"/>
                    <w:rPr>
                      <w:b/>
                      <w:color w:val="FFFFFF"/>
                      <w:sz w:val="28"/>
                      <w:szCs w:val="28"/>
                    </w:rPr>
                  </w:pPr>
                  <w:r w:rsidRPr="00BC6A67">
                    <w:rPr>
                      <w:b/>
                      <w:color w:val="FFFFFF"/>
                      <w:sz w:val="28"/>
                      <w:szCs w:val="28"/>
                    </w:rPr>
                    <w:t>87</w:t>
                  </w: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6A1440" w:rsidRDefault="001455AA" w:rsidP="00F20F3A">
                  <w:pPr>
                    <w:spacing w:after="0" w:line="240" w:lineRule="auto"/>
                    <w:jc w:val="center"/>
                    <w:rPr>
                      <w:b/>
                      <w:sz w:val="32"/>
                      <w:szCs w:val="32"/>
                    </w:rPr>
                  </w:pPr>
                </w:p>
                <w:p w:rsidR="001455AA" w:rsidRPr="00A25D37" w:rsidRDefault="001455AA" w:rsidP="00F20F3A">
                  <w:pPr>
                    <w:spacing w:after="0" w:line="240" w:lineRule="auto"/>
                    <w:jc w:val="center"/>
                    <w:rPr>
                      <w:b/>
                      <w:color w:val="FFFFFF"/>
                      <w:sz w:val="32"/>
                      <w:szCs w:val="32"/>
                    </w:rPr>
                  </w:pPr>
                </w:p>
                <w:p w:rsidR="001455AA" w:rsidRPr="00A25D37" w:rsidRDefault="001455AA" w:rsidP="00F20F3A">
                  <w:pPr>
                    <w:spacing w:after="0" w:line="240" w:lineRule="auto"/>
                    <w:jc w:val="center"/>
                    <w:rPr>
                      <w:b/>
                      <w:color w:val="FFFFFF"/>
                      <w:sz w:val="32"/>
                      <w:szCs w:val="32"/>
                    </w:rPr>
                  </w:pPr>
                </w:p>
              </w:txbxContent>
            </v:textbox>
            <w10:wrap type="square" anchorx="margin" anchory="margin"/>
          </v:shape>
        </w:pict>
      </w:r>
      <w:r w:rsidR="00F20F3A" w:rsidRPr="0003024E">
        <w:rPr>
          <w:rFonts w:cs="Arial"/>
          <w:bCs/>
        </w:rPr>
        <w:t xml:space="preserve">kursy i szkolenia doskonalące (teoretyczne i praktyczne), w tym z wykorzystaniem trenerów przeszkolonych w ramach PO WER, studia podyplomowe; </w:t>
      </w:r>
    </w:p>
    <w:p w:rsidR="00F20F3A" w:rsidRPr="0003024E" w:rsidRDefault="0015313B" w:rsidP="0049518C">
      <w:pPr>
        <w:pStyle w:val="Akapitzlist"/>
        <w:numPr>
          <w:ilvl w:val="0"/>
          <w:numId w:val="113"/>
        </w:numPr>
        <w:autoSpaceDE w:val="0"/>
        <w:autoSpaceDN w:val="0"/>
        <w:adjustRightInd w:val="0"/>
        <w:spacing w:line="360" w:lineRule="auto"/>
        <w:jc w:val="both"/>
        <w:rPr>
          <w:rFonts w:cs="Arial"/>
          <w:bCs/>
        </w:rPr>
      </w:pPr>
      <w:r>
        <w:rPr>
          <w:rFonts w:cs="Arial"/>
          <w:bCs/>
          <w:noProof/>
          <w:lang w:eastAsia="pl-PL"/>
        </w:rPr>
        <w:pict>
          <v:shape id="Text Box 70" o:spid="_x0000_s1086" type="#_x0000_t202" style="position:absolute;left:0;text-align:left;margin-left:478.85pt;margin-top:-71.65pt;width:50.25pt;height:899.45pt;z-index:23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JnmAIAADEFAAAOAAAAZHJzL2Uyb0RvYy54bWysVNtuGyEQfa/Uf0C8O3vJZm2vso4Sp64q&#10;pRcp7gdgYL0oLFDA3k2r/nsH1nbjtg9VVT+sGRjOzJk5w/XN0Em059YJrWqcXaQYcUU1E2pb48/r&#10;1WSGkfNEMSK14jV+5g7fLF6/uu5NxXPdasm4RQCiXNWbGrfemypJHG15R9yFNlzBYaNtRzyYdpsw&#10;S3pA72SSp2mZ9NoyYzXlzsHu/XiIFxG/aTj1H5vGcY9kjSE3H782fjfhmyyuSbW1xLSCHtIg/5BF&#10;R4SCoCeoe+IJ2lnxG1QnqNVON/6C6i7RTSMojxyATZb+wuaxJYZHLlAcZ05lcv8Pln7Yf7JIMOhd&#10;OsVIkQ6atOaDR3d6QNNYoN64CvweDXj6AfbBOZJ15kHTJ4eUXrZEbfmttbpvOWGQYBZKm7y4Glri&#10;KhdANv17zSAO2XkdgYbGdqF6UA8E6NCo51NzQi4UNsvLWTa9wojCUZYV+WWaXcUYpDpeN9b5t1x3&#10;KCxqbKH7EZ7sH5wP6ZDq6BKiOS0FWwkpo2G3m6W0aE+CUtKyXC4P6GduUgVnpcO1EXHcgSwhRjgL&#10;+cbOf5tneZHe5fPJqpxNJ8WquJrMp+lskmbzu3mZFvPifvU9JJgVVSsY4+pBKH5UYVb8XZcP8zDq&#10;J+oQ9TWeljAdUKzOQGs9iPtp3R4kesbHvaRd5jnU9U+0O+FhTKXoajxLwy84kSr0+o1ice2JkOM6&#10;OScU6w5VOf7HOkVlBDGMsvDDZogqLE+K22j2DFqxGjoJTOCNgUWr7VeMepjXGrsvO2I5RvKdAr3l&#10;+awMjP2ZZc+szZlFFAU4qA5G43Lpx4dhZ6zYthBtVLnSt6DTRkQFBQ2PmR3UDXMZiR3ekDD4L+3o&#10;9fOlW/wAAAD//wMAUEsDBBQABgAIAAAAIQCy7RYS4gAAAA4BAAAPAAAAZHJzL2Rvd25yZXYueG1s&#10;TI/BbsIwDIbvk/YOkSftBmmBFihN0TQJjR1XJu0aWq+paJwuSWn39guncbPlT7+/P99PumNXtK41&#10;JCCeR8CQKlO31Aj4PB1mG2DOS6plZwgF/KKDffH4kMusNiN94LX0DQsh5DIpQHnfZ5y7SqGWbm56&#10;pHD7NlZLH1bb8NrKMYTrji+iKOVathQ+KNnjq8LqUg5agH3b/ryP6aE9qtJ9Dad4hVodhXh+ml52&#10;wDxO/h+Gm35QhyI4nc1AtWOdgG2yXgdUwCxeLZfAbkiUbBbAzmFKkyQFXuT8vkbxBwAA//8DAFBL&#10;AQItABQABgAIAAAAIQC2gziS/gAAAOEBAAATAAAAAAAAAAAAAAAAAAAAAABbQ29udGVudF9UeXBl&#10;c10ueG1sUEsBAi0AFAAGAAgAAAAhADj9If/WAAAAlAEAAAsAAAAAAAAAAAAAAAAALwEAAF9yZWxz&#10;Ly5yZWxzUEsBAi0AFAAGAAgAAAAhAAfS0meYAgAAMQUAAA4AAAAAAAAAAAAAAAAALgIAAGRycy9l&#10;Mm9Eb2MueG1sUEsBAi0AFAAGAAgAAAAhALLtFhLiAAAADgEAAA8AAAAAAAAAAAAAAAAA8gQAAGRy&#10;cy9kb3ducmV2LnhtbFBLBQYAAAAABAAEAPMAAAABBgAAAAA=&#10;" o:allowincell="f" fillcolor="#06c" stroked="f" strokecolor="#622423" strokeweight="6pt">
            <v:stroke linestyle="thickThin"/>
            <v:textbox inset="18pt,18pt,18pt,18pt">
              <w:txbxContent>
                <w:p w:rsidR="001455AA" w:rsidRDefault="001455AA" w:rsidP="00607968">
                  <w:pPr>
                    <w:spacing w:after="0" w:line="240" w:lineRule="auto"/>
                    <w:jc w:val="center"/>
                    <w:rPr>
                      <w:b/>
                      <w:sz w:val="32"/>
                      <w:szCs w:val="32"/>
                    </w:rPr>
                  </w:pPr>
                </w:p>
                <w:p w:rsidR="001455AA" w:rsidRDefault="001455AA" w:rsidP="00607968">
                  <w:pPr>
                    <w:spacing w:after="0" w:line="240" w:lineRule="auto"/>
                    <w:rPr>
                      <w:b/>
                      <w:sz w:val="32"/>
                      <w:szCs w:val="32"/>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r w:rsidRPr="008A0944">
                    <w:rPr>
                      <w:b/>
                      <w:color w:val="FFFFFF" w:themeColor="background1"/>
                      <w:sz w:val="28"/>
                      <w:szCs w:val="28"/>
                    </w:rPr>
                    <w:t>88</w:t>
                  </w: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Default="001455AA" w:rsidP="00C82570">
                  <w:pPr>
                    <w:spacing w:after="0" w:line="240" w:lineRule="auto"/>
                    <w:ind w:left="-142"/>
                    <w:rPr>
                      <w:b/>
                      <w:color w:val="FFFFFF" w:themeColor="background1"/>
                      <w:sz w:val="28"/>
                      <w:szCs w:val="28"/>
                    </w:rPr>
                  </w:pPr>
                </w:p>
                <w:p w:rsidR="001455AA" w:rsidRPr="00C82570" w:rsidRDefault="001455AA" w:rsidP="00C82570">
                  <w:pPr>
                    <w:spacing w:after="0" w:line="240" w:lineRule="auto"/>
                    <w:ind w:left="-142"/>
                    <w:rPr>
                      <w:b/>
                      <w:color w:val="FFFFFF" w:themeColor="background1"/>
                      <w:sz w:val="28"/>
                      <w:szCs w:val="28"/>
                    </w:rPr>
                  </w:pPr>
                  <w:r>
                    <w:rPr>
                      <w:b/>
                      <w:color w:val="FFFFFF" w:themeColor="background1"/>
                      <w:sz w:val="28"/>
                      <w:szCs w:val="28"/>
                    </w:rPr>
                    <w:t>89</w:t>
                  </w: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8A0944">
                  <w:pPr>
                    <w:spacing w:after="0" w:line="240" w:lineRule="auto"/>
                    <w:ind w:left="-142"/>
                    <w:jc w:val="center"/>
                    <w:rPr>
                      <w:b/>
                      <w:color w:val="FFFFFF" w:themeColor="background1"/>
                      <w:sz w:val="28"/>
                      <w:szCs w:val="28"/>
                    </w:rPr>
                  </w:pPr>
                </w:p>
                <w:p w:rsidR="001455AA" w:rsidRDefault="001455AA" w:rsidP="00607968">
                  <w:pPr>
                    <w:spacing w:after="0" w:line="240" w:lineRule="auto"/>
                    <w:jc w:val="center"/>
                    <w:rPr>
                      <w:b/>
                      <w:sz w:val="32"/>
                      <w:szCs w:val="32"/>
                    </w:rPr>
                  </w:pPr>
                </w:p>
                <w:p w:rsidR="001455AA" w:rsidRPr="006A1440" w:rsidRDefault="001455AA" w:rsidP="00607968">
                  <w:pPr>
                    <w:spacing w:after="0" w:line="240" w:lineRule="auto"/>
                    <w:jc w:val="center"/>
                    <w:rPr>
                      <w:b/>
                      <w:sz w:val="32"/>
                      <w:szCs w:val="32"/>
                    </w:rPr>
                  </w:pPr>
                </w:p>
                <w:p w:rsidR="001455AA" w:rsidRPr="006A1440" w:rsidRDefault="001455AA" w:rsidP="00607968">
                  <w:pPr>
                    <w:spacing w:after="0" w:line="240" w:lineRule="auto"/>
                    <w:jc w:val="center"/>
                    <w:rPr>
                      <w:sz w:val="32"/>
                      <w:szCs w:val="32"/>
                    </w:rPr>
                  </w:pPr>
                </w:p>
              </w:txbxContent>
            </v:textbox>
            <w10:wrap type="square" anchorx="margin" anchory="margin"/>
          </v:shape>
        </w:pict>
      </w:r>
      <w:r w:rsidR="00F20F3A" w:rsidRPr="0003024E">
        <w:rPr>
          <w:rFonts w:cs="Arial"/>
          <w:bCs/>
        </w:rPr>
        <w:t xml:space="preserve">wspieranie istniejących, budowanie nowych i moderowanie sieci współpracy i samokształcenia nauczycieli; </w:t>
      </w:r>
    </w:p>
    <w:p w:rsidR="00F20F3A" w:rsidRPr="0003024E" w:rsidRDefault="00F20F3A" w:rsidP="00A351F1">
      <w:pPr>
        <w:pStyle w:val="Akapitzlist"/>
        <w:numPr>
          <w:ilvl w:val="0"/>
          <w:numId w:val="113"/>
        </w:numPr>
        <w:autoSpaceDE w:val="0"/>
        <w:autoSpaceDN w:val="0"/>
        <w:adjustRightInd w:val="0"/>
        <w:spacing w:line="360" w:lineRule="auto"/>
        <w:jc w:val="both"/>
        <w:rPr>
          <w:rFonts w:cs="Arial"/>
          <w:bCs/>
        </w:rPr>
      </w:pPr>
      <w:r w:rsidRPr="0003024E">
        <w:rPr>
          <w:rFonts w:cs="Arial"/>
          <w:bCs/>
        </w:rPr>
        <w:t xml:space="preserve">realizację w OWP, szkole lub placówce systemu oświaty programów wspomagania; </w:t>
      </w:r>
    </w:p>
    <w:p w:rsidR="00F20F3A" w:rsidRPr="0003024E" w:rsidRDefault="00F20F3A" w:rsidP="00A351F1">
      <w:pPr>
        <w:pStyle w:val="Akapitzlist"/>
        <w:numPr>
          <w:ilvl w:val="0"/>
          <w:numId w:val="113"/>
        </w:numPr>
        <w:autoSpaceDE w:val="0"/>
        <w:autoSpaceDN w:val="0"/>
        <w:adjustRightInd w:val="0"/>
        <w:spacing w:line="360" w:lineRule="auto"/>
        <w:jc w:val="both"/>
        <w:rPr>
          <w:rFonts w:cs="Arial"/>
          <w:bCs/>
        </w:rPr>
      </w:pPr>
      <w:r w:rsidRPr="0003024E">
        <w:rPr>
          <w:rFonts w:cs="Arial"/>
          <w:bCs/>
        </w:rPr>
        <w:t xml:space="preserve">staże i praktyki nauczycieli realizowane we współpracy z podmiotami z otoczenia szkoły lub placówki systemu oświaty albo instytucjami wspomagającymi przedszkola; </w:t>
      </w:r>
    </w:p>
    <w:p w:rsidR="00F20F3A" w:rsidRPr="0064443B" w:rsidRDefault="00F20F3A" w:rsidP="0064443B">
      <w:pPr>
        <w:pStyle w:val="Akapitzlist"/>
        <w:numPr>
          <w:ilvl w:val="0"/>
          <w:numId w:val="113"/>
        </w:numPr>
        <w:autoSpaceDE w:val="0"/>
        <w:autoSpaceDN w:val="0"/>
        <w:adjustRightInd w:val="0"/>
        <w:spacing w:line="360" w:lineRule="auto"/>
        <w:jc w:val="both"/>
        <w:rPr>
          <w:rFonts w:cs="Arial"/>
          <w:bCs/>
        </w:rPr>
      </w:pPr>
      <w:r w:rsidRPr="0003024E">
        <w:rPr>
          <w:rFonts w:cs="Arial"/>
          <w:bCs/>
        </w:rPr>
        <w:t xml:space="preserve">współpracę ze specjalistycznymi ośrodkami, np.: szkołami kształcącymi dzieci i młodzież </w:t>
      </w:r>
      <w:r w:rsidR="00024869">
        <w:rPr>
          <w:rFonts w:cs="Arial"/>
          <w:bCs/>
        </w:rPr>
        <w:br/>
      </w:r>
      <w:r w:rsidRPr="0003024E">
        <w:rPr>
          <w:rFonts w:cs="Arial"/>
          <w:bCs/>
        </w:rPr>
        <w:t xml:space="preserve">z niepełnosprawnościami, specjalnymi ośrodkami szkolno-wychowawczymi, </w:t>
      </w:r>
      <w:r w:rsidRPr="0064443B">
        <w:rPr>
          <w:rFonts w:cs="Arial"/>
          <w:bCs/>
        </w:rPr>
        <w:t xml:space="preserve">młodzieżowymi ośrodkami wychowawczymi, młodzieżowymi ośrodkami socjoterapii, poradniami psychologiczno-pedagogicznymi; </w:t>
      </w:r>
    </w:p>
    <w:p w:rsidR="003740B7" w:rsidRDefault="00F20F3A" w:rsidP="003740B7">
      <w:pPr>
        <w:pStyle w:val="Akapitzlist"/>
        <w:numPr>
          <w:ilvl w:val="0"/>
          <w:numId w:val="113"/>
        </w:numPr>
        <w:autoSpaceDE w:val="0"/>
        <w:autoSpaceDN w:val="0"/>
        <w:adjustRightInd w:val="0"/>
        <w:spacing w:line="360" w:lineRule="auto"/>
        <w:jc w:val="both"/>
        <w:rPr>
          <w:rFonts w:cs="Arial"/>
          <w:bCs/>
        </w:rPr>
      </w:pPr>
      <w:r w:rsidRPr="0003024E">
        <w:rPr>
          <w:rFonts w:cs="Arial"/>
          <w:bCs/>
        </w:rPr>
        <w:t xml:space="preserve">wykorzystanie narzędzi, metod lub form pracy wypracowanych w ramach projektów, w tym pozytywnie </w:t>
      </w:r>
      <w:proofErr w:type="spellStart"/>
      <w:r w:rsidRPr="0003024E">
        <w:rPr>
          <w:rFonts w:cs="Arial"/>
          <w:bCs/>
        </w:rPr>
        <w:t>zwalidowanych</w:t>
      </w:r>
      <w:proofErr w:type="spellEnd"/>
      <w:r w:rsidRPr="0003024E">
        <w:rPr>
          <w:rFonts w:cs="Arial"/>
          <w:bCs/>
        </w:rPr>
        <w:t xml:space="preserve"> produktów projektów innowacyjnych, zrealizowanych w latach 2007-2013 w ramach PO KL. </w:t>
      </w:r>
    </w:p>
    <w:p w:rsidR="003740B7" w:rsidRPr="003740B7" w:rsidRDefault="003740B7" w:rsidP="003740B7">
      <w:pPr>
        <w:pStyle w:val="Akapitzlist"/>
        <w:autoSpaceDE w:val="0"/>
        <w:autoSpaceDN w:val="0"/>
        <w:adjustRightInd w:val="0"/>
        <w:spacing w:line="360" w:lineRule="auto"/>
        <w:jc w:val="both"/>
        <w:rPr>
          <w:rFonts w:cs="Arial"/>
          <w:bCs/>
        </w:rPr>
      </w:pPr>
    </w:p>
    <w:p w:rsidR="00F20F3A" w:rsidRPr="0003024E" w:rsidRDefault="00F20F3A" w:rsidP="00F20F3A">
      <w:pPr>
        <w:autoSpaceDE w:val="0"/>
        <w:autoSpaceDN w:val="0"/>
        <w:adjustRightInd w:val="0"/>
        <w:spacing w:after="142" w:line="360" w:lineRule="auto"/>
        <w:jc w:val="both"/>
        <w:rPr>
          <w:rFonts w:eastAsia="Times New Roman" w:cs="Arial"/>
          <w:bCs/>
        </w:rPr>
      </w:pPr>
      <w:r w:rsidRPr="0003024E">
        <w:rPr>
          <w:rFonts w:eastAsia="Times New Roman" w:cs="Arial"/>
          <w:bCs/>
        </w:rPr>
        <w:t xml:space="preserve">Program wspomagania, o którym mowa w pkt </w:t>
      </w:r>
      <w:r>
        <w:rPr>
          <w:rFonts w:eastAsia="Times New Roman" w:cs="Arial"/>
          <w:bCs/>
        </w:rPr>
        <w:t>c</w:t>
      </w:r>
      <w:r w:rsidRPr="0003024E">
        <w:rPr>
          <w:rFonts w:eastAsia="Times New Roman" w:cs="Arial"/>
          <w:bCs/>
        </w:rPr>
        <w:t xml:space="preserve">, jest formą doskonalenia nauczycieli związaną </w:t>
      </w:r>
      <w:r w:rsidR="00024869">
        <w:rPr>
          <w:rFonts w:eastAsia="Times New Roman" w:cs="Arial"/>
          <w:bCs/>
        </w:rPr>
        <w:br/>
      </w:r>
      <w:r w:rsidRPr="0003024E">
        <w:rPr>
          <w:rFonts w:eastAsia="Times New Roman" w:cs="Arial"/>
          <w:bCs/>
        </w:rPr>
        <w:t xml:space="preserve">z bezpośrednim wsparciem OWP i musi spełniać poniże warunki: </w:t>
      </w:r>
    </w:p>
    <w:p w:rsidR="00F20F3A" w:rsidRPr="0003024E" w:rsidRDefault="00F20F3A" w:rsidP="00A351F1">
      <w:pPr>
        <w:pStyle w:val="Akapitzlist"/>
        <w:numPr>
          <w:ilvl w:val="1"/>
          <w:numId w:val="114"/>
        </w:numPr>
        <w:tabs>
          <w:tab w:val="clear" w:pos="1080"/>
        </w:tabs>
        <w:autoSpaceDE w:val="0"/>
        <w:autoSpaceDN w:val="0"/>
        <w:adjustRightInd w:val="0"/>
        <w:spacing w:line="360" w:lineRule="auto"/>
        <w:ind w:left="426" w:hanging="426"/>
        <w:jc w:val="both"/>
        <w:rPr>
          <w:rFonts w:cs="Arial"/>
          <w:bCs/>
        </w:rPr>
      </w:pPr>
      <w:r w:rsidRPr="0003024E">
        <w:rPr>
          <w:rFonts w:cs="Arial"/>
          <w:bCs/>
        </w:rPr>
        <w:t xml:space="preserve">program wspomagania powinien służyć pomocą OWP w wykonywaniu przez nią zadań na rzecz kształtowania i rozwijania u dzieci w wieku przedszkolnym kompetencji kluczowych w zakresie porozumiewania się w językach obcych oraz kompetencji społecznych, inicjatywności, przedsiębiorczości, kreatywności; </w:t>
      </w:r>
    </w:p>
    <w:p w:rsidR="00F20F3A" w:rsidRPr="0003024E" w:rsidRDefault="00F20F3A" w:rsidP="00A351F1">
      <w:pPr>
        <w:pStyle w:val="Akapitzlist"/>
        <w:numPr>
          <w:ilvl w:val="1"/>
          <w:numId w:val="114"/>
        </w:numPr>
        <w:tabs>
          <w:tab w:val="clear" w:pos="1080"/>
        </w:tabs>
        <w:autoSpaceDE w:val="0"/>
        <w:autoSpaceDN w:val="0"/>
        <w:adjustRightInd w:val="0"/>
        <w:spacing w:line="360" w:lineRule="auto"/>
        <w:ind w:left="426" w:hanging="426"/>
        <w:jc w:val="both"/>
        <w:rPr>
          <w:rFonts w:cs="Arial"/>
          <w:bCs/>
        </w:rPr>
      </w:pPr>
      <w:r w:rsidRPr="0003024E">
        <w:rPr>
          <w:rFonts w:cs="Arial"/>
          <w:bCs/>
        </w:rPr>
        <w:t xml:space="preserve">zakres wspomagania wynika z analizy indywidualnej sytuacji OWP, szkoły lub placówki systemu oświaty i odpowiada na specyficzne potrzeby tych podmiotów; </w:t>
      </w:r>
    </w:p>
    <w:p w:rsidR="00F20F3A" w:rsidRPr="0003024E" w:rsidRDefault="00F20F3A" w:rsidP="00A351F1">
      <w:pPr>
        <w:pStyle w:val="Akapitzlist"/>
        <w:numPr>
          <w:ilvl w:val="1"/>
          <w:numId w:val="114"/>
        </w:numPr>
        <w:tabs>
          <w:tab w:val="clear" w:pos="1080"/>
        </w:tabs>
        <w:autoSpaceDE w:val="0"/>
        <w:autoSpaceDN w:val="0"/>
        <w:adjustRightInd w:val="0"/>
        <w:spacing w:line="360" w:lineRule="auto"/>
        <w:ind w:left="426" w:hanging="426"/>
        <w:jc w:val="both"/>
        <w:rPr>
          <w:rFonts w:cs="Arial"/>
          <w:bCs/>
        </w:rPr>
      </w:pPr>
      <w:r w:rsidRPr="0003024E">
        <w:rPr>
          <w:rFonts w:cs="Arial"/>
          <w:bCs/>
        </w:rPr>
        <w:t xml:space="preserve">realizacja programów wspomagania obejmuje następujące etapy: </w:t>
      </w:r>
    </w:p>
    <w:p w:rsidR="00F20F3A" w:rsidRPr="0003024E" w:rsidRDefault="00F20F3A" w:rsidP="00A351F1">
      <w:pPr>
        <w:pStyle w:val="Akapitzlist"/>
        <w:numPr>
          <w:ilvl w:val="0"/>
          <w:numId w:val="115"/>
        </w:numPr>
        <w:autoSpaceDE w:val="0"/>
        <w:autoSpaceDN w:val="0"/>
        <w:adjustRightInd w:val="0"/>
        <w:spacing w:line="360" w:lineRule="auto"/>
        <w:rPr>
          <w:rFonts w:cs="Arial"/>
          <w:bCs/>
        </w:rPr>
      </w:pPr>
      <w:r w:rsidRPr="0003024E">
        <w:rPr>
          <w:rFonts w:cs="Arial"/>
          <w:bCs/>
        </w:rPr>
        <w:t xml:space="preserve">przeprowadzenie diagnozy obszarów problemowych związanych z realizacją przez OWP zadań </w:t>
      </w:r>
      <w:r w:rsidR="00024869">
        <w:rPr>
          <w:rFonts w:cs="Arial"/>
          <w:bCs/>
        </w:rPr>
        <w:br/>
      </w:r>
      <w:r w:rsidRPr="0003024E">
        <w:rPr>
          <w:rFonts w:cs="Arial"/>
          <w:bCs/>
        </w:rPr>
        <w:t xml:space="preserve">z zakresu kształtowania i rozwijania u dzieci w wieku przedszkolnym kompetencji kluczowych kompetencji kluczowych w zakresie porozumiewania się w językach obcych oraz kompetencji społecznych, inicjatywności, przedsiębiorczości, kreatywności </w:t>
      </w:r>
    </w:p>
    <w:p w:rsidR="00F20F3A" w:rsidRPr="0003024E" w:rsidRDefault="00F20F3A" w:rsidP="00A351F1">
      <w:pPr>
        <w:pStyle w:val="Akapitzlist"/>
        <w:numPr>
          <w:ilvl w:val="0"/>
          <w:numId w:val="115"/>
        </w:numPr>
        <w:autoSpaceDE w:val="0"/>
        <w:autoSpaceDN w:val="0"/>
        <w:adjustRightInd w:val="0"/>
        <w:spacing w:after="142" w:line="360" w:lineRule="auto"/>
        <w:rPr>
          <w:rFonts w:cs="Arial"/>
          <w:bCs/>
        </w:rPr>
      </w:pPr>
      <w:r w:rsidRPr="0003024E">
        <w:rPr>
          <w:rFonts w:cs="Arial"/>
          <w:bCs/>
        </w:rPr>
        <w:t xml:space="preserve">prowadzenie procesu wspomagania w oparciu o ofertę doskonalenia nauczycieli przygotowaną zgodnie z potrzebami danego OWP, z możliwością wykorzystania ofert doskonalenia funkcjonujących na rynku, m. in. udostępnianych przez centralne i wojewódzkie placówki doskonalenia nauczycieli; </w:t>
      </w:r>
    </w:p>
    <w:p w:rsidR="00740E02" w:rsidRPr="008C0126" w:rsidRDefault="0015313B" w:rsidP="008C0126">
      <w:pPr>
        <w:pStyle w:val="Akapitzlist"/>
        <w:numPr>
          <w:ilvl w:val="0"/>
          <w:numId w:val="115"/>
        </w:numPr>
        <w:autoSpaceDE w:val="0"/>
        <w:autoSpaceDN w:val="0"/>
        <w:adjustRightInd w:val="0"/>
        <w:spacing w:line="360" w:lineRule="auto"/>
        <w:rPr>
          <w:rFonts w:cs="Arial"/>
          <w:bCs/>
        </w:rPr>
      </w:pPr>
      <w:r>
        <w:rPr>
          <w:noProof/>
          <w:lang w:eastAsia="pl-PL"/>
        </w:rPr>
        <w:pict>
          <v:roundrect id="AutoShape 357" o:spid="_x0000_s1285" style="position:absolute;left:0;text-align:left;margin-left:82.2pt;margin-top:609pt;width:461.3pt;height:50.25pt;z-index:251675648;visibility:visible;mso-position-horizontal-relative:page;mso-position-vertical-relative:margin;mso-width-relative:margin" arcsiz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xT5AIAANIFAAAOAAAAZHJzL2Uyb0RvYy54bWysVN9v0zAQfkfif7D83uVHkzaNlk5spQhp&#10;wMRAPLux0xgSO9ju0oH43zlf0q5lLwjRStFdYt999913d3m1bxvyIIyVWhU0uggpEarUXKptQT9/&#10;Wk8ySqxjirNGK1HQR2Hp1fLli8u+y0Wsa91wYQgEUTbvu4LWznV5ENiyFi2zF7oTCj5W2rTMgWu2&#10;ATesh+htE8RhOAt6bXhndCmshber4SNdYvyqEqX7UFVWONIUFLA5fBp8bvwzWF6yfGtYV8tyhMH+&#10;AUXLpIKkx1Ar5hjZGfksVCtLo62u3EWp20BXlSwF1gDVROEf1dzXrBNYC5BjuyNN9v+FLd8/3Bki&#10;OfQunFGiWAtNerVzGnOTaTr3FPWdzeHkfXdnfJG2u9XlN0uUvqmZ2opXxui+FowDsMifD84ueMfC&#10;VbLp32kO8RnER7b2lWl9QOCB7LEpj8emiL0jJbxMM/hH0LsSvs2mWTRPMQXLD7c7Y90boVvijYIa&#10;vVP8I3QeU7CHW+uwM3ysjvGvlFRtA31+YA2JkmSMNx4NWH6IiMXqRvK1bBp0zHZz0xgCFwu6xt94&#10;2Z4ea5Q/rLS/5ulg+fBGoCJHQHrnhLmveU+49LjTaZbFFByQZzRNQ/+D4QEK5t4BEwgYTdZsYdxc&#10;Q4nR7ot0NbbLc/cMZbLOouvViPKYE0GdwQG+R2CeedTuz0UUJ+F1vJisZ9l8kqyTdLKYh9kkjBbX&#10;i1mYLJLV+pdPGSV5LTkX6lYqcZijKPk7nY4TPUwAThLpC7pI43So5pRZe9oApAhnGBg+awBqAGfb&#10;y/K14mg7JpvBDs4RD2zsQScQ6EAEitjrdtC/22/2OCgzlLgX9UbzR5A1tAC1C2sQjFqbH5T0sFIK&#10;ar/vmBGUNG8VjMYCpOZ3EDpJOo/BMU8OeBv04jib+X4zVUIwaPPBvHHD5tp1Rm5ryBUhQUr7ga2k&#10;O0zegAuK8SBhcWBZ45Lzm+nUx1NPq3j5GwAA//8DAFBLAwQUAAYACAAAACEAnQodMd4AAAALAQAA&#10;DwAAAGRycy9kb3ducmV2LnhtbEyPQW+DMAyF75P2HyJP2m0NKxUDSqimSlNvk9au90BcQCUOImlL&#10;9+tnTtvJfvLT8/eKzWR7ccXRd44UvC4iEEi1Mx01Cr4PHy8pCB80Gd07QgV39LApHx8KnRt3oy+8&#10;7kMjOIR8rhW0IQy5lL5u0Wq/cAMS305utDqwHBtpRn3jcNvLZRQl0uqO+EOrB9y2WJ/3F6vgOFQ+&#10;Tn5228+3YXeMV3Wg+zko9fw0va9BBJzCnxlmfEaHkpkqdyHjRc86zlZsVZDOczZEyZLbVbylWQay&#10;LOT/DuUvAAAA//8DAFBLAQItABQABgAIAAAAIQC2gziS/gAAAOEBAAATAAAAAAAAAAAAAAAAAAAA&#10;AABbQ29udGVudF9UeXBlc10ueG1sUEsBAi0AFAAGAAgAAAAhADj9If/WAAAAlAEAAAsAAAAAAAAA&#10;AAAAAAAALwEAAF9yZWxzLy5yZWxzUEsBAi0AFAAGAAgAAAAhAMrDrFPkAgAA0gUAAA4AAAAAAAAA&#10;AAAAAAAALgIAAGRycy9lMm9Eb2MueG1sUEsBAi0AFAAGAAgAAAAhAJ0KHTHeAAAACwEAAA8AAAAA&#10;AAAAAAAAAAAAPgUAAGRycy9kb3ducmV2LnhtbFBLBQYAAAAABAAEAPMAAABJBgAAAAA=&#10;" o:allowincell="f" stroked="f">
            <v:shadow on="t" type="perspective" color="#4f81bd" origin="-.5,-.5" offset="-3pt,-3pt" matrix=".75,,,.75"/>
            <v:textbox style="mso-next-textbox:#AutoShape 357" inset=",,36pt,18pt">
              <w:txbxContent>
                <w:p w:rsidR="001455AA" w:rsidRPr="0064443B" w:rsidRDefault="001455AA" w:rsidP="003740B7">
                  <w:pPr>
                    <w:autoSpaceDE w:val="0"/>
                    <w:autoSpaceDN w:val="0"/>
                    <w:spacing w:after="120"/>
                    <w:jc w:val="both"/>
                    <w:rPr>
                      <w:color w:val="000000"/>
                      <w:lang w:eastAsia="pl-PL"/>
                    </w:rPr>
                  </w:pPr>
                  <w:r w:rsidRPr="00393942">
                    <w:rPr>
                      <w:rFonts w:cs="Verdana"/>
                      <w:b/>
                      <w:iCs/>
                      <w:color w:val="0066CC"/>
                      <w:lang w:eastAsia="pl-PL"/>
                    </w:rPr>
                    <w:t>UWAGA !</w:t>
                  </w:r>
                  <w:r w:rsidRPr="00D521E2">
                    <w:rPr>
                      <w:i/>
                      <w:iCs/>
                    </w:rPr>
                    <w:t xml:space="preserve"> </w:t>
                  </w:r>
                  <w:r>
                    <w:rPr>
                      <w:iCs/>
                    </w:rPr>
                    <w:t>W przypadku realizacji 3</w:t>
                  </w:r>
                  <w:r w:rsidRPr="0064443B">
                    <w:rPr>
                      <w:iCs/>
                    </w:rPr>
                    <w:t xml:space="preserve"> typu projektu </w:t>
                  </w:r>
                  <w:r w:rsidRPr="0064443B">
                    <w:rPr>
                      <w:color w:val="000000"/>
                      <w:lang w:eastAsia="pl-PL"/>
                    </w:rPr>
                    <w:t xml:space="preserve">okres realizacji projektu jest nie dłuższy niż 24 miesiące.  </w:t>
                  </w:r>
                </w:p>
                <w:p w:rsidR="001455AA" w:rsidRPr="00D521E2" w:rsidRDefault="001455AA" w:rsidP="003740B7">
                  <w:pPr>
                    <w:pStyle w:val="Akapitzlist"/>
                    <w:spacing w:line="360" w:lineRule="auto"/>
                    <w:ind w:left="360" w:right="10"/>
                    <w:jc w:val="both"/>
                    <w:rPr>
                      <w:rFonts w:ascii="Cambria" w:hAnsi="Cambria"/>
                    </w:rPr>
                  </w:pPr>
                </w:p>
                <w:p w:rsidR="001455AA" w:rsidRDefault="001455AA" w:rsidP="003740B7">
                  <w:pPr>
                    <w:pStyle w:val="Default"/>
                    <w:spacing w:line="360" w:lineRule="auto"/>
                    <w:ind w:right="-132"/>
                    <w:jc w:val="both"/>
                    <w:rPr>
                      <w:rFonts w:ascii="Cambria" w:hAnsi="Cambria"/>
                      <w:sz w:val="22"/>
                      <w:szCs w:val="22"/>
                    </w:rPr>
                  </w:pPr>
                </w:p>
                <w:p w:rsidR="001455AA" w:rsidRPr="00636FC3" w:rsidRDefault="001455AA" w:rsidP="003740B7">
                  <w:pPr>
                    <w:pStyle w:val="Default"/>
                    <w:spacing w:line="360" w:lineRule="auto"/>
                    <w:jc w:val="both"/>
                    <w:rPr>
                      <w:b/>
                      <w:color w:val="FF0000"/>
                      <w:sz w:val="22"/>
                      <w:szCs w:val="22"/>
                    </w:rPr>
                  </w:pPr>
                </w:p>
                <w:p w:rsidR="001455AA" w:rsidRPr="005C35A1" w:rsidRDefault="001455AA" w:rsidP="003740B7">
                  <w:pPr>
                    <w:spacing w:after="0"/>
                    <w:rPr>
                      <w:i/>
                      <w:iCs/>
                      <w:color w:val="7F7F7F"/>
                    </w:rPr>
                  </w:pPr>
                </w:p>
              </w:txbxContent>
            </v:textbox>
            <w10:wrap type="square" anchorx="page" anchory="margin"/>
          </v:roundrect>
        </w:pict>
      </w:r>
      <w:r>
        <w:rPr>
          <w:rFonts w:cs="Arial"/>
          <w:bCs/>
          <w:noProof/>
          <w:color w:val="FF0000"/>
          <w:lang w:eastAsia="pl-PL"/>
        </w:rPr>
        <w:pict>
          <v:shape id="Text Box 227" o:spid="_x0000_s1089" type="#_x0000_t202" style="position:absolute;left:0;text-align:left;margin-left:477.45pt;margin-top:-91pt;width:49.15pt;height:925.35pt;z-index:1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7zlgIAADIFAAAOAAAAZHJzL2Uyb0RvYy54bWysVNtu2zAMfR+wfxD0nvoyx4mNOEWTLsOA&#10;7gI0+wBFlmOh1mWSErsb9u+j5KRttj0Mw/KgiBZ1yEMeanE9iA4dmbFcyQonVzFGTFJVc7mv8Jft&#10;ZjLHyDoia9IpySr8yCy+Xr5+teh1yVLVqq5mBgGItGWvK9w6p8sosrRlgtgrpZmEw0YZQRyYZh/V&#10;hvSALroojeM86pWptVGUWQtfb8dDvAz4TcOo+9Q0ljnUVRhyc2E1Yd35NVouSLk3RLecntIg/5CF&#10;IFxC0CeoW+IIOhj+G5Tg1CirGndFlYhU03DKAgdgk8S/sLlviWaBCxTH6qcy2f8HSz8ePxvEa+hd&#10;PMVIEgFN2rLBoZUaUJrOfIV6bUtwvNfg6gY4AO/A1uo7RR8skmrdErlnN8aovmWkhgwTfzN6cXXE&#10;sR5k139QNQQiB6cC0NAY4csHBUGADp16fOqOT4bCxzzNUp8jhaMkmU2TIpuGGKQ8X9fGundMCeQ3&#10;FTbQ/gBPjnfW+XRIeXbx0azqeL3hXRcMs9+tO4OOxEslzvP1+oR+4dZJ7yyVvzYijl8gS4jhz3y+&#10;ofXfiyTN4lVaTDb5fDbJNtl0Uszi+SROilWRx1mR3W5++ASTrGx5XTN5xyU7yzDJ/q7Np4EYBRSE&#10;iPoKz3IYDyiW0NBbB+p+2LYnjV7wsS9p5ynU+M2faAvuYE47Lio8j/3PO5HS9/qtrMPeEd6N++iS&#10;UKg7VOX8H+oUlOHFMMrCDbshyDAP4b1sdqp+BK0YBZ0EJvDIwKZV5htGPQxshe3XAzEMo+69BL2l&#10;6Tz3jN2FZS6s3YVFJAU4qA5G43btxpfhoA3ftxBtVLlUN6DThgcFPWd2UjcMZiB2ekT85L+0g9fz&#10;U7f8CQAA//8DAFBLAwQUAAYACAAAACEAryGAUOIAAAAOAQAADwAAAGRycy9kb3ducmV2LnhtbEyP&#10;wU6DQBCG7ya+w2ZMvLUL2CIgS2NMGutRauJ1y44skZ1Fdin49m5P9jaT+fLP95e7xfTsjKPrLAmI&#10;1xEwpMaqjloBH8f9KgPmvCQle0so4Bcd7Krbm1IWys70jufatyyEkCukAO39UHDuGo1GurUdkMLt&#10;y45G+rCOLVejnEO46XkSRSk3sqPwQcsBXzQ23/VkBIyv+c/bnO67g67d53SMN2j0QYj7u+X5CZjH&#10;xf/DcNEP6lAFp5OdSDnWC8i3mzygAlZxloRWFyTaPiTATmFK0+wReFXy6xrVHwAAAP//AwBQSwEC&#10;LQAUAAYACAAAACEAtoM4kv4AAADhAQAAEwAAAAAAAAAAAAAAAAAAAAAAW0NvbnRlbnRfVHlwZXNd&#10;LnhtbFBLAQItABQABgAIAAAAIQA4/SH/1gAAAJQBAAALAAAAAAAAAAAAAAAAAC8BAABfcmVscy8u&#10;cmVsc1BLAQItABQABgAIAAAAIQC1Ir7zlgIAADIFAAAOAAAAAAAAAAAAAAAAAC4CAABkcnMvZTJv&#10;RG9jLnhtbFBLAQItABQABgAIAAAAIQCvIYBQ4gAAAA4BAAAPAAAAAAAAAAAAAAAAAPAEAABkcnMv&#10;ZG93bnJldi54bWxQSwUGAAAAAAQABADzAAAA/wUAAAAA&#10;" o:allowincell="f" fillcolor="#06c" stroked="f" strokecolor="#622423" strokeweight="6pt">
            <v:stroke linestyle="thickThin"/>
            <v:textbox style="mso-next-textbox:#Text Box 227" inset="18pt,18pt,18pt,18pt">
              <w:txbxContent>
                <w:p w:rsidR="001455AA" w:rsidRDefault="001455AA" w:rsidP="00F20F3A">
                  <w:pPr>
                    <w:spacing w:after="0" w:line="240" w:lineRule="auto"/>
                    <w:rPr>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Pr="006A1440" w:rsidRDefault="001455AA" w:rsidP="00F20F3A">
                  <w:pPr>
                    <w:spacing w:after="0" w:line="240" w:lineRule="auto"/>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jc w:val="center"/>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Default="001455AA" w:rsidP="00F20F3A">
                  <w:pPr>
                    <w:spacing w:after="0" w:line="240" w:lineRule="auto"/>
                    <w:rPr>
                      <w:b/>
                      <w:sz w:val="32"/>
                      <w:szCs w:val="32"/>
                    </w:rPr>
                  </w:pPr>
                </w:p>
                <w:p w:rsidR="001455AA" w:rsidRPr="003740B7" w:rsidRDefault="001455AA" w:rsidP="003740B7">
                  <w:pPr>
                    <w:spacing w:after="0" w:line="240" w:lineRule="auto"/>
                    <w:ind w:left="-142"/>
                    <w:jc w:val="center"/>
                    <w:rPr>
                      <w:b/>
                      <w:color w:val="FFFFFF" w:themeColor="background1"/>
                      <w:sz w:val="28"/>
                      <w:szCs w:val="28"/>
                    </w:rPr>
                  </w:pPr>
                  <w:r>
                    <w:rPr>
                      <w:b/>
                      <w:color w:val="FFFFFF" w:themeColor="background1"/>
                      <w:sz w:val="28"/>
                      <w:szCs w:val="28"/>
                    </w:rPr>
                    <w:t>90</w:t>
                  </w:r>
                </w:p>
                <w:p w:rsidR="001455AA" w:rsidRPr="00BC6A67" w:rsidRDefault="001455AA" w:rsidP="00E951A3">
                  <w:pPr>
                    <w:spacing w:before="120" w:after="0" w:line="240" w:lineRule="auto"/>
                    <w:ind w:hanging="284"/>
                    <w:jc w:val="center"/>
                    <w:rPr>
                      <w:b/>
                      <w:color w:val="FFFFFF"/>
                      <w:sz w:val="28"/>
                      <w:szCs w:val="28"/>
                    </w:rPr>
                  </w:pPr>
                </w:p>
                <w:p w:rsidR="001455AA" w:rsidRPr="00A25D37" w:rsidRDefault="001455AA" w:rsidP="00F20F3A">
                  <w:pPr>
                    <w:spacing w:after="0" w:line="240" w:lineRule="auto"/>
                    <w:jc w:val="center"/>
                    <w:rPr>
                      <w:b/>
                      <w:color w:val="FFFFFF"/>
                      <w:sz w:val="32"/>
                      <w:szCs w:val="32"/>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Default="001455AA" w:rsidP="00667E24">
                  <w:pPr>
                    <w:spacing w:after="0" w:line="240" w:lineRule="auto"/>
                    <w:ind w:left="-142" w:right="-126"/>
                    <w:jc w:val="center"/>
                    <w:rPr>
                      <w:b/>
                      <w:color w:val="FFFFFF" w:themeColor="background1"/>
                      <w:sz w:val="28"/>
                      <w:szCs w:val="28"/>
                    </w:rPr>
                  </w:pPr>
                </w:p>
                <w:p w:rsidR="001455AA" w:rsidRPr="008A0944" w:rsidRDefault="001455AA" w:rsidP="00667E24">
                  <w:pPr>
                    <w:spacing w:after="0" w:line="240" w:lineRule="auto"/>
                    <w:ind w:left="-142" w:right="-126"/>
                    <w:jc w:val="center"/>
                    <w:rPr>
                      <w:b/>
                      <w:color w:val="FFFFFF" w:themeColor="background1"/>
                      <w:sz w:val="28"/>
                      <w:szCs w:val="28"/>
                    </w:rPr>
                  </w:pPr>
                  <w:r w:rsidRPr="008A0944">
                    <w:rPr>
                      <w:b/>
                      <w:color w:val="FFFFFF" w:themeColor="background1"/>
                      <w:sz w:val="28"/>
                      <w:szCs w:val="28"/>
                    </w:rPr>
                    <w:t>91</w:t>
                  </w:r>
                </w:p>
                <w:p w:rsidR="001455AA" w:rsidRPr="00A25D37" w:rsidRDefault="001455AA" w:rsidP="00F20F3A">
                  <w:pPr>
                    <w:spacing w:after="0" w:line="240" w:lineRule="auto"/>
                    <w:jc w:val="center"/>
                    <w:rPr>
                      <w:b/>
                      <w:color w:val="FFFFFF"/>
                      <w:sz w:val="32"/>
                      <w:szCs w:val="32"/>
                    </w:rPr>
                  </w:pPr>
                </w:p>
              </w:txbxContent>
            </v:textbox>
            <w10:wrap type="square" anchorx="margin" anchory="margin"/>
          </v:shape>
        </w:pict>
      </w:r>
      <w:r w:rsidR="00F20F3A" w:rsidRPr="0003024E">
        <w:rPr>
          <w:rFonts w:cs="Arial"/>
          <w:bCs/>
        </w:rPr>
        <w:t xml:space="preserve">monitorowanie i ocena procesu wspomagania z wykorzystaniem m. in. ewaluacji wewnętrznej OWP. </w:t>
      </w:r>
    </w:p>
    <w:p w:rsidR="003740B7" w:rsidRDefault="0015313B" w:rsidP="00F20F3A">
      <w:pPr>
        <w:spacing w:after="0" w:line="360" w:lineRule="auto"/>
        <w:jc w:val="both"/>
        <w:rPr>
          <w:b/>
        </w:rPr>
      </w:pPr>
      <w:r>
        <w:rPr>
          <w:noProof/>
          <w:lang w:eastAsia="pl-PL"/>
        </w:rPr>
        <w:pict>
          <v:shape id="_x0000_s1088" type="#_x0000_t202" style="position:absolute;left:0;text-align:left;margin-left:477.45pt;margin-top:774.1pt;width:58.75pt;height:891.05pt;z-index:20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5ZmAIAADEFAAAOAAAAZHJzL2Uyb0RvYy54bWysVNtu2zAMfR+wfxD0nvoS10mMOkWbLsOA&#10;7gK0+wDFkmOhuk1SYnfF/n2UnLTNtodhWB4cUaIOechDXVwOUqA9s45rVePsLMWIqUZTrrY1/nq/&#10;nswxcp4oSoRWrMaPzOHL5ds3F72pWK47LSizCECUq3pT4857UyWJazomiTvThik4bLWVxINptwm1&#10;pAd0KZI8Tcuk15YaqxvmHOzejId4GfHbljX+c9s65pGoMeTm49fG7yZ8k+UFqbaWmI43hzTIP2Qh&#10;CVcQ9BnqhniCdpb/BiV5Y7XTrT9rtEx02/KGRQ7AJkt/YXPXEcMiFyiOM89lcv8Ptvm0/2IRp9C7&#10;dIqRIhKadM8Gj671gGaxQL1xFfjdGfD0A+yDcyTrzK1uHhxSetURtWVX1uq+Y4RCglkobfLqamiJ&#10;q1wA2fQfNYU4ZOd1BBpaK0P1oB4I0KFRj8/NCbk0sDkryiw/x6iBoyybZuV0eh5jkOp43Vjn3zMt&#10;UVjU2EL3IzzZ3zof0iHV0SVEc1pwuuZCRMNuNyth0Z4EpaRluVod0E/chArOSodrI+K4A1lCjHAW&#10;8o2df1pkeZFe54vJupzPJsW6OJ8sZul8kmaL60WZFoviZv0jJJgVVccpZeqWK3ZUYVb8XZcP8zDq&#10;J+oQ9VCtEqYDiiUNtNaDuB/uu4NET/i417TLPC/y6Z9oS+5hTAWXNZ6n4RecSBV6/U7RuPaEi3Gd&#10;nBKKdYeqHP9jnaIyghhGWfhhM0QVlnlADkrZaPoIWrEaOglM4I2BRaftd4x6mNcau287YhlG4oMC&#10;veX5vAyM/YllT6zNiUVUA3BQHYzG5cqPD8POWL7tINqocqWvQKctjwp6yeygbpjLSOzwhoTBf21H&#10;r5eXbvkTAAD//wMAUEsDBBQABgAIAAAAIQATZ7iR4QAAAA4BAAAPAAAAZHJzL2Rvd25yZXYueG1s&#10;TI/LTsMwEEX3SPyDNUjsqN08SpvGqRBSRVmSIrF142kcEdvBdprw97gruhzdozvnlrtZ9+SCznfW&#10;cFguGBA0jZWdaTl8HvdPayA+CCNFbw1y+EUPu+r+rhSFtJP5wEsdWhJLjC8EBxXCUFDqG4Va+IUd&#10;0MTsbJ0WIZ6updKJKZbrniaMragWnYkflBjwVWHzXY+ag3vb/LxPq313ULX/Go/LDLU6cP74ML9s&#10;gQScwz8MV/2oDlV0OtnRSE96Dps8yyMagzxbJ0CuCHtO4r4ThzRNWQq0KuntjOoPAAD//wMAUEsB&#10;Ai0AFAAGAAgAAAAhALaDOJL+AAAA4QEAABMAAAAAAAAAAAAAAAAAAAAAAFtDb250ZW50X1R5cGVz&#10;XS54bWxQSwECLQAUAAYACAAAACEAOP0h/9YAAACUAQAACwAAAAAAAAAAAAAAAAAvAQAAX3JlbHMv&#10;LnJlbHNQSwECLQAUAAYACAAAACEANrUOWZgCAAAxBQAADgAAAAAAAAAAAAAAAAAuAgAAZHJzL2Uy&#10;b0RvYy54bWxQSwECLQAUAAYACAAAACEAE2e4keEAAAAOAQAADwAAAAAAAAAAAAAAAADyBAAAZHJz&#10;L2Rvd25yZXYueG1sUEsFBgAAAAAEAAQA8wAAAAAGAAAAAA==&#10;" o:allowincell="f" fillcolor="#06c" stroked="f" strokecolor="#622423" strokeweight="6pt">
            <v:stroke linestyle="thickThin"/>
            <v:textbox style="mso-next-textbox:#_x0000_s1088" inset="18pt,18pt,18pt,18pt">
              <w:txbxContent>
                <w:p w:rsidR="001455AA" w:rsidRDefault="001455AA" w:rsidP="00024869">
                  <w:pPr>
                    <w:spacing w:after="0" w:line="240" w:lineRule="auto"/>
                    <w:rPr>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ind w:left="-142" w:right="-126"/>
                    <w:jc w:val="center"/>
                    <w:rPr>
                      <w:b/>
                      <w:sz w:val="32"/>
                      <w:szCs w:val="32"/>
                    </w:rPr>
                  </w:pPr>
                </w:p>
                <w:p w:rsidR="001455AA" w:rsidRDefault="001455AA" w:rsidP="00024869">
                  <w:pPr>
                    <w:spacing w:after="0" w:line="240" w:lineRule="auto"/>
                    <w:ind w:left="-142" w:right="-126"/>
                    <w:jc w:val="center"/>
                    <w:rPr>
                      <w:b/>
                      <w:sz w:val="32"/>
                      <w:szCs w:val="32"/>
                    </w:rPr>
                  </w:pPr>
                </w:p>
                <w:p w:rsidR="001455AA" w:rsidRDefault="001455AA" w:rsidP="00024869">
                  <w:pPr>
                    <w:spacing w:after="0" w:line="240" w:lineRule="auto"/>
                    <w:ind w:left="-142" w:right="-126"/>
                    <w:jc w:val="center"/>
                    <w:rPr>
                      <w:b/>
                      <w:sz w:val="32"/>
                      <w:szCs w:val="32"/>
                    </w:rPr>
                  </w:pPr>
                </w:p>
                <w:p w:rsidR="001455AA" w:rsidRDefault="001455AA" w:rsidP="00024869">
                  <w:pPr>
                    <w:spacing w:after="0" w:line="240" w:lineRule="auto"/>
                    <w:ind w:right="-126"/>
                    <w:rPr>
                      <w:b/>
                      <w:sz w:val="32"/>
                      <w:szCs w:val="32"/>
                    </w:rPr>
                  </w:pPr>
                </w:p>
                <w:p w:rsidR="001455AA" w:rsidRDefault="001455AA" w:rsidP="00024869">
                  <w:pPr>
                    <w:spacing w:after="0" w:line="240" w:lineRule="auto"/>
                    <w:ind w:right="-126"/>
                    <w:rPr>
                      <w:b/>
                      <w:sz w:val="32"/>
                      <w:szCs w:val="32"/>
                    </w:rPr>
                  </w:pPr>
                </w:p>
                <w:p w:rsidR="001455AA" w:rsidRDefault="001455AA" w:rsidP="00024869">
                  <w:pPr>
                    <w:spacing w:after="0" w:line="240" w:lineRule="auto"/>
                    <w:ind w:right="-126"/>
                    <w:rPr>
                      <w:b/>
                      <w:sz w:val="32"/>
                      <w:szCs w:val="32"/>
                    </w:rPr>
                  </w:pPr>
                </w:p>
                <w:p w:rsidR="001455AA" w:rsidRPr="006A1440" w:rsidRDefault="001455AA" w:rsidP="00024869">
                  <w:pPr>
                    <w:spacing w:before="120" w:after="0" w:line="240" w:lineRule="auto"/>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rPr>
                      <w:b/>
                      <w:sz w:val="32"/>
                      <w:szCs w:val="32"/>
                    </w:rPr>
                  </w:pPr>
                </w:p>
                <w:p w:rsidR="001455AA" w:rsidRDefault="001455AA" w:rsidP="00024869">
                  <w:pPr>
                    <w:spacing w:after="0" w:line="240" w:lineRule="auto"/>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Default="001455AA" w:rsidP="00024869">
                  <w:pPr>
                    <w:spacing w:after="0" w:line="240" w:lineRule="auto"/>
                    <w:jc w:val="center"/>
                    <w:rPr>
                      <w:b/>
                      <w:sz w:val="32"/>
                      <w:szCs w:val="32"/>
                    </w:rPr>
                  </w:pPr>
                </w:p>
                <w:p w:rsidR="001455AA" w:rsidRPr="006A1440" w:rsidRDefault="001455AA" w:rsidP="00024869">
                  <w:pPr>
                    <w:spacing w:after="0" w:line="240" w:lineRule="auto"/>
                    <w:jc w:val="center"/>
                    <w:rPr>
                      <w:b/>
                      <w:sz w:val="32"/>
                      <w:szCs w:val="32"/>
                    </w:rPr>
                  </w:pPr>
                </w:p>
                <w:p w:rsidR="001455AA" w:rsidRPr="006A1440" w:rsidRDefault="001455AA" w:rsidP="00024869">
                  <w:pPr>
                    <w:spacing w:after="0" w:line="240" w:lineRule="auto"/>
                    <w:jc w:val="center"/>
                    <w:rPr>
                      <w:sz w:val="32"/>
                      <w:szCs w:val="32"/>
                    </w:rPr>
                  </w:pPr>
                </w:p>
              </w:txbxContent>
            </v:textbox>
            <w10:wrap type="square" anchorx="margin" anchory="margin"/>
          </v:shape>
        </w:pict>
      </w:r>
    </w:p>
    <w:p w:rsidR="00F20F3A" w:rsidRDefault="00F20F3A" w:rsidP="00F20F3A">
      <w:pPr>
        <w:spacing w:after="0" w:line="360" w:lineRule="auto"/>
        <w:jc w:val="both"/>
        <w:rPr>
          <w:b/>
        </w:rPr>
      </w:pPr>
      <w:r w:rsidRPr="003912EA">
        <w:rPr>
          <w:b/>
        </w:rPr>
        <w:t>Przygotowując wniosek o dofinansowanie projektu w ramach 3 typu należy uwzględnić wszystkie limity i ograniczenia wskazane poniżej:</w:t>
      </w:r>
    </w:p>
    <w:p w:rsidR="00EC7661" w:rsidRPr="00EC7661" w:rsidRDefault="00EC7661" w:rsidP="00EC7661">
      <w:pPr>
        <w:spacing w:after="0" w:line="360" w:lineRule="auto"/>
        <w:jc w:val="both"/>
        <w:rPr>
          <w:b/>
        </w:rPr>
      </w:pPr>
    </w:p>
    <w:p w:rsidR="00EC7661" w:rsidRPr="003912EA" w:rsidRDefault="00EC7661" w:rsidP="00EC7661">
      <w:pPr>
        <w:spacing w:after="0" w:line="360" w:lineRule="auto"/>
        <w:jc w:val="both"/>
        <w:rPr>
          <w:b/>
        </w:rPr>
      </w:pPr>
      <w:r w:rsidRPr="00EC7661">
        <w:rPr>
          <w:b/>
        </w:rPr>
        <w:t xml:space="preserve">Zgodnie z zapisami RPO </w:t>
      </w:r>
      <w:proofErr w:type="spellStart"/>
      <w:r w:rsidRPr="00EC7661">
        <w:rPr>
          <w:b/>
        </w:rPr>
        <w:t>WiM</w:t>
      </w:r>
      <w:proofErr w:type="spellEnd"/>
      <w:r w:rsidRPr="00EC7661">
        <w:rPr>
          <w:b/>
        </w:rPr>
        <w:t xml:space="preserve"> 2014-2020 dla PI 10i, tj. z warunkiem brzegowym wyboru operacji: operacje będą odpowiadać specyfice i potrzebom regionu, a także będą uzasadnione trendami demograficznymi.</w:t>
      </w:r>
      <w:r w:rsidR="00E50247">
        <w:rPr>
          <w:b/>
        </w:rPr>
        <w:t xml:space="preserve"> Ponadto:</w:t>
      </w:r>
    </w:p>
    <w:p w:rsidR="00726E0E" w:rsidRPr="000A032A" w:rsidRDefault="00726E0E" w:rsidP="00F20F3A">
      <w:pPr>
        <w:spacing w:after="0" w:line="360" w:lineRule="auto"/>
        <w:jc w:val="both"/>
      </w:pPr>
    </w:p>
    <w:p w:rsidR="00F20F3A" w:rsidRPr="0056748C" w:rsidRDefault="00F20F3A" w:rsidP="00F20F3A">
      <w:pPr>
        <w:tabs>
          <w:tab w:val="num" w:pos="-108"/>
          <w:tab w:val="num" w:pos="34"/>
        </w:tabs>
        <w:spacing w:after="0" w:line="360" w:lineRule="auto"/>
        <w:jc w:val="both"/>
        <w:rPr>
          <w:rFonts w:cs="Arial"/>
          <w:b/>
        </w:rPr>
      </w:pPr>
      <w:r w:rsidRPr="003912EA">
        <w:rPr>
          <w:b/>
        </w:rPr>
        <w:t>1.</w:t>
      </w:r>
      <w:r w:rsidRPr="00CC17B3">
        <w:t xml:space="preserve"> </w:t>
      </w:r>
      <w:r w:rsidRPr="0056748C">
        <w:rPr>
          <w:rFonts w:cs="Arial"/>
          <w:b/>
        </w:rPr>
        <w:t>Zatwierdzona przez organ prowadzący diagnoza została przyg</w:t>
      </w:r>
      <w:r w:rsidR="00C04118">
        <w:rPr>
          <w:rFonts w:cs="Arial"/>
          <w:b/>
        </w:rPr>
        <w:t xml:space="preserve">otowana i przeprowadzona przez </w:t>
      </w:r>
      <w:r w:rsidRPr="0056748C">
        <w:rPr>
          <w:rFonts w:cs="Arial"/>
          <w:b/>
        </w:rPr>
        <w:t>ośrodek wychowania przedszkolnego lub inny podmiot prowadzący działalność o charakterze edukacyjnym lub badawczym.</w:t>
      </w:r>
    </w:p>
    <w:p w:rsidR="00F20F3A" w:rsidRDefault="00E30FF5" w:rsidP="00915FBD">
      <w:pPr>
        <w:tabs>
          <w:tab w:val="num" w:pos="-108"/>
          <w:tab w:val="num" w:pos="34"/>
        </w:tabs>
        <w:spacing w:after="0" w:line="360" w:lineRule="auto"/>
        <w:jc w:val="both"/>
        <w:rPr>
          <w:rFonts w:cs="Arial"/>
        </w:rPr>
      </w:pPr>
      <w:r>
        <w:rPr>
          <w:rFonts w:cs="Arial"/>
        </w:rPr>
        <w:tab/>
      </w:r>
      <w:r>
        <w:rPr>
          <w:rFonts w:cs="Arial"/>
        </w:rPr>
        <w:tab/>
      </w:r>
      <w:r w:rsidR="00F20F3A">
        <w:rPr>
          <w:rFonts w:cs="Arial"/>
        </w:rPr>
        <w:t>Powyższe</w:t>
      </w:r>
      <w:r w:rsidR="00F20F3A" w:rsidRPr="00CC17B3">
        <w:rPr>
          <w:rFonts w:cs="Arial"/>
        </w:rPr>
        <w:t xml:space="preserve"> będzie </w:t>
      </w:r>
      <w:r w:rsidR="00F20F3A">
        <w:rPr>
          <w:rFonts w:cs="Arial"/>
        </w:rPr>
        <w:t xml:space="preserve">weryfikowane </w:t>
      </w:r>
      <w:r w:rsidR="00F20F3A" w:rsidRPr="00CC17B3">
        <w:rPr>
          <w:rFonts w:cs="Arial"/>
        </w:rPr>
        <w:t>na podstawie zapisów wniosku o dofinansowanie projektu, gdzie Wnioskodawca zobowiązany jest zawrzeć oświadczenie wskazujące, iż diagnoza</w:t>
      </w:r>
      <w:r w:rsidR="00915FBD" w:rsidRPr="00915FBD">
        <w:t xml:space="preserve"> </w:t>
      </w:r>
      <w:r w:rsidR="00915FBD" w:rsidRPr="00915FBD">
        <w:rPr>
          <w:rFonts w:cs="Arial"/>
        </w:rPr>
        <w:t>w zakresie doskon</w:t>
      </w:r>
      <w:r w:rsidR="00915FBD">
        <w:rPr>
          <w:rFonts w:cs="Arial"/>
        </w:rPr>
        <w:t xml:space="preserve">alenia umiejętności </w:t>
      </w:r>
      <w:r w:rsidR="00915FBD" w:rsidRPr="00915FBD">
        <w:rPr>
          <w:rFonts w:cs="Arial"/>
        </w:rPr>
        <w:t>i kompetencji zawodowych nauczycieli oraz kształtowania i rozwijania u dzieci w wieku przedszkolnym kompetencji kluczowych</w:t>
      </w:r>
      <w:r w:rsidR="003912EA">
        <w:rPr>
          <w:rFonts w:cs="Arial"/>
        </w:rPr>
        <w:t xml:space="preserve"> </w:t>
      </w:r>
      <w:r w:rsidR="00F20F3A" w:rsidRPr="00CC17B3">
        <w:rPr>
          <w:rFonts w:cs="Arial"/>
        </w:rPr>
        <w:t>została zatwi</w:t>
      </w:r>
      <w:r w:rsidR="00E60577">
        <w:rPr>
          <w:rFonts w:cs="Arial"/>
        </w:rPr>
        <w:t xml:space="preserve">erdzona przez organ prowadzący </w:t>
      </w:r>
      <w:r w:rsidR="00E60577" w:rsidRPr="00E60577">
        <w:rPr>
          <w:rFonts w:cs="Arial"/>
        </w:rPr>
        <w:t xml:space="preserve">zgodnie </w:t>
      </w:r>
      <w:r w:rsidR="00E60577">
        <w:rPr>
          <w:rFonts w:cs="Arial"/>
        </w:rPr>
        <w:br/>
      </w:r>
      <w:r w:rsidR="00E60577" w:rsidRPr="00E60577">
        <w:rPr>
          <w:rFonts w:cs="Arial"/>
        </w:rPr>
        <w:t>z przepisami obowiązującymi w danej jednostce.</w:t>
      </w:r>
    </w:p>
    <w:p w:rsidR="00796512" w:rsidRPr="00CC17B3" w:rsidRDefault="00796512" w:rsidP="00F20F3A">
      <w:pPr>
        <w:tabs>
          <w:tab w:val="num" w:pos="-108"/>
          <w:tab w:val="num" w:pos="34"/>
        </w:tabs>
        <w:spacing w:after="0" w:line="360" w:lineRule="auto"/>
        <w:jc w:val="both"/>
        <w:rPr>
          <w:rFonts w:cs="Arial"/>
        </w:rPr>
      </w:pPr>
    </w:p>
    <w:p w:rsidR="00F20F3A" w:rsidRPr="0056748C" w:rsidRDefault="00F20F3A" w:rsidP="00F20F3A">
      <w:pPr>
        <w:tabs>
          <w:tab w:val="num" w:pos="-108"/>
          <w:tab w:val="num" w:pos="34"/>
        </w:tabs>
        <w:spacing w:after="0" w:line="360" w:lineRule="auto"/>
        <w:jc w:val="both"/>
        <w:rPr>
          <w:rFonts w:cs="Arial"/>
          <w:b/>
        </w:rPr>
      </w:pPr>
      <w:r w:rsidRPr="003912EA">
        <w:rPr>
          <w:b/>
        </w:rPr>
        <w:t>2.</w:t>
      </w:r>
      <w:r w:rsidRPr="0056748C">
        <w:rPr>
          <w:b/>
        </w:rPr>
        <w:t xml:space="preserve"> </w:t>
      </w:r>
      <w:r w:rsidRPr="0056748C">
        <w:rPr>
          <w:rFonts w:cs="Arial"/>
          <w:b/>
        </w:rPr>
        <w:t>Przedsięwzięcia finansowane ze środków EFS będą stanowiły uzupełnienie działań prowadzonych przed rozpoczęciem realizacji projektu przez ośrodek wychowania przedszkolnego. Skala działań prowadzonych przed rozpoczęciem realizacji projektu przez ośrodek wychowania przedszkolnego (nakłady środków na ich realizację) nie ulegnie zmniejszeniu w stosunku do skali działań (nakładów) prowadzonych przez ośrodek wychowania przedszkolnego w okresie 12 miesięcy poprzedzających rozpoczęcie realizacji projektu (średniomiesięcznie).</w:t>
      </w:r>
    </w:p>
    <w:p w:rsidR="00F20F3A" w:rsidRDefault="00E30FF5" w:rsidP="003912EA">
      <w:pPr>
        <w:tabs>
          <w:tab w:val="num" w:pos="-108"/>
          <w:tab w:val="num" w:pos="34"/>
        </w:tabs>
        <w:spacing w:after="0" w:line="360" w:lineRule="auto"/>
        <w:jc w:val="both"/>
        <w:rPr>
          <w:rFonts w:cs="Arial"/>
        </w:rPr>
      </w:pPr>
      <w:r>
        <w:rPr>
          <w:rFonts w:cs="Arial"/>
        </w:rPr>
        <w:tab/>
      </w:r>
      <w:r>
        <w:rPr>
          <w:rFonts w:cs="Arial"/>
        </w:rPr>
        <w:tab/>
      </w:r>
      <w:r w:rsidR="00F20F3A">
        <w:rPr>
          <w:rFonts w:cs="Arial"/>
        </w:rPr>
        <w:t>Powyższe</w:t>
      </w:r>
      <w:r w:rsidR="00F20F3A" w:rsidRPr="00CC17B3">
        <w:rPr>
          <w:rFonts w:cs="Arial"/>
        </w:rPr>
        <w:t xml:space="preserve"> będzie </w:t>
      </w:r>
      <w:r w:rsidR="00F20F3A">
        <w:rPr>
          <w:rFonts w:cs="Arial"/>
        </w:rPr>
        <w:t xml:space="preserve">weryfikowane </w:t>
      </w:r>
      <w:r w:rsidR="00F20F3A" w:rsidRPr="00CC17B3">
        <w:rPr>
          <w:rFonts w:cs="Arial"/>
        </w:rPr>
        <w:t xml:space="preserve"> na podstawie zapisów wniosku o dofinansowanie projektu, gdzie Wnioskodawca zobowiązany jest zawrzeć oświadczenie o stosownej treści.</w:t>
      </w:r>
    </w:p>
    <w:p w:rsidR="00CE6E6B" w:rsidRPr="00FC43ED" w:rsidRDefault="00CE6E6B" w:rsidP="00F20F3A">
      <w:pPr>
        <w:tabs>
          <w:tab w:val="num" w:pos="-108"/>
          <w:tab w:val="num" w:pos="34"/>
        </w:tabs>
        <w:spacing w:after="0" w:line="360" w:lineRule="auto"/>
        <w:rPr>
          <w:rFonts w:cs="Arial"/>
        </w:rPr>
      </w:pPr>
    </w:p>
    <w:p w:rsidR="00F20F3A" w:rsidRPr="00CC17B3" w:rsidRDefault="0015313B" w:rsidP="00F20F3A">
      <w:pPr>
        <w:tabs>
          <w:tab w:val="num" w:pos="-108"/>
          <w:tab w:val="num" w:pos="34"/>
        </w:tabs>
        <w:spacing w:before="40" w:after="40" w:line="360" w:lineRule="auto"/>
        <w:jc w:val="both"/>
        <w:rPr>
          <w:rFonts w:cs="Arial"/>
        </w:rPr>
      </w:pPr>
      <w:r>
        <w:rPr>
          <w:rFonts w:cs="Arial"/>
          <w:b/>
          <w:noProof/>
          <w:lang w:eastAsia="pl-PL"/>
        </w:rPr>
        <w:pict>
          <v:shape id="_x0000_s1090" type="#_x0000_t202" style="position:absolute;left:0;text-align:left;margin-left:477.05pt;margin-top:-81.2pt;width:46.3pt;height:881.8pt;z-index:1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wlQIAADEFAAAOAAAAZHJzL2Uyb0RvYy54bWysVG1v2yAQ/j5p/wHxPfXLXMe26lRtukyT&#10;uhep2Q8gBseoGBiQ2N20/74DJ23TbdI0zR8wB8fD3XPPcXE59gLtmbFcyRonZzFGTDaKcrmt8Zf1&#10;alZgZB2RlAglWY0fmMWXi9evLgZdsVR1SlBmEIBIWw26xp1zuooi23SsJ/ZMaSZhs1WmJw5Ms42o&#10;IQOg9yJK4ziPBmWoNqph1sLqzbSJFwG/bVnjPrWtZQ6JGkNsLowmjBs/RosLUm0N0R1vDmGQf4ii&#10;J1zCpY9QN8QRtDP8F6ieN0ZZ1bqzRvWRalvesJADZJPEL7K564hmIRcgx+pHmuz/g20+7j8bxCnU&#10;Ls4wkqSHIq3Z6NC1GtE8EDRoW4HfnQZPN8I6OIdkrb5Vzb1FUi07Irfsyhg1dIxQCDDx1EbPjvqS&#10;2Mp6kM3wQVG4h+ycCkBja3rPHvCBAB0K9fBYHB9LA4vnRQEMYdTAVpIkZVHkIbqIVMfj2lj3jqke&#10;+UmNDVQ/wJP9rXU+HFIdXfxtVglOV1yIYJjtZikM2hOvlDjPl8uQwQs3Ib2zVP7YhDitQJRwh9/z&#10;8YbKfy+TNIuv03K2yov5LFtl57NyHhezOCmvyzzOyuxm9cMHmGRVxyll8pZLdlRhkv1dlQ/9MOkn&#10;6BANNZ7n0B1AVq+htA7Efb/uDhL9c9p5mmbpm9+l3XMHbSp4X+Mi9t/UOL7WbyUNTeQIF9M8Ok0o&#10;8A6sHP+Bp6AML4ZJFm7cjEGFeeaRvVI2ij6AVoyCSkIm8MbApFPmG0YD9GuN7dcdMQwj8V6C3tIU&#10;9AB+7sQyJ9bmxCKyAThgB6NpunTTw7DThm87uG1SuVRXoNOWBwU9RXZQN/RlSOzwhvjGf24Hr6eX&#10;bvETAAD//wMAUEsDBBQABgAIAAAAIQDZyM7n4QAAAA4BAAAPAAAAZHJzL2Rvd25yZXYueG1sTI9B&#10;TsMwEEX3SNzBGiR2re0oBBriVAipol2SIrF14yGOiO1gO024Pe6q7GY0T3/er7aLGcgZfeidFcDX&#10;DAja1qnedgI+jrvVE5AQpVVycBYF/GKAbX17U8lSudm+47mJHUkhNpRSgI5xLCkNrUYjw9qNaNPt&#10;y3kjY1p9R5WXcwo3A80YK6iRvU0ftBzxVWP73UxGgH/b/BzmYtfvdRM+pyPP0ei9EPd3y8szkIhL&#10;vMJw0U/qUCenk5usCmQQsHnIeUIFrHiR5UAuCMuLRyCnNBWMZ0Driv6vUf8BAAD//wMAUEsBAi0A&#10;FAAGAAgAAAAhALaDOJL+AAAA4QEAABMAAAAAAAAAAAAAAAAAAAAAAFtDb250ZW50X1R5cGVzXS54&#10;bWxQSwECLQAUAAYACAAAACEAOP0h/9YAAACUAQAACwAAAAAAAAAAAAAAAAAvAQAAX3JlbHMvLnJl&#10;bHNQSwECLQAUAAYACAAAACEAm4f68JUCAAAxBQAADgAAAAAAAAAAAAAAAAAuAgAAZHJzL2Uyb0Rv&#10;Yy54bWxQSwECLQAUAAYACAAAACEA2cjO5+EAAAAOAQAADwAAAAAAAAAAAAAAAADvBAAAZHJzL2Rv&#10;d25yZXYueG1sUEsFBgAAAAAEAAQA8wAAAP0FAAAAAA==&#10;" o:allowincell="f" fillcolor="#06c" stroked="f" strokecolor="#622423" strokeweight="6pt">
            <v:stroke linestyle="thickThin"/>
            <v:textbox inset="18pt,18pt,18pt,18pt">
              <w:txbxContent>
                <w:p w:rsidR="001455AA" w:rsidRDefault="001455AA" w:rsidP="008B76C8">
                  <w:pPr>
                    <w:spacing w:after="0" w:line="240" w:lineRule="auto"/>
                    <w:ind w:right="-126"/>
                    <w:rPr>
                      <w:b/>
                      <w:sz w:val="32"/>
                      <w:szCs w:val="32"/>
                    </w:rPr>
                  </w:pPr>
                </w:p>
                <w:p w:rsidR="001455AA" w:rsidRDefault="001455AA" w:rsidP="00726E0E">
                  <w:pPr>
                    <w:spacing w:after="0" w:line="240" w:lineRule="auto"/>
                    <w:ind w:left="-142" w:right="-126"/>
                    <w:jc w:val="center"/>
                    <w:rPr>
                      <w:b/>
                      <w:sz w:val="32"/>
                      <w:szCs w:val="32"/>
                    </w:rPr>
                  </w:pPr>
                </w:p>
                <w:p w:rsidR="001455AA" w:rsidRDefault="001455AA" w:rsidP="00726E0E">
                  <w:pPr>
                    <w:spacing w:after="0" w:line="240" w:lineRule="auto"/>
                    <w:ind w:right="-126"/>
                    <w:rPr>
                      <w:b/>
                      <w:sz w:val="32"/>
                      <w:szCs w:val="32"/>
                    </w:rPr>
                  </w:pPr>
                </w:p>
                <w:p w:rsidR="001455AA" w:rsidRPr="008A0944" w:rsidRDefault="001455AA" w:rsidP="00726E0E">
                  <w:pPr>
                    <w:spacing w:after="0" w:line="240" w:lineRule="auto"/>
                    <w:ind w:right="-126"/>
                    <w:rPr>
                      <w:b/>
                      <w:color w:val="FFFFFF" w:themeColor="background1"/>
                      <w:sz w:val="28"/>
                      <w:szCs w:val="28"/>
                    </w:rPr>
                  </w:pPr>
                  <w:r w:rsidRPr="008A0944">
                    <w:rPr>
                      <w:b/>
                      <w:color w:val="FFFFFF" w:themeColor="background1"/>
                      <w:sz w:val="28"/>
                      <w:szCs w:val="28"/>
                    </w:rPr>
                    <w:t>92</w:t>
                  </w:r>
                </w:p>
                <w:p w:rsidR="001455AA" w:rsidRDefault="001455AA" w:rsidP="00726E0E">
                  <w:pPr>
                    <w:spacing w:after="0" w:line="240" w:lineRule="auto"/>
                    <w:ind w:right="-126"/>
                    <w:rPr>
                      <w:b/>
                      <w:sz w:val="32"/>
                      <w:szCs w:val="32"/>
                    </w:rPr>
                  </w:pPr>
                </w:p>
                <w:p w:rsidR="001455AA" w:rsidRPr="006A1440" w:rsidRDefault="001455AA" w:rsidP="00726E0E">
                  <w:pPr>
                    <w:spacing w:before="120" w:after="0" w:line="240" w:lineRule="auto"/>
                    <w:rPr>
                      <w:b/>
                      <w:sz w:val="32"/>
                      <w:szCs w:val="32"/>
                    </w:rPr>
                  </w:pPr>
                </w:p>
                <w:p w:rsidR="001455AA" w:rsidRDefault="001455AA" w:rsidP="00726E0E">
                  <w:pPr>
                    <w:spacing w:after="0" w:line="240" w:lineRule="auto"/>
                    <w:jc w:val="center"/>
                    <w:rPr>
                      <w:b/>
                      <w:sz w:val="32"/>
                      <w:szCs w:val="32"/>
                    </w:rPr>
                  </w:pPr>
                </w:p>
                <w:p w:rsidR="001455AA" w:rsidRDefault="001455AA" w:rsidP="00726E0E">
                  <w:pPr>
                    <w:spacing w:after="0" w:line="240" w:lineRule="auto"/>
                    <w:jc w:val="center"/>
                    <w:rPr>
                      <w:b/>
                      <w:sz w:val="32"/>
                      <w:szCs w:val="32"/>
                    </w:rPr>
                  </w:pPr>
                </w:p>
                <w:p w:rsidR="001455AA" w:rsidRDefault="001455AA" w:rsidP="00726E0E">
                  <w:pPr>
                    <w:spacing w:after="0" w:line="240" w:lineRule="auto"/>
                    <w:jc w:val="center"/>
                    <w:rPr>
                      <w:b/>
                      <w:sz w:val="32"/>
                      <w:szCs w:val="32"/>
                    </w:rPr>
                  </w:pPr>
                </w:p>
                <w:p w:rsidR="001455AA" w:rsidRDefault="001455AA" w:rsidP="00726E0E">
                  <w:pPr>
                    <w:spacing w:after="0" w:line="240" w:lineRule="auto"/>
                    <w:rPr>
                      <w:b/>
                      <w:sz w:val="32"/>
                      <w:szCs w:val="32"/>
                    </w:rPr>
                  </w:pPr>
                </w:p>
                <w:p w:rsidR="001455AA" w:rsidRDefault="001455AA" w:rsidP="00726E0E">
                  <w:pPr>
                    <w:spacing w:after="0" w:line="240" w:lineRule="auto"/>
                    <w:rPr>
                      <w:b/>
                      <w:sz w:val="32"/>
                      <w:szCs w:val="32"/>
                    </w:rPr>
                  </w:pPr>
                </w:p>
                <w:p w:rsidR="001455AA" w:rsidRDefault="001455AA" w:rsidP="00726E0E">
                  <w:pPr>
                    <w:spacing w:after="0" w:line="240" w:lineRule="auto"/>
                    <w:jc w:val="center"/>
                    <w:rPr>
                      <w:b/>
                      <w:sz w:val="32"/>
                      <w:szCs w:val="32"/>
                    </w:rPr>
                  </w:pPr>
                </w:p>
                <w:p w:rsidR="001455AA" w:rsidRDefault="001455AA" w:rsidP="00726E0E">
                  <w:pPr>
                    <w:spacing w:after="0" w:line="240" w:lineRule="auto"/>
                    <w:jc w:val="center"/>
                    <w:rPr>
                      <w:b/>
                      <w:sz w:val="32"/>
                      <w:szCs w:val="32"/>
                    </w:rPr>
                  </w:pPr>
                </w:p>
                <w:p w:rsidR="001455AA" w:rsidRDefault="001455AA" w:rsidP="00726E0E">
                  <w:pPr>
                    <w:spacing w:after="0" w:line="240" w:lineRule="auto"/>
                    <w:jc w:val="center"/>
                    <w:rPr>
                      <w:b/>
                      <w:sz w:val="32"/>
                      <w:szCs w:val="32"/>
                    </w:rPr>
                  </w:pPr>
                </w:p>
                <w:p w:rsidR="001455AA" w:rsidRPr="006A1440" w:rsidRDefault="001455AA" w:rsidP="00726E0E">
                  <w:pPr>
                    <w:spacing w:after="0" w:line="240" w:lineRule="auto"/>
                    <w:jc w:val="center"/>
                    <w:rPr>
                      <w:b/>
                      <w:sz w:val="32"/>
                      <w:szCs w:val="32"/>
                    </w:rPr>
                  </w:pPr>
                </w:p>
                <w:p w:rsidR="001455AA" w:rsidRPr="006A1440" w:rsidRDefault="001455AA" w:rsidP="00726E0E">
                  <w:pPr>
                    <w:spacing w:after="0" w:line="240" w:lineRule="auto"/>
                    <w:jc w:val="center"/>
                    <w:rPr>
                      <w:sz w:val="32"/>
                      <w:szCs w:val="32"/>
                    </w:rPr>
                  </w:pPr>
                </w:p>
              </w:txbxContent>
            </v:textbox>
            <w10:wrap type="square" anchorx="margin" anchory="margin"/>
          </v:shape>
        </w:pict>
      </w:r>
      <w:r w:rsidR="00F20F3A" w:rsidRPr="003912EA">
        <w:rPr>
          <w:b/>
        </w:rPr>
        <w:t>3.</w:t>
      </w:r>
      <w:r w:rsidR="00F20F3A" w:rsidRPr="00CC17B3">
        <w:t xml:space="preserve"> </w:t>
      </w:r>
      <w:r w:rsidR="00F20F3A" w:rsidRPr="0056748C">
        <w:rPr>
          <w:rFonts w:cs="Arial"/>
          <w:b/>
        </w:rPr>
        <w:t>Interwencja EFS zostanie skierowana do ośrodków wychowania przedszkolnego, funkcjonujących na terenie gminy, w której przynajmniej jedna szkoła podstawowa osiąga średni wynik sprawdzianu klas VI (część pierwsza i/lub druga) poniżej średniej wojewódzkiej.</w:t>
      </w:r>
      <w:r w:rsidR="00F20F3A" w:rsidRPr="00CC17B3">
        <w:rPr>
          <w:rFonts w:cs="Arial"/>
        </w:rPr>
        <w:t xml:space="preserve"> </w:t>
      </w:r>
    </w:p>
    <w:p w:rsidR="00740E02" w:rsidRPr="00CD26FC" w:rsidRDefault="00E30FF5" w:rsidP="00CD26FC">
      <w:pPr>
        <w:keepNext/>
        <w:tabs>
          <w:tab w:val="num" w:pos="0"/>
        </w:tabs>
        <w:autoSpaceDE w:val="0"/>
        <w:autoSpaceDN w:val="0"/>
        <w:spacing w:after="0" w:line="360" w:lineRule="auto"/>
        <w:ind w:right="1132"/>
        <w:jc w:val="both"/>
        <w:outlineLvl w:val="3"/>
        <w:rPr>
          <w:rFonts w:cs="Arial"/>
        </w:rPr>
      </w:pPr>
      <w:r>
        <w:rPr>
          <w:rFonts w:cs="Arial"/>
        </w:rPr>
        <w:tab/>
      </w:r>
      <w:r w:rsidR="00F20F3A" w:rsidRPr="00CC17B3">
        <w:rPr>
          <w:rFonts w:cs="Arial"/>
        </w:rPr>
        <w:t>Warunek zostanie uznany za spełniony</w:t>
      </w:r>
      <w:r w:rsidR="00F20F3A">
        <w:rPr>
          <w:rFonts w:cs="Arial"/>
        </w:rPr>
        <w:t>,</w:t>
      </w:r>
      <w:r w:rsidR="00F20F3A" w:rsidRPr="00CC17B3">
        <w:rPr>
          <w:rFonts w:cs="Arial"/>
        </w:rPr>
        <w:t xml:space="preserve"> jeżeli w szkole, w których średnia ze sprawdzaniu klas VI (część pierwsza i/lub druga) jest na poziomie niższym niż średnia województwa</w:t>
      </w:r>
      <w:r w:rsidR="00F20F3A">
        <w:rPr>
          <w:rFonts w:cs="Arial"/>
        </w:rPr>
        <w:t xml:space="preserve"> </w:t>
      </w:r>
      <w:r w:rsidR="00F20F3A" w:rsidRPr="00CC17B3">
        <w:rPr>
          <w:rFonts w:cs="Arial"/>
        </w:rPr>
        <w:t>z części pierwszej i/lub drugiej tego sprawdzianu. Jako średnia wojewódzka należy rozumieć średnią</w:t>
      </w:r>
      <w:r w:rsidR="00F20F3A">
        <w:rPr>
          <w:rFonts w:cs="Arial"/>
        </w:rPr>
        <w:t xml:space="preserve"> </w:t>
      </w:r>
      <w:r w:rsidR="00F20F3A" w:rsidRPr="00CC17B3">
        <w:rPr>
          <w:rFonts w:cs="Arial"/>
        </w:rPr>
        <w:t>z</w:t>
      </w:r>
      <w:r w:rsidR="00F20F3A">
        <w:rPr>
          <w:rFonts w:cs="Arial"/>
        </w:rPr>
        <w:t xml:space="preserve"> ostatniego sprawdzianu klas VI</w:t>
      </w:r>
      <w:r w:rsidR="00F20F3A" w:rsidRPr="00CC17B3">
        <w:rPr>
          <w:rFonts w:cs="Arial"/>
        </w:rPr>
        <w:t xml:space="preserve">, którego wyniki zostały opublikowane na stronie OKE Łomża do dnia </w:t>
      </w:r>
      <w:r w:rsidR="00F20F3A">
        <w:rPr>
          <w:rFonts w:cs="Arial"/>
        </w:rPr>
        <w:t xml:space="preserve">z </w:t>
      </w:r>
      <w:r w:rsidR="00F20F3A" w:rsidRPr="00CC17B3">
        <w:rPr>
          <w:rFonts w:cs="Arial"/>
        </w:rPr>
        <w:t xml:space="preserve">publikowania ogłoszenia o naborze.  </w:t>
      </w:r>
    </w:p>
    <w:p w:rsidR="001844F6" w:rsidRPr="00F808CC" w:rsidRDefault="0015313B" w:rsidP="00345A17">
      <w:pPr>
        <w:pStyle w:val="561"/>
        <w:numPr>
          <w:ilvl w:val="0"/>
          <w:numId w:val="0"/>
        </w:numPr>
        <w:tabs>
          <w:tab w:val="left" w:pos="709"/>
          <w:tab w:val="left" w:pos="993"/>
        </w:tabs>
        <w:ind w:left="709"/>
        <w:rPr>
          <w:rFonts w:ascii="Cambria" w:hAnsi="Cambria"/>
          <w:sz w:val="26"/>
          <w:szCs w:val="26"/>
        </w:rPr>
      </w:pPr>
      <w:r>
        <w:rPr>
          <w:rFonts w:cs="Arial"/>
          <w:iCs/>
          <w:noProof/>
          <w:lang w:eastAsia="pl-PL"/>
        </w:rPr>
        <w:pict>
          <v:shape id="Text Box 231" o:spid="_x0000_s1091" type="#_x0000_t202" style="position:absolute;left:0;text-align:left;margin-left:477.35pt;margin-top:-77.65pt;width:45.35pt;height:866.25pt;z-index:18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X0mAIAADIFAAAOAAAAZHJzL2Uyb0RvYy54bWysVF1v2yAUfZ+0/4B4T41dx4mtOFWbLtOk&#10;7kNq9wOIwTGqDQxI7K7af98FJ22y7WGalgfCNZfDPfccWFwNXYv23FihZInjC4IRl5ViQm5L/PVh&#10;PZljZB2VjLZK8hI/cYuvlm/fLHpd8EQ1qmXcIACRtuh1iRvndBFFtmp4R+2F0lzCYq1MRx2EZhsx&#10;Q3tA79ooISSLemWYNqri1sLX23ERLwN+XfPKfa5ryx1qSwy1uTCaMG78GC0XtNgaqhtRHcqg/1BF&#10;R4WEQ1+gbqmjaGfEb1CdqIyyqnYXleoiVdei4oEDsInJL2zuG6p54ALNsfqlTfb/wVaf9l8MEgy0&#10;IwlGknYg0gMfHLpRA0ouY9+hXtsCEu81pLoBFiA7sLX6TlWPFkm1aqjc8mtjVN9wyqDCsDM62Tri&#10;WA+y6T8qBgfRnVMBaKhN59sHDUGADko9vajji6ng43Q2zdMpRhUsxTEh8eVs6quLaHHcro1177nq&#10;kJ+U2ID8AZ7u76wbU48p/jSrWsHWom1DYLabVWvQnnqrkCxbrQ7oZ2mt9MlS+W0j4vgFqoQz/Jqv&#10;N0j/nMdJSm6SfLLO5rNJuk6nk3xG5hMS5zd5RtI8vV3/8AXGadEIxri8E5IfbRinfyfz4UKMBgpG&#10;RH2JZxlcD2hWp0FbB+5+fGgOHj3jY09pZ0mSJpd/ot0JB/e0FV2J58T/fBItvNbvJAtzR0U7zqNz&#10;QkEi6MrxP/QpOMObYbSFGzZDsGEWNPW22Sj2BF4xCpQEJvDIwKRR5jtGPVzYEttvO2o4Ru0HCX5L&#10;knnmGbuzyJxFm7OIygrgoDsYjdOVG1+GnTZi28Bpo8ulugaf1iI46LUyoOMDuJiB2OER8Tf/NA5Z&#10;r0/d8icAAAD//wMAUEsDBBQABgAIAAAAIQBjrlNs4gAAAA4BAAAPAAAAZHJzL2Rvd25yZXYueG1s&#10;TI9BTsMwEEX3SNzBGiR2rZMSNzSNUyGkirIkRWLrxtM4IraD7TTh9rgrupvRPP15v9zNuicXdL6z&#10;hkO6TICgaazsTMvh87hfPAPxQRgpemuQwy962FX3d6UopJ3MB17q0JIYYnwhOKgQhoJS3yjUwi/t&#10;gCbeztZpEeLqWiqdmGK47ukqSdZUi87ED0oM+Kqw+a5HzcG9bX7ep/W+O6jaf43HNEOtDpw/Pswv&#10;WyAB5/APw1U/qkMVnU52NNKTnsOGZXlEOSxSxp6AXJEkYxmQU5xYnq+AViW9rVH9AQAA//8DAFBL&#10;AQItABQABgAIAAAAIQC2gziS/gAAAOEBAAATAAAAAAAAAAAAAAAAAAAAAABbQ29udGVudF9UeXBl&#10;c10ueG1sUEsBAi0AFAAGAAgAAAAhADj9If/WAAAAlAEAAAsAAAAAAAAAAAAAAAAALwEAAF9yZWxz&#10;Ly5yZWxzUEsBAi0AFAAGAAgAAAAhABRVRfSYAgAAMgUAAA4AAAAAAAAAAAAAAAAALgIAAGRycy9l&#10;Mm9Eb2MueG1sUEsBAi0AFAAGAAgAAAAhAGOuU2ziAAAADgEAAA8AAAAAAAAAAAAAAAAA8gQAAGRy&#10;cy9kb3ducmV2LnhtbFBLBQYAAAAABAAEAPMAAAABBgAAAAA=&#10;" o:allowincell="f" fillcolor="#06c" stroked="f" strokecolor="#622423" strokeweight="6pt">
            <v:stroke linestyle="thickThin"/>
            <v:textbox inset="18pt,18pt,18pt,18pt">
              <w:txbxContent>
                <w:p w:rsidR="001455AA" w:rsidRDefault="001455AA" w:rsidP="003F2244">
                  <w:pPr>
                    <w:spacing w:before="120" w:after="0" w:line="240" w:lineRule="auto"/>
                    <w:ind w:right="-127"/>
                    <w:rPr>
                      <w:sz w:val="32"/>
                      <w:szCs w:val="32"/>
                    </w:rPr>
                  </w:pPr>
                </w:p>
                <w:p w:rsidR="001455AA" w:rsidRDefault="001455AA" w:rsidP="003F2244">
                  <w:pPr>
                    <w:spacing w:before="120" w:after="0" w:line="240" w:lineRule="auto"/>
                    <w:ind w:right="-127"/>
                    <w:rPr>
                      <w:b/>
                      <w:color w:val="FFFFFF"/>
                      <w:sz w:val="28"/>
                      <w:szCs w:val="28"/>
                    </w:rPr>
                  </w:pPr>
                </w:p>
                <w:p w:rsidR="001455AA" w:rsidRDefault="001455AA" w:rsidP="00E951A3">
                  <w:pPr>
                    <w:spacing w:before="120" w:after="0" w:line="240" w:lineRule="auto"/>
                    <w:ind w:left="-142" w:right="-127" w:hanging="142"/>
                    <w:jc w:val="center"/>
                    <w:rPr>
                      <w:b/>
                      <w:color w:val="FFFFFF"/>
                      <w:sz w:val="28"/>
                      <w:szCs w:val="28"/>
                    </w:rPr>
                  </w:pPr>
                </w:p>
                <w:p w:rsidR="001455AA" w:rsidRPr="00BC6A67" w:rsidRDefault="001455AA" w:rsidP="00E951A3">
                  <w:pPr>
                    <w:spacing w:before="120" w:after="0" w:line="240" w:lineRule="auto"/>
                    <w:ind w:left="-142" w:right="-127" w:hanging="142"/>
                    <w:jc w:val="center"/>
                    <w:rPr>
                      <w:b/>
                      <w:color w:val="FFFFFF"/>
                      <w:sz w:val="28"/>
                      <w:szCs w:val="28"/>
                    </w:rPr>
                  </w:pPr>
                  <w:r>
                    <w:rPr>
                      <w:b/>
                      <w:color w:val="FFFFFF"/>
                      <w:sz w:val="28"/>
                      <w:szCs w:val="28"/>
                    </w:rPr>
                    <w:t>93</w:t>
                  </w:r>
                </w:p>
                <w:p w:rsidR="001455AA" w:rsidRPr="00BC6A67" w:rsidRDefault="001455AA" w:rsidP="00E951A3">
                  <w:pPr>
                    <w:spacing w:before="120" w:after="0" w:line="240" w:lineRule="auto"/>
                    <w:ind w:left="-142" w:right="-127" w:hanging="142"/>
                    <w:jc w:val="center"/>
                    <w:rPr>
                      <w:b/>
                      <w:color w:val="FFFFFF"/>
                      <w:sz w:val="28"/>
                      <w:szCs w:val="28"/>
                    </w:rPr>
                  </w:pPr>
                </w:p>
                <w:p w:rsidR="001455AA" w:rsidRDefault="001455AA" w:rsidP="00E951A3">
                  <w:pPr>
                    <w:spacing w:before="120" w:after="0" w:line="240" w:lineRule="auto"/>
                    <w:ind w:left="-142" w:right="-127" w:hanging="142"/>
                    <w:jc w:val="center"/>
                    <w:rPr>
                      <w:b/>
                      <w:color w:val="FFFFFF"/>
                      <w:sz w:val="28"/>
                      <w:szCs w:val="28"/>
                    </w:rPr>
                  </w:pPr>
                </w:p>
                <w:p w:rsidR="001455AA" w:rsidRPr="00BC6A67" w:rsidRDefault="001455AA" w:rsidP="00E951A3">
                  <w:pPr>
                    <w:spacing w:before="120" w:after="0" w:line="240" w:lineRule="auto"/>
                    <w:ind w:left="-142" w:right="-127" w:hanging="142"/>
                    <w:jc w:val="center"/>
                    <w:rPr>
                      <w:b/>
                      <w:color w:val="FFFFFF"/>
                      <w:sz w:val="28"/>
                      <w:szCs w:val="28"/>
                    </w:rPr>
                  </w:pPr>
                </w:p>
                <w:p w:rsidR="001455AA" w:rsidRPr="00BC6A67" w:rsidRDefault="001455AA" w:rsidP="00E951A3">
                  <w:pPr>
                    <w:spacing w:before="360" w:after="0" w:line="240" w:lineRule="auto"/>
                    <w:ind w:left="-142" w:right="-127" w:hanging="142"/>
                    <w:jc w:val="center"/>
                    <w:rPr>
                      <w:b/>
                      <w:color w:val="FFFFFF"/>
                      <w:sz w:val="28"/>
                      <w:szCs w:val="28"/>
                    </w:rPr>
                  </w:pPr>
                  <w:r>
                    <w:rPr>
                      <w:b/>
                      <w:color w:val="FFFFFF"/>
                      <w:sz w:val="28"/>
                      <w:szCs w:val="28"/>
                    </w:rPr>
                    <w:t>94</w:t>
                  </w:r>
                </w:p>
                <w:p w:rsidR="001455AA" w:rsidRPr="00BC6A67" w:rsidRDefault="001455AA" w:rsidP="00E951A3">
                  <w:pPr>
                    <w:spacing w:before="360" w:after="0" w:line="240" w:lineRule="auto"/>
                    <w:ind w:left="-142" w:right="-127" w:hanging="142"/>
                    <w:jc w:val="center"/>
                    <w:rPr>
                      <w:b/>
                      <w:color w:val="FFFFFF"/>
                      <w:sz w:val="28"/>
                      <w:szCs w:val="28"/>
                    </w:rPr>
                  </w:pPr>
                </w:p>
                <w:p w:rsidR="001455AA" w:rsidRPr="00BC6A67" w:rsidRDefault="001455AA" w:rsidP="00E951A3">
                  <w:pPr>
                    <w:spacing w:before="360" w:after="0" w:line="240" w:lineRule="auto"/>
                    <w:ind w:left="-142" w:right="-127" w:hanging="142"/>
                    <w:jc w:val="center"/>
                    <w:rPr>
                      <w:b/>
                      <w:color w:val="FFFFFF"/>
                      <w:sz w:val="28"/>
                      <w:szCs w:val="28"/>
                    </w:rPr>
                  </w:pPr>
                </w:p>
                <w:p w:rsidR="001455AA" w:rsidRPr="00BC6A67" w:rsidRDefault="001455AA" w:rsidP="00E951A3">
                  <w:pPr>
                    <w:spacing w:before="360" w:after="0" w:line="240" w:lineRule="auto"/>
                    <w:ind w:left="-142" w:right="-127" w:hanging="142"/>
                    <w:jc w:val="center"/>
                    <w:rPr>
                      <w:b/>
                      <w:color w:val="FFFFFF"/>
                      <w:sz w:val="28"/>
                      <w:szCs w:val="28"/>
                    </w:rPr>
                  </w:pPr>
                </w:p>
                <w:p w:rsidR="001455AA" w:rsidRPr="00BC6A67" w:rsidRDefault="001455AA" w:rsidP="00E951A3">
                  <w:pPr>
                    <w:spacing w:before="360" w:after="0" w:line="240" w:lineRule="auto"/>
                    <w:ind w:left="-142" w:right="-127" w:hanging="142"/>
                    <w:jc w:val="center"/>
                    <w:rPr>
                      <w:b/>
                      <w:color w:val="FFFFFF"/>
                      <w:sz w:val="28"/>
                      <w:szCs w:val="28"/>
                    </w:rPr>
                  </w:pPr>
                </w:p>
                <w:p w:rsidR="001455AA" w:rsidRDefault="001455AA" w:rsidP="00E951A3">
                  <w:pPr>
                    <w:spacing w:before="600" w:after="0" w:line="240" w:lineRule="auto"/>
                    <w:ind w:left="-142" w:right="-127" w:hanging="142"/>
                    <w:jc w:val="center"/>
                    <w:rPr>
                      <w:b/>
                      <w:color w:val="FFFFFF"/>
                      <w:sz w:val="28"/>
                      <w:szCs w:val="28"/>
                    </w:rPr>
                  </w:pPr>
                </w:p>
                <w:p w:rsidR="001455AA" w:rsidRDefault="001455AA" w:rsidP="00E951A3">
                  <w:pPr>
                    <w:spacing w:before="600" w:after="0" w:line="240" w:lineRule="auto"/>
                    <w:ind w:left="-142" w:right="-127" w:hanging="142"/>
                    <w:jc w:val="center"/>
                    <w:rPr>
                      <w:b/>
                      <w:color w:val="FFFFFF"/>
                      <w:sz w:val="28"/>
                      <w:szCs w:val="28"/>
                    </w:rPr>
                  </w:pPr>
                </w:p>
                <w:p w:rsidR="001455AA" w:rsidRPr="00BC6A67" w:rsidRDefault="001455AA" w:rsidP="00E951A3">
                  <w:pPr>
                    <w:spacing w:before="600" w:after="0" w:line="240" w:lineRule="auto"/>
                    <w:ind w:left="-142" w:right="-127" w:hanging="142"/>
                    <w:jc w:val="center"/>
                    <w:rPr>
                      <w:b/>
                      <w:color w:val="FFFFFF"/>
                      <w:sz w:val="28"/>
                      <w:szCs w:val="28"/>
                    </w:rPr>
                  </w:pPr>
                  <w:r>
                    <w:rPr>
                      <w:b/>
                      <w:color w:val="FFFFFF"/>
                      <w:sz w:val="28"/>
                      <w:szCs w:val="28"/>
                    </w:rPr>
                    <w:t>95</w:t>
                  </w:r>
                </w:p>
                <w:p w:rsidR="001455AA" w:rsidRDefault="001455AA" w:rsidP="008E0CA9">
                  <w:pPr>
                    <w:spacing w:after="0" w:line="240" w:lineRule="auto"/>
                    <w:ind w:left="-142" w:right="-126"/>
                    <w:jc w:val="center"/>
                    <w:rPr>
                      <w:b/>
                      <w:sz w:val="32"/>
                      <w:szCs w:val="32"/>
                    </w:rPr>
                  </w:pPr>
                </w:p>
                <w:p w:rsidR="001455AA" w:rsidRDefault="001455AA" w:rsidP="008E0CA9">
                  <w:pPr>
                    <w:spacing w:after="0" w:line="240" w:lineRule="auto"/>
                    <w:ind w:left="-142" w:right="-126"/>
                    <w:jc w:val="center"/>
                    <w:rPr>
                      <w:b/>
                      <w:sz w:val="32"/>
                      <w:szCs w:val="32"/>
                    </w:rPr>
                  </w:pPr>
                </w:p>
                <w:p w:rsidR="001455AA" w:rsidRDefault="001455AA" w:rsidP="008E0CA9">
                  <w:pPr>
                    <w:spacing w:after="0" w:line="240" w:lineRule="auto"/>
                    <w:ind w:right="-126"/>
                    <w:rPr>
                      <w:b/>
                      <w:sz w:val="32"/>
                      <w:szCs w:val="32"/>
                    </w:rPr>
                  </w:pPr>
                </w:p>
                <w:p w:rsidR="001455AA" w:rsidRDefault="001455AA" w:rsidP="008E0CA9">
                  <w:pPr>
                    <w:spacing w:after="0" w:line="240" w:lineRule="auto"/>
                    <w:ind w:right="-126"/>
                    <w:rPr>
                      <w:b/>
                      <w:sz w:val="32"/>
                      <w:szCs w:val="32"/>
                    </w:rPr>
                  </w:pPr>
                </w:p>
                <w:p w:rsidR="001455AA" w:rsidRDefault="001455AA" w:rsidP="008E0CA9">
                  <w:pPr>
                    <w:spacing w:after="0" w:line="240" w:lineRule="auto"/>
                    <w:ind w:right="-126"/>
                    <w:rPr>
                      <w:b/>
                      <w:sz w:val="32"/>
                      <w:szCs w:val="32"/>
                    </w:rPr>
                  </w:pPr>
                </w:p>
                <w:p w:rsidR="001455AA" w:rsidRPr="006A1440" w:rsidRDefault="001455AA" w:rsidP="008E0CA9">
                  <w:pPr>
                    <w:spacing w:before="120" w:after="0" w:line="240" w:lineRule="auto"/>
                    <w:rPr>
                      <w:b/>
                      <w:sz w:val="32"/>
                      <w:szCs w:val="32"/>
                    </w:rPr>
                  </w:pPr>
                </w:p>
                <w:p w:rsidR="001455AA" w:rsidRDefault="001455AA" w:rsidP="008E0CA9">
                  <w:pPr>
                    <w:spacing w:after="0" w:line="240" w:lineRule="auto"/>
                    <w:jc w:val="center"/>
                    <w:rPr>
                      <w:b/>
                      <w:sz w:val="32"/>
                      <w:szCs w:val="32"/>
                    </w:rPr>
                  </w:pPr>
                </w:p>
                <w:p w:rsidR="001455AA" w:rsidRDefault="001455AA" w:rsidP="008E0CA9">
                  <w:pPr>
                    <w:spacing w:after="0" w:line="240" w:lineRule="auto"/>
                    <w:jc w:val="center"/>
                    <w:rPr>
                      <w:b/>
                      <w:sz w:val="32"/>
                      <w:szCs w:val="32"/>
                    </w:rPr>
                  </w:pPr>
                </w:p>
                <w:p w:rsidR="001455AA" w:rsidRDefault="001455AA" w:rsidP="008E0CA9">
                  <w:pPr>
                    <w:spacing w:after="0" w:line="240" w:lineRule="auto"/>
                    <w:jc w:val="center"/>
                    <w:rPr>
                      <w:b/>
                      <w:sz w:val="32"/>
                      <w:szCs w:val="32"/>
                    </w:rPr>
                  </w:pPr>
                </w:p>
                <w:p w:rsidR="001455AA" w:rsidRDefault="001455AA" w:rsidP="008E0CA9">
                  <w:pPr>
                    <w:spacing w:after="0" w:line="240" w:lineRule="auto"/>
                    <w:rPr>
                      <w:b/>
                      <w:sz w:val="32"/>
                      <w:szCs w:val="32"/>
                    </w:rPr>
                  </w:pPr>
                </w:p>
                <w:p w:rsidR="001455AA" w:rsidRDefault="001455AA" w:rsidP="008E0CA9">
                  <w:pPr>
                    <w:spacing w:after="0" w:line="240" w:lineRule="auto"/>
                    <w:rPr>
                      <w:b/>
                      <w:sz w:val="32"/>
                      <w:szCs w:val="32"/>
                    </w:rPr>
                  </w:pPr>
                </w:p>
                <w:p w:rsidR="001455AA" w:rsidRDefault="001455AA" w:rsidP="008E0CA9">
                  <w:pPr>
                    <w:spacing w:after="0" w:line="240" w:lineRule="auto"/>
                    <w:jc w:val="center"/>
                    <w:rPr>
                      <w:b/>
                      <w:sz w:val="32"/>
                      <w:szCs w:val="32"/>
                    </w:rPr>
                  </w:pPr>
                </w:p>
                <w:p w:rsidR="001455AA" w:rsidRDefault="001455AA" w:rsidP="008E0CA9">
                  <w:pPr>
                    <w:spacing w:after="0" w:line="240" w:lineRule="auto"/>
                    <w:jc w:val="center"/>
                    <w:rPr>
                      <w:b/>
                      <w:sz w:val="32"/>
                      <w:szCs w:val="32"/>
                    </w:rPr>
                  </w:pPr>
                </w:p>
                <w:p w:rsidR="001455AA" w:rsidRDefault="001455AA" w:rsidP="008E0CA9">
                  <w:pPr>
                    <w:spacing w:after="0" w:line="240" w:lineRule="auto"/>
                    <w:jc w:val="center"/>
                    <w:rPr>
                      <w:b/>
                      <w:sz w:val="32"/>
                      <w:szCs w:val="32"/>
                    </w:rPr>
                  </w:pPr>
                </w:p>
                <w:p w:rsidR="001455AA" w:rsidRPr="006A1440" w:rsidRDefault="001455AA" w:rsidP="008E0CA9">
                  <w:pPr>
                    <w:spacing w:after="0" w:line="240" w:lineRule="auto"/>
                    <w:jc w:val="center"/>
                    <w:rPr>
                      <w:b/>
                      <w:sz w:val="32"/>
                      <w:szCs w:val="32"/>
                    </w:rPr>
                  </w:pPr>
                </w:p>
                <w:p w:rsidR="001455AA" w:rsidRPr="006A1440" w:rsidRDefault="001455AA" w:rsidP="008E0CA9">
                  <w:pPr>
                    <w:spacing w:after="0" w:line="240" w:lineRule="auto"/>
                    <w:jc w:val="center"/>
                    <w:rPr>
                      <w:sz w:val="32"/>
                      <w:szCs w:val="32"/>
                    </w:rPr>
                  </w:pPr>
                </w:p>
              </w:txbxContent>
            </v:textbox>
            <w10:wrap type="square" anchorx="margin" anchory="margin"/>
          </v:shape>
        </w:pict>
      </w:r>
      <w:r w:rsidR="001844F6" w:rsidRPr="00F808CC">
        <w:rPr>
          <w:rFonts w:ascii="Cambria" w:hAnsi="Cambria"/>
          <w:sz w:val="26"/>
          <w:szCs w:val="26"/>
        </w:rPr>
        <w:t>3.2 Wskaźniki – jak sprawdzić czy się udało</w:t>
      </w:r>
    </w:p>
    <w:p w:rsidR="001844F6" w:rsidRPr="00F808CC" w:rsidRDefault="001844F6" w:rsidP="00345A17">
      <w:pPr>
        <w:spacing w:after="0" w:line="360" w:lineRule="auto"/>
        <w:ind w:firstLine="708"/>
        <w:jc w:val="both"/>
      </w:pPr>
      <w:r w:rsidRPr="00F808CC">
        <w:t xml:space="preserve">Realizacja celu projektu mierzona jest poprzez ustalenie wskaźników uzależnionych od realizowanego typu projektu. We wniosku o dofinansowanie projektu należy zamieścić wskaźniki zgodnie z poniższą tabelą. </w:t>
      </w:r>
    </w:p>
    <w:p w:rsidR="00655C88" w:rsidRPr="00F808CC" w:rsidRDefault="00655C88" w:rsidP="00345A17">
      <w:pPr>
        <w:spacing w:after="0" w:line="360"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76"/>
        <w:gridCol w:w="4412"/>
      </w:tblGrid>
      <w:tr w:rsidR="008B55C3" w:rsidRPr="00655C88" w:rsidTr="00BA5D66">
        <w:trPr>
          <w:trHeight w:val="587"/>
        </w:trPr>
        <w:tc>
          <w:tcPr>
            <w:tcW w:w="9322" w:type="dxa"/>
            <w:gridSpan w:val="3"/>
            <w:tcBorders>
              <w:top w:val="single" w:sz="4" w:space="0" w:color="auto"/>
              <w:left w:val="single" w:sz="4" w:space="0" w:color="auto"/>
              <w:bottom w:val="single" w:sz="4" w:space="0" w:color="auto"/>
              <w:right w:val="single" w:sz="4" w:space="0" w:color="auto"/>
            </w:tcBorders>
            <w:shd w:val="clear" w:color="auto" w:fill="0066FF"/>
            <w:vAlign w:val="center"/>
          </w:tcPr>
          <w:p w:rsidR="008B55C3" w:rsidRPr="00F808CC" w:rsidRDefault="008B55C3" w:rsidP="00B05CB1">
            <w:pPr>
              <w:spacing w:after="0" w:line="240" w:lineRule="auto"/>
              <w:jc w:val="center"/>
              <w:rPr>
                <w:b/>
                <w:color w:val="FFFFFF"/>
                <w:lang w:eastAsia="pl-PL"/>
              </w:rPr>
            </w:pPr>
            <w:r w:rsidRPr="00F808CC">
              <w:rPr>
                <w:b/>
                <w:color w:val="FFFFFF"/>
                <w:lang w:eastAsia="pl-PL"/>
              </w:rPr>
              <w:t>Typ 1 projektu</w:t>
            </w:r>
          </w:p>
        </w:tc>
      </w:tr>
      <w:tr w:rsidR="008B55C3" w:rsidRPr="00655C88" w:rsidTr="00BA5D66">
        <w:tblPrEx>
          <w:tblLook w:val="04A0" w:firstRow="1" w:lastRow="0" w:firstColumn="1" w:lastColumn="0" w:noHBand="0" w:noVBand="1"/>
        </w:tblPrEx>
        <w:trPr>
          <w:trHeight w:val="587"/>
        </w:trPr>
        <w:tc>
          <w:tcPr>
            <w:tcW w:w="534" w:type="dxa"/>
            <w:tcBorders>
              <w:bottom w:val="single" w:sz="4" w:space="0" w:color="auto"/>
            </w:tcBorders>
            <w:shd w:val="clear" w:color="auto" w:fill="0066FF"/>
            <w:vAlign w:val="center"/>
          </w:tcPr>
          <w:p w:rsidR="008B55C3" w:rsidRPr="00F808CC" w:rsidRDefault="008B55C3" w:rsidP="00B05CB1">
            <w:pPr>
              <w:spacing w:after="0" w:line="240" w:lineRule="auto"/>
              <w:jc w:val="center"/>
              <w:rPr>
                <w:rFonts w:eastAsia="Times New Roman"/>
                <w:b/>
                <w:color w:val="FFFFFF"/>
                <w:lang w:eastAsia="pl-PL"/>
              </w:rPr>
            </w:pPr>
            <w:r w:rsidRPr="00F808CC">
              <w:rPr>
                <w:rFonts w:eastAsia="Times New Roman"/>
                <w:b/>
                <w:color w:val="FFFFFF"/>
                <w:lang w:eastAsia="pl-PL"/>
              </w:rPr>
              <w:t>Lp.</w:t>
            </w:r>
          </w:p>
        </w:tc>
        <w:tc>
          <w:tcPr>
            <w:tcW w:w="4376" w:type="dxa"/>
            <w:tcBorders>
              <w:bottom w:val="single" w:sz="4" w:space="0" w:color="auto"/>
            </w:tcBorders>
            <w:shd w:val="clear" w:color="auto" w:fill="0066FF"/>
            <w:vAlign w:val="center"/>
          </w:tcPr>
          <w:p w:rsidR="008B55C3" w:rsidRPr="00F808CC" w:rsidRDefault="008B55C3" w:rsidP="00B05CB1">
            <w:pPr>
              <w:spacing w:after="0" w:line="240" w:lineRule="auto"/>
              <w:jc w:val="center"/>
              <w:rPr>
                <w:rFonts w:eastAsia="Times New Roman"/>
                <w:b/>
                <w:color w:val="FFFFFF"/>
                <w:lang w:eastAsia="pl-PL"/>
              </w:rPr>
            </w:pPr>
            <w:r w:rsidRPr="00F808CC">
              <w:rPr>
                <w:rFonts w:eastAsia="Times New Roman"/>
                <w:b/>
                <w:color w:val="FFFFFF"/>
                <w:lang w:eastAsia="pl-PL"/>
              </w:rPr>
              <w:t>Wskaźniki rezultatu bezpośredniego</w:t>
            </w:r>
          </w:p>
        </w:tc>
        <w:tc>
          <w:tcPr>
            <w:tcW w:w="4412" w:type="dxa"/>
            <w:tcBorders>
              <w:bottom w:val="single" w:sz="4" w:space="0" w:color="auto"/>
            </w:tcBorders>
            <w:shd w:val="clear" w:color="auto" w:fill="0066FF"/>
            <w:vAlign w:val="center"/>
          </w:tcPr>
          <w:p w:rsidR="008B55C3" w:rsidRPr="00F808CC" w:rsidRDefault="008B55C3" w:rsidP="00B05CB1">
            <w:pPr>
              <w:spacing w:after="0" w:line="240" w:lineRule="auto"/>
              <w:jc w:val="center"/>
              <w:rPr>
                <w:rFonts w:eastAsia="Times New Roman"/>
                <w:b/>
                <w:color w:val="FFFFFF"/>
                <w:lang w:eastAsia="pl-PL"/>
              </w:rPr>
            </w:pPr>
            <w:r w:rsidRPr="00F808CC">
              <w:rPr>
                <w:rFonts w:eastAsia="Times New Roman"/>
                <w:b/>
                <w:color w:val="FFFFFF"/>
                <w:lang w:eastAsia="pl-PL"/>
              </w:rPr>
              <w:t>Wskaźniki produktu</w:t>
            </w:r>
          </w:p>
        </w:tc>
      </w:tr>
      <w:tr w:rsidR="008B55C3" w:rsidRPr="00655C88" w:rsidTr="00BA5D66">
        <w:tblPrEx>
          <w:tblLook w:val="04A0" w:firstRow="1" w:lastRow="0" w:firstColumn="1" w:lastColumn="0" w:noHBand="0" w:noVBand="1"/>
        </w:tblPrEx>
        <w:trPr>
          <w:trHeight w:val="712"/>
        </w:trPr>
        <w:tc>
          <w:tcPr>
            <w:tcW w:w="534" w:type="dxa"/>
            <w:shd w:val="clear" w:color="auto" w:fill="0066FF"/>
            <w:vAlign w:val="center"/>
          </w:tcPr>
          <w:p w:rsidR="008B55C3" w:rsidRPr="00F808CC" w:rsidRDefault="008B55C3" w:rsidP="00B05CB1">
            <w:pPr>
              <w:spacing w:after="0"/>
              <w:jc w:val="center"/>
              <w:rPr>
                <w:rFonts w:eastAsia="Times New Roman"/>
                <w:b/>
                <w:color w:val="FFFFFF"/>
                <w:lang w:eastAsia="pl-PL"/>
              </w:rPr>
            </w:pPr>
            <w:r w:rsidRPr="00F808CC">
              <w:rPr>
                <w:rFonts w:eastAsia="Times New Roman"/>
                <w:b/>
                <w:color w:val="FFFFFF"/>
                <w:lang w:eastAsia="pl-PL"/>
              </w:rPr>
              <w:t>1.</w:t>
            </w:r>
          </w:p>
        </w:tc>
        <w:tc>
          <w:tcPr>
            <w:tcW w:w="4376" w:type="dxa"/>
            <w:shd w:val="solid" w:color="FFFFFF" w:fill="auto"/>
            <w:vAlign w:val="center"/>
          </w:tcPr>
          <w:p w:rsidR="008B55C3" w:rsidRPr="00F808CC" w:rsidRDefault="008B55C3" w:rsidP="008B55C3">
            <w:pPr>
              <w:spacing w:after="0"/>
              <w:rPr>
                <w:rFonts w:eastAsia="Times New Roman"/>
                <w:color w:val="FF0000"/>
                <w:lang w:eastAsia="pl-PL"/>
              </w:rPr>
            </w:pPr>
            <w:r w:rsidRPr="00F808CC">
              <w:rPr>
                <w:rFonts w:cs="Arial"/>
                <w:iCs/>
              </w:rPr>
              <w:t>Liczba nauczycieli, którzy uzyskali kwalifikacje lub nabyli kompe</w:t>
            </w:r>
            <w:r w:rsidR="005B2D00">
              <w:rPr>
                <w:rFonts w:cs="Arial"/>
                <w:iCs/>
              </w:rPr>
              <w:t>tencje po opuszczeniu programu</w:t>
            </w:r>
          </w:p>
        </w:tc>
        <w:tc>
          <w:tcPr>
            <w:tcW w:w="4412" w:type="dxa"/>
            <w:shd w:val="solid" w:color="FFFFFF" w:fill="auto"/>
            <w:vAlign w:val="center"/>
          </w:tcPr>
          <w:p w:rsidR="008B55C3" w:rsidRPr="00F808CC" w:rsidRDefault="008B55C3" w:rsidP="008B55C3">
            <w:pPr>
              <w:suppressAutoHyphens/>
              <w:spacing w:before="40" w:after="40" w:line="240" w:lineRule="auto"/>
              <w:rPr>
                <w:rFonts w:cs="Arial"/>
                <w:iCs/>
              </w:rPr>
            </w:pPr>
            <w:r w:rsidRPr="00F808CC">
              <w:rPr>
                <w:rFonts w:cs="Arial"/>
                <w:iCs/>
              </w:rPr>
              <w:t>Liczba dzieci objętych w ramach programu dodatkowymi zajęciami zwiększającymi ich szanse edukacyjne w edukacji</w:t>
            </w:r>
            <w:r w:rsidR="00084564">
              <w:rPr>
                <w:rFonts w:cs="Arial"/>
                <w:iCs/>
              </w:rPr>
              <w:t xml:space="preserve"> </w:t>
            </w:r>
            <w:r w:rsidR="005B2D00">
              <w:rPr>
                <w:rFonts w:cs="Arial"/>
                <w:iCs/>
              </w:rPr>
              <w:t>przedszkolnej</w:t>
            </w:r>
          </w:p>
        </w:tc>
      </w:tr>
      <w:tr w:rsidR="008B55C3" w:rsidRPr="00655C88" w:rsidTr="00BA5D66">
        <w:tblPrEx>
          <w:tblLook w:val="04A0" w:firstRow="1" w:lastRow="0" w:firstColumn="1" w:lastColumn="0" w:noHBand="0" w:noVBand="1"/>
        </w:tblPrEx>
        <w:trPr>
          <w:trHeight w:val="587"/>
        </w:trPr>
        <w:tc>
          <w:tcPr>
            <w:tcW w:w="534" w:type="dxa"/>
            <w:tcBorders>
              <w:bottom w:val="single" w:sz="4" w:space="0" w:color="auto"/>
            </w:tcBorders>
            <w:shd w:val="clear" w:color="auto" w:fill="0066FF"/>
            <w:vAlign w:val="center"/>
          </w:tcPr>
          <w:p w:rsidR="008B55C3" w:rsidRPr="00F808CC" w:rsidRDefault="008B55C3" w:rsidP="00B05CB1">
            <w:pPr>
              <w:spacing w:after="0"/>
              <w:jc w:val="center"/>
              <w:rPr>
                <w:rFonts w:eastAsia="Times New Roman"/>
                <w:b/>
                <w:color w:val="FFFFFF"/>
                <w:lang w:eastAsia="pl-PL"/>
              </w:rPr>
            </w:pPr>
            <w:r w:rsidRPr="00F808CC">
              <w:rPr>
                <w:rFonts w:eastAsia="Times New Roman"/>
                <w:b/>
                <w:color w:val="FFFFFF"/>
                <w:lang w:eastAsia="pl-PL"/>
              </w:rPr>
              <w:t>2.</w:t>
            </w:r>
          </w:p>
        </w:tc>
        <w:tc>
          <w:tcPr>
            <w:tcW w:w="4376" w:type="dxa"/>
            <w:tcBorders>
              <w:bottom w:val="single" w:sz="4" w:space="0" w:color="auto"/>
            </w:tcBorders>
            <w:shd w:val="solid" w:color="FFFFFF" w:fill="auto"/>
            <w:vAlign w:val="center"/>
          </w:tcPr>
          <w:p w:rsidR="008B55C3" w:rsidRPr="00F808CC" w:rsidRDefault="008B55C3" w:rsidP="008B55C3">
            <w:pPr>
              <w:spacing w:after="0"/>
              <w:rPr>
                <w:rFonts w:eastAsia="Times New Roman"/>
                <w:lang w:eastAsia="pl-PL"/>
              </w:rPr>
            </w:pPr>
          </w:p>
        </w:tc>
        <w:tc>
          <w:tcPr>
            <w:tcW w:w="4412" w:type="dxa"/>
            <w:tcBorders>
              <w:bottom w:val="single" w:sz="4" w:space="0" w:color="auto"/>
            </w:tcBorders>
            <w:shd w:val="solid" w:color="FFFFFF" w:fill="auto"/>
            <w:vAlign w:val="center"/>
          </w:tcPr>
          <w:p w:rsidR="008B55C3" w:rsidRPr="00F808CC" w:rsidRDefault="008B55C3" w:rsidP="008B55C3">
            <w:pPr>
              <w:suppressAutoHyphens/>
              <w:spacing w:before="40" w:after="40" w:line="240" w:lineRule="auto"/>
              <w:rPr>
                <w:rFonts w:cs="Arial"/>
                <w:iCs/>
              </w:rPr>
            </w:pPr>
            <w:r w:rsidRPr="00F808CC">
              <w:rPr>
                <w:rFonts w:cs="Arial"/>
                <w:iCs/>
              </w:rPr>
              <w:t xml:space="preserve">Liczba miejsc wychowania przedszkolnego dofinansowanych w programie </w:t>
            </w:r>
          </w:p>
        </w:tc>
      </w:tr>
      <w:tr w:rsidR="008B55C3" w:rsidRPr="00655C88" w:rsidTr="00BA5D66">
        <w:tblPrEx>
          <w:tblLook w:val="04A0" w:firstRow="1" w:lastRow="0" w:firstColumn="1" w:lastColumn="0" w:noHBand="0" w:noVBand="1"/>
        </w:tblPrEx>
        <w:trPr>
          <w:trHeight w:val="587"/>
        </w:trPr>
        <w:tc>
          <w:tcPr>
            <w:tcW w:w="534" w:type="dxa"/>
            <w:shd w:val="clear" w:color="auto" w:fill="0066FF"/>
            <w:vAlign w:val="center"/>
          </w:tcPr>
          <w:p w:rsidR="008B55C3" w:rsidRPr="00F808CC" w:rsidRDefault="008B55C3" w:rsidP="00B05CB1">
            <w:pPr>
              <w:spacing w:after="0"/>
              <w:jc w:val="center"/>
              <w:rPr>
                <w:b/>
                <w:noProof/>
                <w:color w:val="FFFFFF"/>
                <w:lang w:eastAsia="pl-PL"/>
              </w:rPr>
            </w:pPr>
            <w:r w:rsidRPr="00F808CC">
              <w:rPr>
                <w:b/>
                <w:noProof/>
                <w:color w:val="FFFFFF"/>
                <w:lang w:eastAsia="pl-PL"/>
              </w:rPr>
              <w:t>3.</w:t>
            </w:r>
          </w:p>
        </w:tc>
        <w:tc>
          <w:tcPr>
            <w:tcW w:w="4376" w:type="dxa"/>
            <w:vAlign w:val="center"/>
          </w:tcPr>
          <w:p w:rsidR="008B55C3" w:rsidRPr="00F808CC" w:rsidRDefault="0015313B" w:rsidP="008B55C3">
            <w:pPr>
              <w:spacing w:after="0"/>
              <w:rPr>
                <w:rFonts w:eastAsia="Times New Roman"/>
                <w:lang w:eastAsia="pl-PL"/>
              </w:rPr>
            </w:pPr>
            <w:r>
              <w:rPr>
                <w:noProof/>
                <w:lang w:eastAsia="pl-PL"/>
              </w:rPr>
              <w:pict>
                <v:shape id="_x0000_s1092" type="#_x0000_t202" style="position:absolute;margin-left:477.35pt;margin-top:-77.65pt;width:51pt;height:866.25pt;z-index:18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X0mAIAADEFAAAOAAAAZHJzL2Uyb0RvYy54bWysVNtu2zAMfR+wfxD0nlp2PTsx6hRtugwD&#10;ugvQ7gMUWY6FWpdJSuxu2L+PkpO22fYwDMuDI0rUIQ95qIvLUfZoz60TWtU4PSMYccV0I9S2xl/u&#10;17M5Rs5T1dBeK17jR+7w5fL1q4vBVDzTne4bbhGAKFcNpsad96ZKEsc6Lqk704YrOGy1ldSDabdJ&#10;Y+kA6LJPMkKKZNC2MVYz7hzs3kyHeBnx25Yz/6ltHfeorzHk5uPXxu8mfJPlBa22lppOsEMa9B+y&#10;kFQoCPoEdUM9RTsrfoOSglntdOvPmJaJblvBeOQAbFLyC5u7jhoeuUBxnHkqk/t/sOzj/rNFooHe&#10;kRQjRSU06Z6PHl3rEZWxQINxFfjdGfD0I+yDcyTrzK1mDw4pveqo2vIra/XQcdpAgmkobfLiamiJ&#10;q1wA2QwfdANx6M7rCDS2VobqQT0QoEOjHp+aE3JhsFnkZUnghMFRmhKSnpdvYgxaHa8b6/w7riUK&#10;ixpb6H6Ep/tb50M6tDq6hGhO96JZi76Pht1uVr1FexqUQopitTqgn7j1KjgrHa5NiNMOZAkxwlnI&#10;N3b++yLNcnKdLWbrYl7O8nX+ZrYoyXxG0sX1oiD5Ir9Z/wgJpnnViabh6lYoflRhmv9dlw/zMOkn&#10;6hANNS4LmA4oljTQWg/ifrjvDhI94eNe0i6yLM/O/0RbCg9j2gtZ4zkJv+BEq9Drt6qJa09FP62T&#10;U0Kx7lCV43+sU1RGEMMkCz9uxqjCogjIQSkb3TyCVqyGTgITeGNg0Wn7DaMB5rXG7uuOWo5R/16B&#10;3rJsXgTG/sSyJ9bmxKKKARxUB6NpufLTw7AzVmw7iDapXOkr0GkrooKeMzuoG+YyEju8IWHwX9rR&#10;6/mlW/4EAAD//wMAUEsDBBQABgAIAAAAIQDGCB2D4QAAAA4BAAAPAAAAZHJzL2Rvd25yZXYueG1s&#10;TI/LTsMwEEX3SPyDNUjsWielTmgap0JIFWVJisTWjadxRGwH22nC3+Ou6G4eR3fOlLtZ9+SCznfW&#10;cEiXCRA0jZWdaTl8HveLZyA+CCNFbw1y+EUPu+r+rhSFtJP5wEsdWhJDjC8EBxXCUFDqG4Va+KUd&#10;0MTd2TotQmxdS6UTUwzXPV0lSUa16Ey8oMSArwqb73rUHNzb5ud9yvbdQdX+azyma9TqwPnjw/yy&#10;BRJwDv8wXPWjOlTR6WRHIz3pOWzYOo8oh0XK2BOQK5KwLM5OsWJ5vgJalfT2jeoPAAD//wMAUEsB&#10;Ai0AFAAGAAgAAAAhALaDOJL+AAAA4QEAABMAAAAAAAAAAAAAAAAAAAAAAFtDb250ZW50X1R5cGVz&#10;XS54bWxQSwECLQAUAAYACAAAACEAOP0h/9YAAACUAQAACwAAAAAAAAAAAAAAAAAvAQAAX3JlbHMv&#10;LnJlbHNQSwECLQAUAAYACAAAACEA8UIl9JgCAAAxBQAADgAAAAAAAAAAAAAAAAAuAgAAZHJzL2Uy&#10;b0RvYy54bWxQSwECLQAUAAYACAAAACEAxggdg+EAAAAOAQAADwAAAAAAAAAAAAAAAADyBAAAZHJz&#10;L2Rvd25yZXYueG1sUEsFBgAAAAAEAAQA8wAAAAAGAAAAAA==&#10;" o:allowincell="f" fillcolor="#06c" stroked="f" strokecolor="#622423" strokeweight="6pt">
                  <v:stroke linestyle="thickThin"/>
                  <v:textbox inset="18pt,18pt,18pt,18pt">
                    <w:txbxContent>
                      <w:p w:rsidR="001455AA" w:rsidRDefault="001455AA" w:rsidP="008B55C3">
                        <w:pPr>
                          <w:spacing w:after="0" w:line="240" w:lineRule="auto"/>
                          <w:rPr>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ind w:left="-142" w:right="-126"/>
                          <w:jc w:val="center"/>
                          <w:rPr>
                            <w:b/>
                            <w:sz w:val="32"/>
                            <w:szCs w:val="32"/>
                          </w:rPr>
                        </w:pPr>
                      </w:p>
                      <w:p w:rsidR="001455AA" w:rsidRDefault="001455AA" w:rsidP="008B55C3">
                        <w:pPr>
                          <w:spacing w:after="0" w:line="240" w:lineRule="auto"/>
                          <w:ind w:left="-142" w:right="-126"/>
                          <w:jc w:val="center"/>
                          <w:rPr>
                            <w:b/>
                            <w:sz w:val="32"/>
                            <w:szCs w:val="32"/>
                          </w:rPr>
                        </w:pPr>
                      </w:p>
                      <w:p w:rsidR="001455AA" w:rsidRDefault="001455AA" w:rsidP="008B55C3">
                        <w:pPr>
                          <w:spacing w:after="0" w:line="240" w:lineRule="auto"/>
                          <w:ind w:left="-142" w:right="-126"/>
                          <w:jc w:val="center"/>
                          <w:rPr>
                            <w:b/>
                            <w:sz w:val="32"/>
                            <w:szCs w:val="32"/>
                          </w:rPr>
                        </w:pPr>
                      </w:p>
                      <w:p w:rsidR="001455AA" w:rsidRDefault="001455AA" w:rsidP="008B55C3">
                        <w:pPr>
                          <w:spacing w:after="0" w:line="240" w:lineRule="auto"/>
                          <w:ind w:right="-126"/>
                          <w:rPr>
                            <w:b/>
                            <w:sz w:val="32"/>
                            <w:szCs w:val="32"/>
                          </w:rPr>
                        </w:pPr>
                      </w:p>
                      <w:p w:rsidR="001455AA" w:rsidRDefault="001455AA" w:rsidP="008B55C3">
                        <w:pPr>
                          <w:spacing w:after="0" w:line="240" w:lineRule="auto"/>
                          <w:ind w:right="-126"/>
                          <w:rPr>
                            <w:b/>
                            <w:sz w:val="32"/>
                            <w:szCs w:val="32"/>
                          </w:rPr>
                        </w:pPr>
                      </w:p>
                      <w:p w:rsidR="001455AA" w:rsidRDefault="001455AA" w:rsidP="008B55C3">
                        <w:pPr>
                          <w:spacing w:after="0" w:line="240" w:lineRule="auto"/>
                          <w:ind w:right="-126"/>
                          <w:rPr>
                            <w:b/>
                            <w:sz w:val="32"/>
                            <w:szCs w:val="32"/>
                          </w:rPr>
                        </w:pPr>
                      </w:p>
                      <w:p w:rsidR="001455AA" w:rsidRPr="006A1440" w:rsidRDefault="001455AA" w:rsidP="008B55C3">
                        <w:pPr>
                          <w:spacing w:before="120" w:after="0" w:line="240" w:lineRule="auto"/>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rPr>
                            <w:b/>
                            <w:sz w:val="32"/>
                            <w:szCs w:val="32"/>
                          </w:rPr>
                        </w:pPr>
                      </w:p>
                      <w:p w:rsidR="001455AA" w:rsidRDefault="001455AA" w:rsidP="008B55C3">
                        <w:pPr>
                          <w:spacing w:after="0" w:line="240" w:lineRule="auto"/>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Default="001455AA" w:rsidP="008B55C3">
                        <w:pPr>
                          <w:spacing w:after="0" w:line="240" w:lineRule="auto"/>
                          <w:jc w:val="center"/>
                          <w:rPr>
                            <w:b/>
                            <w:sz w:val="32"/>
                            <w:szCs w:val="32"/>
                          </w:rPr>
                        </w:pPr>
                      </w:p>
                      <w:p w:rsidR="001455AA" w:rsidRPr="006A1440" w:rsidRDefault="001455AA" w:rsidP="008B55C3">
                        <w:pPr>
                          <w:spacing w:after="0" w:line="240" w:lineRule="auto"/>
                          <w:jc w:val="center"/>
                          <w:rPr>
                            <w:b/>
                            <w:sz w:val="32"/>
                            <w:szCs w:val="32"/>
                          </w:rPr>
                        </w:pPr>
                      </w:p>
                      <w:p w:rsidR="001455AA" w:rsidRPr="006A1440" w:rsidRDefault="001455AA" w:rsidP="008B55C3">
                        <w:pPr>
                          <w:spacing w:after="0" w:line="240" w:lineRule="auto"/>
                          <w:jc w:val="center"/>
                          <w:rPr>
                            <w:sz w:val="32"/>
                            <w:szCs w:val="32"/>
                          </w:rPr>
                        </w:pPr>
                      </w:p>
                    </w:txbxContent>
                  </v:textbox>
                  <w10:wrap type="square" anchorx="margin" anchory="margin"/>
                </v:shape>
              </w:pict>
            </w:r>
          </w:p>
        </w:tc>
        <w:tc>
          <w:tcPr>
            <w:tcW w:w="4412" w:type="dxa"/>
            <w:vAlign w:val="center"/>
          </w:tcPr>
          <w:p w:rsidR="008B55C3" w:rsidRPr="002E36CF" w:rsidRDefault="008B55C3" w:rsidP="008B55C3">
            <w:pPr>
              <w:pStyle w:val="Akapitzlist"/>
              <w:ind w:left="0"/>
              <w:rPr>
                <w:rFonts w:eastAsia="Calibri" w:cs="Arial"/>
                <w:iCs/>
                <w:szCs w:val="22"/>
              </w:rPr>
            </w:pPr>
            <w:r w:rsidRPr="00577C63">
              <w:rPr>
                <w:rFonts w:eastAsia="Calibri" w:cs="Arial"/>
                <w:iCs/>
                <w:szCs w:val="22"/>
              </w:rPr>
              <w:t xml:space="preserve">Liczba nauczycieli objętych wsparciem </w:t>
            </w:r>
            <w:r w:rsidR="00740E02" w:rsidRPr="00577C63">
              <w:rPr>
                <w:rFonts w:eastAsia="Calibri" w:cs="Arial"/>
                <w:iCs/>
                <w:szCs w:val="22"/>
              </w:rPr>
              <w:br/>
            </w:r>
            <w:r w:rsidRPr="00577C63">
              <w:rPr>
                <w:rFonts w:eastAsia="Calibri" w:cs="Arial"/>
                <w:iCs/>
                <w:szCs w:val="22"/>
              </w:rPr>
              <w:t>w programie</w:t>
            </w:r>
          </w:p>
        </w:tc>
      </w:tr>
      <w:tr w:rsidR="008B55C3" w:rsidRPr="00655C88" w:rsidTr="00BA5D66">
        <w:tblPrEx>
          <w:tblLook w:val="04A0" w:firstRow="1" w:lastRow="0" w:firstColumn="1" w:lastColumn="0" w:noHBand="0" w:noVBand="1"/>
        </w:tblPrEx>
        <w:trPr>
          <w:trHeight w:val="587"/>
        </w:trPr>
        <w:tc>
          <w:tcPr>
            <w:tcW w:w="534" w:type="dxa"/>
            <w:shd w:val="clear" w:color="auto" w:fill="0066FF"/>
            <w:vAlign w:val="center"/>
          </w:tcPr>
          <w:p w:rsidR="008B55C3" w:rsidRPr="00F808CC" w:rsidRDefault="008B55C3" w:rsidP="00B05CB1">
            <w:pPr>
              <w:spacing w:after="0"/>
              <w:jc w:val="center"/>
              <w:rPr>
                <w:rFonts w:eastAsia="Times New Roman"/>
                <w:b/>
                <w:color w:val="FFFFFF"/>
                <w:lang w:eastAsia="pl-PL"/>
              </w:rPr>
            </w:pPr>
            <w:r w:rsidRPr="00F808CC">
              <w:rPr>
                <w:rFonts w:eastAsia="Times New Roman"/>
                <w:b/>
                <w:color w:val="FFFFFF"/>
                <w:lang w:eastAsia="pl-PL"/>
              </w:rPr>
              <w:t>4.</w:t>
            </w:r>
          </w:p>
        </w:tc>
        <w:tc>
          <w:tcPr>
            <w:tcW w:w="4376" w:type="dxa"/>
            <w:vAlign w:val="center"/>
          </w:tcPr>
          <w:p w:rsidR="008B55C3" w:rsidRPr="00F808CC" w:rsidRDefault="008B55C3" w:rsidP="00B05CB1">
            <w:pPr>
              <w:spacing w:after="0"/>
              <w:jc w:val="both"/>
              <w:rPr>
                <w:rFonts w:eastAsia="Times New Roman"/>
                <w:i/>
                <w:lang w:eastAsia="pl-PL"/>
              </w:rPr>
            </w:pPr>
            <w:r w:rsidRPr="00F808CC">
              <w:rPr>
                <w:rFonts w:eastAsia="Times New Roman"/>
                <w:i/>
                <w:lang w:eastAsia="pl-PL"/>
              </w:rPr>
              <w:t xml:space="preserve">własne wskaźniki Wnioskodawcy </w:t>
            </w:r>
          </w:p>
          <w:p w:rsidR="008B55C3" w:rsidRPr="0058494D" w:rsidRDefault="008B55C3" w:rsidP="00B05CB1">
            <w:pPr>
              <w:spacing w:after="0"/>
              <w:jc w:val="both"/>
              <w:rPr>
                <w:rFonts w:eastAsia="Times New Roman"/>
                <w:lang w:eastAsia="pl-PL"/>
              </w:rPr>
            </w:pPr>
            <w:r w:rsidRPr="0058494D">
              <w:rPr>
                <w:rFonts w:eastAsia="Times New Roman"/>
                <w:lang w:eastAsia="pl-PL"/>
              </w:rPr>
              <w:t>(zobacz akapit</w:t>
            </w:r>
            <w:r w:rsidR="0058494D" w:rsidRPr="0058494D">
              <w:rPr>
                <w:rFonts w:eastAsia="Times New Roman"/>
                <w:lang w:eastAsia="pl-PL"/>
              </w:rPr>
              <w:t xml:space="preserve"> 264</w:t>
            </w:r>
            <w:r w:rsidRPr="0058494D">
              <w:rPr>
                <w:rFonts w:eastAsia="Times New Roman"/>
                <w:lang w:eastAsia="pl-PL"/>
              </w:rPr>
              <w:t>)</w:t>
            </w:r>
          </w:p>
        </w:tc>
        <w:tc>
          <w:tcPr>
            <w:tcW w:w="4412" w:type="dxa"/>
            <w:vAlign w:val="center"/>
          </w:tcPr>
          <w:p w:rsidR="008B55C3" w:rsidRPr="00F808CC" w:rsidRDefault="008B55C3" w:rsidP="00B05CB1">
            <w:pPr>
              <w:spacing w:after="0"/>
              <w:jc w:val="both"/>
              <w:rPr>
                <w:rFonts w:eastAsia="Times New Roman"/>
                <w:i/>
                <w:lang w:eastAsia="pl-PL"/>
              </w:rPr>
            </w:pPr>
            <w:r w:rsidRPr="00F808CC">
              <w:rPr>
                <w:rFonts w:eastAsia="Times New Roman"/>
                <w:i/>
                <w:lang w:eastAsia="pl-PL"/>
              </w:rPr>
              <w:t xml:space="preserve">własne wskaźniki Wnioskodawcy </w:t>
            </w:r>
          </w:p>
          <w:p w:rsidR="008B55C3" w:rsidRPr="00F808CC" w:rsidRDefault="0058494D" w:rsidP="00B05CB1">
            <w:pPr>
              <w:spacing w:after="0"/>
              <w:jc w:val="both"/>
              <w:rPr>
                <w:rFonts w:eastAsia="Times New Roman"/>
                <w:lang w:eastAsia="pl-PL"/>
              </w:rPr>
            </w:pPr>
            <w:r w:rsidRPr="0058494D">
              <w:rPr>
                <w:rFonts w:eastAsia="Times New Roman"/>
                <w:lang w:eastAsia="pl-PL"/>
              </w:rPr>
              <w:t>(zobacz akapit 264)</w:t>
            </w:r>
          </w:p>
        </w:tc>
      </w:tr>
      <w:tr w:rsidR="002C0BE0" w:rsidRPr="00655C88" w:rsidTr="002C0BE0">
        <w:tblPrEx>
          <w:tblLook w:val="04A0" w:firstRow="1" w:lastRow="0" w:firstColumn="1" w:lastColumn="0" w:noHBand="0" w:noVBand="1"/>
        </w:tblPrEx>
        <w:trPr>
          <w:trHeight w:val="587"/>
        </w:trPr>
        <w:tc>
          <w:tcPr>
            <w:tcW w:w="534" w:type="dxa"/>
            <w:shd w:val="clear" w:color="auto" w:fill="0066FF"/>
            <w:vAlign w:val="center"/>
          </w:tcPr>
          <w:p w:rsidR="002C0BE0" w:rsidRPr="00F808CC" w:rsidRDefault="002C0BE0" w:rsidP="00B05CB1">
            <w:pPr>
              <w:spacing w:after="0"/>
              <w:jc w:val="center"/>
              <w:rPr>
                <w:rFonts w:eastAsia="Times New Roman"/>
                <w:b/>
                <w:color w:val="FFFFFF"/>
                <w:lang w:eastAsia="pl-PL"/>
              </w:rPr>
            </w:pPr>
          </w:p>
        </w:tc>
        <w:tc>
          <w:tcPr>
            <w:tcW w:w="8788" w:type="dxa"/>
            <w:gridSpan w:val="2"/>
            <w:shd w:val="clear" w:color="auto" w:fill="0066FF"/>
            <w:vAlign w:val="center"/>
          </w:tcPr>
          <w:p w:rsidR="002C0BE0" w:rsidRPr="002C0BE0" w:rsidRDefault="002C0BE0" w:rsidP="002C0BE0">
            <w:pPr>
              <w:spacing w:after="0"/>
              <w:jc w:val="center"/>
              <w:rPr>
                <w:rFonts w:eastAsia="Times New Roman"/>
                <w:b/>
                <w:color w:val="FFFFFF" w:themeColor="background1"/>
                <w:lang w:eastAsia="pl-PL"/>
              </w:rPr>
            </w:pPr>
            <w:r w:rsidRPr="002C0BE0">
              <w:rPr>
                <w:rFonts w:eastAsia="Times New Roman"/>
                <w:b/>
                <w:color w:val="FFFFFF" w:themeColor="background1"/>
                <w:lang w:eastAsia="pl-PL"/>
              </w:rPr>
              <w:t>Wskaźnik rezultatu długoterminowego</w:t>
            </w:r>
          </w:p>
        </w:tc>
      </w:tr>
      <w:tr w:rsidR="002C0BE0" w:rsidRPr="00655C88" w:rsidTr="0076784B">
        <w:tblPrEx>
          <w:tblLook w:val="04A0" w:firstRow="1" w:lastRow="0" w:firstColumn="1" w:lastColumn="0" w:noHBand="0" w:noVBand="1"/>
        </w:tblPrEx>
        <w:trPr>
          <w:trHeight w:val="587"/>
        </w:trPr>
        <w:tc>
          <w:tcPr>
            <w:tcW w:w="534" w:type="dxa"/>
            <w:shd w:val="clear" w:color="auto" w:fill="0066FF"/>
            <w:vAlign w:val="center"/>
          </w:tcPr>
          <w:p w:rsidR="002C0BE0" w:rsidRPr="00F808CC" w:rsidRDefault="002C0BE0" w:rsidP="00B05CB1">
            <w:pPr>
              <w:spacing w:after="0"/>
              <w:jc w:val="center"/>
              <w:rPr>
                <w:rFonts w:eastAsia="Times New Roman"/>
                <w:b/>
                <w:color w:val="FFFFFF"/>
                <w:lang w:eastAsia="pl-PL"/>
              </w:rPr>
            </w:pPr>
            <w:r>
              <w:rPr>
                <w:rFonts w:eastAsia="Times New Roman"/>
                <w:b/>
                <w:color w:val="FFFFFF"/>
                <w:lang w:eastAsia="pl-PL"/>
              </w:rPr>
              <w:t>1.</w:t>
            </w:r>
          </w:p>
        </w:tc>
        <w:tc>
          <w:tcPr>
            <w:tcW w:w="8788" w:type="dxa"/>
            <w:gridSpan w:val="2"/>
            <w:vAlign w:val="center"/>
          </w:tcPr>
          <w:p w:rsidR="002C0BE0" w:rsidRPr="002C0BE0" w:rsidRDefault="002C0BE0" w:rsidP="00B05CB1">
            <w:pPr>
              <w:spacing w:after="0"/>
              <w:jc w:val="both"/>
              <w:rPr>
                <w:rFonts w:eastAsia="Times New Roman"/>
                <w:lang w:eastAsia="pl-PL"/>
              </w:rPr>
            </w:pPr>
            <w:r w:rsidRPr="002C0BE0">
              <w:rPr>
                <w:rFonts w:eastAsia="Times New Roman"/>
                <w:lang w:eastAsia="pl-PL"/>
              </w:rPr>
              <w:t>Liczba miejsc wychowania przedszkolnego, które funkcjonują 2 lata po uzyskaniu dofinansowaniu ze środków EFS</w:t>
            </w:r>
            <w:r w:rsidR="00367E54">
              <w:rPr>
                <w:rFonts w:eastAsia="Times New Roman"/>
                <w:lang w:eastAsia="pl-PL"/>
              </w:rPr>
              <w:t xml:space="preserve"> (zobacz akapit 258</w:t>
            </w:r>
            <w:r w:rsidR="00F54AEE">
              <w:rPr>
                <w:rFonts w:eastAsia="Times New Roman"/>
                <w:lang w:eastAsia="pl-PL"/>
              </w:rPr>
              <w:t>)</w:t>
            </w:r>
          </w:p>
        </w:tc>
      </w:tr>
    </w:tbl>
    <w:p w:rsidR="001844F6" w:rsidRDefault="001844F6" w:rsidP="00AE6AC5">
      <w:pPr>
        <w:spacing w:after="0" w:line="360" w:lineRule="auto"/>
      </w:pPr>
    </w:p>
    <w:p w:rsidR="00084564" w:rsidRPr="00F808CC" w:rsidRDefault="00084564" w:rsidP="00AE6AC5">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394"/>
      </w:tblGrid>
      <w:tr w:rsidR="008E0CA9" w:rsidRPr="00655C88" w:rsidTr="00BA5D66">
        <w:trPr>
          <w:trHeight w:val="587"/>
        </w:trPr>
        <w:tc>
          <w:tcPr>
            <w:tcW w:w="9322" w:type="dxa"/>
            <w:gridSpan w:val="3"/>
            <w:tcBorders>
              <w:bottom w:val="single" w:sz="4" w:space="0" w:color="auto"/>
            </w:tcBorders>
            <w:shd w:val="clear" w:color="auto" w:fill="0066FF"/>
            <w:vAlign w:val="center"/>
          </w:tcPr>
          <w:p w:rsidR="008E0CA9" w:rsidRPr="00F808CC" w:rsidRDefault="008E0CA9" w:rsidP="00B05CB1">
            <w:pPr>
              <w:spacing w:after="0" w:line="240" w:lineRule="auto"/>
              <w:jc w:val="center"/>
              <w:rPr>
                <w:rFonts w:eastAsia="Times New Roman"/>
                <w:b/>
                <w:color w:val="FFFFFF"/>
                <w:lang w:eastAsia="pl-PL"/>
              </w:rPr>
            </w:pPr>
            <w:r w:rsidRPr="00F808CC">
              <w:rPr>
                <w:rFonts w:eastAsia="Times New Roman"/>
                <w:b/>
                <w:color w:val="FFFFFF"/>
                <w:lang w:eastAsia="pl-PL"/>
              </w:rPr>
              <w:t>Typ 2 projektu</w:t>
            </w:r>
          </w:p>
        </w:tc>
      </w:tr>
      <w:tr w:rsidR="008E0CA9" w:rsidRPr="00655C88" w:rsidTr="00BA5D66">
        <w:trPr>
          <w:trHeight w:val="587"/>
        </w:trPr>
        <w:tc>
          <w:tcPr>
            <w:tcW w:w="534" w:type="dxa"/>
            <w:tcBorders>
              <w:bottom w:val="single" w:sz="4" w:space="0" w:color="auto"/>
            </w:tcBorders>
            <w:shd w:val="clear" w:color="auto" w:fill="0066FF"/>
            <w:vAlign w:val="center"/>
          </w:tcPr>
          <w:p w:rsidR="008E0CA9" w:rsidRPr="00F808CC" w:rsidRDefault="008E0CA9" w:rsidP="00B05CB1">
            <w:pPr>
              <w:spacing w:after="0" w:line="240" w:lineRule="auto"/>
              <w:jc w:val="center"/>
              <w:rPr>
                <w:rFonts w:eastAsia="Times New Roman"/>
                <w:b/>
                <w:color w:val="FFFFFF"/>
                <w:lang w:eastAsia="pl-PL"/>
              </w:rPr>
            </w:pPr>
            <w:r w:rsidRPr="00F808CC">
              <w:rPr>
                <w:rFonts w:eastAsia="Times New Roman"/>
                <w:b/>
                <w:color w:val="FFFFFF"/>
                <w:lang w:eastAsia="pl-PL"/>
              </w:rPr>
              <w:t>Lp.</w:t>
            </w:r>
          </w:p>
        </w:tc>
        <w:tc>
          <w:tcPr>
            <w:tcW w:w="4394" w:type="dxa"/>
            <w:tcBorders>
              <w:bottom w:val="single" w:sz="4" w:space="0" w:color="auto"/>
            </w:tcBorders>
            <w:shd w:val="clear" w:color="auto" w:fill="0066FF"/>
            <w:vAlign w:val="center"/>
          </w:tcPr>
          <w:p w:rsidR="008E0CA9" w:rsidRPr="00F808CC" w:rsidRDefault="008E0CA9" w:rsidP="00B05CB1">
            <w:pPr>
              <w:spacing w:after="0" w:line="240" w:lineRule="auto"/>
              <w:jc w:val="center"/>
              <w:rPr>
                <w:rFonts w:eastAsia="Times New Roman"/>
                <w:b/>
                <w:color w:val="FFFFFF"/>
                <w:lang w:eastAsia="pl-PL"/>
              </w:rPr>
            </w:pPr>
            <w:r w:rsidRPr="00F808CC">
              <w:rPr>
                <w:rFonts w:eastAsia="Times New Roman"/>
                <w:b/>
                <w:color w:val="FFFFFF"/>
                <w:lang w:eastAsia="pl-PL"/>
              </w:rPr>
              <w:t>Wskaźniki rezultatu bezpośredniego</w:t>
            </w:r>
          </w:p>
        </w:tc>
        <w:tc>
          <w:tcPr>
            <w:tcW w:w="4394" w:type="dxa"/>
            <w:tcBorders>
              <w:bottom w:val="single" w:sz="4" w:space="0" w:color="auto"/>
            </w:tcBorders>
            <w:shd w:val="clear" w:color="auto" w:fill="0066FF"/>
            <w:vAlign w:val="center"/>
          </w:tcPr>
          <w:p w:rsidR="008E0CA9" w:rsidRPr="00F808CC" w:rsidRDefault="008E0CA9" w:rsidP="00B05CB1">
            <w:pPr>
              <w:spacing w:after="0" w:line="240" w:lineRule="auto"/>
              <w:jc w:val="center"/>
              <w:rPr>
                <w:rFonts w:eastAsia="Times New Roman"/>
                <w:b/>
                <w:color w:val="FFFFFF"/>
                <w:lang w:eastAsia="pl-PL"/>
              </w:rPr>
            </w:pPr>
            <w:r w:rsidRPr="00F808CC">
              <w:rPr>
                <w:rFonts w:eastAsia="Times New Roman"/>
                <w:b/>
                <w:color w:val="FFFFFF"/>
                <w:lang w:eastAsia="pl-PL"/>
              </w:rPr>
              <w:t>Wskaźniki produktu</w:t>
            </w:r>
          </w:p>
        </w:tc>
      </w:tr>
      <w:tr w:rsidR="008E0CA9" w:rsidRPr="00655C88" w:rsidTr="00BA5D66">
        <w:trPr>
          <w:trHeight w:val="587"/>
        </w:trPr>
        <w:tc>
          <w:tcPr>
            <w:tcW w:w="534" w:type="dxa"/>
            <w:shd w:val="clear" w:color="auto" w:fill="0066FF"/>
            <w:vAlign w:val="center"/>
          </w:tcPr>
          <w:p w:rsidR="008E0CA9" w:rsidRPr="00F808CC" w:rsidRDefault="008E0CA9" w:rsidP="00B05CB1">
            <w:pPr>
              <w:spacing w:after="0"/>
              <w:jc w:val="center"/>
              <w:rPr>
                <w:rFonts w:eastAsia="Times New Roman"/>
                <w:b/>
                <w:color w:val="FFFFFF"/>
                <w:lang w:eastAsia="pl-PL"/>
              </w:rPr>
            </w:pPr>
            <w:r w:rsidRPr="00F808CC">
              <w:rPr>
                <w:rFonts w:eastAsia="Times New Roman"/>
                <w:b/>
                <w:color w:val="FFFFFF"/>
                <w:lang w:eastAsia="pl-PL"/>
              </w:rPr>
              <w:t>1.</w:t>
            </w:r>
          </w:p>
        </w:tc>
        <w:tc>
          <w:tcPr>
            <w:tcW w:w="4394" w:type="dxa"/>
            <w:shd w:val="solid" w:color="FFFFFF" w:fill="auto"/>
            <w:vAlign w:val="center"/>
          </w:tcPr>
          <w:p w:rsidR="008E0CA9" w:rsidRPr="00F808CC" w:rsidRDefault="008E0CA9" w:rsidP="00B05CB1">
            <w:pPr>
              <w:spacing w:after="0"/>
              <w:jc w:val="both"/>
              <w:rPr>
                <w:rFonts w:cs="Arial"/>
                <w:iCs/>
              </w:rPr>
            </w:pPr>
            <w:r w:rsidRPr="00F808CC">
              <w:rPr>
                <w:rFonts w:cs="Arial"/>
                <w:iCs/>
              </w:rPr>
              <w:t>Liczba nauczycieli, którzy uzyskali kwalifikacje lub nabyli kompetencje po opuszczeniu programu</w:t>
            </w:r>
          </w:p>
        </w:tc>
        <w:tc>
          <w:tcPr>
            <w:tcW w:w="4394" w:type="dxa"/>
            <w:shd w:val="solid" w:color="FFFFFF" w:fill="auto"/>
            <w:vAlign w:val="center"/>
          </w:tcPr>
          <w:p w:rsidR="008E0CA9" w:rsidRPr="00F808CC" w:rsidRDefault="008E0CA9" w:rsidP="008E0CA9">
            <w:pPr>
              <w:suppressAutoHyphens/>
              <w:spacing w:before="40" w:after="40" w:line="240" w:lineRule="auto"/>
              <w:rPr>
                <w:rFonts w:cs="Arial"/>
                <w:iCs/>
              </w:rPr>
            </w:pPr>
            <w:r w:rsidRPr="00F808CC">
              <w:rPr>
                <w:rFonts w:cs="Arial"/>
                <w:iCs/>
              </w:rPr>
              <w:t>Liczba dzieci objętych w ramach programu dodatkowymi zajęciami zwiększającymi ich szanse edukacyjne w edukacji</w:t>
            </w:r>
            <w:r w:rsidR="005B2D00">
              <w:rPr>
                <w:rFonts w:cs="Arial"/>
                <w:iCs/>
              </w:rPr>
              <w:t xml:space="preserve"> przedszkolnej</w:t>
            </w:r>
          </w:p>
        </w:tc>
      </w:tr>
      <w:tr w:rsidR="008E0CA9" w:rsidRPr="00655C88" w:rsidTr="00BA5D66">
        <w:trPr>
          <w:trHeight w:val="587"/>
        </w:trPr>
        <w:tc>
          <w:tcPr>
            <w:tcW w:w="534" w:type="dxa"/>
            <w:tcBorders>
              <w:bottom w:val="single" w:sz="4" w:space="0" w:color="auto"/>
            </w:tcBorders>
            <w:shd w:val="clear" w:color="auto" w:fill="0066FF"/>
            <w:vAlign w:val="center"/>
          </w:tcPr>
          <w:p w:rsidR="008E0CA9" w:rsidRPr="00F808CC" w:rsidRDefault="008E0CA9" w:rsidP="00B05CB1">
            <w:pPr>
              <w:spacing w:after="0"/>
              <w:jc w:val="center"/>
              <w:rPr>
                <w:rFonts w:eastAsia="Times New Roman"/>
                <w:b/>
                <w:color w:val="FFFFFF"/>
                <w:lang w:eastAsia="pl-PL"/>
              </w:rPr>
            </w:pPr>
            <w:r w:rsidRPr="00F808CC">
              <w:rPr>
                <w:rFonts w:eastAsia="Times New Roman"/>
                <w:b/>
                <w:color w:val="FFFFFF"/>
                <w:lang w:eastAsia="pl-PL"/>
              </w:rPr>
              <w:t>2.</w:t>
            </w:r>
          </w:p>
        </w:tc>
        <w:tc>
          <w:tcPr>
            <w:tcW w:w="4394" w:type="dxa"/>
            <w:tcBorders>
              <w:bottom w:val="single" w:sz="4" w:space="0" w:color="auto"/>
            </w:tcBorders>
            <w:shd w:val="solid" w:color="FFFFFF" w:fill="auto"/>
            <w:vAlign w:val="center"/>
          </w:tcPr>
          <w:p w:rsidR="008E0CA9" w:rsidRPr="00F808CC" w:rsidRDefault="008E0CA9" w:rsidP="00B05CB1">
            <w:pPr>
              <w:spacing w:after="0"/>
              <w:jc w:val="both"/>
              <w:rPr>
                <w:rFonts w:cs="Arial"/>
                <w:iCs/>
              </w:rPr>
            </w:pPr>
          </w:p>
        </w:tc>
        <w:tc>
          <w:tcPr>
            <w:tcW w:w="4394" w:type="dxa"/>
            <w:tcBorders>
              <w:bottom w:val="single" w:sz="4" w:space="0" w:color="auto"/>
            </w:tcBorders>
            <w:shd w:val="solid" w:color="FFFFFF" w:fill="auto"/>
            <w:vAlign w:val="center"/>
          </w:tcPr>
          <w:p w:rsidR="008E0CA9" w:rsidRPr="00F808CC" w:rsidRDefault="008E0CA9" w:rsidP="008E0CA9">
            <w:pPr>
              <w:suppressAutoHyphens/>
              <w:spacing w:before="40" w:after="40" w:line="240" w:lineRule="auto"/>
              <w:rPr>
                <w:rFonts w:cs="Arial"/>
                <w:iCs/>
              </w:rPr>
            </w:pPr>
            <w:r w:rsidRPr="00F808CC">
              <w:rPr>
                <w:rFonts w:cs="Arial"/>
                <w:iCs/>
              </w:rPr>
              <w:t xml:space="preserve">Liczba </w:t>
            </w:r>
            <w:r w:rsidR="005B2D00">
              <w:rPr>
                <w:rFonts w:cs="Arial"/>
                <w:iCs/>
              </w:rPr>
              <w:t xml:space="preserve">istniejących </w:t>
            </w:r>
            <w:r w:rsidRPr="00F808CC">
              <w:rPr>
                <w:rFonts w:cs="Arial"/>
                <w:iCs/>
              </w:rPr>
              <w:t xml:space="preserve">miejsc wychowania przedszkolnego dofinansowanych w programie </w:t>
            </w:r>
            <w:r w:rsidR="005B2D00">
              <w:rPr>
                <w:rFonts w:cs="Arial"/>
                <w:iCs/>
              </w:rPr>
              <w:t>w zakresie dostępnej bazy oświatowej</w:t>
            </w:r>
          </w:p>
        </w:tc>
      </w:tr>
      <w:tr w:rsidR="008E0CA9" w:rsidRPr="00655C88" w:rsidTr="00BA5D66">
        <w:trPr>
          <w:trHeight w:val="587"/>
        </w:trPr>
        <w:tc>
          <w:tcPr>
            <w:tcW w:w="534" w:type="dxa"/>
            <w:shd w:val="clear" w:color="auto" w:fill="0066FF"/>
            <w:vAlign w:val="center"/>
          </w:tcPr>
          <w:p w:rsidR="008E0CA9" w:rsidRPr="00F808CC" w:rsidRDefault="008E0CA9" w:rsidP="00B05CB1">
            <w:pPr>
              <w:spacing w:after="0"/>
              <w:jc w:val="center"/>
              <w:rPr>
                <w:b/>
                <w:noProof/>
                <w:color w:val="FFFFFF"/>
                <w:lang w:eastAsia="pl-PL"/>
              </w:rPr>
            </w:pPr>
            <w:r w:rsidRPr="00F808CC">
              <w:rPr>
                <w:b/>
                <w:noProof/>
                <w:color w:val="FFFFFF"/>
                <w:lang w:eastAsia="pl-PL"/>
              </w:rPr>
              <w:t>3.</w:t>
            </w:r>
          </w:p>
        </w:tc>
        <w:tc>
          <w:tcPr>
            <w:tcW w:w="4394" w:type="dxa"/>
            <w:vAlign w:val="center"/>
          </w:tcPr>
          <w:p w:rsidR="008E0CA9" w:rsidRPr="00F808CC" w:rsidRDefault="008E0CA9" w:rsidP="00B05CB1">
            <w:pPr>
              <w:spacing w:after="0"/>
              <w:jc w:val="both"/>
              <w:rPr>
                <w:rFonts w:cs="Arial"/>
                <w:iCs/>
              </w:rPr>
            </w:pPr>
          </w:p>
        </w:tc>
        <w:tc>
          <w:tcPr>
            <w:tcW w:w="4394" w:type="dxa"/>
            <w:vAlign w:val="center"/>
          </w:tcPr>
          <w:p w:rsidR="008E0CA9" w:rsidRPr="002E36CF" w:rsidRDefault="008E0CA9" w:rsidP="008E0CA9">
            <w:pPr>
              <w:pStyle w:val="Akapitzlist"/>
              <w:ind w:left="0"/>
              <w:jc w:val="both"/>
              <w:rPr>
                <w:rFonts w:eastAsia="Calibri" w:cs="Arial"/>
                <w:iCs/>
                <w:szCs w:val="22"/>
              </w:rPr>
            </w:pPr>
            <w:r w:rsidRPr="00577C63">
              <w:rPr>
                <w:rFonts w:eastAsia="Calibri" w:cs="Arial"/>
                <w:iCs/>
                <w:szCs w:val="22"/>
              </w:rPr>
              <w:t xml:space="preserve">Liczba nauczycieli objętych wsparciem </w:t>
            </w:r>
            <w:r w:rsidR="00024869" w:rsidRPr="00577C63">
              <w:rPr>
                <w:rFonts w:eastAsia="Calibri" w:cs="Arial"/>
                <w:iCs/>
                <w:szCs w:val="22"/>
              </w:rPr>
              <w:br/>
            </w:r>
            <w:r w:rsidRPr="00577C63">
              <w:rPr>
                <w:rFonts w:eastAsia="Calibri" w:cs="Arial"/>
                <w:iCs/>
                <w:szCs w:val="22"/>
              </w:rPr>
              <w:t>w programie</w:t>
            </w:r>
          </w:p>
        </w:tc>
      </w:tr>
      <w:tr w:rsidR="008E0CA9" w:rsidRPr="00655C88" w:rsidTr="00BA5D66">
        <w:trPr>
          <w:trHeight w:val="587"/>
        </w:trPr>
        <w:tc>
          <w:tcPr>
            <w:tcW w:w="534" w:type="dxa"/>
            <w:shd w:val="clear" w:color="auto" w:fill="0066FF"/>
            <w:vAlign w:val="center"/>
          </w:tcPr>
          <w:p w:rsidR="008E0CA9" w:rsidRPr="00F808CC" w:rsidRDefault="008E0CA9" w:rsidP="00B05CB1">
            <w:pPr>
              <w:spacing w:after="0"/>
              <w:jc w:val="center"/>
              <w:rPr>
                <w:rFonts w:eastAsia="Times New Roman"/>
                <w:b/>
                <w:color w:val="FFFFFF"/>
                <w:lang w:eastAsia="pl-PL"/>
              </w:rPr>
            </w:pPr>
            <w:r w:rsidRPr="00F808CC">
              <w:rPr>
                <w:rFonts w:eastAsia="Times New Roman"/>
                <w:b/>
                <w:color w:val="FFFFFF"/>
                <w:lang w:eastAsia="pl-PL"/>
              </w:rPr>
              <w:t>4.</w:t>
            </w:r>
          </w:p>
        </w:tc>
        <w:tc>
          <w:tcPr>
            <w:tcW w:w="4394" w:type="dxa"/>
            <w:vAlign w:val="center"/>
          </w:tcPr>
          <w:p w:rsidR="008E0CA9" w:rsidRPr="00F808CC" w:rsidRDefault="008E0CA9" w:rsidP="00B05CB1">
            <w:pPr>
              <w:spacing w:after="0"/>
              <w:jc w:val="both"/>
              <w:rPr>
                <w:rFonts w:eastAsia="Times New Roman"/>
                <w:i/>
                <w:lang w:eastAsia="pl-PL"/>
              </w:rPr>
            </w:pPr>
            <w:r w:rsidRPr="00F808CC">
              <w:rPr>
                <w:rFonts w:eastAsia="Times New Roman"/>
                <w:i/>
                <w:lang w:eastAsia="pl-PL"/>
              </w:rPr>
              <w:t xml:space="preserve">własne wskaźniki Wnioskodawcy </w:t>
            </w:r>
          </w:p>
          <w:p w:rsidR="008E0CA9" w:rsidRPr="00F808CC" w:rsidRDefault="0058494D" w:rsidP="00B05CB1">
            <w:pPr>
              <w:spacing w:after="0"/>
              <w:jc w:val="both"/>
              <w:rPr>
                <w:rFonts w:eastAsia="Times New Roman"/>
                <w:lang w:eastAsia="pl-PL"/>
              </w:rPr>
            </w:pPr>
            <w:r w:rsidRPr="0058494D">
              <w:rPr>
                <w:rFonts w:eastAsia="Times New Roman"/>
                <w:lang w:eastAsia="pl-PL"/>
              </w:rPr>
              <w:t>(zobacz akapit 264)</w:t>
            </w:r>
          </w:p>
        </w:tc>
        <w:tc>
          <w:tcPr>
            <w:tcW w:w="4394" w:type="dxa"/>
            <w:vAlign w:val="center"/>
          </w:tcPr>
          <w:p w:rsidR="008E0CA9" w:rsidRPr="00F808CC" w:rsidRDefault="008E0CA9" w:rsidP="00B05CB1">
            <w:pPr>
              <w:spacing w:after="0"/>
              <w:jc w:val="both"/>
              <w:rPr>
                <w:rFonts w:eastAsia="Times New Roman"/>
                <w:i/>
                <w:lang w:eastAsia="pl-PL"/>
              </w:rPr>
            </w:pPr>
            <w:r w:rsidRPr="00F808CC">
              <w:rPr>
                <w:rFonts w:eastAsia="Times New Roman"/>
                <w:i/>
                <w:lang w:eastAsia="pl-PL"/>
              </w:rPr>
              <w:t xml:space="preserve">własne wskaźniki Wnioskodawcy </w:t>
            </w:r>
          </w:p>
          <w:p w:rsidR="008E0CA9" w:rsidRPr="00F808CC" w:rsidRDefault="0058494D" w:rsidP="00B05CB1">
            <w:pPr>
              <w:spacing w:after="0"/>
              <w:jc w:val="both"/>
              <w:rPr>
                <w:rFonts w:eastAsia="Times New Roman"/>
                <w:lang w:eastAsia="pl-PL"/>
              </w:rPr>
            </w:pPr>
            <w:r w:rsidRPr="0058494D">
              <w:rPr>
                <w:rFonts w:eastAsia="Times New Roman"/>
                <w:lang w:eastAsia="pl-PL"/>
              </w:rPr>
              <w:t>(zobacz akapit 264)</w:t>
            </w:r>
          </w:p>
        </w:tc>
      </w:tr>
    </w:tbl>
    <w:p w:rsidR="008E0CA9" w:rsidRDefault="008E0CA9" w:rsidP="00AE6AC5">
      <w:pPr>
        <w:spacing w:after="0" w:line="360" w:lineRule="auto"/>
      </w:pPr>
    </w:p>
    <w:p w:rsidR="00084564" w:rsidRDefault="00084564" w:rsidP="00AE6AC5">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394"/>
      </w:tblGrid>
      <w:tr w:rsidR="00500739" w:rsidRPr="00F808CC" w:rsidTr="00BA5D66">
        <w:trPr>
          <w:trHeight w:val="587"/>
        </w:trPr>
        <w:tc>
          <w:tcPr>
            <w:tcW w:w="9322" w:type="dxa"/>
            <w:gridSpan w:val="3"/>
            <w:tcBorders>
              <w:bottom w:val="single" w:sz="4" w:space="0" w:color="auto"/>
            </w:tcBorders>
            <w:shd w:val="clear" w:color="auto" w:fill="0066FF"/>
            <w:vAlign w:val="center"/>
          </w:tcPr>
          <w:p w:rsidR="00500739" w:rsidRPr="00F808CC" w:rsidRDefault="00500739" w:rsidP="0076784B">
            <w:pPr>
              <w:spacing w:after="0" w:line="240" w:lineRule="auto"/>
              <w:jc w:val="center"/>
              <w:rPr>
                <w:rFonts w:eastAsia="Times New Roman"/>
                <w:b/>
                <w:color w:val="FFFFFF"/>
                <w:lang w:eastAsia="pl-PL"/>
              </w:rPr>
            </w:pPr>
            <w:r>
              <w:rPr>
                <w:rFonts w:eastAsia="Times New Roman"/>
                <w:b/>
                <w:color w:val="FFFFFF"/>
                <w:lang w:eastAsia="pl-PL"/>
              </w:rPr>
              <w:t>Typ 3</w:t>
            </w:r>
            <w:r w:rsidRPr="00F808CC">
              <w:rPr>
                <w:rFonts w:eastAsia="Times New Roman"/>
                <w:b/>
                <w:color w:val="FFFFFF"/>
                <w:lang w:eastAsia="pl-PL"/>
              </w:rPr>
              <w:t xml:space="preserve"> projektu</w:t>
            </w:r>
          </w:p>
        </w:tc>
      </w:tr>
      <w:tr w:rsidR="00500739" w:rsidRPr="00F808CC" w:rsidTr="00BA5D66">
        <w:trPr>
          <w:trHeight w:val="587"/>
        </w:trPr>
        <w:tc>
          <w:tcPr>
            <w:tcW w:w="534" w:type="dxa"/>
            <w:tcBorders>
              <w:bottom w:val="single" w:sz="4" w:space="0" w:color="auto"/>
            </w:tcBorders>
            <w:shd w:val="clear" w:color="auto" w:fill="0066FF"/>
            <w:vAlign w:val="center"/>
          </w:tcPr>
          <w:p w:rsidR="00500739" w:rsidRPr="00F808CC" w:rsidRDefault="00500739" w:rsidP="0076784B">
            <w:pPr>
              <w:spacing w:after="0" w:line="240" w:lineRule="auto"/>
              <w:jc w:val="center"/>
              <w:rPr>
                <w:rFonts w:eastAsia="Times New Roman"/>
                <w:b/>
                <w:color w:val="FFFFFF"/>
                <w:lang w:eastAsia="pl-PL"/>
              </w:rPr>
            </w:pPr>
            <w:r w:rsidRPr="00F808CC">
              <w:rPr>
                <w:rFonts w:eastAsia="Times New Roman"/>
                <w:b/>
                <w:color w:val="FFFFFF"/>
                <w:lang w:eastAsia="pl-PL"/>
              </w:rPr>
              <w:t>Lp.</w:t>
            </w:r>
          </w:p>
        </w:tc>
        <w:tc>
          <w:tcPr>
            <w:tcW w:w="4394" w:type="dxa"/>
            <w:tcBorders>
              <w:bottom w:val="single" w:sz="4" w:space="0" w:color="auto"/>
            </w:tcBorders>
            <w:shd w:val="clear" w:color="auto" w:fill="0066FF"/>
            <w:vAlign w:val="center"/>
          </w:tcPr>
          <w:p w:rsidR="00500739" w:rsidRPr="00F808CC" w:rsidRDefault="00500739" w:rsidP="0076784B">
            <w:pPr>
              <w:spacing w:after="0" w:line="240" w:lineRule="auto"/>
              <w:jc w:val="center"/>
              <w:rPr>
                <w:rFonts w:eastAsia="Times New Roman"/>
                <w:b/>
                <w:color w:val="FFFFFF"/>
                <w:lang w:eastAsia="pl-PL"/>
              </w:rPr>
            </w:pPr>
            <w:r w:rsidRPr="00F808CC">
              <w:rPr>
                <w:rFonts w:eastAsia="Times New Roman"/>
                <w:b/>
                <w:color w:val="FFFFFF"/>
                <w:lang w:eastAsia="pl-PL"/>
              </w:rPr>
              <w:t>Wskaźniki rezultatu bezpośredniego</w:t>
            </w:r>
          </w:p>
        </w:tc>
        <w:tc>
          <w:tcPr>
            <w:tcW w:w="4394" w:type="dxa"/>
            <w:tcBorders>
              <w:bottom w:val="single" w:sz="4" w:space="0" w:color="auto"/>
            </w:tcBorders>
            <w:shd w:val="clear" w:color="auto" w:fill="0066FF"/>
            <w:vAlign w:val="center"/>
          </w:tcPr>
          <w:p w:rsidR="00500739" w:rsidRPr="00F808CC" w:rsidRDefault="00500739" w:rsidP="0076784B">
            <w:pPr>
              <w:spacing w:after="0" w:line="240" w:lineRule="auto"/>
              <w:jc w:val="center"/>
              <w:rPr>
                <w:rFonts w:eastAsia="Times New Roman"/>
                <w:b/>
                <w:color w:val="FFFFFF"/>
                <w:lang w:eastAsia="pl-PL"/>
              </w:rPr>
            </w:pPr>
            <w:r w:rsidRPr="00F808CC">
              <w:rPr>
                <w:rFonts w:eastAsia="Times New Roman"/>
                <w:b/>
                <w:color w:val="FFFFFF"/>
                <w:lang w:eastAsia="pl-PL"/>
              </w:rPr>
              <w:t>Wskaźniki produktu</w:t>
            </w:r>
          </w:p>
        </w:tc>
      </w:tr>
      <w:tr w:rsidR="00500739" w:rsidRPr="00F808CC" w:rsidTr="00BA5D66">
        <w:trPr>
          <w:trHeight w:val="587"/>
        </w:trPr>
        <w:tc>
          <w:tcPr>
            <w:tcW w:w="534" w:type="dxa"/>
            <w:shd w:val="clear" w:color="auto" w:fill="0066FF"/>
            <w:vAlign w:val="center"/>
          </w:tcPr>
          <w:p w:rsidR="00500739" w:rsidRPr="00F808CC" w:rsidRDefault="0015313B" w:rsidP="0076784B">
            <w:pPr>
              <w:spacing w:after="0"/>
              <w:jc w:val="center"/>
              <w:rPr>
                <w:rFonts w:eastAsia="Times New Roman"/>
                <w:b/>
                <w:color w:val="FFFFFF"/>
                <w:lang w:eastAsia="pl-PL"/>
              </w:rPr>
            </w:pPr>
            <w:r>
              <w:rPr>
                <w:noProof/>
                <w:lang w:eastAsia="pl-PL"/>
              </w:rPr>
              <w:pict>
                <v:shape id="Text Box 572" o:spid="_x0000_s1093" type="#_x0000_t202" style="position:absolute;left:0;text-align:left;margin-left:476.6pt;margin-top:-76.9pt;width:52.85pt;height:877.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qGlgIAADIFAAAOAAAAZHJzL2Uyb0RvYy54bWysVG1v2yAQ/j5p/wHxPfXLHCe26lRNukyT&#10;uhep3Q8ggGNUGxiQ2N20/74DJ2nTbdI0zR8wB8fDPXfPcXk1dC3ac2OFkhVOLmKMuKSKCbmt8Jf7&#10;9WSOkXVEMtIqySv8yC2+Wrx+ddnrkqeqUS3jBgGItGWvK9w4p8sosrThHbEXSnMJm7UyHXFgmm3E&#10;DOkBvWujNI7zqFeGaaMotxZWb8ZNvAj4dc2p+1TXljvUVhhic2E0Ydz4MVpcknJriG4EPYRB/iGK&#10;jggJl56gbogjaGfEL1CdoEZZVbsLqrpI1bWgPHAANkn8gs1dQzQPXCA5Vp/SZP8fLP24/2yQYFC7&#10;GPIjSQdFuueDQ0s1oOks9RnqtS3B8U6DqxtgA7wDW6tvFX2wSKpVQ+SWXxuj+oYTBhEm/mT07OiI&#10;Yz3Ipv+gGFxEdk4FoKE2nU8fJAQBOkTyeKqOD4bCYj5LkmKKEYWtJEmyLJ2G+kWkPB7Xxrp3XHXI&#10;TypsoPwBnuxvrfPhkPLo4m+zqhVsLdo2GGa7WbUG7YmXSpznq1Vg8MKtld5ZKn9sRBxXIEq4w+/5&#10;eEPpvxdJmsXLtJis8/lskq2z6aSYxfNJnBTLIo+zIrtZ//ABJlnZCMa4vBWSH2WYZH9X5kNDjAIK&#10;QkR9hWc5tAckq9NQWwfqfrhvDhr9M+08TbP0ze9od8JBn7aiq/A89p93IqWv9VvJwtwR0Y7z6JxQ&#10;yDtk5fgPeQrK8GIYZeGGzRBkmM88spfNRrFH0IpRUElgAo8MTBplvmHUQ8NW2H7dEcMxat9L0Fua&#10;znPP2J1Z5szanFlEUoCD7GA0TldufBl22ohtA7eNKpfqGnRai6Cgp8gO6obGDMQOj4jv/Od28Hp6&#10;6hY/AQAA//8DAFBLAwQUAAYACAAAACEAqA3Ps+IAAAAOAQAADwAAAGRycy9kb3ducmV2LnhtbEyP&#10;QU7DMBBF90jcwRokdq2dlERNGqdCSBVlSYrE1o2HOGpsB9tpwu1xV7Cb0Tz9eb/aL3ogV3S+t4ZD&#10;smZA0LRW9qbj8HE6rLZAfBBGisEa5PCDHvb1/V0lSmln847XJnQkhhhfCg4qhLGk1LcKtfBrO6KJ&#10;ty/rtAhxdR2VTswxXA80ZSynWvQmflBixBeF7aWZNAf3Wny/zfmhP6rGf06n5Am1OnL++LA874AE&#10;XMIfDDf9qA51dDrbyUhPBg5FtkkjymGVZJtY4oawbFsAOccpZ0kKtK7o/xr1LwAAAP//AwBQSwEC&#10;LQAUAAYACAAAACEAtoM4kv4AAADhAQAAEwAAAAAAAAAAAAAAAAAAAAAAW0NvbnRlbnRfVHlwZXNd&#10;LnhtbFBLAQItABQABgAIAAAAIQA4/SH/1gAAAJQBAAALAAAAAAAAAAAAAAAAAC8BAABfcmVscy8u&#10;cmVsc1BLAQItABQABgAIAAAAIQAPTDqGlgIAADIFAAAOAAAAAAAAAAAAAAAAAC4CAABkcnMvZTJv&#10;RG9jLnhtbFBLAQItABQABgAIAAAAIQCoDc+z4gAAAA4BAAAPAAAAAAAAAAAAAAAAAPAEAABkcnMv&#10;ZG93bnJldi54bWxQSwUGAAAAAAQABADzAAAA/wUAAAAA&#10;" o:allowincell="f" fillcolor="#06c" stroked="f" strokecolor="#622423" strokeweight="6pt">
                  <v:stroke linestyle="thickThin"/>
                  <v:textbox inset="18pt,18pt,18pt,18pt">
                    <w:txbxContent>
                      <w:p w:rsidR="001455AA" w:rsidRPr="00BC6A67" w:rsidRDefault="001455AA" w:rsidP="00E82591">
                        <w:pPr>
                          <w:spacing w:before="120" w:after="0" w:line="240" w:lineRule="auto"/>
                          <w:ind w:right="-127"/>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r>
                          <w:rPr>
                            <w:b/>
                            <w:color w:val="FFFFFF"/>
                            <w:sz w:val="28"/>
                            <w:szCs w:val="28"/>
                          </w:rPr>
                          <w:t>96</w:t>
                        </w: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500739">
                        <w:pPr>
                          <w:spacing w:before="120" w:after="0" w:line="240" w:lineRule="auto"/>
                          <w:ind w:left="-142" w:right="-127" w:hanging="142"/>
                          <w:jc w:val="center"/>
                          <w:rPr>
                            <w:b/>
                            <w:color w:val="FFFFFF"/>
                            <w:sz w:val="28"/>
                            <w:szCs w:val="28"/>
                          </w:rPr>
                        </w:pPr>
                      </w:p>
                      <w:p w:rsidR="001455AA" w:rsidRPr="00BC6A67" w:rsidRDefault="001455AA" w:rsidP="006E1F75">
                        <w:pPr>
                          <w:spacing w:before="120" w:after="0" w:line="240" w:lineRule="auto"/>
                          <w:ind w:right="-127"/>
                          <w:rPr>
                            <w:b/>
                            <w:color w:val="FFFFFF"/>
                            <w:sz w:val="28"/>
                            <w:szCs w:val="28"/>
                          </w:rPr>
                        </w:pPr>
                      </w:p>
                      <w:p w:rsidR="001455AA" w:rsidRDefault="001455AA" w:rsidP="00500739">
                        <w:pPr>
                          <w:spacing w:before="360" w:after="0" w:line="240" w:lineRule="auto"/>
                          <w:ind w:left="-142" w:right="-127" w:hanging="142"/>
                          <w:jc w:val="center"/>
                          <w:rPr>
                            <w:b/>
                            <w:color w:val="FFFFFF"/>
                            <w:sz w:val="28"/>
                            <w:szCs w:val="28"/>
                          </w:rPr>
                        </w:pPr>
                        <w:r>
                          <w:rPr>
                            <w:b/>
                            <w:color w:val="FFFFFF"/>
                            <w:sz w:val="28"/>
                            <w:szCs w:val="28"/>
                          </w:rPr>
                          <w:t>96</w:t>
                        </w:r>
                      </w:p>
                      <w:p w:rsidR="001455AA" w:rsidRDefault="001455AA" w:rsidP="00500739">
                        <w:pPr>
                          <w:spacing w:before="360" w:after="0" w:line="240" w:lineRule="auto"/>
                          <w:ind w:left="-142" w:right="-127" w:hanging="142"/>
                          <w:jc w:val="center"/>
                          <w:rPr>
                            <w:b/>
                            <w:color w:val="FFFFFF"/>
                            <w:sz w:val="28"/>
                            <w:szCs w:val="28"/>
                          </w:rPr>
                        </w:pPr>
                      </w:p>
                      <w:p w:rsidR="001455AA" w:rsidRDefault="001455AA" w:rsidP="00500739">
                        <w:pPr>
                          <w:spacing w:before="360" w:after="0" w:line="240" w:lineRule="auto"/>
                          <w:ind w:left="-142" w:right="-127" w:hanging="142"/>
                          <w:jc w:val="center"/>
                          <w:rPr>
                            <w:b/>
                            <w:color w:val="FFFFFF"/>
                            <w:sz w:val="28"/>
                            <w:szCs w:val="28"/>
                          </w:rPr>
                        </w:pPr>
                      </w:p>
                      <w:p w:rsidR="001455AA" w:rsidRPr="00BC6A67" w:rsidRDefault="001455AA" w:rsidP="008A0944">
                        <w:pPr>
                          <w:spacing w:before="360" w:after="0" w:line="240" w:lineRule="auto"/>
                          <w:ind w:left="-142" w:right="-127" w:hanging="142"/>
                          <w:jc w:val="center"/>
                          <w:rPr>
                            <w:b/>
                            <w:color w:val="FFFFFF"/>
                            <w:sz w:val="28"/>
                            <w:szCs w:val="28"/>
                          </w:rPr>
                        </w:pPr>
                        <w:r>
                          <w:rPr>
                            <w:b/>
                            <w:color w:val="FFFFFF"/>
                            <w:sz w:val="28"/>
                            <w:szCs w:val="28"/>
                          </w:rPr>
                          <w:t>97</w:t>
                        </w:r>
                      </w:p>
                      <w:p w:rsidR="001455AA" w:rsidRDefault="001455AA" w:rsidP="00500739">
                        <w:pPr>
                          <w:spacing w:before="360" w:after="0" w:line="240" w:lineRule="auto"/>
                          <w:ind w:left="-142" w:right="-127" w:hanging="142"/>
                          <w:jc w:val="center"/>
                          <w:rPr>
                            <w:b/>
                            <w:color w:val="FFFFFF"/>
                            <w:sz w:val="28"/>
                            <w:szCs w:val="28"/>
                          </w:rPr>
                        </w:pPr>
                      </w:p>
                      <w:p w:rsidR="001455AA" w:rsidRPr="00BC6A67" w:rsidRDefault="001455AA" w:rsidP="00500739">
                        <w:pPr>
                          <w:spacing w:before="360" w:after="0" w:line="240" w:lineRule="auto"/>
                          <w:ind w:left="-142" w:right="-127" w:hanging="142"/>
                          <w:jc w:val="center"/>
                          <w:rPr>
                            <w:b/>
                            <w:color w:val="FFFFFF"/>
                            <w:sz w:val="28"/>
                            <w:szCs w:val="28"/>
                          </w:rPr>
                        </w:pPr>
                      </w:p>
                      <w:p w:rsidR="001455AA" w:rsidRPr="00BC6A67" w:rsidRDefault="001455AA" w:rsidP="00500739">
                        <w:pPr>
                          <w:spacing w:before="600" w:after="0" w:line="240" w:lineRule="auto"/>
                          <w:ind w:left="-142" w:right="-127" w:hanging="142"/>
                          <w:jc w:val="center"/>
                          <w:rPr>
                            <w:b/>
                            <w:color w:val="FFFFFF"/>
                            <w:sz w:val="28"/>
                            <w:szCs w:val="28"/>
                          </w:rPr>
                        </w:pPr>
                        <w:r>
                          <w:rPr>
                            <w:b/>
                            <w:color w:val="FFFFFF"/>
                            <w:sz w:val="28"/>
                            <w:szCs w:val="28"/>
                          </w:rPr>
                          <w:t>98</w:t>
                        </w:r>
                      </w:p>
                      <w:p w:rsidR="001455AA" w:rsidRDefault="001455AA" w:rsidP="00500739">
                        <w:pPr>
                          <w:spacing w:after="0" w:line="240" w:lineRule="auto"/>
                          <w:ind w:left="-142" w:right="-126"/>
                          <w:jc w:val="center"/>
                          <w:rPr>
                            <w:b/>
                            <w:sz w:val="32"/>
                            <w:szCs w:val="32"/>
                          </w:rPr>
                        </w:pPr>
                      </w:p>
                      <w:p w:rsidR="001455AA" w:rsidRDefault="001455AA" w:rsidP="00500739">
                        <w:pPr>
                          <w:spacing w:after="0" w:line="240" w:lineRule="auto"/>
                          <w:ind w:left="-142" w:right="-126"/>
                          <w:jc w:val="center"/>
                          <w:rPr>
                            <w:b/>
                            <w:sz w:val="32"/>
                            <w:szCs w:val="32"/>
                          </w:rPr>
                        </w:pPr>
                      </w:p>
                      <w:p w:rsidR="001455AA" w:rsidRDefault="001455AA" w:rsidP="00500739">
                        <w:pPr>
                          <w:spacing w:after="0" w:line="240" w:lineRule="auto"/>
                          <w:ind w:right="-126"/>
                          <w:rPr>
                            <w:b/>
                            <w:sz w:val="32"/>
                            <w:szCs w:val="32"/>
                          </w:rPr>
                        </w:pPr>
                      </w:p>
                      <w:p w:rsidR="001455AA" w:rsidRDefault="001455AA" w:rsidP="00500739">
                        <w:pPr>
                          <w:spacing w:after="0" w:line="240" w:lineRule="auto"/>
                          <w:ind w:right="-126"/>
                          <w:rPr>
                            <w:b/>
                            <w:sz w:val="32"/>
                            <w:szCs w:val="32"/>
                          </w:rPr>
                        </w:pPr>
                      </w:p>
                      <w:p w:rsidR="001455AA" w:rsidRPr="008A0944" w:rsidRDefault="001455AA" w:rsidP="00620326">
                        <w:pPr>
                          <w:spacing w:after="0" w:line="240" w:lineRule="auto"/>
                          <w:ind w:left="-142"/>
                          <w:jc w:val="center"/>
                          <w:rPr>
                            <w:b/>
                            <w:color w:val="FFFFFF" w:themeColor="background1"/>
                            <w:sz w:val="28"/>
                            <w:szCs w:val="28"/>
                          </w:rPr>
                        </w:pPr>
                        <w:r w:rsidRPr="008A0944">
                          <w:rPr>
                            <w:b/>
                            <w:color w:val="FFFFFF" w:themeColor="background1"/>
                            <w:sz w:val="28"/>
                            <w:szCs w:val="28"/>
                          </w:rPr>
                          <w:t>99</w:t>
                        </w:r>
                      </w:p>
                      <w:p w:rsidR="001455AA" w:rsidRDefault="001455AA" w:rsidP="00500739">
                        <w:pPr>
                          <w:spacing w:after="0" w:line="240" w:lineRule="auto"/>
                          <w:ind w:right="-126"/>
                          <w:rPr>
                            <w:b/>
                            <w:sz w:val="32"/>
                            <w:szCs w:val="32"/>
                          </w:rPr>
                        </w:pPr>
                      </w:p>
                      <w:p w:rsidR="001455AA" w:rsidRPr="006A1440" w:rsidRDefault="001455AA" w:rsidP="00500739">
                        <w:pPr>
                          <w:spacing w:before="120" w:after="0" w:line="240" w:lineRule="auto"/>
                          <w:rPr>
                            <w:b/>
                            <w:sz w:val="32"/>
                            <w:szCs w:val="32"/>
                          </w:rPr>
                        </w:pPr>
                      </w:p>
                      <w:p w:rsidR="001455AA" w:rsidRDefault="001455AA" w:rsidP="00500739">
                        <w:pPr>
                          <w:spacing w:after="0" w:line="240" w:lineRule="auto"/>
                          <w:jc w:val="center"/>
                          <w:rPr>
                            <w:b/>
                            <w:sz w:val="32"/>
                            <w:szCs w:val="32"/>
                          </w:rPr>
                        </w:pPr>
                      </w:p>
                      <w:p w:rsidR="001455AA" w:rsidRDefault="001455AA" w:rsidP="00500739">
                        <w:pPr>
                          <w:spacing w:after="0" w:line="240" w:lineRule="auto"/>
                          <w:jc w:val="center"/>
                          <w:rPr>
                            <w:b/>
                            <w:sz w:val="32"/>
                            <w:szCs w:val="32"/>
                          </w:rPr>
                        </w:pPr>
                      </w:p>
                      <w:p w:rsidR="001455AA" w:rsidRDefault="001455AA" w:rsidP="00500739">
                        <w:pPr>
                          <w:spacing w:after="0" w:line="240" w:lineRule="auto"/>
                          <w:jc w:val="center"/>
                          <w:rPr>
                            <w:b/>
                            <w:sz w:val="32"/>
                            <w:szCs w:val="32"/>
                          </w:rPr>
                        </w:pPr>
                      </w:p>
                      <w:p w:rsidR="001455AA" w:rsidRDefault="001455AA" w:rsidP="00500739">
                        <w:pPr>
                          <w:spacing w:after="0" w:line="240" w:lineRule="auto"/>
                          <w:rPr>
                            <w:b/>
                            <w:sz w:val="32"/>
                            <w:szCs w:val="32"/>
                          </w:rPr>
                        </w:pPr>
                      </w:p>
                      <w:p w:rsidR="001455AA" w:rsidRDefault="001455AA" w:rsidP="00500739">
                        <w:pPr>
                          <w:spacing w:after="0" w:line="240" w:lineRule="auto"/>
                          <w:rPr>
                            <w:b/>
                            <w:sz w:val="32"/>
                            <w:szCs w:val="32"/>
                          </w:rPr>
                        </w:pPr>
                      </w:p>
                      <w:p w:rsidR="001455AA" w:rsidRDefault="001455AA" w:rsidP="00500739">
                        <w:pPr>
                          <w:spacing w:after="0" w:line="240" w:lineRule="auto"/>
                          <w:jc w:val="center"/>
                          <w:rPr>
                            <w:b/>
                            <w:sz w:val="32"/>
                            <w:szCs w:val="32"/>
                          </w:rPr>
                        </w:pPr>
                      </w:p>
                      <w:p w:rsidR="001455AA" w:rsidRDefault="001455AA" w:rsidP="00500739">
                        <w:pPr>
                          <w:spacing w:after="0" w:line="240" w:lineRule="auto"/>
                          <w:jc w:val="center"/>
                          <w:rPr>
                            <w:b/>
                            <w:sz w:val="32"/>
                            <w:szCs w:val="32"/>
                          </w:rPr>
                        </w:pPr>
                      </w:p>
                      <w:p w:rsidR="001455AA" w:rsidRDefault="001455AA" w:rsidP="00500739">
                        <w:pPr>
                          <w:spacing w:after="0" w:line="240" w:lineRule="auto"/>
                          <w:jc w:val="center"/>
                          <w:rPr>
                            <w:b/>
                            <w:sz w:val="32"/>
                            <w:szCs w:val="32"/>
                          </w:rPr>
                        </w:pPr>
                      </w:p>
                      <w:p w:rsidR="001455AA" w:rsidRPr="006A1440" w:rsidRDefault="001455AA" w:rsidP="00500739">
                        <w:pPr>
                          <w:spacing w:after="0" w:line="240" w:lineRule="auto"/>
                          <w:jc w:val="center"/>
                          <w:rPr>
                            <w:b/>
                            <w:sz w:val="32"/>
                            <w:szCs w:val="32"/>
                          </w:rPr>
                        </w:pPr>
                      </w:p>
                      <w:p w:rsidR="001455AA" w:rsidRPr="006A1440" w:rsidRDefault="001455AA" w:rsidP="00500739">
                        <w:pPr>
                          <w:spacing w:after="0" w:line="240" w:lineRule="auto"/>
                          <w:jc w:val="center"/>
                          <w:rPr>
                            <w:sz w:val="32"/>
                            <w:szCs w:val="32"/>
                          </w:rPr>
                        </w:pPr>
                      </w:p>
                    </w:txbxContent>
                  </v:textbox>
                  <w10:wrap type="square" anchorx="margin" anchory="margin"/>
                </v:shape>
              </w:pict>
            </w:r>
            <w:r w:rsidR="00500739" w:rsidRPr="00F808CC">
              <w:rPr>
                <w:rFonts w:eastAsia="Times New Roman"/>
                <w:b/>
                <w:color w:val="FFFFFF"/>
                <w:lang w:eastAsia="pl-PL"/>
              </w:rPr>
              <w:t>1.</w:t>
            </w:r>
          </w:p>
        </w:tc>
        <w:tc>
          <w:tcPr>
            <w:tcW w:w="4394" w:type="dxa"/>
            <w:shd w:val="solid" w:color="FFFFFF" w:fill="auto"/>
            <w:vAlign w:val="center"/>
          </w:tcPr>
          <w:p w:rsidR="00500739" w:rsidRPr="00F808CC" w:rsidRDefault="00500739" w:rsidP="0076784B">
            <w:pPr>
              <w:spacing w:after="0"/>
              <w:jc w:val="both"/>
              <w:rPr>
                <w:rFonts w:cs="Arial"/>
                <w:iCs/>
              </w:rPr>
            </w:pPr>
            <w:r w:rsidRPr="00F808CC">
              <w:rPr>
                <w:rFonts w:cs="Arial"/>
                <w:iCs/>
              </w:rPr>
              <w:t>Liczba nauczycieli, którzy uzyskali kwalifikacje lub nabyli kompetencje po opuszczeniu programu</w:t>
            </w:r>
          </w:p>
        </w:tc>
        <w:tc>
          <w:tcPr>
            <w:tcW w:w="4394" w:type="dxa"/>
            <w:shd w:val="solid" w:color="FFFFFF" w:fill="auto"/>
            <w:vAlign w:val="center"/>
          </w:tcPr>
          <w:p w:rsidR="00500739" w:rsidRPr="00F808CC" w:rsidRDefault="00500739" w:rsidP="0076784B">
            <w:pPr>
              <w:suppressAutoHyphens/>
              <w:spacing w:before="40" w:after="40" w:line="240" w:lineRule="auto"/>
              <w:rPr>
                <w:rFonts w:cs="Arial"/>
                <w:iCs/>
              </w:rPr>
            </w:pPr>
            <w:r w:rsidRPr="00F808CC">
              <w:rPr>
                <w:rFonts w:cs="Arial"/>
                <w:iCs/>
              </w:rPr>
              <w:t>Liczba dzieci objętych w ramach programu dodatkowymi zajęciami zwiększającymi ich szanse edukacyjne w edukacji</w:t>
            </w:r>
            <w:r>
              <w:rPr>
                <w:rFonts w:cs="Arial"/>
                <w:iCs/>
              </w:rPr>
              <w:t xml:space="preserve"> przedszkolnej</w:t>
            </w:r>
          </w:p>
        </w:tc>
      </w:tr>
      <w:tr w:rsidR="00500739" w:rsidRPr="00F808CC" w:rsidTr="00BA5D66">
        <w:trPr>
          <w:trHeight w:val="587"/>
        </w:trPr>
        <w:tc>
          <w:tcPr>
            <w:tcW w:w="534" w:type="dxa"/>
            <w:tcBorders>
              <w:bottom w:val="single" w:sz="4" w:space="0" w:color="auto"/>
            </w:tcBorders>
            <w:shd w:val="clear" w:color="auto" w:fill="0066FF"/>
            <w:vAlign w:val="center"/>
          </w:tcPr>
          <w:p w:rsidR="00500739" w:rsidRPr="00F808CC" w:rsidRDefault="00500739" w:rsidP="0076784B">
            <w:pPr>
              <w:spacing w:after="0"/>
              <w:jc w:val="center"/>
              <w:rPr>
                <w:rFonts w:eastAsia="Times New Roman"/>
                <w:b/>
                <w:color w:val="FFFFFF"/>
                <w:lang w:eastAsia="pl-PL"/>
              </w:rPr>
            </w:pPr>
            <w:r w:rsidRPr="00F808CC">
              <w:rPr>
                <w:rFonts w:eastAsia="Times New Roman"/>
                <w:b/>
                <w:color w:val="FFFFFF"/>
                <w:lang w:eastAsia="pl-PL"/>
              </w:rPr>
              <w:t>2.</w:t>
            </w:r>
          </w:p>
        </w:tc>
        <w:tc>
          <w:tcPr>
            <w:tcW w:w="4394" w:type="dxa"/>
            <w:tcBorders>
              <w:bottom w:val="single" w:sz="4" w:space="0" w:color="auto"/>
            </w:tcBorders>
            <w:shd w:val="solid" w:color="FFFFFF" w:fill="auto"/>
            <w:vAlign w:val="center"/>
          </w:tcPr>
          <w:p w:rsidR="00500739" w:rsidRPr="00F808CC" w:rsidRDefault="00500739" w:rsidP="0076784B">
            <w:pPr>
              <w:spacing w:after="0"/>
              <w:jc w:val="both"/>
              <w:rPr>
                <w:rFonts w:cs="Arial"/>
                <w:iCs/>
              </w:rPr>
            </w:pPr>
          </w:p>
        </w:tc>
        <w:tc>
          <w:tcPr>
            <w:tcW w:w="4394" w:type="dxa"/>
            <w:tcBorders>
              <w:bottom w:val="single" w:sz="4" w:space="0" w:color="auto"/>
            </w:tcBorders>
            <w:shd w:val="solid" w:color="FFFFFF" w:fill="auto"/>
            <w:vAlign w:val="center"/>
          </w:tcPr>
          <w:p w:rsidR="00500739" w:rsidRPr="00F808CC" w:rsidRDefault="00500739" w:rsidP="0076784B">
            <w:pPr>
              <w:suppressAutoHyphens/>
              <w:spacing w:before="40" w:after="40" w:line="240" w:lineRule="auto"/>
              <w:rPr>
                <w:rFonts w:cs="Arial"/>
                <w:iCs/>
              </w:rPr>
            </w:pPr>
            <w:r w:rsidRPr="00577C63">
              <w:rPr>
                <w:rFonts w:cs="Arial"/>
                <w:iCs/>
              </w:rPr>
              <w:t xml:space="preserve">Liczba nauczycieli objętych wsparciem </w:t>
            </w:r>
            <w:r w:rsidRPr="00577C63">
              <w:rPr>
                <w:rFonts w:cs="Arial"/>
                <w:iCs/>
              </w:rPr>
              <w:br/>
              <w:t>w programie</w:t>
            </w:r>
          </w:p>
        </w:tc>
      </w:tr>
      <w:tr w:rsidR="00500739" w:rsidRPr="002E36CF" w:rsidTr="00BA5D66">
        <w:trPr>
          <w:trHeight w:val="587"/>
        </w:trPr>
        <w:tc>
          <w:tcPr>
            <w:tcW w:w="534" w:type="dxa"/>
            <w:shd w:val="clear" w:color="auto" w:fill="0066FF"/>
            <w:vAlign w:val="center"/>
          </w:tcPr>
          <w:p w:rsidR="00500739" w:rsidRPr="00F808CC" w:rsidRDefault="00500739" w:rsidP="0076784B">
            <w:pPr>
              <w:spacing w:after="0"/>
              <w:jc w:val="center"/>
              <w:rPr>
                <w:b/>
                <w:noProof/>
                <w:color w:val="FFFFFF"/>
                <w:lang w:eastAsia="pl-PL"/>
              </w:rPr>
            </w:pPr>
            <w:r w:rsidRPr="00F808CC">
              <w:rPr>
                <w:b/>
                <w:noProof/>
                <w:color w:val="FFFFFF"/>
                <w:lang w:eastAsia="pl-PL"/>
              </w:rPr>
              <w:t>3.</w:t>
            </w:r>
          </w:p>
        </w:tc>
        <w:tc>
          <w:tcPr>
            <w:tcW w:w="4394" w:type="dxa"/>
            <w:vAlign w:val="center"/>
          </w:tcPr>
          <w:p w:rsidR="00500739" w:rsidRPr="00F808CC" w:rsidRDefault="00500739" w:rsidP="00500739">
            <w:pPr>
              <w:spacing w:after="0"/>
              <w:jc w:val="both"/>
              <w:rPr>
                <w:rFonts w:eastAsia="Times New Roman"/>
                <w:i/>
                <w:lang w:eastAsia="pl-PL"/>
              </w:rPr>
            </w:pPr>
            <w:r w:rsidRPr="00F808CC">
              <w:rPr>
                <w:rFonts w:eastAsia="Times New Roman"/>
                <w:i/>
                <w:lang w:eastAsia="pl-PL"/>
              </w:rPr>
              <w:t xml:space="preserve">własne wskaźniki Wnioskodawcy </w:t>
            </w:r>
          </w:p>
          <w:p w:rsidR="00500739" w:rsidRPr="00F808CC" w:rsidRDefault="00500739" w:rsidP="00500739">
            <w:pPr>
              <w:spacing w:after="0"/>
              <w:jc w:val="both"/>
              <w:rPr>
                <w:rFonts w:cs="Arial"/>
                <w:iCs/>
              </w:rPr>
            </w:pPr>
            <w:r w:rsidRPr="0058494D">
              <w:rPr>
                <w:rFonts w:eastAsia="Times New Roman"/>
                <w:lang w:eastAsia="pl-PL"/>
              </w:rPr>
              <w:t>(zobacz akapit 264)</w:t>
            </w:r>
          </w:p>
        </w:tc>
        <w:tc>
          <w:tcPr>
            <w:tcW w:w="4394" w:type="dxa"/>
            <w:vAlign w:val="center"/>
          </w:tcPr>
          <w:p w:rsidR="00500739" w:rsidRPr="00F808CC" w:rsidRDefault="00500739" w:rsidP="00500739">
            <w:pPr>
              <w:spacing w:after="0"/>
              <w:jc w:val="both"/>
              <w:rPr>
                <w:rFonts w:eastAsia="Times New Roman"/>
                <w:i/>
                <w:lang w:eastAsia="pl-PL"/>
              </w:rPr>
            </w:pPr>
            <w:r w:rsidRPr="00F808CC">
              <w:rPr>
                <w:rFonts w:eastAsia="Times New Roman"/>
                <w:i/>
                <w:lang w:eastAsia="pl-PL"/>
              </w:rPr>
              <w:t xml:space="preserve">własne wskaźniki Wnioskodawcy </w:t>
            </w:r>
          </w:p>
          <w:p w:rsidR="00500739" w:rsidRPr="002E36CF" w:rsidRDefault="00500739" w:rsidP="00500739">
            <w:pPr>
              <w:pStyle w:val="Akapitzlist"/>
              <w:ind w:left="0"/>
              <w:jc w:val="both"/>
              <w:rPr>
                <w:rFonts w:eastAsia="Calibri" w:cs="Arial"/>
                <w:iCs/>
                <w:szCs w:val="22"/>
              </w:rPr>
            </w:pPr>
            <w:r w:rsidRPr="0058494D">
              <w:rPr>
                <w:lang w:eastAsia="pl-PL"/>
              </w:rPr>
              <w:t>(zobacz akapit 264)</w:t>
            </w:r>
          </w:p>
        </w:tc>
      </w:tr>
    </w:tbl>
    <w:p w:rsidR="00D45281" w:rsidRPr="00676107" w:rsidRDefault="0015313B" w:rsidP="00676107">
      <w:pPr>
        <w:spacing w:after="0" w:line="360" w:lineRule="auto"/>
      </w:pPr>
      <w:r>
        <w:rPr>
          <w:noProof/>
          <w:lang w:eastAsia="pl-PL"/>
        </w:rPr>
        <w:pict>
          <v:roundrect id="AutoShape 280" o:spid="_x0000_s1094" style="position:absolute;margin-left:13.3pt;margin-top:18.95pt;width:452.55pt;height:60.8pt;z-index:197;visibility:visible;mso-position-horizontal-relative:margin;mso-position-vertical-relative:text;mso-width-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Kp4QIAANIFAAAOAAAAZHJzL2Uyb0RvYy54bWysVE2P0zAQvSPxHyzfu/nYpPnQpqulSxHS&#10;AisWxNmNncbg2MF2my6I/87YSbste0GIHKwZxx6/eW9mrq73nUA7pg1XssLRRYgRk7WiXG4q/PnT&#10;apZjZCyRlAglWYUfmcHXi5cvroa+ZLFqlaBMIwgiTTn0FW6t7csgMHXLOmIuVM8k/GyU7ogFV28C&#10;qskA0TsRxGE4Dwalaa9VzYyB3dvxJ174+E3DavuhaQyzSFQYsFm/ar+u3Rosrki50aRveT3BIP+A&#10;oiNcwqPHULfEErTV/FmojtdaGdXYi1p1gWoaXjOfA2QThX9k89CSnvlcgBzTH2ky/y9s/X53rxGn&#10;FS4KjCTpQKObrVX+aRTnnqGhNyUcfOjvtcvR9Heq/maQVMuWyA270VoNLSMUcEWO0eDsgnMMXEXr&#10;4Z2iEJ9AfE/WvtGdCwg0oL3X5PGoCdtbVMNmmiXZZZ5iVMO/LIujuYcUkPJwu9fGvmGqQ86osFZb&#10;ST+C8P4Jsrsz1gtDp+wI/YpR0wmQeUcEuszHHCHgdBasQ0ifrRKcrrgQ3tGb9VJoBDcrvPKfTxhI&#10;OT0mpDsslbvm+CDluMN8RU6I1NYy/dDSAVHugKcAJcbgQHlGl2noPmge4CBzDpiOgdEkYgPtZgVG&#10;Wtkv3LZeL0feM5TQJPPlckJ5fNODOoMDhE/AHPW+dn8WUZyEr+Jitprn2SxZJemsyMJ8FkbFq2Ie&#10;JkVyu/rlnoySsuWUMnnHJTv0UZT8XZ1OHT12gO8kNEA9pnE6ZnPKrDkV4Cy1MwF8EfjednX5WlJv&#10;W8LFaAfniEc29lAoINWBCF/FrnDdMDGl3a/3vlHmuSPTba0VfYS6Bgl88cIYBKNV+gdGA4yUCpvv&#10;W6IZRuKthN4ooiRxM8g7SZrF4OgnB7y19+I4nzu9iawhGMh8MJd2nFzbXvNNC29FniCpXMc23LpS&#10;e8I1OTA4fFrTkHOT6dT3p55G8eI3AAAA//8DAFBLAwQUAAYACAAAACEAP8Nstd8AAAAJAQAADwAA&#10;AGRycy9kb3ducmV2LnhtbEyPQUvDQBCF74L/YRnBm920JakbsykiCAW92CribZodk2B2N2Y3afz3&#10;jqd6HN7He98U29l2YqIhtN5pWC4SEOQqb1pXa3g9PN7cgggRncHOO9LwQwG25eVFgbnxJ/dC0z7W&#10;gktcyFFDE2OfSxmqhiyGhe/JcfbpB4uRz6GWZsATl9tOrpIkkxZbxwsN9vTQUPW1H62GjzernlJ6&#10;/57C9DygUbtRHXZaX1/N93cgIs3xDMOfPqtDyU5HPzoTRKdhlWVMalhvFAjO1Xq5AXFkMFUpyLKQ&#10;/z8ofwEAAP//AwBQSwECLQAUAAYACAAAACEAtoM4kv4AAADhAQAAEwAAAAAAAAAAAAAAAAAAAAAA&#10;W0NvbnRlbnRfVHlwZXNdLnhtbFBLAQItABQABgAIAAAAIQA4/SH/1gAAAJQBAAALAAAAAAAAAAAA&#10;AAAAAC8BAABfcmVscy8ucmVsc1BLAQItABQABgAIAAAAIQBSPWKp4QIAANIFAAAOAAAAAAAAAAAA&#10;AAAAAC4CAABkcnMvZTJvRG9jLnhtbFBLAQItABQABgAIAAAAIQA/w2y13wAAAAkBAAAPAAAAAAAA&#10;AAAAAAAAADsFAABkcnMvZG93bnJldi54bWxQSwUGAAAAAAQABADzAAAARwYAAAAA&#10;" o:allowincell="f" stroked="f" strokecolor="#06c">
            <v:shadow on="t" type="perspective" color="#06c" origin="-.5,-.5" offset="-3pt,-3pt" matrix=".75,,,.75"/>
            <v:textbox inset=",,36pt,18pt">
              <w:txbxContent>
                <w:p w:rsidR="001455AA" w:rsidRPr="00B61F6A" w:rsidRDefault="001455AA" w:rsidP="00D45281">
                  <w:pPr>
                    <w:spacing w:after="0"/>
                    <w:ind w:right="-612"/>
                    <w:jc w:val="both"/>
                    <w:rPr>
                      <w:rFonts w:eastAsia="Times New Roman"/>
                      <w:lang w:eastAsia="pl-PL"/>
                    </w:rPr>
                  </w:pPr>
                  <w:r w:rsidRPr="00B61F6A">
                    <w:rPr>
                      <w:b/>
                      <w:iCs/>
                      <w:color w:val="0066CC"/>
                    </w:rPr>
                    <w:t>UWAGA !</w:t>
                  </w:r>
                  <w:r w:rsidRPr="00B61F6A">
                    <w:rPr>
                      <w:i/>
                      <w:iCs/>
                      <w:color w:val="7F7F7F"/>
                    </w:rPr>
                    <w:t xml:space="preserve"> </w:t>
                  </w:r>
                  <w:r>
                    <w:rPr>
                      <w:rFonts w:eastAsia="Times New Roman"/>
                      <w:lang w:eastAsia="pl-PL"/>
                    </w:rPr>
                    <w:t>Oprócz ww. wskaźników, Wnioskodawca powinien określić też własne wskaźniki realizacji celu zgodnie ze specyfiką projektu.</w:t>
                  </w:r>
                </w:p>
                <w:p w:rsidR="001455AA" w:rsidRPr="0099026D" w:rsidRDefault="001455AA" w:rsidP="00D45281">
                  <w:pPr>
                    <w:spacing w:after="0"/>
                    <w:ind w:left="-567"/>
                    <w:rPr>
                      <w:i/>
                      <w:iCs/>
                      <w:color w:val="7F7F7F"/>
                    </w:rPr>
                  </w:pPr>
                </w:p>
              </w:txbxContent>
            </v:textbox>
            <w10:wrap type="square" anchorx="margin"/>
          </v:roundrect>
        </w:pict>
      </w:r>
    </w:p>
    <w:p w:rsidR="001844F6" w:rsidRPr="00F808CC" w:rsidRDefault="001844F6" w:rsidP="00345A17">
      <w:pPr>
        <w:pStyle w:val="561"/>
        <w:numPr>
          <w:ilvl w:val="0"/>
          <w:numId w:val="0"/>
        </w:numPr>
        <w:tabs>
          <w:tab w:val="left" w:pos="709"/>
          <w:tab w:val="left" w:pos="993"/>
        </w:tabs>
        <w:ind w:left="709"/>
        <w:rPr>
          <w:rFonts w:ascii="Cambria" w:hAnsi="Cambria"/>
          <w:sz w:val="26"/>
          <w:szCs w:val="26"/>
        </w:rPr>
      </w:pPr>
      <w:r w:rsidRPr="00F808CC">
        <w:rPr>
          <w:rFonts w:ascii="Cambria" w:hAnsi="Cambria"/>
          <w:sz w:val="26"/>
          <w:szCs w:val="26"/>
        </w:rPr>
        <w:t>3.3</w:t>
      </w:r>
      <w:r w:rsidR="00D45281" w:rsidRPr="00F808CC">
        <w:rPr>
          <w:rFonts w:ascii="Cambria" w:hAnsi="Cambria"/>
          <w:sz w:val="26"/>
          <w:szCs w:val="26"/>
        </w:rPr>
        <w:t xml:space="preserve"> </w:t>
      </w:r>
      <w:r w:rsidRPr="00F808CC">
        <w:rPr>
          <w:rFonts w:ascii="Cambria" w:hAnsi="Cambria"/>
          <w:sz w:val="26"/>
          <w:szCs w:val="26"/>
        </w:rPr>
        <w:t>Wymogi formalne i kryteria – jakie warunki muszę spełnić</w:t>
      </w:r>
    </w:p>
    <w:p w:rsidR="001844F6" w:rsidRPr="00F808CC" w:rsidRDefault="001844F6" w:rsidP="004C5A9B">
      <w:pPr>
        <w:spacing w:after="0" w:line="360" w:lineRule="auto"/>
        <w:ind w:firstLine="708"/>
        <w:jc w:val="both"/>
      </w:pPr>
      <w:r w:rsidRPr="00F808CC">
        <w:t xml:space="preserve">Aby uzyskać dofinansowanie projekt musi spełnić wszystkie wymogi formalne oraz przejść pozytywnie ocenę formalną i merytoryczną. Proces oceny i wyboru projektów opisano </w:t>
      </w:r>
      <w:r w:rsidR="0058494D" w:rsidRPr="0058494D">
        <w:t>w Rozdziale V.</w:t>
      </w:r>
      <w:r w:rsidRPr="00F808CC">
        <w:rPr>
          <w:color w:val="FF0000"/>
        </w:rPr>
        <w:t xml:space="preserve"> </w:t>
      </w:r>
      <w:r w:rsidRPr="00F808CC">
        <w:t>Weryfikacja wymogów formalnych oraz ocena formalna i merytoryczna wniosków o dofinansowanie projektów będzie prowadzona w oparciu o następujące kryteria wyboru projektów:</w:t>
      </w:r>
    </w:p>
    <w:p w:rsidR="001844F6" w:rsidRPr="00F808CC" w:rsidRDefault="001844F6" w:rsidP="007814CD">
      <w:pPr>
        <w:spacing w:after="0" w:line="360" w:lineRule="auto"/>
        <w:jc w:val="both"/>
        <w:rPr>
          <w:b/>
          <w:color w:val="0066CC"/>
        </w:rPr>
      </w:pPr>
    </w:p>
    <w:p w:rsidR="001844F6" w:rsidRPr="00F808CC" w:rsidRDefault="001844F6" w:rsidP="00421E79">
      <w:pPr>
        <w:spacing w:after="0" w:line="360" w:lineRule="auto"/>
        <w:jc w:val="both"/>
        <w:outlineLvl w:val="0"/>
        <w:rPr>
          <w:b/>
          <w:color w:val="0066CC"/>
        </w:rPr>
      </w:pPr>
      <w:r w:rsidRPr="00F808CC">
        <w:rPr>
          <w:b/>
          <w:color w:val="0066CC"/>
        </w:rPr>
        <w:t>WYMOGI FORMALNE – weryfikacja wymogów formalnych</w:t>
      </w:r>
    </w:p>
    <w:p w:rsidR="00676107" w:rsidRPr="00F808CC" w:rsidRDefault="001844F6" w:rsidP="002430DC">
      <w:pPr>
        <w:spacing w:after="0" w:line="360" w:lineRule="auto"/>
        <w:ind w:right="990" w:firstLine="708"/>
        <w:jc w:val="both"/>
      </w:pPr>
      <w:r w:rsidRPr="00F808CC">
        <w:t xml:space="preserve">Obowiązek spełniania niżej wymienionych wymogów formalnych dotyczy wszystkich typów projektów w ramach </w:t>
      </w:r>
      <w:r w:rsidR="004F6621" w:rsidRPr="00F808CC">
        <w:t>D</w:t>
      </w:r>
      <w:r w:rsidR="008743DC" w:rsidRPr="00F808CC">
        <w:t xml:space="preserve">ziałania 2.1 </w:t>
      </w:r>
      <w:r w:rsidR="008743DC" w:rsidRPr="00F808CC">
        <w:rPr>
          <w:i/>
        </w:rPr>
        <w:t xml:space="preserve">Zapewnienie równego dostępu do wysokiej jakości edukacji </w:t>
      </w:r>
      <w:r w:rsidR="008743DC" w:rsidRPr="00F808CC">
        <w:rPr>
          <w:i/>
        </w:rPr>
        <w:br/>
        <w:t>przedszkolnej</w:t>
      </w:r>
      <w:r w:rsidR="00E03490" w:rsidRPr="00F808CC">
        <w:rPr>
          <w:i/>
        </w:rPr>
        <w:t xml:space="preserve"> </w:t>
      </w:r>
      <w:r w:rsidR="00E03490" w:rsidRPr="0058494D">
        <w:t>(zobacz akapit</w:t>
      </w:r>
      <w:r w:rsidR="009F38EB">
        <w:t>y 148-152</w:t>
      </w:r>
      <w:r w:rsidR="00E03490" w:rsidRPr="0058494D">
        <w:t>)</w:t>
      </w:r>
      <w:r w:rsidR="0058494D" w:rsidRPr="0058494D">
        <w:t>.</w:t>
      </w:r>
    </w:p>
    <w:p w:rsidR="001844F6" w:rsidRPr="00F808CC" w:rsidRDefault="001844F6" w:rsidP="00AE6AC5">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Wymogi formalne</w:t>
            </w:r>
          </w:p>
        </w:tc>
        <w:tc>
          <w:tcPr>
            <w:tcW w:w="241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Sposób weryfikacji</w:t>
            </w:r>
          </w:p>
          <w:p w:rsidR="001844F6" w:rsidRPr="00F808CC" w:rsidRDefault="001844F6" w:rsidP="00F04F08">
            <w:pPr>
              <w:spacing w:after="0" w:line="240" w:lineRule="auto"/>
              <w:jc w:val="center"/>
              <w:rPr>
                <w:b/>
                <w:color w:val="FFFFFF"/>
              </w:rPr>
            </w:pPr>
            <w:r w:rsidRPr="00F808CC">
              <w:rPr>
                <w:b/>
                <w:color w:val="FFFFFF"/>
                <w:lang w:eastAsia="pl-PL"/>
              </w:rPr>
              <w:t>i skutek niespełnienia wymogu</w:t>
            </w:r>
          </w:p>
        </w:tc>
      </w:tr>
      <w:tr w:rsidR="001844F6" w:rsidRPr="00F20F3A" w:rsidTr="00F04F08">
        <w:tc>
          <w:tcPr>
            <w:tcW w:w="534" w:type="dxa"/>
            <w:shd w:val="solid" w:color="0066CC" w:fill="auto"/>
            <w:vAlign w:val="center"/>
          </w:tcPr>
          <w:p w:rsidR="001844F6" w:rsidRPr="00F808CC" w:rsidRDefault="001844F6" w:rsidP="00F04F08">
            <w:pPr>
              <w:spacing w:after="0" w:line="360" w:lineRule="auto"/>
              <w:jc w:val="center"/>
              <w:rPr>
                <w:b/>
                <w:color w:val="FFFFFF"/>
              </w:rPr>
            </w:pPr>
            <w:r w:rsidRPr="00F808CC">
              <w:rPr>
                <w:b/>
                <w:color w:val="FFFFFF"/>
              </w:rPr>
              <w:t>1.</w:t>
            </w:r>
          </w:p>
        </w:tc>
        <w:tc>
          <w:tcPr>
            <w:tcW w:w="6378" w:type="dxa"/>
          </w:tcPr>
          <w:p w:rsidR="001844F6" w:rsidRPr="00F808CC" w:rsidRDefault="001844F6" w:rsidP="00F04F08">
            <w:pPr>
              <w:spacing w:before="120" w:after="120" w:line="360" w:lineRule="auto"/>
              <w:jc w:val="both"/>
            </w:pPr>
            <w:r w:rsidRPr="00F808CC">
              <w:rPr>
                <w:color w:val="000000"/>
              </w:rPr>
              <w:t>Wniosek złożono w wersji papierowej.</w:t>
            </w:r>
          </w:p>
          <w:p w:rsidR="001844F6" w:rsidRPr="00F808CC" w:rsidRDefault="001844F6" w:rsidP="00F04F08">
            <w:pPr>
              <w:autoSpaceDE w:val="0"/>
              <w:autoSpaceDN w:val="0"/>
              <w:spacing w:after="120"/>
              <w:jc w:val="both"/>
              <w:rPr>
                <w:color w:val="000000"/>
              </w:rPr>
            </w:pPr>
            <w:r w:rsidRPr="00F808CC">
              <w:rPr>
                <w:b/>
                <w:color w:val="0066CC"/>
              </w:rPr>
              <w:t>UWAGA !</w:t>
            </w:r>
            <w:r w:rsidRPr="00F808CC">
              <w:rPr>
                <w:color w:val="000000"/>
              </w:rPr>
              <w:t xml:space="preserve"> W ramach wymogu weryfikowane będzie złożenie wersji papierowej wniosku, stanowiącej wydruk z lokalnego systemu informatycznego.</w:t>
            </w:r>
          </w:p>
        </w:tc>
        <w:tc>
          <w:tcPr>
            <w:tcW w:w="241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pPr>
            <w:r w:rsidRPr="00F808CC">
              <w:rPr>
                <w:b/>
                <w:lang w:eastAsia="pl-PL"/>
              </w:rPr>
              <w:t xml:space="preserve">NIE – </w:t>
            </w:r>
            <w:r w:rsidRPr="00F808CC">
              <w:t>możliwość uzupełnienia wniosku</w:t>
            </w:r>
          </w:p>
        </w:tc>
      </w:tr>
      <w:tr w:rsidR="001844F6" w:rsidRPr="00F20F3A" w:rsidTr="00F04F08">
        <w:tc>
          <w:tcPr>
            <w:tcW w:w="534" w:type="dxa"/>
            <w:shd w:val="solid" w:color="0066CC" w:fill="auto"/>
            <w:vAlign w:val="center"/>
          </w:tcPr>
          <w:p w:rsidR="001844F6" w:rsidRPr="00F808CC" w:rsidRDefault="001844F6" w:rsidP="00F04F08">
            <w:pPr>
              <w:spacing w:after="0" w:line="360" w:lineRule="auto"/>
              <w:jc w:val="center"/>
              <w:rPr>
                <w:b/>
                <w:color w:val="FFFFFF"/>
              </w:rPr>
            </w:pPr>
            <w:r w:rsidRPr="00F808CC">
              <w:rPr>
                <w:b/>
                <w:color w:val="FFFFFF"/>
              </w:rPr>
              <w:t>2.</w:t>
            </w:r>
          </w:p>
        </w:tc>
        <w:tc>
          <w:tcPr>
            <w:tcW w:w="6378" w:type="dxa"/>
          </w:tcPr>
          <w:p w:rsidR="001844F6" w:rsidRPr="00F808CC" w:rsidRDefault="001844F6" w:rsidP="00F04F08">
            <w:pPr>
              <w:spacing w:before="120" w:after="120" w:line="360" w:lineRule="auto"/>
              <w:jc w:val="both"/>
            </w:pPr>
            <w:r w:rsidRPr="00F808CC">
              <w:rPr>
                <w:color w:val="000000"/>
                <w:lang w:eastAsia="pl-PL"/>
              </w:rPr>
              <w:t>Wersja elektroniczna wniosku jest zgodna z wersją papierową (sumy kontrolne wersji papierowej i elektronicznej są tożsame) oraz wydruk zawiera wszystkie strony o sumie kontrolnej zgodnej z wersją elektroniczną.</w:t>
            </w:r>
          </w:p>
          <w:p w:rsidR="001844F6" w:rsidRPr="00F808CC" w:rsidRDefault="001844F6" w:rsidP="0080446F">
            <w:pPr>
              <w:autoSpaceDE w:val="0"/>
              <w:autoSpaceDN w:val="0"/>
              <w:spacing w:after="120"/>
              <w:jc w:val="both"/>
              <w:rPr>
                <w:color w:val="000000"/>
              </w:rPr>
            </w:pPr>
            <w:r w:rsidRPr="00F808CC">
              <w:rPr>
                <w:b/>
                <w:color w:val="0066CC"/>
              </w:rPr>
              <w:t>UWAGA !</w:t>
            </w:r>
            <w:r w:rsidRPr="00F808CC">
              <w:rPr>
                <w:color w:val="000000"/>
              </w:rPr>
              <w:t xml:space="preserve"> 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 o dofinansowanie projektu.</w:t>
            </w:r>
          </w:p>
        </w:tc>
        <w:tc>
          <w:tcPr>
            <w:tcW w:w="241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pPr>
            <w:r w:rsidRPr="00F808CC">
              <w:rPr>
                <w:b/>
                <w:lang w:eastAsia="pl-PL"/>
              </w:rPr>
              <w:t xml:space="preserve">NIE – </w:t>
            </w:r>
            <w:r w:rsidRPr="00F808CC">
              <w:t>możliwość uzupełnienia wniosku</w:t>
            </w:r>
          </w:p>
        </w:tc>
      </w:tr>
      <w:tr w:rsidR="001844F6" w:rsidRPr="00F20F3A" w:rsidTr="00F04F08">
        <w:tc>
          <w:tcPr>
            <w:tcW w:w="534" w:type="dxa"/>
            <w:shd w:val="solid" w:color="0066CC" w:fill="auto"/>
            <w:vAlign w:val="center"/>
          </w:tcPr>
          <w:p w:rsidR="001844F6" w:rsidRPr="00F808CC" w:rsidRDefault="0015313B" w:rsidP="00F04F08">
            <w:pPr>
              <w:spacing w:after="0" w:line="360" w:lineRule="auto"/>
              <w:jc w:val="center"/>
              <w:rPr>
                <w:b/>
                <w:color w:val="FFFFFF"/>
              </w:rPr>
            </w:pPr>
            <w:r>
              <w:rPr>
                <w:noProof/>
                <w:lang w:eastAsia="pl-PL"/>
              </w:rPr>
              <w:pict>
                <v:shape id="Text Box 24" o:spid="_x0000_s1095" type="#_x0000_t202" style="position:absolute;left:0;text-align:left;margin-left:480.6pt;margin-top:-87.7pt;width:51pt;height:866.25pt;z-index:1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U7lwIAADEFAAAOAAAAZHJzL2Uyb0RvYy54bWysVNtu2zAMfR+wfxD0nlp2PSc26hRtugwD&#10;ugvQ7gMUWY6FWpdJSuxu2L+PkpO22fYwDMuDI0rUIQ95qIvLUfZoz60TWtU4PSMYccV0I9S2xl/u&#10;17MFRs5T1dBeK17jR+7w5fL1q4vBVDzTne4bbhGAKFcNpsad96ZKEsc6Lqk704YrOGy1ldSDabdJ&#10;Y+kA6LJPMkKKZNC2MVYz7hzs3kyHeBnx25Yz/6ltHfeorzHk5uPXxu8mfJPlBa22lppOsEMa9B+y&#10;kFQoCPoEdUM9RTsrfoOSglntdOvPmJaJblvBeOQAbFLyC5u7jhoeuUBxnHkqk/t/sOzj/rNFooHe&#10;lSVGikpo0j0fPbrWI8ryUKDBuAr87gx4+hH2wTmSdeZWsweHlF51VG35lbV66DhtIME03ExeXJ1w&#10;XADZDB90A3HozusINLZWhupBPRCgQ6Men5oTcmGwWeTzOYETBkdpSkh6Pn8TY9DqeN1Y599xLVFY&#10;1NhC9yM83d86H9Kh1dElRHO6F81a9H007Haz6i3a06AUUhSr1QH9xK1XwVnpcG1CnHYgS4gRzkK+&#10;sfPfyzTLyXVWztbFYj7L1/mbWTknixlJy+uyIHmZ36x/hATTvOpE03B1KxQ/qjDN/67Lh3mY9BN1&#10;iIYazwuYDiiWNNBaD+J+uO8OEj3h417SLrIsz87/RFsKD2PaC1njBQm/4ESr0Ou3qolrT0U/rZNT&#10;QrHuUJXjf6xTVEYQwyQLP27GqMKiDMhBNhvdPIJWrIZOAhN4Y2DRafsNowHmtcbu645ajlH/XoHe&#10;smxRBMb+xLIn1ubEoooBHFQHo2m58tPDsDNWbDuINqlc6SvQaSuigp4zO6gb5jISO7whYfBf2tHr&#10;+aVb/gQAAP//AwBQSwMEFAAGAAgAAAAhAD+OQrThAAAADgEAAA8AAABkcnMvZG93bnJldi54bWxM&#10;j8tOwzAQRfdI/IM1SOxaJ6VJaYhTIaSKsiRFYuvGQxwR28F2mvD3TFd0N4+jO2fK3Wx6dkYfOmcF&#10;pMsEGNrGqc62Aj6O+8UjsBClVbJ3FgX8YoBddXtTykK5yb7juY4toxAbCilAxzgUnIdGo5Fh6Qa0&#10;tPty3shIrW+58nKicNPzVZLk3MjO0gUtB3zR2HzXoxHgX7c/b1O+7w66Dp/jMV2j0Qch7u/m5ydg&#10;Eef4D8NFn9ShIqeTG60KrBewzdMVoQIW6SZbA7sgSf5AsxNVWbZJgVclv36j+gMAAP//AwBQSwEC&#10;LQAUAAYACAAAACEAtoM4kv4AAADhAQAAEwAAAAAAAAAAAAAAAAAAAAAAW0NvbnRlbnRfVHlwZXNd&#10;LnhtbFBLAQItABQABgAIAAAAIQA4/SH/1gAAAJQBAAALAAAAAAAAAAAAAAAAAC8BAABfcmVscy8u&#10;cmVsc1BLAQItABQABgAIAAAAIQA8z7U7lwIAADEFAAAOAAAAAAAAAAAAAAAAAC4CAABkcnMvZTJv&#10;RG9jLnhtbFBLAQItABQABgAIAAAAIQA/jkK04QAAAA4BAAAPAAAAAAAAAAAAAAAAAPEEAABkcnMv&#10;ZG93bnJldi54bWxQSwUGAAAAAAQABADzAAAA/wUAAAAA&#10;" o:allowincell="f" fillcolor="#06c" stroked="f" strokecolor="#622423" strokeweight="6pt">
                  <v:stroke linestyle="thickThin"/>
                  <v:textbox inset="18pt,18pt,18pt,18pt">
                    <w:txbxContent>
                      <w:p w:rsidR="001455AA" w:rsidRDefault="001455AA" w:rsidP="00311AB5">
                        <w:pPr>
                          <w:spacing w:after="0" w:line="240" w:lineRule="auto"/>
                          <w:rPr>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jc w:val="center"/>
                          <w:rPr>
                            <w:b/>
                            <w:sz w:val="32"/>
                            <w:szCs w:val="32"/>
                          </w:rPr>
                        </w:pPr>
                      </w:p>
                      <w:p w:rsidR="001455AA" w:rsidRDefault="001455AA" w:rsidP="008743DC">
                        <w:pPr>
                          <w:spacing w:after="0" w:line="240" w:lineRule="auto"/>
                          <w:ind w:left="-426"/>
                          <w:jc w:val="center"/>
                          <w:rPr>
                            <w:b/>
                            <w:sz w:val="32"/>
                            <w:szCs w:val="32"/>
                          </w:rPr>
                        </w:pPr>
                      </w:p>
                      <w:p w:rsidR="001455AA" w:rsidRDefault="001455AA" w:rsidP="00311AB5">
                        <w:pPr>
                          <w:spacing w:after="0" w:line="240" w:lineRule="auto"/>
                          <w:ind w:left="-142" w:right="-126"/>
                          <w:jc w:val="center"/>
                          <w:rPr>
                            <w:b/>
                            <w:sz w:val="32"/>
                            <w:szCs w:val="32"/>
                          </w:rPr>
                        </w:pPr>
                      </w:p>
                      <w:p w:rsidR="001455AA" w:rsidRDefault="001455AA" w:rsidP="00311AB5">
                        <w:pPr>
                          <w:spacing w:after="0" w:line="240" w:lineRule="auto"/>
                          <w:ind w:left="-142" w:right="-126"/>
                          <w:jc w:val="center"/>
                          <w:rPr>
                            <w:b/>
                            <w:sz w:val="32"/>
                            <w:szCs w:val="32"/>
                          </w:rPr>
                        </w:pPr>
                      </w:p>
                      <w:p w:rsidR="001455AA" w:rsidRDefault="001455AA" w:rsidP="00311AB5">
                        <w:pPr>
                          <w:spacing w:after="0" w:line="240" w:lineRule="auto"/>
                          <w:ind w:left="-142" w:right="-126"/>
                          <w:jc w:val="center"/>
                          <w:rPr>
                            <w:b/>
                            <w:sz w:val="32"/>
                            <w:szCs w:val="32"/>
                          </w:rPr>
                        </w:pPr>
                      </w:p>
                      <w:p w:rsidR="001455AA" w:rsidRDefault="001455AA" w:rsidP="00311AB5">
                        <w:pPr>
                          <w:spacing w:after="0" w:line="240" w:lineRule="auto"/>
                          <w:ind w:right="-126"/>
                          <w:rPr>
                            <w:b/>
                            <w:sz w:val="32"/>
                            <w:szCs w:val="32"/>
                          </w:rPr>
                        </w:pPr>
                      </w:p>
                      <w:p w:rsidR="001455AA" w:rsidRDefault="001455AA" w:rsidP="00311AB5">
                        <w:pPr>
                          <w:spacing w:after="0" w:line="240" w:lineRule="auto"/>
                          <w:ind w:right="-126"/>
                          <w:rPr>
                            <w:b/>
                            <w:sz w:val="32"/>
                            <w:szCs w:val="32"/>
                          </w:rPr>
                        </w:pPr>
                      </w:p>
                      <w:p w:rsidR="001455AA" w:rsidRDefault="001455AA" w:rsidP="00311AB5">
                        <w:pPr>
                          <w:spacing w:after="0" w:line="240" w:lineRule="auto"/>
                          <w:ind w:right="-126"/>
                          <w:rPr>
                            <w:b/>
                            <w:sz w:val="32"/>
                            <w:szCs w:val="32"/>
                          </w:rPr>
                        </w:pPr>
                      </w:p>
                      <w:p w:rsidR="001455AA" w:rsidRPr="006A1440" w:rsidRDefault="001455AA" w:rsidP="00311AB5">
                        <w:pPr>
                          <w:spacing w:before="120" w:after="0" w:line="240" w:lineRule="auto"/>
                          <w:rPr>
                            <w:b/>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rPr>
                            <w:b/>
                            <w:sz w:val="32"/>
                            <w:szCs w:val="32"/>
                          </w:rPr>
                        </w:pPr>
                      </w:p>
                      <w:p w:rsidR="001455AA" w:rsidRDefault="001455AA" w:rsidP="00311AB5">
                        <w:pPr>
                          <w:spacing w:after="0" w:line="240" w:lineRule="auto"/>
                          <w:rPr>
                            <w:b/>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jc w:val="center"/>
                          <w:rPr>
                            <w:b/>
                            <w:sz w:val="32"/>
                            <w:szCs w:val="32"/>
                          </w:rPr>
                        </w:pPr>
                      </w:p>
                      <w:p w:rsidR="001455AA" w:rsidRDefault="001455AA" w:rsidP="00311AB5">
                        <w:pPr>
                          <w:spacing w:after="0" w:line="240" w:lineRule="auto"/>
                          <w:jc w:val="center"/>
                          <w:rPr>
                            <w:b/>
                            <w:sz w:val="32"/>
                            <w:szCs w:val="32"/>
                          </w:rPr>
                        </w:pPr>
                      </w:p>
                      <w:p w:rsidR="001455AA" w:rsidRPr="006A1440" w:rsidRDefault="001455AA" w:rsidP="00311AB5">
                        <w:pPr>
                          <w:spacing w:after="0" w:line="240" w:lineRule="auto"/>
                          <w:jc w:val="center"/>
                          <w:rPr>
                            <w:b/>
                            <w:sz w:val="32"/>
                            <w:szCs w:val="32"/>
                          </w:rPr>
                        </w:pPr>
                      </w:p>
                      <w:p w:rsidR="001455AA" w:rsidRPr="006A1440" w:rsidRDefault="001455AA" w:rsidP="00311AB5">
                        <w:pPr>
                          <w:spacing w:after="0" w:line="240" w:lineRule="auto"/>
                          <w:jc w:val="center"/>
                          <w:rPr>
                            <w:sz w:val="32"/>
                            <w:szCs w:val="32"/>
                          </w:rPr>
                        </w:pPr>
                      </w:p>
                    </w:txbxContent>
                  </v:textbox>
                  <w10:wrap type="square" anchorx="margin" anchory="margin"/>
                </v:shape>
              </w:pict>
            </w:r>
            <w:r w:rsidR="001844F6" w:rsidRPr="00F808CC">
              <w:rPr>
                <w:b/>
                <w:color w:val="FFFFFF"/>
              </w:rPr>
              <w:t>3.</w:t>
            </w:r>
          </w:p>
        </w:tc>
        <w:tc>
          <w:tcPr>
            <w:tcW w:w="6378" w:type="dxa"/>
          </w:tcPr>
          <w:p w:rsidR="001844F6" w:rsidRPr="00F808CC" w:rsidRDefault="001844F6" w:rsidP="00D20118">
            <w:pPr>
              <w:spacing w:before="120" w:after="120" w:line="360" w:lineRule="auto"/>
              <w:jc w:val="both"/>
            </w:pPr>
            <w:r w:rsidRPr="00F808CC">
              <w:rPr>
                <w:color w:val="000000"/>
              </w:rPr>
              <w:t>Wniosek w wersji papierowej został opatrzony podpisami i pieczęciami osoby</w:t>
            </w:r>
            <w:r w:rsidR="00D20118" w:rsidRPr="00F808CC">
              <w:rPr>
                <w:color w:val="000000"/>
              </w:rPr>
              <w:t xml:space="preserve"> uprawnionej/ osób uprawnionych </w:t>
            </w:r>
            <w:r w:rsidRPr="00F808CC">
              <w:rPr>
                <w:color w:val="000000"/>
              </w:rPr>
              <w:t>do podejmowania wiążących decyzji w imieniu Wnioskodawcy i Partnerów (o ile dotyczy).</w:t>
            </w:r>
          </w:p>
          <w:p w:rsidR="001844F6" w:rsidRPr="00F808CC" w:rsidRDefault="001844F6" w:rsidP="0080446F">
            <w:pPr>
              <w:autoSpaceDE w:val="0"/>
              <w:autoSpaceDN w:val="0"/>
              <w:spacing w:after="120"/>
              <w:jc w:val="both"/>
            </w:pPr>
            <w:r w:rsidRPr="00F808CC">
              <w:rPr>
                <w:b/>
                <w:color w:val="0066CC"/>
              </w:rPr>
              <w:t xml:space="preserve">UWAGA ! </w:t>
            </w:r>
            <w:r w:rsidRPr="00F808CC">
              <w:t xml:space="preserve">W ramach wymogu weryfikowane będzie opatrzenie wersji papierowej podpisami i pieczęciami osoby uprawnionej/osób uprawnionych do podejmowania wiążących decyzji (zgodnie z wnioskiem o dofinansowanie) w imieniu Wnioskodawcy i Partnerów. </w:t>
            </w:r>
            <w:r w:rsidRPr="00F808CC">
              <w:rPr>
                <w:color w:val="000000"/>
              </w:rPr>
              <w:t>Przez złożenie podpisu należy rozumieć opatrzenie wniosku o dofinansowanie podpisem czytelnym (z imienia i nazwiska) bądź złożenie podpisu nieczytelnego (parafy) wraz z pieczęcią imienną.</w:t>
            </w:r>
          </w:p>
        </w:tc>
        <w:tc>
          <w:tcPr>
            <w:tcW w:w="241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pPr>
            <w:r w:rsidRPr="00F808CC">
              <w:rPr>
                <w:b/>
                <w:lang w:eastAsia="pl-PL"/>
              </w:rPr>
              <w:t xml:space="preserve">NIE – </w:t>
            </w:r>
            <w:r w:rsidRPr="00F808CC">
              <w:t>możliwość uzupełnienia wniosku</w:t>
            </w:r>
          </w:p>
        </w:tc>
      </w:tr>
      <w:tr w:rsidR="001844F6" w:rsidRPr="00F20F3A" w:rsidTr="00F04F08">
        <w:tc>
          <w:tcPr>
            <w:tcW w:w="534" w:type="dxa"/>
            <w:shd w:val="solid" w:color="0066CC" w:fill="auto"/>
            <w:vAlign w:val="center"/>
          </w:tcPr>
          <w:p w:rsidR="001844F6" w:rsidRPr="00F808CC" w:rsidRDefault="001844F6" w:rsidP="00F04F08">
            <w:pPr>
              <w:spacing w:after="0" w:line="360" w:lineRule="auto"/>
              <w:jc w:val="center"/>
              <w:rPr>
                <w:b/>
                <w:color w:val="FFFFFF"/>
              </w:rPr>
            </w:pPr>
            <w:r w:rsidRPr="00F808CC">
              <w:rPr>
                <w:b/>
                <w:color w:val="FFFFFF"/>
              </w:rPr>
              <w:t>4.</w:t>
            </w:r>
          </w:p>
        </w:tc>
        <w:tc>
          <w:tcPr>
            <w:tcW w:w="6378" w:type="dxa"/>
          </w:tcPr>
          <w:p w:rsidR="001844F6" w:rsidRPr="00F808CC" w:rsidRDefault="001844F6" w:rsidP="00F04F08">
            <w:pPr>
              <w:spacing w:before="120" w:after="120" w:line="360" w:lineRule="auto"/>
              <w:jc w:val="both"/>
            </w:pPr>
            <w:r w:rsidRPr="00F808CC">
              <w:rPr>
                <w:color w:val="000000"/>
                <w:lang w:eastAsia="pl-PL"/>
              </w:rPr>
              <w:t>Wraz z wnioskiem złożono wszystkie wymagane załączniki, zgodnie z Regulaminem konkursu (o ile dotyczy).</w:t>
            </w:r>
          </w:p>
          <w:p w:rsidR="001844F6" w:rsidRDefault="001844F6" w:rsidP="0080446F">
            <w:pPr>
              <w:autoSpaceDE w:val="0"/>
              <w:autoSpaceDN w:val="0"/>
              <w:spacing w:after="120"/>
              <w:jc w:val="both"/>
            </w:pPr>
            <w:r w:rsidRPr="00F808CC">
              <w:rPr>
                <w:b/>
                <w:color w:val="0066CC"/>
              </w:rPr>
              <w:t>UWAGA !</w:t>
            </w:r>
            <w:r w:rsidRPr="00F808CC">
              <w:rPr>
                <w:color w:val="000000"/>
              </w:rPr>
              <w:t xml:space="preserve"> W ramach wymogu weryfikowane będzie czy do wniosku dołączone zostały wszystkie wymagane załączniki określone w Regulaminie konkursu</w:t>
            </w:r>
            <w:r w:rsidRPr="00F808CC">
              <w:t xml:space="preserve"> (o ile dotyczy).</w:t>
            </w:r>
          </w:p>
          <w:p w:rsidR="00F40C46" w:rsidRPr="00F40C46" w:rsidRDefault="00F40C46" w:rsidP="00F40C46">
            <w:pPr>
              <w:autoSpaceDE w:val="0"/>
              <w:autoSpaceDN w:val="0"/>
              <w:spacing w:after="120"/>
              <w:jc w:val="both"/>
              <w:rPr>
                <w:color w:val="000000"/>
              </w:rPr>
            </w:pPr>
            <w:r>
              <w:rPr>
                <w:color w:val="000000"/>
              </w:rPr>
              <w:t>* Wymóg nie dotyczy przedmiotowego konkursu.</w:t>
            </w:r>
          </w:p>
        </w:tc>
        <w:tc>
          <w:tcPr>
            <w:tcW w:w="2410" w:type="dxa"/>
            <w:vAlign w:val="center"/>
          </w:tcPr>
          <w:p w:rsidR="001844F6" w:rsidRPr="00F808CC" w:rsidRDefault="00F40C46" w:rsidP="00F04F08">
            <w:pPr>
              <w:spacing w:after="0" w:line="240" w:lineRule="auto"/>
              <w:jc w:val="center"/>
            </w:pPr>
            <w:r>
              <w:rPr>
                <w:b/>
                <w:lang w:eastAsia="pl-PL"/>
              </w:rPr>
              <w:t>NIE DOTYCZY</w:t>
            </w:r>
          </w:p>
        </w:tc>
      </w:tr>
      <w:tr w:rsidR="001844F6" w:rsidRPr="00F20F3A" w:rsidTr="00F04F08">
        <w:tc>
          <w:tcPr>
            <w:tcW w:w="534" w:type="dxa"/>
            <w:shd w:val="solid" w:color="0066CC" w:fill="auto"/>
            <w:vAlign w:val="center"/>
          </w:tcPr>
          <w:p w:rsidR="001844F6" w:rsidRPr="00F808CC" w:rsidRDefault="001844F6" w:rsidP="00F04F08">
            <w:pPr>
              <w:spacing w:after="0" w:line="360" w:lineRule="auto"/>
              <w:jc w:val="center"/>
              <w:rPr>
                <w:b/>
                <w:color w:val="FFFFFF"/>
              </w:rPr>
            </w:pPr>
            <w:r w:rsidRPr="00F808CC">
              <w:rPr>
                <w:b/>
                <w:color w:val="FFFFFF"/>
              </w:rPr>
              <w:t>5.</w:t>
            </w:r>
          </w:p>
        </w:tc>
        <w:tc>
          <w:tcPr>
            <w:tcW w:w="6378" w:type="dxa"/>
          </w:tcPr>
          <w:p w:rsidR="001844F6" w:rsidRPr="00F808CC" w:rsidRDefault="001844F6" w:rsidP="00F04F08">
            <w:pPr>
              <w:spacing w:before="120" w:after="120" w:line="360" w:lineRule="auto"/>
              <w:jc w:val="both"/>
              <w:rPr>
                <w:color w:val="000000"/>
                <w:lang w:eastAsia="pl-PL"/>
              </w:rPr>
            </w:pPr>
            <w:r w:rsidRPr="00F808CC">
              <w:rPr>
                <w:color w:val="000000"/>
                <w:lang w:eastAsia="pl-PL"/>
              </w:rPr>
              <w:t xml:space="preserve">Wniosek </w:t>
            </w:r>
            <w:r w:rsidR="009355B1">
              <w:rPr>
                <w:color w:val="000000"/>
                <w:lang w:eastAsia="pl-PL"/>
              </w:rPr>
              <w:t xml:space="preserve">nie </w:t>
            </w:r>
            <w:r w:rsidRPr="00F808CC">
              <w:rPr>
                <w:color w:val="000000"/>
                <w:lang w:eastAsia="pl-PL"/>
              </w:rPr>
              <w:t>zawiera inn</w:t>
            </w:r>
            <w:r w:rsidR="009355B1">
              <w:rPr>
                <w:color w:val="000000"/>
                <w:lang w:eastAsia="pl-PL"/>
              </w:rPr>
              <w:t>ych</w:t>
            </w:r>
            <w:r w:rsidRPr="00F808CC">
              <w:rPr>
                <w:color w:val="000000"/>
                <w:lang w:eastAsia="pl-PL"/>
              </w:rPr>
              <w:t xml:space="preserve"> brak</w:t>
            </w:r>
            <w:r w:rsidR="009355B1">
              <w:rPr>
                <w:color w:val="000000"/>
                <w:lang w:eastAsia="pl-PL"/>
              </w:rPr>
              <w:t>ów</w:t>
            </w:r>
            <w:r w:rsidRPr="00F808CC">
              <w:rPr>
                <w:color w:val="000000"/>
                <w:lang w:eastAsia="pl-PL"/>
              </w:rPr>
              <w:t xml:space="preserve"> formaln</w:t>
            </w:r>
            <w:r w:rsidR="009355B1">
              <w:rPr>
                <w:color w:val="000000"/>
                <w:lang w:eastAsia="pl-PL"/>
              </w:rPr>
              <w:t>ych</w:t>
            </w:r>
            <w:r w:rsidRPr="00F808CC">
              <w:rPr>
                <w:color w:val="000000"/>
                <w:lang w:eastAsia="pl-PL"/>
              </w:rPr>
              <w:t xml:space="preserve"> lub oczywist</w:t>
            </w:r>
            <w:r w:rsidR="009355B1">
              <w:rPr>
                <w:color w:val="000000"/>
                <w:lang w:eastAsia="pl-PL"/>
              </w:rPr>
              <w:t>ych</w:t>
            </w:r>
            <w:r w:rsidRPr="00F808CC">
              <w:rPr>
                <w:color w:val="000000"/>
                <w:lang w:eastAsia="pl-PL"/>
              </w:rPr>
              <w:t xml:space="preserve"> omył</w:t>
            </w:r>
            <w:r w:rsidR="009355B1">
              <w:rPr>
                <w:color w:val="000000"/>
                <w:lang w:eastAsia="pl-PL"/>
              </w:rPr>
              <w:t>ek</w:t>
            </w:r>
            <w:r w:rsidRPr="00F808CC">
              <w:rPr>
                <w:color w:val="000000"/>
                <w:lang w:eastAsia="pl-PL"/>
              </w:rPr>
              <w:t xml:space="preserve"> nieprowadząc</w:t>
            </w:r>
            <w:r w:rsidR="009355B1">
              <w:rPr>
                <w:color w:val="000000"/>
                <w:lang w:eastAsia="pl-PL"/>
              </w:rPr>
              <w:t>ych</w:t>
            </w:r>
            <w:r w:rsidRPr="00F808CC">
              <w:rPr>
                <w:color w:val="000000"/>
                <w:lang w:eastAsia="pl-PL"/>
              </w:rPr>
              <w:t xml:space="preserve"> do istotnej modyfikacji wniosku.</w:t>
            </w:r>
          </w:p>
          <w:p w:rsidR="001844F6" w:rsidRPr="00F808CC" w:rsidRDefault="001844F6" w:rsidP="00EC4756">
            <w:pPr>
              <w:autoSpaceDE w:val="0"/>
              <w:autoSpaceDN w:val="0"/>
              <w:spacing w:after="120"/>
              <w:jc w:val="both"/>
              <w:rPr>
                <w:color w:val="000000"/>
              </w:rPr>
            </w:pPr>
            <w:r w:rsidRPr="00F808CC">
              <w:rPr>
                <w:b/>
                <w:color w:val="0066CC"/>
              </w:rPr>
              <w:t>UWAGA !</w:t>
            </w:r>
            <w:r w:rsidRPr="00F808CC">
              <w:rPr>
                <w:color w:val="000000"/>
              </w:rPr>
              <w:t xml:space="preserve"> W ramach wymogu weryfikowane będzie czy wniosek zawiera inne braki formalne lub oczywiste omyłki, których poprawa nie będzie prowadzić do istotnej modyfikacji wniosku, zgodnie z art. 43 Ustawy wdrożeniowej, a które nie zostały ujęte w wymogach 1-4.</w:t>
            </w:r>
          </w:p>
        </w:tc>
        <w:tc>
          <w:tcPr>
            <w:tcW w:w="2410" w:type="dxa"/>
            <w:vAlign w:val="center"/>
          </w:tcPr>
          <w:p w:rsidR="001844F6" w:rsidRPr="00B22752" w:rsidRDefault="001844F6" w:rsidP="00F04F08">
            <w:pPr>
              <w:spacing w:after="0" w:line="240" w:lineRule="auto"/>
              <w:jc w:val="center"/>
              <w:rPr>
                <w:b/>
                <w:lang w:eastAsia="pl-PL"/>
              </w:rPr>
            </w:pPr>
            <w:r w:rsidRPr="00B22752">
              <w:rPr>
                <w:b/>
                <w:lang w:eastAsia="pl-PL"/>
              </w:rPr>
              <w:t>TAK</w:t>
            </w:r>
          </w:p>
          <w:p w:rsidR="001844F6" w:rsidRPr="00F808CC" w:rsidRDefault="001844F6" w:rsidP="00BE2D5E">
            <w:pPr>
              <w:spacing w:after="0" w:line="240" w:lineRule="auto"/>
              <w:jc w:val="center"/>
            </w:pPr>
            <w:r w:rsidRPr="00B22752">
              <w:rPr>
                <w:b/>
                <w:lang w:eastAsia="pl-PL"/>
              </w:rPr>
              <w:t xml:space="preserve">NIE </w:t>
            </w:r>
            <w:r w:rsidR="00C04118" w:rsidRPr="00B22752">
              <w:rPr>
                <w:b/>
                <w:lang w:eastAsia="pl-PL"/>
              </w:rPr>
              <w:t xml:space="preserve">– </w:t>
            </w:r>
            <w:r w:rsidR="00C04118" w:rsidRPr="00B22752">
              <w:t>możliwość uzupełnienia wniosku</w:t>
            </w:r>
          </w:p>
        </w:tc>
      </w:tr>
    </w:tbl>
    <w:p w:rsidR="001844F6" w:rsidRPr="00F808CC" w:rsidRDefault="001844F6" w:rsidP="00AE6AC5">
      <w:pPr>
        <w:spacing w:after="0" w:line="360" w:lineRule="auto"/>
      </w:pPr>
    </w:p>
    <w:p w:rsidR="00427668" w:rsidRDefault="00427668" w:rsidP="00421E79">
      <w:pPr>
        <w:spacing w:after="0" w:line="360" w:lineRule="auto"/>
        <w:jc w:val="both"/>
        <w:outlineLvl w:val="0"/>
        <w:rPr>
          <w:b/>
          <w:color w:val="0066CC"/>
        </w:rPr>
      </w:pPr>
    </w:p>
    <w:p w:rsidR="001844F6" w:rsidRPr="00F808CC" w:rsidRDefault="001844F6" w:rsidP="00421E79">
      <w:pPr>
        <w:spacing w:after="0" w:line="360" w:lineRule="auto"/>
        <w:jc w:val="both"/>
        <w:outlineLvl w:val="0"/>
        <w:rPr>
          <w:b/>
          <w:color w:val="0066CC"/>
        </w:rPr>
      </w:pPr>
      <w:r w:rsidRPr="00F808CC">
        <w:rPr>
          <w:b/>
          <w:color w:val="0066CC"/>
        </w:rPr>
        <w:t>KRYTERIA FORMALNE – ocena formalna</w:t>
      </w:r>
    </w:p>
    <w:p w:rsidR="001844F6" w:rsidRPr="00F808CC" w:rsidRDefault="001844F6" w:rsidP="004C5A9B">
      <w:pPr>
        <w:spacing w:after="0" w:line="360" w:lineRule="auto"/>
        <w:ind w:firstLine="708"/>
        <w:jc w:val="both"/>
      </w:pPr>
      <w:r w:rsidRPr="00F808CC">
        <w:t xml:space="preserve">Obowiązek spełniania niżej wymienionych kryteriów formalnych dotyczy wszystkich typów projektów w ramach </w:t>
      </w:r>
      <w:r w:rsidR="004F6621" w:rsidRPr="00F808CC">
        <w:t xml:space="preserve">Działania </w:t>
      </w:r>
      <w:r w:rsidR="00D20118" w:rsidRPr="00F808CC">
        <w:t xml:space="preserve">2.1 </w:t>
      </w:r>
      <w:r w:rsidR="00D20118" w:rsidRPr="00F808CC">
        <w:rPr>
          <w:i/>
        </w:rPr>
        <w:t xml:space="preserve">Zapewnienie równego dostępu do wysokiej jakości edukacji </w:t>
      </w:r>
      <w:r w:rsidR="00D20118" w:rsidRPr="00F808CC">
        <w:rPr>
          <w:i/>
        </w:rPr>
        <w:br/>
        <w:t>przedszkolnej</w:t>
      </w:r>
      <w:r w:rsidR="0058494D">
        <w:rPr>
          <w:i/>
        </w:rPr>
        <w:t xml:space="preserve"> </w:t>
      </w:r>
      <w:r w:rsidRPr="00F808CC">
        <w:t>(</w:t>
      </w:r>
      <w:r w:rsidRPr="0058494D">
        <w:t>zobacz akapit</w:t>
      </w:r>
      <w:r w:rsidR="009F38EB">
        <w:t>y 153-157</w:t>
      </w:r>
      <w:r w:rsidRPr="0058494D">
        <w:t>).</w:t>
      </w:r>
    </w:p>
    <w:p w:rsidR="004F6621" w:rsidRPr="00F808CC" w:rsidRDefault="004F6621" w:rsidP="004C5A9B">
      <w:pPr>
        <w:spacing w:after="0" w:line="360"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378"/>
        <w:gridCol w:w="2390"/>
      </w:tblGrid>
      <w:tr w:rsidR="001844F6" w:rsidRPr="00F20F3A" w:rsidTr="00D2011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formalne</w:t>
            </w:r>
            <w:r w:rsidR="00F26EE4">
              <w:rPr>
                <w:b/>
                <w:color w:val="FFFFFF"/>
              </w:rPr>
              <w:t xml:space="preserve"> wraz z podaniem ich znaczenia</w:t>
            </w:r>
          </w:p>
        </w:tc>
        <w:tc>
          <w:tcPr>
            <w:tcW w:w="239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Sposób weryfikacji</w:t>
            </w:r>
          </w:p>
          <w:p w:rsidR="001844F6" w:rsidRPr="00F808CC" w:rsidRDefault="001844F6" w:rsidP="00F04F08">
            <w:pPr>
              <w:spacing w:after="0" w:line="240" w:lineRule="auto"/>
              <w:jc w:val="center"/>
              <w:rPr>
                <w:b/>
                <w:color w:val="FFFFFF"/>
              </w:rPr>
            </w:pPr>
            <w:r w:rsidRPr="00F808CC">
              <w:rPr>
                <w:b/>
                <w:color w:val="FFFFFF"/>
                <w:lang w:eastAsia="pl-PL"/>
              </w:rPr>
              <w:t>i skutek niespełnienia kryterium</w:t>
            </w:r>
          </w:p>
        </w:tc>
      </w:tr>
      <w:tr w:rsidR="001844F6" w:rsidRPr="00F20F3A" w:rsidTr="00D2011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97" o:spid="_x0000_s1096" type="#_x0000_t202" style="position:absolute;left:0;text-align:left;margin-left:481.1pt;margin-top:-85.9pt;width:51pt;height:866.25pt;z-index: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NslgIAADEFAAAOAAAAZHJzL2Uyb0RvYy54bWysVNtu2zAMfR+wfxD0nvpS146NOkWbLsOA&#10;7gI0+wDFlmOhuk1SYnfF/n2UnLTNtodhWB4cUaIOechDXV6NgqM9NZYpWePkLMaIyka1TG5r/HW9&#10;ms0xso7IlnAlaY0fqcVXi7dvLgdd0VT1irfUIACRthp0jXvndBVFtumpIPZMaSrhsFNGEAem2Uat&#10;IQOgCx6lcZxHgzKtNqqh1sLu7XSIFwG/62jjPnedpQ7xGkNuLnxN+G78N1pckmpriO5Zc0iD/EMW&#10;gjAJQZ+hbokjaGfYb1CCNUZZ1bmzRolIdR1raOAAbJL4Fzb3PdE0cIHiWP1cJvv/YJtP+y8GsRZ6&#10;V0KrJBHQpDUdHbpRIyoLX6BB2wr87jV4uhH2wTmQtfpONQ8WSbXsidzSa2PU0FPSQoKJvxm9ujrh&#10;WA+yGT6qFuKQnVMBaOyM8NWDeiBAh0Y9PjfH59LAZp4VRQwnDRwlSRwn58VFiEGq43VtrHtPlUB+&#10;UWMD3Q/wZH9nnU+HVEcXH80qztoV4zwYZrtZcoP2xCslzvPl8oB+4sald5bKX5sQpx3IEmL4M59v&#10;6PxTmaRZfJOWs1U+L2bZKruYlUU8n8VJeVPmcVZmt6sfPsEkq3rWtlTeMUmPKkyyv+vyYR4m/QQd&#10;oqHGRQ7TAcUSGlrrQNwP6/4g0RM+9jXtPE2z9PxPtAVzMKaciRrPY//zTqTyvX4n27B2hPFpHZ0S&#10;CnWHqhz/Q52CMrwYJlm4cTMGFRYB2ctmo9pH0IpR0ElgAm8MLHplvmM0wLzW2H7bEUMx4h8k6C1N&#10;57ln7E4sc2JtTiwiG4CD6mA0LZduehh22rBtD9EmlUt1DTrtWFDQS2YHdcNcBmKHN8QP/ms7eL28&#10;dIufAAAA//8DAFBLAwQUAAYACAAAACEAhxjLeeEAAAAOAQAADwAAAGRycy9kb3ducmV2LnhtbEyP&#10;wU7DMBBE70j8g7VI3FonUXFpiFMhpIr2SIrE1U2WOCK2g+004e/Zntrb7s5o9k2xnU3PzuhD56yE&#10;dJkAQ1u7prOthM/jbvEMLERlG9U7ixL+MMC2vL8rVN64yX7guYotoxAbciVBxzjknIdao1Fh6Qa0&#10;pH07b1Sk1be88WqicNPzLEkEN6qz9EGrAd801j/VaCT4983vYRK7bq+r8DUe0xUavZfy8WF+fQEW&#10;cY5XM1zwCR1KYjq50TaB9RI2IsvIKmGRrlMqcbEkYkW3E01PIlkDLwt+W6P8BwAA//8DAFBLAQIt&#10;ABQABgAIAAAAIQC2gziS/gAAAOEBAAATAAAAAAAAAAAAAAAAAAAAAABbQ29udGVudF9UeXBlc10u&#10;eG1sUEsBAi0AFAAGAAgAAAAhADj9If/WAAAAlAEAAAsAAAAAAAAAAAAAAAAALwEAAF9yZWxzLy5y&#10;ZWxzUEsBAi0AFAAGAAgAAAAhANyBQ2yWAgAAMQUAAA4AAAAAAAAAAAAAAAAALgIAAGRycy9lMm9E&#10;b2MueG1sUEsBAi0AFAAGAAgAAAAhAIcYy3nhAAAADgEAAA8AAAAAAAAAAAAAAAAA8AQAAGRycy9k&#10;b3ducmV2LnhtbFBLBQYAAAAABAAEAPMAAAD+BQAAAAA=&#10;" o:allowincell="f" fillcolor="#06c" stroked="f" strokecolor="#622423" strokeweight="6pt">
                  <v:stroke linestyle="thickThin"/>
                  <v:textbox inset="18pt,18pt,18pt,18pt">
                    <w:txbxContent>
                      <w:p w:rsidR="001455AA" w:rsidRDefault="001455AA" w:rsidP="00795CBF">
                        <w:pPr>
                          <w:spacing w:after="0" w:line="240" w:lineRule="auto"/>
                          <w:rPr>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ind w:left="-142" w:right="-126"/>
                          <w:jc w:val="center"/>
                          <w:rPr>
                            <w:b/>
                            <w:sz w:val="32"/>
                            <w:szCs w:val="32"/>
                          </w:rPr>
                        </w:pPr>
                      </w:p>
                      <w:p w:rsidR="001455AA" w:rsidRDefault="001455AA" w:rsidP="00795CBF">
                        <w:pPr>
                          <w:spacing w:after="0" w:line="240" w:lineRule="auto"/>
                          <w:ind w:left="-142" w:right="-126"/>
                          <w:jc w:val="center"/>
                          <w:rPr>
                            <w:b/>
                            <w:sz w:val="32"/>
                            <w:szCs w:val="32"/>
                          </w:rPr>
                        </w:pPr>
                      </w:p>
                      <w:p w:rsidR="001455AA" w:rsidRDefault="001455AA" w:rsidP="00795CBF">
                        <w:pPr>
                          <w:spacing w:after="0" w:line="240" w:lineRule="auto"/>
                          <w:ind w:left="-142" w:right="-126"/>
                          <w:jc w:val="center"/>
                          <w:rPr>
                            <w:b/>
                            <w:sz w:val="32"/>
                            <w:szCs w:val="32"/>
                          </w:rPr>
                        </w:pPr>
                      </w:p>
                      <w:p w:rsidR="001455AA" w:rsidRDefault="001455AA" w:rsidP="00795CBF">
                        <w:pPr>
                          <w:spacing w:after="0" w:line="240" w:lineRule="auto"/>
                          <w:ind w:right="-126"/>
                          <w:rPr>
                            <w:b/>
                            <w:sz w:val="32"/>
                            <w:szCs w:val="32"/>
                          </w:rPr>
                        </w:pPr>
                      </w:p>
                      <w:p w:rsidR="001455AA" w:rsidRDefault="001455AA" w:rsidP="00795CBF">
                        <w:pPr>
                          <w:spacing w:after="0" w:line="240" w:lineRule="auto"/>
                          <w:ind w:right="-126"/>
                          <w:rPr>
                            <w:b/>
                            <w:sz w:val="32"/>
                            <w:szCs w:val="32"/>
                          </w:rPr>
                        </w:pPr>
                      </w:p>
                      <w:p w:rsidR="001455AA" w:rsidRDefault="001455AA" w:rsidP="00795CBF">
                        <w:pPr>
                          <w:spacing w:after="0" w:line="240" w:lineRule="auto"/>
                          <w:ind w:right="-126"/>
                          <w:rPr>
                            <w:b/>
                            <w:sz w:val="32"/>
                            <w:szCs w:val="32"/>
                          </w:rPr>
                        </w:pPr>
                      </w:p>
                      <w:p w:rsidR="001455AA" w:rsidRPr="006A1440" w:rsidRDefault="001455AA" w:rsidP="00795CBF">
                        <w:pPr>
                          <w:spacing w:before="120" w:after="0" w:line="240" w:lineRule="auto"/>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rPr>
                            <w:b/>
                            <w:sz w:val="32"/>
                            <w:szCs w:val="32"/>
                          </w:rPr>
                        </w:pPr>
                      </w:p>
                      <w:p w:rsidR="001455AA" w:rsidRDefault="001455AA" w:rsidP="00795CBF">
                        <w:pPr>
                          <w:spacing w:after="0" w:line="240" w:lineRule="auto"/>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Default="001455AA" w:rsidP="00795CBF">
                        <w:pPr>
                          <w:spacing w:after="0" w:line="240" w:lineRule="auto"/>
                          <w:jc w:val="center"/>
                          <w:rPr>
                            <w:b/>
                            <w:sz w:val="32"/>
                            <w:szCs w:val="32"/>
                          </w:rPr>
                        </w:pPr>
                      </w:p>
                      <w:p w:rsidR="001455AA" w:rsidRPr="006A1440" w:rsidRDefault="001455AA" w:rsidP="00795CBF">
                        <w:pPr>
                          <w:spacing w:after="0" w:line="240" w:lineRule="auto"/>
                          <w:jc w:val="center"/>
                          <w:rPr>
                            <w:b/>
                            <w:sz w:val="32"/>
                            <w:szCs w:val="32"/>
                          </w:rPr>
                        </w:pPr>
                      </w:p>
                      <w:p w:rsidR="001455AA" w:rsidRPr="006A1440" w:rsidRDefault="001455AA" w:rsidP="00795CBF">
                        <w:pPr>
                          <w:spacing w:after="0" w:line="240" w:lineRule="auto"/>
                          <w:jc w:val="center"/>
                          <w:rPr>
                            <w:sz w:val="32"/>
                            <w:szCs w:val="32"/>
                          </w:rPr>
                        </w:pPr>
                      </w:p>
                    </w:txbxContent>
                  </v:textbox>
                  <w10:wrap type="square" anchorx="margin" anchory="margin"/>
                </v:shape>
              </w:pict>
            </w:r>
            <w:r w:rsidR="001844F6" w:rsidRPr="00F808CC">
              <w:rPr>
                <w:b/>
                <w:color w:val="FFFFFF"/>
              </w:rPr>
              <w:t>1.</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 xml:space="preserve">Wnioskodawca zgodnie ze Szczegółowym Opisem Osi Priorytetowych RPO </w:t>
            </w:r>
            <w:proofErr w:type="spellStart"/>
            <w:r w:rsidRPr="00F808CC">
              <w:rPr>
                <w:lang w:eastAsia="pl-PL"/>
              </w:rPr>
              <w:t>WiM</w:t>
            </w:r>
            <w:proofErr w:type="spellEnd"/>
            <w:r w:rsidRPr="00F808CC">
              <w:rPr>
                <w:lang w:eastAsia="pl-PL"/>
              </w:rPr>
              <w:t xml:space="preserve"> 2014-2020 jest podmiotem uprawnionym do ubiegania się o dofinansowanie w ramach właściwego Działania/Poddziałania RPO </w:t>
            </w:r>
            <w:proofErr w:type="spellStart"/>
            <w:r w:rsidRPr="00F808CC">
              <w:rPr>
                <w:lang w:eastAsia="pl-PL"/>
              </w:rPr>
              <w:t>WiM</w:t>
            </w:r>
            <w:proofErr w:type="spellEnd"/>
            <w:r w:rsidRPr="00F808CC">
              <w:rPr>
                <w:lang w:eastAsia="pl-PL"/>
              </w:rPr>
              <w:t xml:space="preserve"> 20</w:t>
            </w:r>
            <w:r w:rsidR="009F38EB">
              <w:rPr>
                <w:lang w:eastAsia="pl-PL"/>
              </w:rPr>
              <w:t>14-2020 (</w:t>
            </w:r>
            <w:r w:rsidRPr="0058494D">
              <w:rPr>
                <w:lang w:eastAsia="pl-PL"/>
              </w:rPr>
              <w:t>zobacz akapit</w:t>
            </w:r>
            <w:r w:rsidR="009F38EB">
              <w:rPr>
                <w:lang w:eastAsia="pl-PL"/>
              </w:rPr>
              <w:t>y 111-113).</w:t>
            </w:r>
          </w:p>
          <w:p w:rsidR="001844F6" w:rsidRPr="00F808CC" w:rsidRDefault="001844F6" w:rsidP="002E3DC1">
            <w:pPr>
              <w:autoSpaceDE w:val="0"/>
              <w:autoSpaceDN w:val="0"/>
              <w:spacing w:after="120"/>
              <w:jc w:val="both"/>
              <w:rPr>
                <w:lang w:eastAsia="pl-PL"/>
              </w:rPr>
            </w:pPr>
            <w:r w:rsidRPr="00F808CC">
              <w:rPr>
                <w:b/>
                <w:color w:val="0070C0"/>
                <w:lang w:eastAsia="pl-PL"/>
              </w:rPr>
              <w:t>UWAGA !</w:t>
            </w:r>
            <w:r w:rsidRPr="00F808CC">
              <w:rPr>
                <w:lang w:eastAsia="pl-PL"/>
              </w:rPr>
              <w:t xml:space="preserve"> W ramach kryterium weryfikowana będzie zgodność Wnioskodawcy z typem beneficjentów wskazanym w SZOOP</w:t>
            </w:r>
            <w:r w:rsidR="00DE2E55">
              <w:rPr>
                <w:lang w:eastAsia="pl-PL"/>
              </w:rPr>
              <w:t xml:space="preserve"> RPO </w:t>
            </w:r>
            <w:proofErr w:type="spellStart"/>
            <w:r w:rsidR="00DE2E55">
              <w:rPr>
                <w:lang w:eastAsia="pl-PL"/>
              </w:rPr>
              <w:t>WiM</w:t>
            </w:r>
            <w:proofErr w:type="spellEnd"/>
            <w:r w:rsidR="00DE2E55">
              <w:rPr>
                <w:lang w:eastAsia="pl-PL"/>
              </w:rPr>
              <w:t xml:space="preserve"> 2014-2020</w:t>
            </w:r>
            <w:r w:rsidRPr="00F808CC">
              <w:rPr>
                <w:lang w:eastAsia="pl-PL"/>
              </w:rPr>
              <w:t>.</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r w:rsidR="001844F6" w:rsidRPr="00F20F3A" w:rsidTr="00D2011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_x0000_s1097" type="#_x0000_t202" style="position:absolute;left:0;text-align:left;margin-left:480.55pt;margin-top:-70.8pt;width:51pt;height:866.25pt;z-index:14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vmQIAADEFAAAOAAAAZHJzL2Uyb0RvYy54bWysVNtu2zAMfR+wfxD0nvpS146NOkWbLsOA&#10;7gK0+wBFkmOhtqRJSuxu2L+PkpO23l6GYXlwRIk65CEPdXk19h06cGOFkjVOzmKMuKSKCbmr8deH&#10;zWKJkXVEMtIpyWv8xC2+Wr19cznoiqeqVR3jBgGItNWga9w6p6sosrTlPbFnSnMJh40yPXFgml3E&#10;DBkAve+iNI7zaFCGaaMotxZ2b6dDvAr4TcOp+9w0ljvU1Rhyc+Frwnfrv9HqklQ7Q3Qr6DEN8g9Z&#10;9ERICPoMdUscQXsj/oDqBTXKqsadUdVHqmkE5YEDsEni39jct0TzwAWKY/Vzmez/g6WfDl8MEqzG&#10;aXqOkSQ9NOmBjw7dqBGVhS/QoG0FfvcaPN0I+9DoQNbqO0UfLZJq3RK549fGqKHlhEGCib8Zvbo6&#10;4VgPsh0+KgZxyN6pADQ2pvfVg3ogQIdGPT03x+dCYTPPiiKGEwpHSRLHyXlxEWKQ6nRdG+vec9Uj&#10;v6ixge4HeHK4s86nQ6qTi49mVSfYRnRdMMxuu+4MOhCvlDjP1+sj+sytk95ZKn9tQpx2IEuI4c98&#10;vqHzP8okzeKbtFxs8mWxyDbZxaIs4uUiTsqbMo+zMrvd/PQJJlnVCsa4vBOSn1SYZH/X5eM8TPoJ&#10;OkRDjYscpgOK1WtorQNxPz60R4nO+NjXtPM0zUAFE6+ZWy8cjGkn+hovY//zTqTyvX4nWVg7Irpp&#10;Hc0JhbpDVU7/oU5BGV4MkyzcuB2DCougGy+brWJPoBWjoJPABN4YWLTKfMdogHmtsf22J4Zj1H2Q&#10;oLc0XeaesZtZZmZtZxaRFOCgOhhNy7WbHoa9NmLXQrRJ5VJdg04bERT0ktlR3TCXgdjxDfGD/9oO&#10;Xi8v3eoXAAAA//8DAFBLAwQUAAYACAAAACEA08fnKuAAAAAOAQAADwAAAGRycy9kb3ducmV2Lnht&#10;bEyPy07DMBBF90j8gzVI7FrbUCwS4lQIqaIsSZHYuvEQR8R2sJ0m/D3uiu7mcXTnTLVd7EBOGGLv&#10;nQS+ZkDQtV73rpPwcditHoHEpJxWg3co4RcjbOvrq0qV2s/uHU9N6kgOcbFUEkxKY0lpbA1aFdd+&#10;RJd3Xz5YlXIbOqqDmnO4HegdY4Ja1bt8wagRXwy2381kJYTX4udtFrt+b5r4OR34Bq3ZS3l7szw/&#10;AUm4pH8YzvpZHersdPST05EMEgrBeUYlrPiGCyBnhIn7PDvm6qFgBdC6opdv1H8AAAD//wMAUEsB&#10;Ai0AFAAGAAgAAAAhALaDOJL+AAAA4QEAABMAAAAAAAAAAAAAAAAAAAAAAFtDb250ZW50X1R5cGVz&#10;XS54bWxQSwECLQAUAAYACAAAACEAOP0h/9YAAACUAQAACwAAAAAAAAAAAAAAAAAvAQAAX3JlbHMv&#10;LnJlbHNQSwECLQAUAAYACAAAACEA/vMor5kCAAAxBQAADgAAAAAAAAAAAAAAAAAuAgAAZHJzL2Uy&#10;b0RvYy54bWxQSwECLQAUAAYACAAAACEA08fnKuAAAAAOAQAADwAAAAAAAAAAAAAAAADzBAAAZHJz&#10;L2Rvd25yZXYueG1sUEsFBgAAAAAEAAQA8wAAAAAGAAAAAA==&#10;" o:allowincell="f" fillcolor="#06c" stroked="f" strokecolor="#622423" strokeweight="6pt">
                  <v:stroke linestyle="thickThin"/>
                  <v:textbox inset="18pt,18pt,18pt,18pt">
                    <w:txbxContent>
                      <w:p w:rsidR="001455AA" w:rsidRDefault="001455AA" w:rsidP="009000C3">
                        <w:pPr>
                          <w:spacing w:after="0" w:line="240" w:lineRule="auto"/>
                          <w:rPr>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2032E5">
                        <w:pPr>
                          <w:spacing w:after="0" w:line="240" w:lineRule="auto"/>
                          <w:ind w:hanging="284"/>
                          <w:jc w:val="center"/>
                          <w:rPr>
                            <w:b/>
                            <w:color w:val="FFFFFF"/>
                            <w:sz w:val="28"/>
                            <w:szCs w:val="28"/>
                          </w:rPr>
                        </w:pPr>
                        <w:r>
                          <w:rPr>
                            <w:b/>
                            <w:color w:val="FFFFFF"/>
                            <w:sz w:val="28"/>
                            <w:szCs w:val="28"/>
                          </w:rPr>
                          <w:t>100</w:t>
                        </w:r>
                      </w:p>
                      <w:p w:rsidR="001455AA" w:rsidRDefault="001455AA" w:rsidP="009000C3">
                        <w:pPr>
                          <w:spacing w:after="0" w:line="240" w:lineRule="auto"/>
                          <w:jc w:val="center"/>
                          <w:rPr>
                            <w:b/>
                            <w:sz w:val="32"/>
                            <w:szCs w:val="32"/>
                          </w:rPr>
                        </w:pPr>
                      </w:p>
                      <w:p w:rsidR="001455AA" w:rsidRPr="00BC6A67" w:rsidRDefault="001455AA" w:rsidP="002E0A03">
                        <w:pPr>
                          <w:spacing w:after="0" w:line="240" w:lineRule="auto"/>
                          <w:ind w:hanging="284"/>
                          <w:jc w:val="center"/>
                          <w:rPr>
                            <w:b/>
                            <w:color w:val="FFFFFF"/>
                            <w:sz w:val="28"/>
                            <w:szCs w:val="28"/>
                          </w:rPr>
                        </w:pPr>
                      </w:p>
                      <w:p w:rsidR="001455AA" w:rsidRPr="00BC6A67" w:rsidRDefault="001455AA" w:rsidP="002E0A03">
                        <w:pPr>
                          <w:spacing w:after="0" w:line="240" w:lineRule="auto"/>
                          <w:ind w:hanging="284"/>
                          <w:jc w:val="center"/>
                          <w:rPr>
                            <w:b/>
                            <w:color w:val="FFFFFF"/>
                            <w:sz w:val="28"/>
                            <w:szCs w:val="28"/>
                          </w:rPr>
                        </w:pPr>
                      </w:p>
                      <w:p w:rsidR="001455AA" w:rsidRDefault="001455AA" w:rsidP="003B6303">
                        <w:pPr>
                          <w:spacing w:after="0" w:line="240" w:lineRule="auto"/>
                          <w:rPr>
                            <w:b/>
                            <w:color w:val="FFFFFF"/>
                            <w:sz w:val="28"/>
                            <w:szCs w:val="28"/>
                          </w:rPr>
                        </w:pPr>
                      </w:p>
                      <w:p w:rsidR="001455AA" w:rsidRDefault="001455AA" w:rsidP="003B6303">
                        <w:pPr>
                          <w:spacing w:after="0" w:line="240" w:lineRule="auto"/>
                          <w:rPr>
                            <w:b/>
                            <w:color w:val="FFFFFF"/>
                            <w:sz w:val="28"/>
                            <w:szCs w:val="28"/>
                          </w:rPr>
                        </w:pPr>
                      </w:p>
                      <w:p w:rsidR="001455AA" w:rsidRPr="00BC6A67" w:rsidRDefault="001455AA" w:rsidP="002E0A03">
                        <w:pPr>
                          <w:spacing w:after="0" w:line="240" w:lineRule="auto"/>
                          <w:ind w:hanging="284"/>
                          <w:jc w:val="center"/>
                          <w:rPr>
                            <w:b/>
                            <w:color w:val="FFFFFF"/>
                            <w:sz w:val="28"/>
                            <w:szCs w:val="28"/>
                          </w:rPr>
                        </w:pPr>
                        <w:r>
                          <w:rPr>
                            <w:b/>
                            <w:color w:val="FFFFFF"/>
                            <w:sz w:val="28"/>
                            <w:szCs w:val="28"/>
                          </w:rPr>
                          <w:t>101</w:t>
                        </w:r>
                      </w:p>
                      <w:p w:rsidR="001455AA" w:rsidRDefault="001455AA" w:rsidP="009000C3">
                        <w:pPr>
                          <w:spacing w:after="0" w:line="240" w:lineRule="auto"/>
                          <w:ind w:left="-142" w:right="-126"/>
                          <w:jc w:val="center"/>
                          <w:rPr>
                            <w:b/>
                            <w:sz w:val="32"/>
                            <w:szCs w:val="32"/>
                          </w:rPr>
                        </w:pPr>
                      </w:p>
                      <w:p w:rsidR="001455AA" w:rsidRDefault="001455AA" w:rsidP="009000C3">
                        <w:pPr>
                          <w:spacing w:after="0" w:line="240" w:lineRule="auto"/>
                          <w:ind w:left="-142" w:right="-126"/>
                          <w:jc w:val="center"/>
                          <w:rPr>
                            <w:b/>
                            <w:sz w:val="32"/>
                            <w:szCs w:val="32"/>
                          </w:rPr>
                        </w:pPr>
                      </w:p>
                      <w:p w:rsidR="001455AA" w:rsidRDefault="001455AA" w:rsidP="009000C3">
                        <w:pPr>
                          <w:spacing w:after="0" w:line="240" w:lineRule="auto"/>
                          <w:ind w:left="-142" w:right="-126"/>
                          <w:jc w:val="center"/>
                          <w:rPr>
                            <w:b/>
                            <w:sz w:val="32"/>
                            <w:szCs w:val="32"/>
                          </w:rPr>
                        </w:pPr>
                      </w:p>
                      <w:p w:rsidR="001455AA" w:rsidRDefault="001455AA" w:rsidP="009000C3">
                        <w:pPr>
                          <w:spacing w:after="0" w:line="240" w:lineRule="auto"/>
                          <w:ind w:right="-126"/>
                          <w:rPr>
                            <w:b/>
                            <w:sz w:val="32"/>
                            <w:szCs w:val="32"/>
                          </w:rPr>
                        </w:pPr>
                      </w:p>
                      <w:p w:rsidR="001455AA" w:rsidRDefault="001455AA" w:rsidP="009000C3">
                        <w:pPr>
                          <w:spacing w:after="0" w:line="240" w:lineRule="auto"/>
                          <w:ind w:right="-126"/>
                          <w:rPr>
                            <w:b/>
                            <w:sz w:val="32"/>
                            <w:szCs w:val="32"/>
                          </w:rPr>
                        </w:pPr>
                      </w:p>
                      <w:p w:rsidR="001455AA" w:rsidRDefault="001455AA" w:rsidP="009000C3">
                        <w:pPr>
                          <w:spacing w:after="0" w:line="240" w:lineRule="auto"/>
                          <w:ind w:right="-126"/>
                          <w:rPr>
                            <w:b/>
                            <w:sz w:val="32"/>
                            <w:szCs w:val="32"/>
                          </w:rPr>
                        </w:pPr>
                      </w:p>
                      <w:p w:rsidR="001455AA" w:rsidRPr="006A1440" w:rsidRDefault="001455AA" w:rsidP="009000C3">
                        <w:pPr>
                          <w:spacing w:before="120" w:after="0" w:line="240" w:lineRule="auto"/>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rPr>
                            <w:b/>
                            <w:sz w:val="32"/>
                            <w:szCs w:val="32"/>
                          </w:rPr>
                        </w:pPr>
                      </w:p>
                      <w:p w:rsidR="001455AA" w:rsidRDefault="001455AA" w:rsidP="009000C3">
                        <w:pPr>
                          <w:spacing w:after="0" w:line="240" w:lineRule="auto"/>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Pr="006A1440" w:rsidRDefault="001455AA" w:rsidP="009000C3">
                        <w:pPr>
                          <w:spacing w:after="0" w:line="240" w:lineRule="auto"/>
                          <w:jc w:val="center"/>
                          <w:rPr>
                            <w:b/>
                            <w:sz w:val="32"/>
                            <w:szCs w:val="32"/>
                          </w:rPr>
                        </w:pPr>
                      </w:p>
                      <w:p w:rsidR="001455AA" w:rsidRPr="006A1440" w:rsidRDefault="001455AA" w:rsidP="009000C3">
                        <w:pPr>
                          <w:spacing w:after="0" w:line="240" w:lineRule="auto"/>
                          <w:jc w:val="center"/>
                          <w:rPr>
                            <w:sz w:val="32"/>
                            <w:szCs w:val="32"/>
                          </w:rPr>
                        </w:pPr>
                      </w:p>
                    </w:txbxContent>
                  </v:textbox>
                  <w10:wrap type="square" anchorx="margin" anchory="margin"/>
                </v:shape>
              </w:pict>
            </w:r>
            <w:r w:rsidR="001844F6" w:rsidRPr="00F808CC">
              <w:rPr>
                <w:b/>
                <w:color w:val="FFFFFF"/>
              </w:rPr>
              <w:t>2.</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Wnioskodawca składa dopuszczalną w Regulaminie konkursu liczbę wniosków o dofinansowanie projektu (o ile dotyczy).</w:t>
            </w:r>
          </w:p>
          <w:p w:rsidR="001844F6" w:rsidRDefault="001844F6" w:rsidP="0080446F">
            <w:pPr>
              <w:autoSpaceDE w:val="0"/>
              <w:autoSpaceDN w:val="0"/>
              <w:spacing w:after="120"/>
              <w:jc w:val="both"/>
              <w:rPr>
                <w:lang w:eastAsia="pl-PL"/>
              </w:rPr>
            </w:pPr>
            <w:r w:rsidRPr="00F808CC">
              <w:rPr>
                <w:b/>
                <w:color w:val="0070C0"/>
                <w:lang w:eastAsia="pl-PL"/>
              </w:rPr>
              <w:t xml:space="preserve">UWAGA ! </w:t>
            </w:r>
            <w:r w:rsidRPr="00F808CC">
              <w:rPr>
                <w:lang w:eastAsia="pl-PL"/>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EC4756" w:rsidRPr="00F808CC" w:rsidRDefault="00EC4756" w:rsidP="0080446F">
            <w:pPr>
              <w:autoSpaceDE w:val="0"/>
              <w:autoSpaceDN w:val="0"/>
              <w:spacing w:after="120"/>
              <w:jc w:val="both"/>
              <w:rPr>
                <w:color w:val="000000"/>
                <w:lang w:eastAsia="pl-PL"/>
              </w:rPr>
            </w:pPr>
            <w:r w:rsidRPr="00EC4756">
              <w:rPr>
                <w:color w:val="000000"/>
                <w:lang w:eastAsia="pl-PL"/>
              </w:rPr>
              <w:t>*Kryterium nie dotyczy przedmiotowego konkursu.</w:t>
            </w:r>
          </w:p>
        </w:tc>
        <w:tc>
          <w:tcPr>
            <w:tcW w:w="2390" w:type="dxa"/>
            <w:vAlign w:val="center"/>
          </w:tcPr>
          <w:p w:rsidR="001844F6" w:rsidRPr="00F808CC" w:rsidRDefault="001844F6" w:rsidP="00F04F08">
            <w:pPr>
              <w:spacing w:after="0" w:line="240" w:lineRule="auto"/>
              <w:jc w:val="center"/>
              <w:rPr>
                <w:b/>
                <w:lang w:eastAsia="pl-PL"/>
              </w:rPr>
            </w:pPr>
          </w:p>
          <w:p w:rsidR="001844F6" w:rsidRPr="00F808CC" w:rsidRDefault="001844F6" w:rsidP="00F04F08">
            <w:pPr>
              <w:spacing w:after="0" w:line="240" w:lineRule="auto"/>
              <w:jc w:val="center"/>
              <w:rPr>
                <w:b/>
                <w:lang w:eastAsia="pl-PL"/>
              </w:rPr>
            </w:pPr>
            <w:r w:rsidRPr="00F808CC">
              <w:rPr>
                <w:b/>
                <w:lang w:eastAsia="pl-PL"/>
              </w:rPr>
              <w:t>NIE DOTYCZY</w:t>
            </w:r>
          </w:p>
          <w:p w:rsidR="001844F6" w:rsidRPr="00F808CC" w:rsidRDefault="001844F6" w:rsidP="00F04F08">
            <w:pPr>
              <w:spacing w:after="0" w:line="240" w:lineRule="auto"/>
              <w:jc w:val="center"/>
              <w:rPr>
                <w:lang w:eastAsia="pl-PL"/>
              </w:rPr>
            </w:pPr>
          </w:p>
        </w:tc>
      </w:tr>
      <w:tr w:rsidR="001844F6" w:rsidRPr="00F20F3A" w:rsidTr="00D2011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3.</w:t>
            </w:r>
          </w:p>
        </w:tc>
        <w:tc>
          <w:tcPr>
            <w:tcW w:w="6378" w:type="dxa"/>
          </w:tcPr>
          <w:p w:rsidR="001844F6" w:rsidRPr="00F808CC" w:rsidRDefault="001844F6" w:rsidP="00F04F08">
            <w:pPr>
              <w:autoSpaceDE w:val="0"/>
              <w:autoSpaceDN w:val="0"/>
              <w:spacing w:before="120" w:after="120" w:line="360" w:lineRule="auto"/>
              <w:jc w:val="both"/>
              <w:rPr>
                <w:i/>
                <w:lang w:eastAsia="pl-PL"/>
              </w:rPr>
            </w:pPr>
            <w:r w:rsidRPr="00F808CC">
              <w:rPr>
                <w:lang w:eastAsia="pl-PL"/>
              </w:rPr>
              <w:t>Wydatki w projekcie o wartości nieprzekraczającej wyrażonej w PLN równowartości kwoty 100 000 EUR  wkładu publicznego są rozliczane uproszczonymi metodami, o których mowa w </w:t>
            </w:r>
            <w:r w:rsidRPr="00F808CC">
              <w:rPr>
                <w:i/>
                <w:lang w:eastAsia="pl-PL"/>
              </w:rPr>
              <w:t>Wytycznych w zakresie kwalifikowalności wydatków w zakresie Europejskiego Funduszu Rozwoju Regionalnego, Europejskiego Funduszu Społecznego oraz Funduszu Spójności na lata 2014-2020.</w:t>
            </w:r>
          </w:p>
          <w:p w:rsidR="005F2DE3" w:rsidRPr="00F808CC" w:rsidRDefault="001844F6" w:rsidP="00133020">
            <w:pPr>
              <w:autoSpaceDE w:val="0"/>
              <w:autoSpaceDN w:val="0"/>
              <w:spacing w:after="120"/>
              <w:jc w:val="both"/>
              <w:rPr>
                <w:lang w:eastAsia="pl-PL"/>
              </w:rPr>
            </w:pPr>
            <w:r w:rsidRPr="00F808CC">
              <w:rPr>
                <w:b/>
                <w:color w:val="0070C0"/>
                <w:lang w:eastAsia="pl-PL"/>
              </w:rPr>
              <w:t xml:space="preserve">UWAGA ! </w:t>
            </w:r>
            <w:r w:rsidRPr="00F808CC">
              <w:rPr>
                <w:lang w:eastAsia="pl-PL"/>
              </w:rPr>
              <w:t xml:space="preserve">W ramach kryterium weryfikowane będzie zastosowanie w projekcie o wartości nieprzekraczającej wyrażonej w PLN równowartości kwoty 100 000 EUR wkładu publicznego uproszczonych metod rozliczania wydatków </w:t>
            </w:r>
            <w:r w:rsidRPr="0058494D">
              <w:rPr>
                <w:lang w:eastAsia="pl-PL"/>
              </w:rPr>
              <w:t>(akap</w:t>
            </w:r>
            <w:r w:rsidR="0058494D" w:rsidRPr="0058494D">
              <w:rPr>
                <w:lang w:eastAsia="pl-PL"/>
              </w:rPr>
              <w:t>ity 295-305</w:t>
            </w:r>
            <w:r w:rsidRPr="0058494D">
              <w:rPr>
                <w:lang w:eastAsia="pl-PL"/>
              </w:rPr>
              <w:t>).</w:t>
            </w:r>
            <w:r w:rsidRPr="00F808CC">
              <w:rPr>
                <w:lang w:eastAsia="pl-PL"/>
              </w:rPr>
              <w:t xml:space="preserve"> Ww. kwota zostaje przeliczona z wykorzystaniem kursu wymiany aktualnego na dzień ogłoszenia konkursu – kurs publikowany na stronie</w:t>
            </w:r>
          </w:p>
          <w:p w:rsidR="001844F6" w:rsidRPr="00F808CC" w:rsidRDefault="0015313B" w:rsidP="00D20118">
            <w:pPr>
              <w:autoSpaceDE w:val="0"/>
              <w:autoSpaceDN w:val="0"/>
              <w:spacing w:after="120"/>
              <w:jc w:val="both"/>
              <w:rPr>
                <w:lang w:eastAsia="pl-PL"/>
              </w:rPr>
            </w:pPr>
            <w:hyperlink r:id="rId13" w:history="1">
              <w:r w:rsidR="0063310D" w:rsidRPr="00D86F46">
                <w:rPr>
                  <w:rStyle w:val="Hipercze"/>
                  <w:sz w:val="18"/>
                  <w:szCs w:val="18"/>
                </w:rPr>
                <w:t>http://ec.europa.eu/budget/inforeuro/index.cfm?fuseaction=home&amp;Language=en</w:t>
              </w:r>
            </w:hyperlink>
            <w:r w:rsidR="0063310D">
              <w:rPr>
                <w:sz w:val="18"/>
                <w:szCs w:val="18"/>
              </w:rPr>
              <w:t xml:space="preserve">.  </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b/>
                <w:lang w:eastAsia="pl-PL"/>
              </w:rPr>
            </w:pPr>
            <w:r w:rsidRPr="00F808CC">
              <w:rPr>
                <w:b/>
                <w:lang w:eastAsia="pl-PL"/>
              </w:rPr>
              <w:t>NIE DOTYCZY</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r w:rsidR="001844F6" w:rsidRPr="00F20F3A" w:rsidTr="00D2011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4.</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Wnioskodawca i Partnerzy (o ile dotyczy) nie podlega/ją wykluczeniu z możliwości ubiegania się o dofinansowanie ze środków UE na podstawie odrębnych przepisów.</w:t>
            </w:r>
          </w:p>
          <w:p w:rsidR="001844F6" w:rsidRPr="00F808CC" w:rsidRDefault="001844F6" w:rsidP="00F04F08">
            <w:pPr>
              <w:autoSpaceDE w:val="0"/>
              <w:autoSpaceDN w:val="0"/>
              <w:spacing w:after="0"/>
              <w:jc w:val="both"/>
              <w:rPr>
                <w:lang w:eastAsia="pl-PL"/>
              </w:rPr>
            </w:pPr>
            <w:r w:rsidRPr="00F808CC">
              <w:rPr>
                <w:b/>
                <w:color w:val="0070C0"/>
                <w:lang w:eastAsia="pl-PL"/>
              </w:rPr>
              <w:t xml:space="preserve">UWAGA ! </w:t>
            </w:r>
            <w:r w:rsidRPr="00F808CC">
              <w:rPr>
                <w:lang w:eastAsia="pl-PL"/>
              </w:rPr>
              <w:t>W ramach kryterium weryfikowane będzie czy Wnioskodawca oraz Partnerzy (o ile dotyczy) nie podlegają wykluczeniu z możliwości otrzymania dofinansowania, w tym wykluczeniu, o którym mowa w:</w:t>
            </w:r>
          </w:p>
          <w:p w:rsidR="001844F6" w:rsidRPr="002E36CF" w:rsidRDefault="001844F6" w:rsidP="004A043B">
            <w:pPr>
              <w:pStyle w:val="Akapitzlist"/>
              <w:numPr>
                <w:ilvl w:val="0"/>
                <w:numId w:val="21"/>
              </w:numPr>
              <w:autoSpaceDE w:val="0"/>
              <w:autoSpaceDN w:val="0"/>
              <w:jc w:val="both"/>
              <w:rPr>
                <w:rFonts w:eastAsia="Calibri"/>
                <w:szCs w:val="22"/>
                <w:lang w:eastAsia="pl-PL"/>
              </w:rPr>
            </w:pPr>
            <w:r w:rsidRPr="00577C63">
              <w:rPr>
                <w:rFonts w:eastAsia="Calibri"/>
                <w:szCs w:val="22"/>
                <w:lang w:eastAsia="pl-PL"/>
              </w:rPr>
              <w:t>art. 207 ust. 4 i ust.7 ustawy z dnia 27 sierpnia 2009 r. o finansach publicznych;</w:t>
            </w:r>
          </w:p>
          <w:p w:rsidR="001844F6" w:rsidRPr="002E36CF" w:rsidRDefault="001844F6" w:rsidP="004A043B">
            <w:pPr>
              <w:pStyle w:val="Akapitzlist"/>
              <w:numPr>
                <w:ilvl w:val="0"/>
                <w:numId w:val="21"/>
              </w:numPr>
              <w:autoSpaceDE w:val="0"/>
              <w:autoSpaceDN w:val="0"/>
              <w:jc w:val="both"/>
              <w:rPr>
                <w:rFonts w:eastAsia="Calibri"/>
                <w:szCs w:val="22"/>
                <w:lang w:eastAsia="pl-PL"/>
              </w:rPr>
            </w:pPr>
            <w:r w:rsidRPr="00577C63">
              <w:rPr>
                <w:rFonts w:eastAsia="Calibri"/>
                <w:szCs w:val="22"/>
                <w:lang w:eastAsia="pl-PL"/>
              </w:rPr>
              <w:t>art. 12 ust. 1 pkt 1 ustawy z dnia 15 czerwca 2012 r. o skutkach powierzania wykonywania pracy cudzoziemcom przebywającym wbrew przepisom na terytorium Rzeczpospolitej Polskiej (Dz.U. poz.796);</w:t>
            </w:r>
          </w:p>
          <w:p w:rsidR="001844F6" w:rsidRPr="002E36CF" w:rsidRDefault="001844F6" w:rsidP="004A043B">
            <w:pPr>
              <w:pStyle w:val="Akapitzlist"/>
              <w:numPr>
                <w:ilvl w:val="0"/>
                <w:numId w:val="21"/>
              </w:numPr>
              <w:autoSpaceDE w:val="0"/>
              <w:autoSpaceDN w:val="0"/>
              <w:jc w:val="both"/>
              <w:rPr>
                <w:rFonts w:eastAsia="Calibri"/>
                <w:szCs w:val="22"/>
                <w:lang w:eastAsia="pl-PL"/>
              </w:rPr>
            </w:pPr>
            <w:r w:rsidRPr="00577C63">
              <w:rPr>
                <w:rFonts w:eastAsia="Calibri"/>
                <w:szCs w:val="22"/>
                <w:lang w:eastAsia="pl-PL"/>
              </w:rPr>
              <w:t>art. 9 ust. 1 pkt 2a ustawy z dnia 28 października 2002 r. o odpowiedzialności podmiotów zbiorowych za czyny zabronione pod groźbą kary (t.</w:t>
            </w:r>
            <w:r w:rsidR="00C04118">
              <w:rPr>
                <w:rFonts w:eastAsia="Calibri"/>
                <w:szCs w:val="22"/>
                <w:lang w:eastAsia="pl-PL"/>
              </w:rPr>
              <w:t xml:space="preserve"> </w:t>
            </w:r>
            <w:r w:rsidRPr="00577C63">
              <w:rPr>
                <w:rFonts w:eastAsia="Calibri"/>
                <w:szCs w:val="22"/>
                <w:lang w:eastAsia="pl-PL"/>
              </w:rPr>
              <w:t>j</w:t>
            </w:r>
            <w:r w:rsidR="004F6621" w:rsidRPr="00577C63">
              <w:rPr>
                <w:rFonts w:eastAsia="Calibri"/>
                <w:szCs w:val="22"/>
                <w:lang w:eastAsia="pl-PL"/>
              </w:rPr>
              <w:t xml:space="preserve">edn. Dz.U. </w:t>
            </w:r>
            <w:r w:rsidR="004F6621" w:rsidRPr="00676107">
              <w:rPr>
                <w:rFonts w:eastAsia="Calibri"/>
                <w:szCs w:val="22"/>
                <w:lang w:eastAsia="pl-PL"/>
              </w:rPr>
              <w:t>z 2014 r. poz. 1417)</w:t>
            </w:r>
          </w:p>
          <w:p w:rsidR="001844F6" w:rsidRPr="002E36CF" w:rsidRDefault="004F6621" w:rsidP="00F04F08">
            <w:pPr>
              <w:pStyle w:val="Akapitzlist"/>
              <w:autoSpaceDE w:val="0"/>
              <w:autoSpaceDN w:val="0"/>
              <w:ind w:left="360"/>
              <w:jc w:val="both"/>
              <w:rPr>
                <w:color w:val="FF0000"/>
                <w:lang w:eastAsia="pl-PL"/>
              </w:rPr>
            </w:pPr>
            <w:r w:rsidRPr="00577C63">
              <w:rPr>
                <w:lang w:eastAsia="pl-PL"/>
              </w:rPr>
              <w:t>(</w:t>
            </w:r>
            <w:r w:rsidR="009F38EB">
              <w:rPr>
                <w:lang w:eastAsia="pl-PL"/>
              </w:rPr>
              <w:t>zobacz akapity 111-113</w:t>
            </w:r>
            <w:r w:rsidRPr="00577C63">
              <w:rPr>
                <w:lang w:eastAsia="pl-PL"/>
              </w:rPr>
              <w:t>).</w:t>
            </w:r>
          </w:p>
          <w:p w:rsidR="004F6621" w:rsidRPr="002E36CF" w:rsidRDefault="004F6621" w:rsidP="00F04F08">
            <w:pPr>
              <w:pStyle w:val="Akapitzlist"/>
              <w:autoSpaceDE w:val="0"/>
              <w:autoSpaceDN w:val="0"/>
              <w:ind w:left="360"/>
              <w:jc w:val="both"/>
              <w:rPr>
                <w:rFonts w:eastAsia="Calibri"/>
                <w:szCs w:val="22"/>
                <w:lang w:eastAsia="pl-PL"/>
              </w:rPr>
            </w:pPr>
          </w:p>
          <w:p w:rsidR="001844F6" w:rsidRPr="00F808CC" w:rsidRDefault="001844F6" w:rsidP="00F04F08">
            <w:pPr>
              <w:autoSpaceDE w:val="0"/>
              <w:autoSpaceDN w:val="0"/>
              <w:spacing w:after="120"/>
              <w:jc w:val="both"/>
              <w:rPr>
                <w:lang w:eastAsia="pl-PL"/>
              </w:rPr>
            </w:pPr>
            <w:r w:rsidRPr="00F808CC">
              <w:rPr>
                <w:lang w:eastAsia="pl-PL"/>
              </w:rPr>
              <w:t>Kryterium weryfikowane na podstawie Oświadczenia Wnioskodawcy i Partnerów (o ile dotyczy).</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r w:rsidR="001844F6" w:rsidRPr="00F20F3A" w:rsidTr="00D2011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99" o:spid="_x0000_s1098" type="#_x0000_t202" style="position:absolute;left:0;text-align:left;margin-left:481.6pt;margin-top:-74.65pt;width:51pt;height:866.25pt;z-index:5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SlwIAADEFAAAOAAAAZHJzL2Uyb0RvYy54bWysVNtu2zAMfR+wfxD0nvpS146NOkWbLsOA&#10;7gI0+wDFkmOh1mWSErsr9u+j5KRttj0Mw/LgiBJ1yEMe6vJqFD3aM2O5kjVOzmKMmGwU5XJb46/r&#10;1WyOkXVEUtIryWr8yCy+Wrx9cznoiqWqUz1lBgGItNWga9w5p6sosk3HBLFnSjMJh60ygjgwzTai&#10;hgyALvoojeM8GpSh2qiGWQu7t9MhXgT8tmWN+9y2ljnU1xhyc+Frwnfjv9HiklRbQ3THm0Ma5B+y&#10;EIRLCPoMdUscQTvDf4MSvDHKqtadNUpEqm15wwIHYJPEv7C574hmgQsUx+rnMtn/B9t82n8xiFPo&#10;XVlgJImAJq3Z6NCNGlFZ+gIN2lbgd6/B042wD86BrNV3qnmwSKplR+SWXRujho4RCgkm/mb06uqE&#10;Yz3IZvioKMQhO6cC0Nga4asH9UCADo16fG6Oz6WBzTwrihhOGjhKkjhOzouLEINUx+vaWPeeKYH8&#10;osYGuh/gyf7OOp8OqY4uPppVPacr3vfBMNvNsjdoT7xS4jxfLg/oJ2699M5S+WsT4rQDWUIMf+bz&#10;DZ1/KpM0i2/ScrbK58UsW2UXs7KI57M4KW/KPM7K7Hb1wyeYZFXHKWXyjkt2VGGS/V2XD/Mw6Sfo&#10;EA01LnKYDiiW0NBaB+J+WHcHiZ7wsa9p52maped/oi24gzHtuajxPPY/70Qq3+t3koa1I7yf1tEp&#10;oVB3qMrxP9QpKMOLYZKFGzdjUGGRemQvm42ij6AVo6CTwATeGFh0ynzHaIB5rbH9tiOGYdR/kKC3&#10;NJ3nnrE7scyJtTmxiGwADqqD0bRcuulh2GnDtx1Em1Qu1TXotOVBQS+ZHdQNcxmIHd4QP/iv7eD1&#10;8tItfgIAAP//AwBQSwMEFAAGAAgAAAAhAJNTDNDhAAAADgEAAA8AAABkcnMvZG93bnJldi54bWxM&#10;j81OwzAQhO9IvIO1SNxaJ/2JmhCnQkgV5UiKxNWNlzgitoPtNOHt2Z7obXdnNPtNuZ9Nzy7oQ+es&#10;gHSZAEPbONXZVsDH6bDYAQtRWiV7Z1HALwbYV/d3pSyUm+w7XurYMgqxoZACdIxDwXloNBoZlm5A&#10;S9qX80ZGWn3LlZcThZuer5Ik40Z2lj5oOeCLxua7Ho0A/5r/vE3ZoTvqOnyOp3SDRh+FeHyYn5+A&#10;RZzjvxmu+IQOFTGd3WhVYL2APFuvyCpgkW7yNbCrJcm2dDvTtN2RyquS39ao/gAAAP//AwBQSwEC&#10;LQAUAAYACAAAACEAtoM4kv4AAADhAQAAEwAAAAAAAAAAAAAAAAAAAAAAW0NvbnRlbnRfVHlwZXNd&#10;LnhtbFBLAQItABQABgAIAAAAIQA4/SH/1gAAAJQBAAALAAAAAAAAAAAAAAAAAC8BAABfcmVscy8u&#10;cmVsc1BLAQItABQABgAIAAAAIQCYhoCSlwIAADEFAAAOAAAAAAAAAAAAAAAAAC4CAABkcnMvZTJv&#10;RG9jLnhtbFBLAQItABQABgAIAAAAIQCTUwzQ4QAAAA4BAAAPAAAAAAAAAAAAAAAAAPEEAABkcnMv&#10;ZG93bnJldi54bWxQSwUGAAAAAAQABADzAAAA/wUAAAAA&#10;" o:allowincell="f" fillcolor="#06c" stroked="f" strokecolor="#622423" strokeweight="6pt">
                  <v:stroke linestyle="thickThin"/>
                  <v:textbox inset="18pt,18pt,18pt,18pt">
                    <w:txbxContent>
                      <w:p w:rsidR="001455AA" w:rsidRDefault="001455AA" w:rsidP="000D48AD">
                        <w:pPr>
                          <w:spacing w:after="0" w:line="240" w:lineRule="auto"/>
                          <w:rPr>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Pr="006A1440" w:rsidRDefault="001455AA" w:rsidP="000D48AD">
                        <w:pPr>
                          <w:spacing w:before="120"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sz w:val="32"/>
                            <w:szCs w:val="32"/>
                          </w:rPr>
                        </w:pPr>
                      </w:p>
                    </w:txbxContent>
                  </v:textbox>
                  <w10:wrap type="square" anchorx="margin" anchory="margin"/>
                </v:shape>
              </w:pict>
            </w:r>
            <w:r w:rsidR="001844F6" w:rsidRPr="00F808CC">
              <w:rPr>
                <w:b/>
                <w:color w:val="FFFFFF"/>
              </w:rPr>
              <w:t>5.</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 xml:space="preserve">W przypadku projektu partnerskiego wniosek spełnia wymogi dotyczące utworzenia partnerstwa, o których mowa w art. 33 ustawy z dnia 11 lipca 2014 r. o zasadach realizacji programów w zakresie polityki spójności finansowanych w perspektywie </w:t>
            </w:r>
            <w:r w:rsidRPr="00F808CC">
              <w:rPr>
                <w:lang w:eastAsia="pl-PL"/>
              </w:rPr>
              <w:br/>
              <w:t xml:space="preserve">2014-2020 (Dz.U. z 2014 r. poz. 1146 z </w:t>
            </w:r>
            <w:proofErr w:type="spellStart"/>
            <w:r w:rsidRPr="00F808CC">
              <w:rPr>
                <w:lang w:eastAsia="pl-PL"/>
              </w:rPr>
              <w:t>późn</w:t>
            </w:r>
            <w:proofErr w:type="spellEnd"/>
            <w:r w:rsidRPr="00F808CC">
              <w:rPr>
                <w:lang w:eastAsia="pl-PL"/>
              </w:rPr>
              <w:t>. zm.).</w:t>
            </w:r>
          </w:p>
          <w:p w:rsidR="001844F6" w:rsidRPr="00F808CC" w:rsidRDefault="001844F6" w:rsidP="00F04F08">
            <w:pPr>
              <w:autoSpaceDE w:val="0"/>
              <w:autoSpaceDN w:val="0"/>
              <w:spacing w:after="120"/>
              <w:jc w:val="both"/>
              <w:rPr>
                <w:lang w:eastAsia="pl-PL"/>
              </w:rPr>
            </w:pPr>
            <w:r w:rsidRPr="00F808CC">
              <w:rPr>
                <w:b/>
                <w:color w:val="0070C0"/>
                <w:lang w:eastAsia="pl-PL"/>
              </w:rPr>
              <w:t xml:space="preserve">UWAGA ! </w:t>
            </w:r>
            <w:r w:rsidRPr="00F808CC">
              <w:rPr>
                <w:lang w:eastAsia="pl-PL"/>
              </w:rPr>
              <w:t>W ramach kryterium weryfikowane będzie spełnienie przez Wnioskodawcę wymogów w zakresie utworzenia partnerstwa zgodnie z art. 33 Ustawy wdrożeniowej. Kryterium będzie weryfikowane na podstawie Oświadczenia Wnioskodawcy.</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b/>
                <w:lang w:eastAsia="pl-PL"/>
              </w:rPr>
            </w:pPr>
            <w:r w:rsidRPr="00F808CC">
              <w:rPr>
                <w:b/>
                <w:lang w:eastAsia="pl-PL"/>
              </w:rPr>
              <w:t>NIE DOTYCZY</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r w:rsidR="001844F6" w:rsidRPr="00F20F3A" w:rsidTr="00D2011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6.</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 xml:space="preserve">Okres realizacji projektu zawiera się w przedziale 1 stycznia 2014 – </w:t>
            </w:r>
            <w:r w:rsidRPr="00F808CC">
              <w:rPr>
                <w:lang w:eastAsia="pl-PL"/>
              </w:rPr>
              <w:br/>
              <w:t>31 grudnia 2023 roku.</w:t>
            </w:r>
          </w:p>
          <w:p w:rsidR="001844F6" w:rsidRPr="00F808CC" w:rsidRDefault="001844F6" w:rsidP="00F04F08">
            <w:pPr>
              <w:autoSpaceDE w:val="0"/>
              <w:autoSpaceDN w:val="0"/>
              <w:spacing w:after="120"/>
              <w:jc w:val="both"/>
              <w:rPr>
                <w:lang w:eastAsia="pl-PL"/>
              </w:rPr>
            </w:pPr>
            <w:r w:rsidRPr="00F808CC">
              <w:rPr>
                <w:b/>
                <w:color w:val="0070C0"/>
                <w:lang w:eastAsia="pl-PL"/>
              </w:rPr>
              <w:t xml:space="preserve">UWAGA ! </w:t>
            </w:r>
            <w:r w:rsidRPr="00F808CC">
              <w:rPr>
                <w:lang w:eastAsia="pl-PL"/>
              </w:rPr>
              <w:t>W ramach kryterium weryfikowane będzie, czy w polu wniosku dotyczącym okresu realizacji projektu wpisano właściwy okres realizacji projektu.</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r w:rsidR="001844F6" w:rsidRPr="00F20F3A" w:rsidTr="00D2011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7.</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Wniosek oraz załączniki (o ile dotyczy) wypełniono w języku polskim.</w:t>
            </w:r>
          </w:p>
          <w:p w:rsidR="001844F6" w:rsidRPr="00F808CC" w:rsidRDefault="001844F6" w:rsidP="00133020">
            <w:pPr>
              <w:autoSpaceDE w:val="0"/>
              <w:autoSpaceDN w:val="0"/>
              <w:spacing w:after="120"/>
              <w:jc w:val="both"/>
              <w:rPr>
                <w:lang w:eastAsia="pl-PL"/>
              </w:rPr>
            </w:pPr>
            <w:r w:rsidRPr="00F808CC">
              <w:rPr>
                <w:b/>
                <w:color w:val="0070C0"/>
                <w:lang w:eastAsia="pl-PL"/>
              </w:rPr>
              <w:t xml:space="preserve">UWAGA ! </w:t>
            </w:r>
            <w:r w:rsidRPr="00F808CC">
              <w:rPr>
                <w:lang w:eastAsia="pl-PL"/>
              </w:rPr>
              <w:t>W ramach kryterium weryfikowane będzie czy wniosek o dofinansowanie oraz załączniki (o ile dotyczy) wypełnione są w języku polskim.</w:t>
            </w:r>
          </w:p>
        </w:tc>
        <w:tc>
          <w:tcPr>
            <w:tcW w:w="2390" w:type="dxa"/>
            <w:vAlign w:val="center"/>
          </w:tcPr>
          <w:p w:rsidR="001844F6" w:rsidRPr="00F808CC" w:rsidRDefault="001844F6" w:rsidP="00F04F08">
            <w:pPr>
              <w:spacing w:after="0" w:line="240" w:lineRule="auto"/>
              <w:jc w:val="center"/>
              <w:rPr>
                <w:b/>
                <w:lang w:eastAsia="pl-PL"/>
              </w:rPr>
            </w:pPr>
            <w:r w:rsidRPr="00F808CC">
              <w:rPr>
                <w:b/>
                <w:lang w:eastAsia="pl-PL"/>
              </w:rPr>
              <w:t>TAK</w:t>
            </w:r>
          </w:p>
          <w:p w:rsidR="001844F6" w:rsidRPr="00F808CC" w:rsidRDefault="001844F6" w:rsidP="00F04F08">
            <w:pPr>
              <w:spacing w:after="0" w:line="240" w:lineRule="auto"/>
              <w:jc w:val="center"/>
              <w:rPr>
                <w:lang w:eastAsia="pl-PL"/>
              </w:rPr>
            </w:pPr>
            <w:r w:rsidRPr="00F808CC">
              <w:rPr>
                <w:b/>
                <w:lang w:eastAsia="pl-PL"/>
              </w:rPr>
              <w:t xml:space="preserve">NIE – </w:t>
            </w:r>
            <w:r w:rsidRPr="00F808CC">
              <w:rPr>
                <w:lang w:eastAsia="pl-PL"/>
              </w:rPr>
              <w:t>odrzucenie wniosku</w:t>
            </w:r>
          </w:p>
        </w:tc>
      </w:tr>
    </w:tbl>
    <w:p w:rsidR="00D20118" w:rsidRPr="00F808CC" w:rsidRDefault="00D20118" w:rsidP="00421E79">
      <w:pPr>
        <w:spacing w:after="0" w:line="360" w:lineRule="auto"/>
        <w:jc w:val="both"/>
        <w:outlineLvl w:val="0"/>
        <w:rPr>
          <w:b/>
          <w:color w:val="0066CC"/>
        </w:rPr>
      </w:pPr>
    </w:p>
    <w:p w:rsidR="001844F6" w:rsidRPr="00F808CC" w:rsidRDefault="005F2DE3" w:rsidP="00421E79">
      <w:pPr>
        <w:spacing w:after="0" w:line="360" w:lineRule="auto"/>
        <w:jc w:val="both"/>
        <w:outlineLvl w:val="0"/>
        <w:rPr>
          <w:b/>
          <w:color w:val="0066CC"/>
        </w:rPr>
      </w:pPr>
      <w:r w:rsidRPr="00F808CC">
        <w:rPr>
          <w:b/>
          <w:color w:val="0066CC"/>
        </w:rPr>
        <w:t xml:space="preserve">KRYTERIA MERYTORYCZNE </w:t>
      </w:r>
      <w:r w:rsidR="001844F6" w:rsidRPr="00F808CC">
        <w:rPr>
          <w:b/>
          <w:color w:val="0066CC"/>
        </w:rPr>
        <w:t>ZEROJEDYNKOWE – ocena merytoryczna</w:t>
      </w:r>
    </w:p>
    <w:p w:rsidR="001844F6" w:rsidRPr="00F808CC" w:rsidRDefault="0015313B" w:rsidP="004C5A9B">
      <w:pPr>
        <w:spacing w:after="0" w:line="360" w:lineRule="auto"/>
        <w:ind w:firstLine="708"/>
        <w:jc w:val="both"/>
      </w:pPr>
      <w:r>
        <w:rPr>
          <w:noProof/>
          <w:lang w:eastAsia="pl-PL"/>
        </w:rPr>
        <w:pict>
          <v:shape id="Text Box 101" o:spid="_x0000_s1099" type="#_x0000_t202" style="position:absolute;left:0;text-align:left;margin-left:480.6pt;margin-top:-75.4pt;width:51pt;height:866.25pt;z-index:5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A2lwIAADEFAAAOAAAAZHJzL2Uyb0RvYy54bWysVG1v2yAQ/j5p/wHxPTV2XTu26lRtukyT&#10;uhep2Q8gBseoNjAgsbtq/30HTtpm24dpWj4QzhzP3XP3HJdXY9+hPTdWKFnh+IxgxGWtmJDbCn9d&#10;r2ZzjKyjktFOSV7hR27x1eLtm8tBlzxRreoYNwhApC0HXeHWOV1Gka1b3lN7pjSXcNgo01MHptlG&#10;zNAB0PsuSgjJokEZpo2qubXw9XY6xIuA3zS8dp+bxnKHugpDbi6sJqwbv0aLS1puDdWtqA9p0H/I&#10;oqdCQtBnqFvqKNoZ8RtUL2qjrGrcWa36SDWNqHngAGxi8gub+5ZqHrhAcax+LpP9f7D1p/0XgwSr&#10;cAGdkrSHHq356NCNGlFMYl+gQdsS/O41eLoRDqDRgazVd6p+sEiqZUvlll8bo4aWUwYJhpvRq6sT&#10;jvUgm+GjYhCI7pwKQGNjel89qAcCdGjU43NzfDI1fMzSPCdwUsNRHBMSn+cXPruIlsfr2lj3nqse&#10;+U2FDXQ/wNP9nXWT69HFR7OqE2wlui4YZrtZdgbtqVcKybLl8oB+4tZJ7yyVvzYhTl8gS4jhz3y+&#10;ofNPRZyk5CYpZqtsns/SVXoxK3Iyn5G4uCkykhbp7eqHTzBOy1YwxuWdkPyowjj9uy4f5mHST9Ah&#10;GiqcZzAdUKxeQ2sdiPth3R4kesLHvqadJUmanP+Jdi8cjGkn+grPif95J1r6Xr+TLOwdFd20j04J&#10;hRZBVY7/oU5BGV4MkyzcuBmDCvMQ3stmo9gjaMUo6CQwgTcGNq0y3zEaYF4rbL/tqOEYdR8k6C1J&#10;5pln7E4sc2JtTiwqa4CD6mA0bZduehh22ohtC9EmlUt1DTptRFDQS2ZAxxswl4HY4Q3xg//aDl4v&#10;L93iJwAAAP//AwBQSwMEFAAGAAgAAAAhAF8feYnhAAAADgEAAA8AAABkcnMvZG93bnJldi54bWxM&#10;j8FOwzAQRO9I/IO1SNxa24WGNsSpEFJFOZIicXXjJY6I7RA7Tfh7tie47e6MZt8Uu9l17IxDbINX&#10;IJcCGPo6mNY3Ct6P+8UGWEzaG90Fjwp+MMKuvL4qdG7C5N/wXKWGUYiPuVZgU+pzzmNt0em4DD16&#10;0j7D4HSidWi4GfRE4a7jKyEy7nTr6YPVPT5brL+q0SkYXrbfr1O2bw+2ih/jUd6jswelbm/mp0dg&#10;Cef0Z4YLPqFDSUynMHoTWadgm8kVWRUs5FpQiYtFZHd0O9G03sgH4GXB/9cofwEAAP//AwBQSwEC&#10;LQAUAAYACAAAACEAtoM4kv4AAADhAQAAEwAAAAAAAAAAAAAAAAAAAAAAW0NvbnRlbnRfVHlwZXNd&#10;LnhtbFBLAQItABQABgAIAAAAIQA4/SH/1gAAAJQBAAALAAAAAAAAAAAAAAAAAC8BAABfcmVscy8u&#10;cmVsc1BLAQItABQABgAIAAAAIQBt6NA2lwIAADEFAAAOAAAAAAAAAAAAAAAAAC4CAABkcnMvZTJv&#10;RG9jLnhtbFBLAQItABQABgAIAAAAIQBfH3mJ4QAAAA4BAAAPAAAAAAAAAAAAAAAAAPEEAABkcnMv&#10;ZG93bnJldi54bWxQSwUGAAAAAAQABADzAAAA/wUAAAAA&#10;" o:allowincell="f" fillcolor="#06c" stroked="f" strokecolor="#622423" strokeweight="6pt">
            <v:stroke linestyle="thickThin"/>
            <v:textbox inset="18pt,18pt,18pt,18pt">
              <w:txbxContent>
                <w:p w:rsidR="001455AA" w:rsidRDefault="001455AA" w:rsidP="000D48AD">
                  <w:pPr>
                    <w:spacing w:after="0" w:line="240" w:lineRule="auto"/>
                    <w:rPr>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Pr="006A1440" w:rsidRDefault="001455AA" w:rsidP="000D48AD">
                  <w:pPr>
                    <w:spacing w:before="120"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sz w:val="32"/>
                      <w:szCs w:val="32"/>
                    </w:rPr>
                  </w:pPr>
                </w:p>
              </w:txbxContent>
            </v:textbox>
            <w10:wrap type="square" anchorx="margin" anchory="margin"/>
          </v:shape>
        </w:pict>
      </w:r>
      <w:r w:rsidR="001844F6" w:rsidRPr="00F808CC">
        <w:t>Obowiązek spełniania niżej wymienionych kryteriów merytorycznych zerojedynkowych dotyczy wszystkich typów projektów w ramach</w:t>
      </w:r>
      <w:r w:rsidR="004F6621" w:rsidRPr="00F808CC">
        <w:t xml:space="preserve"> Działania</w:t>
      </w:r>
      <w:r w:rsidR="001844F6" w:rsidRPr="00F808CC">
        <w:t xml:space="preserve"> </w:t>
      </w:r>
      <w:r w:rsidR="00D20118" w:rsidRPr="00F808CC">
        <w:t xml:space="preserve">2.1 </w:t>
      </w:r>
      <w:r w:rsidR="00D20118" w:rsidRPr="00F808CC">
        <w:rPr>
          <w:i/>
        </w:rPr>
        <w:t>Zapewnienie równego dostęp</w:t>
      </w:r>
      <w:r w:rsidR="004F6621" w:rsidRPr="00F808CC">
        <w:rPr>
          <w:i/>
        </w:rPr>
        <w:t xml:space="preserve">u do wysokiej jakości edukacji </w:t>
      </w:r>
      <w:r w:rsidR="00D20118" w:rsidRPr="00F808CC">
        <w:rPr>
          <w:i/>
        </w:rPr>
        <w:t>przedszkolnej</w:t>
      </w:r>
      <w:r w:rsidR="00D20118" w:rsidRPr="00F808CC">
        <w:rPr>
          <w:color w:val="FF0000"/>
        </w:rPr>
        <w:t xml:space="preserve"> </w:t>
      </w:r>
      <w:r w:rsidR="00D20118" w:rsidRPr="0058494D">
        <w:t>(</w:t>
      </w:r>
      <w:r w:rsidR="001844F6" w:rsidRPr="0058494D">
        <w:t>zobacz akapit</w:t>
      </w:r>
      <w:r w:rsidR="009F38EB">
        <w:t xml:space="preserve"> 163-164</w:t>
      </w:r>
      <w:r w:rsidR="001844F6" w:rsidRPr="005849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1844F6" w:rsidRPr="00F20F3A" w:rsidTr="00F04F08">
        <w:trPr>
          <w:trHeight w:val="611"/>
        </w:trPr>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_x0000_s1100" type="#_x0000_t202" style="position:absolute;left:0;text-align:left;margin-left:480.7pt;margin-top:-70.9pt;width:51pt;height:866.25pt;z-index:1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NJlwIAADIFAAAOAAAAZHJzL2Uyb0RvYy54bWysVG1v2yAQ/j5p/wHxPTV2XTu26lRtukyT&#10;uhep2Q8gBseoNjAgsbtq/30HTtpm24dpWj4Qznc83HP3HJdXY9+hPTdWKFnh+IxgxGWtmJDbCn9d&#10;r2ZzjKyjktFOSV7hR27x1eLtm8tBlzxRreoYNwhApC0HXeHWOV1Gka1b3lN7pjSX4GyU6akD02wj&#10;ZugA6H0XJYRk0aAM00bV3Fr4ejs58SLgNw2v3eemsdyhrsKQmwurCevGr9HikpZbQ3Ur6kMa9B+y&#10;6KmQcOkz1C11FO2M+A2qF7VRVjXurFZ9pJpG1DxwADYx+YXNfUs1D1ygOFY/l8n+P9j60/6LQYJB&#10;74oMI0l7aNKajw7dqBHFJPYVGrQtIfBeQ6gbwQHRga3Vd6p+sEiqZUvlll8bo4aWUwYZhpPRq6MT&#10;jvUgm+GjYnAR3TkVgMbG9L58UBAE6NCpx+fu+GRq+JileU7AU4MrjgmJz/MLn11Ey+Nxbax7z1WP&#10;/KbCBtof4On+zrop9Bjib7OqE2wlui4YZrtZdgbtqZcKybLl8oB+EtZJHyyVPzYhTl8gS7jD+3y+&#10;ofVPRZyk5CYpZqtsns/SVXoxK3Iyn5G4uCkykhbp7eqHTzBOy1YwxuWdkPwowzj9uzYfBmISUBAi&#10;GiqcZzAeUKxeQ28dqPth3R40esLHvqadJUmanP+Jdi8czGkn+grPif/5IFr6Xr+TLOwdFd20j04J&#10;hRZBVY7/oU5BGV4MkyzcuBmDDPPUI3vZbBR7BK0YBZ0EJvDIwKZV5jtGAwxshe23HTUco+6DBL0l&#10;yTzzjN2JZU6szYlFZQ1wUB2Mpu3STS/DThuxbeG2SeVSXYNOGxEU9JIZ0PEGDGYgdnhE/OS/tkPU&#10;y1O3+AkAAP//AwBQSwMEFAAGAAgAAAAhABCbxDDhAAAADgEAAA8AAABkcnMvZG93bnJldi54bWxM&#10;j8FOwzAQRO9I/IO1SNxaOxBCE+JUCKmiHEmRenXjJY6I7RA7Tfh7tie47e6MZt+U28X27Ixj6LyT&#10;kKwFMHSN151rJXwcdqsNsBCV06r3DiX8YIBtdX1VqkL72b3juY4toxAXCiXBxDgUnIfGoFVh7Qd0&#10;pH360apI69hyPaqZwm3P74TIuFWdow9GDfhisPmqJythfM2/3+Zs1+1NHY7TIUnRmr2UtzfL8xOw&#10;iEv8M8MFn9ChIqaTn5wOrJeQZ0lKVgmrJE2oxMUisnu6nWh6yMUj8Krk/2tUvwAAAP//AwBQSwEC&#10;LQAUAAYACAAAACEAtoM4kv4AAADhAQAAEwAAAAAAAAAAAAAAAAAAAAAAW0NvbnRlbnRfVHlwZXNd&#10;LnhtbFBLAQItABQABgAIAAAAIQA4/SH/1gAAAJQBAAALAAAAAAAAAAAAAAAAAC8BAABfcmVscy8u&#10;cmVsc1BLAQItABQABgAIAAAAIQD6HFNJlwIAADIFAAAOAAAAAAAAAAAAAAAAAC4CAABkcnMvZTJv&#10;RG9jLnhtbFBLAQItABQABgAIAAAAIQAQm8Qw4QAAAA4BAAAPAAAAAAAAAAAAAAAAAPEEAABkcnMv&#10;ZG93bnJldi54bWxQSwUGAAAAAAQABADzAAAA/wUAAAAA&#10;" o:allowincell="f" fillcolor="#06c" stroked="f" strokecolor="#622423" strokeweight="6pt">
                  <v:stroke linestyle="thickThin"/>
                  <v:textbox inset="18pt,18pt,18pt,18pt">
                    <w:txbxContent>
                      <w:p w:rsidR="001455AA" w:rsidRDefault="001455AA" w:rsidP="00E83F0E">
                        <w:pPr>
                          <w:spacing w:after="0" w:line="240" w:lineRule="auto"/>
                          <w:rPr>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ind w:left="-142" w:right="-126"/>
                          <w:jc w:val="center"/>
                          <w:rPr>
                            <w:b/>
                            <w:sz w:val="32"/>
                            <w:szCs w:val="32"/>
                          </w:rPr>
                        </w:pPr>
                      </w:p>
                      <w:p w:rsidR="001455AA" w:rsidRDefault="001455AA" w:rsidP="00E83F0E">
                        <w:pPr>
                          <w:spacing w:after="0" w:line="240" w:lineRule="auto"/>
                          <w:ind w:left="-142" w:right="-126"/>
                          <w:jc w:val="center"/>
                          <w:rPr>
                            <w:b/>
                            <w:sz w:val="32"/>
                            <w:szCs w:val="32"/>
                          </w:rPr>
                        </w:pPr>
                      </w:p>
                      <w:p w:rsidR="00EB38C1" w:rsidRPr="008A0944" w:rsidRDefault="00EB38C1" w:rsidP="00EB38C1">
                        <w:pPr>
                          <w:spacing w:after="0" w:line="240" w:lineRule="auto"/>
                          <w:ind w:hanging="142"/>
                          <w:rPr>
                            <w:b/>
                            <w:color w:val="FFFFFF" w:themeColor="background1"/>
                            <w:sz w:val="28"/>
                            <w:szCs w:val="28"/>
                          </w:rPr>
                        </w:pPr>
                        <w:r w:rsidRPr="008A0944">
                          <w:rPr>
                            <w:b/>
                            <w:color w:val="FFFFFF" w:themeColor="background1"/>
                            <w:sz w:val="28"/>
                            <w:szCs w:val="28"/>
                          </w:rPr>
                          <w:t>102</w:t>
                        </w:r>
                      </w:p>
                      <w:p w:rsidR="001455AA" w:rsidRDefault="001455AA" w:rsidP="00207C23">
                        <w:pPr>
                          <w:spacing w:after="0" w:line="240" w:lineRule="auto"/>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rPr>
                            <w:b/>
                            <w:sz w:val="32"/>
                            <w:szCs w:val="32"/>
                          </w:rPr>
                        </w:pPr>
                      </w:p>
                      <w:p w:rsidR="00EB38C1" w:rsidRPr="004354B0" w:rsidRDefault="00EB38C1" w:rsidP="00EB38C1">
                        <w:pPr>
                          <w:spacing w:after="0" w:line="240" w:lineRule="auto"/>
                          <w:ind w:hanging="142"/>
                          <w:rPr>
                            <w:b/>
                            <w:color w:val="FFFFFF" w:themeColor="background1"/>
                            <w:sz w:val="28"/>
                            <w:szCs w:val="28"/>
                          </w:rPr>
                        </w:pPr>
                        <w:r w:rsidRPr="004354B0">
                          <w:rPr>
                            <w:b/>
                            <w:color w:val="FFFFFF" w:themeColor="background1"/>
                            <w:sz w:val="28"/>
                            <w:szCs w:val="28"/>
                          </w:rPr>
                          <w:t>103</w:t>
                        </w:r>
                      </w:p>
                      <w:p w:rsidR="001455AA" w:rsidRDefault="001455AA" w:rsidP="00E83F0E">
                        <w:pPr>
                          <w:spacing w:after="0" w:line="240" w:lineRule="auto"/>
                          <w:rPr>
                            <w:b/>
                            <w:sz w:val="32"/>
                            <w:szCs w:val="32"/>
                          </w:rPr>
                        </w:pPr>
                      </w:p>
                      <w:p w:rsidR="001455AA" w:rsidRDefault="001455AA" w:rsidP="00E83F0E">
                        <w:pPr>
                          <w:spacing w:after="0" w:line="240" w:lineRule="auto"/>
                          <w:rPr>
                            <w:b/>
                            <w:sz w:val="32"/>
                            <w:szCs w:val="32"/>
                          </w:rPr>
                        </w:pPr>
                      </w:p>
                      <w:p w:rsidR="001455AA" w:rsidRDefault="001455AA" w:rsidP="00E83F0E">
                        <w:pPr>
                          <w:spacing w:after="0" w:line="240" w:lineRule="auto"/>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Pr="006A1440" w:rsidRDefault="001455AA" w:rsidP="00E83F0E">
                        <w:pPr>
                          <w:spacing w:after="0" w:line="240" w:lineRule="auto"/>
                          <w:jc w:val="center"/>
                          <w:rPr>
                            <w:b/>
                            <w:sz w:val="32"/>
                            <w:szCs w:val="32"/>
                          </w:rPr>
                        </w:pPr>
                      </w:p>
                      <w:p w:rsidR="001455AA" w:rsidRPr="006A1440" w:rsidRDefault="001455AA" w:rsidP="00E83F0E">
                        <w:pPr>
                          <w:spacing w:after="0" w:line="240" w:lineRule="auto"/>
                          <w:jc w:val="center"/>
                          <w:rPr>
                            <w:sz w:val="32"/>
                            <w:szCs w:val="32"/>
                          </w:rPr>
                        </w:pPr>
                      </w:p>
                    </w:txbxContent>
                  </v:textbox>
                  <w10:wrap type="square" anchorx="margin" anchory="margin"/>
                </v:shape>
              </w:pict>
            </w:r>
            <w:r w:rsidR="001844F6"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merytoryczne zerojedynkowe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Sposób weryfikacji</w:t>
            </w:r>
          </w:p>
          <w:p w:rsidR="001844F6" w:rsidRPr="00F808CC" w:rsidRDefault="001844F6" w:rsidP="00F04F08">
            <w:pPr>
              <w:spacing w:after="0" w:line="240" w:lineRule="auto"/>
              <w:jc w:val="center"/>
              <w:rPr>
                <w:b/>
                <w:color w:val="FFFFFF"/>
              </w:rPr>
            </w:pPr>
            <w:r w:rsidRPr="00F808CC">
              <w:rPr>
                <w:b/>
                <w:color w:val="FFFFFF"/>
                <w:lang w:eastAsia="pl-PL"/>
              </w:rPr>
              <w:t>i skutek niespełnienia kryterium</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 xml:space="preserve">Zgodność wniosku z zapisami właściwej Osi Priorytetowej RPO </w:t>
            </w:r>
            <w:proofErr w:type="spellStart"/>
            <w:r w:rsidRPr="00F808CC">
              <w:rPr>
                <w:color w:val="000000"/>
                <w:lang w:eastAsia="pl-PL"/>
              </w:rPr>
              <w:t>WiM</w:t>
            </w:r>
            <w:proofErr w:type="spellEnd"/>
            <w:r w:rsidRPr="00F808CC">
              <w:rPr>
                <w:color w:val="000000"/>
                <w:lang w:eastAsia="pl-PL"/>
              </w:rPr>
              <w:t xml:space="preserve"> 2014-2020 i SZOOP RPO </w:t>
            </w:r>
            <w:proofErr w:type="spellStart"/>
            <w:r w:rsidRPr="00F808CC">
              <w:rPr>
                <w:color w:val="000000"/>
                <w:lang w:eastAsia="pl-PL"/>
              </w:rPr>
              <w:t>WiM</w:t>
            </w:r>
            <w:proofErr w:type="spellEnd"/>
            <w:r w:rsidRPr="00F808CC">
              <w:rPr>
                <w:color w:val="000000"/>
                <w:lang w:eastAsia="pl-PL"/>
              </w:rPr>
              <w:t xml:space="preserve"> 2014-2020 w zakresie: typu projektu, wyboru grupy docelowej, minimalnej i maksymalnej wartości projektu oraz limitów i ograniczeń w realizacji projektu.</w:t>
            </w:r>
          </w:p>
          <w:p w:rsidR="001844F6" w:rsidRPr="00F808CC" w:rsidRDefault="001844F6" w:rsidP="00D96CF5">
            <w:pPr>
              <w:autoSpaceDE w:val="0"/>
              <w:autoSpaceDN w:val="0"/>
              <w:spacing w:after="120"/>
              <w:jc w:val="both"/>
              <w:rPr>
                <w:lang w:eastAsia="pl-PL"/>
              </w:rPr>
            </w:pPr>
            <w:r w:rsidRPr="00F808CC">
              <w:rPr>
                <w:b/>
                <w:color w:val="0070C0"/>
                <w:lang w:eastAsia="pl-PL"/>
              </w:rPr>
              <w:t xml:space="preserve">UWAGA ! </w:t>
            </w:r>
            <w:r w:rsidRPr="00F808CC">
              <w:rPr>
                <w:lang w:eastAsia="pl-PL"/>
              </w:rPr>
              <w:t xml:space="preserve">W ramach kryterium weryfikowana będzie zgodność zapisów złożonego wniosku o dofinansowanie z wymogami przewidzianymi dla danego Działania/Poddziałania w ramach RPO </w:t>
            </w:r>
            <w:proofErr w:type="spellStart"/>
            <w:r w:rsidRPr="00F808CC">
              <w:rPr>
                <w:lang w:eastAsia="pl-PL"/>
              </w:rPr>
              <w:t>WiM</w:t>
            </w:r>
            <w:proofErr w:type="spellEnd"/>
            <w:r w:rsidRPr="00F808CC">
              <w:rPr>
                <w:lang w:eastAsia="pl-PL"/>
              </w:rPr>
              <w:t xml:space="preserve"> 2014-2020 zawartymi w SZOOP</w:t>
            </w:r>
            <w:r w:rsidR="00740F06">
              <w:rPr>
                <w:lang w:eastAsia="pl-PL"/>
              </w:rPr>
              <w:t xml:space="preserve"> RPO </w:t>
            </w:r>
            <w:proofErr w:type="spellStart"/>
            <w:r w:rsidR="00740F06">
              <w:rPr>
                <w:lang w:eastAsia="pl-PL"/>
              </w:rPr>
              <w:t>WiM</w:t>
            </w:r>
            <w:proofErr w:type="spellEnd"/>
            <w:r w:rsidR="00740F06">
              <w:rPr>
                <w:lang w:eastAsia="pl-PL"/>
              </w:rPr>
              <w:t xml:space="preserve"> 2014-2020</w:t>
            </w:r>
            <w:r w:rsidRPr="00F808CC">
              <w:rPr>
                <w:lang w:eastAsia="pl-PL"/>
              </w:rPr>
              <w:t xml:space="preserve"> w zakresie:  </w:t>
            </w:r>
          </w:p>
          <w:p w:rsidR="001844F6" w:rsidRPr="00F808CC" w:rsidRDefault="001844F6" w:rsidP="004A043B">
            <w:pPr>
              <w:numPr>
                <w:ilvl w:val="0"/>
                <w:numId w:val="22"/>
              </w:numPr>
              <w:autoSpaceDE w:val="0"/>
              <w:autoSpaceDN w:val="0"/>
              <w:spacing w:after="120" w:line="240" w:lineRule="auto"/>
              <w:jc w:val="both"/>
              <w:rPr>
                <w:lang w:eastAsia="pl-PL"/>
              </w:rPr>
            </w:pPr>
            <w:r w:rsidRPr="00F808CC">
              <w:rPr>
                <w:lang w:eastAsia="pl-PL"/>
              </w:rPr>
              <w:t>zgodności typu projektu z wykazem zawartym w „Typach projektów” w SZOOP</w:t>
            </w:r>
            <w:r w:rsidR="00983602">
              <w:rPr>
                <w:lang w:eastAsia="pl-PL"/>
              </w:rPr>
              <w:t xml:space="preserve"> RPO </w:t>
            </w:r>
            <w:proofErr w:type="spellStart"/>
            <w:r w:rsidR="00983602">
              <w:rPr>
                <w:lang w:eastAsia="pl-PL"/>
              </w:rPr>
              <w:t>WiM</w:t>
            </w:r>
            <w:proofErr w:type="spellEnd"/>
            <w:r w:rsidR="00983602">
              <w:rPr>
                <w:lang w:eastAsia="pl-PL"/>
              </w:rPr>
              <w:t xml:space="preserve"> 2014-2020</w:t>
            </w:r>
            <w:r w:rsidRPr="00F808CC">
              <w:rPr>
                <w:lang w:eastAsia="pl-PL"/>
              </w:rPr>
              <w:t>,</w:t>
            </w:r>
          </w:p>
          <w:p w:rsidR="001844F6" w:rsidRPr="00F808CC" w:rsidRDefault="001844F6" w:rsidP="004A043B">
            <w:pPr>
              <w:numPr>
                <w:ilvl w:val="0"/>
                <w:numId w:val="22"/>
              </w:numPr>
              <w:autoSpaceDE w:val="0"/>
              <w:autoSpaceDN w:val="0"/>
              <w:spacing w:after="120" w:line="240" w:lineRule="auto"/>
              <w:jc w:val="both"/>
              <w:rPr>
                <w:lang w:eastAsia="pl-PL"/>
              </w:rPr>
            </w:pPr>
            <w:r w:rsidRPr="00F808CC">
              <w:rPr>
                <w:lang w:eastAsia="pl-PL"/>
              </w:rPr>
              <w:t>zgodności wyboru grupy docelowej z wykazem zawartym w „Grupa docelowa/ ostateczni odbiorcy wsparcia w SZOOP</w:t>
            </w:r>
            <w:r w:rsidR="00983602">
              <w:rPr>
                <w:lang w:eastAsia="pl-PL"/>
              </w:rPr>
              <w:t xml:space="preserve"> RPO </w:t>
            </w:r>
            <w:proofErr w:type="spellStart"/>
            <w:r w:rsidR="00983602">
              <w:rPr>
                <w:lang w:eastAsia="pl-PL"/>
              </w:rPr>
              <w:t>WiM</w:t>
            </w:r>
            <w:proofErr w:type="spellEnd"/>
            <w:r w:rsidR="00983602">
              <w:rPr>
                <w:lang w:eastAsia="pl-PL"/>
              </w:rPr>
              <w:t xml:space="preserve"> 2014-2020</w:t>
            </w:r>
            <w:r w:rsidRPr="00F808CC">
              <w:rPr>
                <w:lang w:eastAsia="pl-PL"/>
              </w:rPr>
              <w:t>” (o ile dotyczy),</w:t>
            </w:r>
          </w:p>
          <w:p w:rsidR="001844F6" w:rsidRPr="00F808CC" w:rsidRDefault="001844F6" w:rsidP="004A043B">
            <w:pPr>
              <w:numPr>
                <w:ilvl w:val="0"/>
                <w:numId w:val="22"/>
              </w:numPr>
              <w:autoSpaceDE w:val="0"/>
              <w:autoSpaceDN w:val="0"/>
              <w:spacing w:after="120" w:line="240" w:lineRule="auto"/>
              <w:jc w:val="both"/>
              <w:rPr>
                <w:lang w:eastAsia="pl-PL"/>
              </w:rPr>
            </w:pPr>
            <w:r w:rsidRPr="00F808CC">
              <w:rPr>
                <w:lang w:eastAsia="pl-PL"/>
              </w:rPr>
              <w:t xml:space="preserve">zgodności z minimalną i maksymalną wartością projektu wskazaną w SZOOP </w:t>
            </w:r>
            <w:r w:rsidR="00983602">
              <w:rPr>
                <w:lang w:eastAsia="pl-PL"/>
              </w:rPr>
              <w:t xml:space="preserve">RPO </w:t>
            </w:r>
            <w:proofErr w:type="spellStart"/>
            <w:r w:rsidR="00983602">
              <w:rPr>
                <w:lang w:eastAsia="pl-PL"/>
              </w:rPr>
              <w:t>WiM</w:t>
            </w:r>
            <w:proofErr w:type="spellEnd"/>
            <w:r w:rsidR="00983602">
              <w:rPr>
                <w:lang w:eastAsia="pl-PL"/>
              </w:rPr>
              <w:t xml:space="preserve"> 2014-2020 </w:t>
            </w:r>
            <w:r w:rsidRPr="00F808CC">
              <w:rPr>
                <w:lang w:eastAsia="pl-PL"/>
              </w:rPr>
              <w:t>(o ile dotyczy),</w:t>
            </w:r>
          </w:p>
          <w:p w:rsidR="001844F6" w:rsidRPr="00F808CC" w:rsidRDefault="001844F6" w:rsidP="00E616ED">
            <w:pPr>
              <w:numPr>
                <w:ilvl w:val="0"/>
                <w:numId w:val="22"/>
              </w:numPr>
              <w:autoSpaceDE w:val="0"/>
              <w:autoSpaceDN w:val="0"/>
              <w:spacing w:after="120" w:line="240" w:lineRule="auto"/>
              <w:jc w:val="both"/>
              <w:rPr>
                <w:lang w:eastAsia="pl-PL"/>
              </w:rPr>
            </w:pPr>
            <w:r w:rsidRPr="00F808CC">
              <w:rPr>
                <w:lang w:eastAsia="pl-PL"/>
              </w:rPr>
              <w:t>limitów i ograniczeń w realizacji projektów wskazanych w SZOOP</w:t>
            </w:r>
            <w:r w:rsidR="00983602">
              <w:rPr>
                <w:lang w:eastAsia="pl-PL"/>
              </w:rPr>
              <w:t xml:space="preserve"> RPO </w:t>
            </w:r>
            <w:proofErr w:type="spellStart"/>
            <w:r w:rsidR="00983602">
              <w:rPr>
                <w:lang w:eastAsia="pl-PL"/>
              </w:rPr>
              <w:t>WiM</w:t>
            </w:r>
            <w:proofErr w:type="spellEnd"/>
            <w:r w:rsidR="00983602">
              <w:rPr>
                <w:lang w:eastAsia="pl-PL"/>
              </w:rPr>
              <w:t xml:space="preserve"> 2014-2020</w:t>
            </w:r>
            <w:r w:rsidRPr="00F808CC">
              <w:rPr>
                <w:lang w:eastAsia="pl-PL"/>
              </w:rPr>
              <w:t xml:space="preserve"> (o ile dotyczy).</w:t>
            </w:r>
          </w:p>
        </w:tc>
        <w:tc>
          <w:tcPr>
            <w:tcW w:w="2410"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 xml:space="preserve">TAK </w:t>
            </w:r>
          </w:p>
          <w:p w:rsidR="001844F6" w:rsidRPr="00F808CC" w:rsidRDefault="001844F6" w:rsidP="00F04F08">
            <w:pPr>
              <w:spacing w:after="0" w:line="240" w:lineRule="auto"/>
              <w:jc w:val="center"/>
              <w:rPr>
                <w:b/>
                <w:sz w:val="20"/>
                <w:szCs w:val="20"/>
                <w:lang w:eastAsia="pl-PL"/>
              </w:rPr>
            </w:pPr>
            <w:r w:rsidRPr="00F808CC">
              <w:rPr>
                <w:b/>
                <w:sz w:val="20"/>
                <w:szCs w:val="20"/>
                <w:lang w:eastAsia="pl-PL"/>
              </w:rPr>
              <w:t>NIE -</w:t>
            </w:r>
            <w:r w:rsidRPr="00F808CC">
              <w:rPr>
                <w:sz w:val="20"/>
                <w:szCs w:val="20"/>
              </w:rPr>
              <w:t xml:space="preserve"> projekt zostanie odrzucony i nie podlega dalszej ocenie merytorycznej</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2.</w:t>
            </w:r>
          </w:p>
        </w:tc>
        <w:tc>
          <w:tcPr>
            <w:tcW w:w="6378" w:type="dxa"/>
          </w:tcPr>
          <w:p w:rsidR="001844F6" w:rsidRPr="00F808CC" w:rsidRDefault="001844F6" w:rsidP="00F04F08">
            <w:pPr>
              <w:autoSpaceDE w:val="0"/>
              <w:autoSpaceDN w:val="0"/>
              <w:spacing w:before="120" w:after="120" w:line="360" w:lineRule="auto"/>
              <w:jc w:val="both"/>
              <w:rPr>
                <w:rFonts w:cs="Calibri"/>
                <w:color w:val="000000"/>
                <w:lang w:eastAsia="pl-PL"/>
              </w:rPr>
            </w:pPr>
            <w:r w:rsidRPr="00F808CC">
              <w:rPr>
                <w:rFonts w:cs="Calibri"/>
                <w:color w:val="000000"/>
                <w:lang w:eastAsia="pl-PL"/>
              </w:rPr>
              <w:t>Poziom cross-</w:t>
            </w:r>
            <w:proofErr w:type="spellStart"/>
            <w:r w:rsidRPr="00F808CC">
              <w:rPr>
                <w:rFonts w:cs="Calibri"/>
                <w:color w:val="000000"/>
                <w:lang w:eastAsia="pl-PL"/>
              </w:rPr>
              <w:t>financingu</w:t>
            </w:r>
            <w:proofErr w:type="spellEnd"/>
            <w:r w:rsidRPr="00F808CC">
              <w:rPr>
                <w:rFonts w:cs="Calibri"/>
                <w:color w:val="000000"/>
                <w:lang w:eastAsia="pl-PL"/>
              </w:rPr>
              <w:t xml:space="preserve"> nie przekracza dopuszczalnego poziomu określonego </w:t>
            </w:r>
            <w:r w:rsidRPr="00F808CC">
              <w:rPr>
                <w:rFonts w:cs="Calibri"/>
              </w:rPr>
              <w:t>w </w:t>
            </w:r>
            <w:r w:rsidRPr="00F808CC">
              <w:rPr>
                <w:rFonts w:cs="Calibri"/>
                <w:bCs/>
              </w:rPr>
              <w:t xml:space="preserve"> SZOOP</w:t>
            </w:r>
            <w:r w:rsidRPr="00F808CC">
              <w:rPr>
                <w:color w:val="000000"/>
                <w:lang w:eastAsia="pl-PL"/>
              </w:rPr>
              <w:t xml:space="preserve"> RPO </w:t>
            </w:r>
            <w:proofErr w:type="spellStart"/>
            <w:r w:rsidRPr="00F808CC">
              <w:rPr>
                <w:color w:val="000000"/>
                <w:lang w:eastAsia="pl-PL"/>
              </w:rPr>
              <w:t>WiM</w:t>
            </w:r>
            <w:proofErr w:type="spellEnd"/>
            <w:r w:rsidRPr="00F808CC">
              <w:rPr>
                <w:color w:val="000000"/>
                <w:lang w:eastAsia="pl-PL"/>
              </w:rPr>
              <w:t xml:space="preserve"> 2014-2020</w:t>
            </w:r>
            <w:r w:rsidRPr="00F808CC">
              <w:rPr>
                <w:rFonts w:cs="Calibri"/>
                <w:color w:val="000000"/>
                <w:lang w:eastAsia="pl-PL"/>
              </w:rPr>
              <w:t xml:space="preserve"> dla danego Działania/ Poddziałania</w:t>
            </w:r>
            <w:r w:rsidRPr="00F808CC">
              <w:rPr>
                <w:rFonts w:cs="Calibri"/>
                <w:color w:val="FF0000"/>
                <w:lang w:eastAsia="pl-PL"/>
              </w:rPr>
              <w:t xml:space="preserve"> </w:t>
            </w:r>
            <w:r w:rsidRPr="0058494D">
              <w:rPr>
                <w:rFonts w:cs="Calibri"/>
                <w:lang w:eastAsia="pl-PL"/>
              </w:rPr>
              <w:t>(</w:t>
            </w:r>
            <w:r w:rsidR="005D7A4B">
              <w:rPr>
                <w:rFonts w:cs="Calibri"/>
                <w:lang w:eastAsia="pl-PL"/>
              </w:rPr>
              <w:t>zobacz akapity 317-322</w:t>
            </w:r>
            <w:r w:rsidRPr="0058494D">
              <w:rPr>
                <w:rFonts w:cs="Calibri"/>
                <w:lang w:eastAsia="pl-PL"/>
              </w:rPr>
              <w:t>).</w:t>
            </w:r>
          </w:p>
          <w:p w:rsidR="001844F6" w:rsidRPr="00F808CC" w:rsidRDefault="001844F6" w:rsidP="00EC4756">
            <w:pPr>
              <w:autoSpaceDE w:val="0"/>
              <w:autoSpaceDN w:val="0"/>
              <w:adjustRightInd w:val="0"/>
              <w:spacing w:after="120"/>
              <w:jc w:val="both"/>
              <w:rPr>
                <w:rFonts w:cs="Calibri"/>
                <w:color w:val="000000"/>
                <w:lang w:eastAsia="pl-PL"/>
              </w:rPr>
            </w:pPr>
            <w:r w:rsidRPr="00F808CC">
              <w:rPr>
                <w:b/>
                <w:color w:val="0070C0"/>
                <w:lang w:eastAsia="pl-PL"/>
              </w:rPr>
              <w:t xml:space="preserve">UWAGA ! </w:t>
            </w:r>
            <w:r w:rsidRPr="00F808CC">
              <w:rPr>
                <w:rFonts w:cs="Calibri"/>
                <w:color w:val="000000"/>
                <w:lang w:eastAsia="pl-PL"/>
              </w:rPr>
              <w:t>W ramach kryterium weryfikowana będzie zgodność poziomu cross-</w:t>
            </w:r>
            <w:proofErr w:type="spellStart"/>
            <w:r w:rsidRPr="00F808CC">
              <w:rPr>
                <w:rFonts w:cs="Calibri"/>
                <w:color w:val="000000"/>
                <w:lang w:eastAsia="pl-PL"/>
              </w:rPr>
              <w:t>financingu</w:t>
            </w:r>
            <w:proofErr w:type="spellEnd"/>
            <w:r w:rsidRPr="00F808CC">
              <w:rPr>
                <w:rFonts w:cs="Calibri"/>
                <w:color w:val="000000"/>
                <w:lang w:eastAsia="pl-PL"/>
              </w:rPr>
              <w:t xml:space="preserve"> z limitem określonym dla danego Działania/Poddziałania w SZOOP</w:t>
            </w:r>
            <w:r w:rsidR="0076784B">
              <w:t xml:space="preserve"> </w:t>
            </w:r>
            <w:r w:rsidR="0076784B" w:rsidRPr="0076784B">
              <w:rPr>
                <w:rFonts w:cs="Calibri"/>
                <w:color w:val="000000"/>
                <w:lang w:eastAsia="pl-PL"/>
              </w:rPr>
              <w:t xml:space="preserve">RPO </w:t>
            </w:r>
            <w:proofErr w:type="spellStart"/>
            <w:r w:rsidR="0076784B" w:rsidRPr="0076784B">
              <w:rPr>
                <w:rFonts w:cs="Calibri"/>
                <w:color w:val="000000"/>
                <w:lang w:eastAsia="pl-PL"/>
              </w:rPr>
              <w:t>WiM</w:t>
            </w:r>
            <w:proofErr w:type="spellEnd"/>
            <w:r w:rsidR="0076784B" w:rsidRPr="0076784B">
              <w:rPr>
                <w:rFonts w:cs="Calibri"/>
                <w:color w:val="000000"/>
                <w:lang w:eastAsia="pl-PL"/>
              </w:rPr>
              <w:t xml:space="preserve"> 2014-2020</w:t>
            </w:r>
            <w:r w:rsidRPr="00F808CC">
              <w:rPr>
                <w:rFonts w:cs="Calibri"/>
                <w:color w:val="000000"/>
                <w:lang w:eastAsia="pl-PL"/>
              </w:rPr>
              <w:t>.</w:t>
            </w:r>
          </w:p>
        </w:tc>
        <w:tc>
          <w:tcPr>
            <w:tcW w:w="2410" w:type="dxa"/>
            <w:vAlign w:val="center"/>
          </w:tcPr>
          <w:p w:rsidR="001844F6" w:rsidRPr="00F808CC" w:rsidRDefault="001844F6" w:rsidP="00F04F08">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F04F08">
            <w:pPr>
              <w:spacing w:after="0" w:line="240" w:lineRule="auto"/>
              <w:jc w:val="center"/>
              <w:rPr>
                <w:b/>
                <w:sz w:val="20"/>
                <w:szCs w:val="20"/>
                <w:lang w:eastAsia="pl-PL"/>
              </w:rPr>
            </w:pPr>
            <w:r w:rsidRPr="00F808CC">
              <w:rPr>
                <w:b/>
                <w:sz w:val="20"/>
                <w:szCs w:val="20"/>
                <w:lang w:eastAsia="pl-PL"/>
              </w:rPr>
              <w:t>NIE DOTYCZY</w:t>
            </w:r>
          </w:p>
          <w:p w:rsidR="001844F6" w:rsidRPr="00F808CC" w:rsidRDefault="001844F6" w:rsidP="00F04F08">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color w:val="FF0000"/>
                <w:sz w:val="20"/>
                <w:szCs w:val="20"/>
                <w:lang w:eastAsia="pl-PL"/>
              </w:rPr>
            </w:pPr>
            <w:r w:rsidRPr="00F808CC">
              <w:rPr>
                <w:color w:val="000000"/>
                <w:sz w:val="20"/>
                <w:szCs w:val="20"/>
                <w:lang w:eastAsia="pl-PL"/>
              </w:rPr>
              <w:t>we wskazanym w karcie oceny zakresie dotyczącym warunkowo dokonanej oceny albo odrzucenia wniosku</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3.</w:t>
            </w:r>
          </w:p>
        </w:tc>
        <w:tc>
          <w:tcPr>
            <w:tcW w:w="6378" w:type="dxa"/>
            <w:vAlign w:val="center"/>
          </w:tcPr>
          <w:p w:rsidR="001844F6" w:rsidRPr="00F808CC" w:rsidRDefault="001844F6" w:rsidP="00F04F08">
            <w:pPr>
              <w:keepNext/>
              <w:tabs>
                <w:tab w:val="left" w:pos="33"/>
              </w:tabs>
              <w:snapToGrid w:val="0"/>
              <w:spacing w:before="120" w:after="0" w:line="360" w:lineRule="auto"/>
              <w:contextualSpacing/>
              <w:jc w:val="both"/>
              <w:rPr>
                <w:rFonts w:cs="Calibri"/>
                <w:color w:val="FF0000"/>
                <w:lang w:eastAsia="pl-PL"/>
              </w:rPr>
            </w:pPr>
            <w:r w:rsidRPr="00F808CC">
              <w:rPr>
                <w:rFonts w:cs="Calibri"/>
                <w:color w:val="000000"/>
                <w:lang w:eastAsia="pl-PL"/>
              </w:rPr>
              <w:t>Poziom</w:t>
            </w:r>
            <w:r w:rsidRPr="00F808CC">
              <w:rPr>
                <w:rFonts w:cs="Calibri"/>
                <w:bCs/>
              </w:rPr>
              <w:t xml:space="preserve"> środków trwałych (w tym cross-</w:t>
            </w:r>
            <w:proofErr w:type="spellStart"/>
            <w:r w:rsidRPr="00F808CC">
              <w:rPr>
                <w:rFonts w:cs="Calibri"/>
                <w:bCs/>
              </w:rPr>
              <w:t>financing</w:t>
            </w:r>
            <w:proofErr w:type="spellEnd"/>
            <w:r w:rsidRPr="00F808CC">
              <w:rPr>
                <w:rFonts w:cs="Calibri"/>
                <w:bCs/>
              </w:rPr>
              <w:t xml:space="preserve">) jako % wydatków kwalifikowalnych nie przekracza dopuszczalnego </w:t>
            </w:r>
            <w:r w:rsidRPr="00F808CC">
              <w:rPr>
                <w:rFonts w:cs="Calibri"/>
                <w:color w:val="000000"/>
                <w:lang w:eastAsia="pl-PL"/>
              </w:rPr>
              <w:t xml:space="preserve">poziomu określonego </w:t>
            </w:r>
            <w:r w:rsidRPr="00F808CC">
              <w:rPr>
                <w:rFonts w:cs="Calibri"/>
              </w:rPr>
              <w:t>w </w:t>
            </w:r>
            <w:r w:rsidRPr="00F808CC">
              <w:rPr>
                <w:rFonts w:cs="Calibri"/>
                <w:bCs/>
              </w:rPr>
              <w:t xml:space="preserve"> SZOOP</w:t>
            </w:r>
            <w:r w:rsidRPr="00F808CC">
              <w:rPr>
                <w:color w:val="000000"/>
                <w:lang w:eastAsia="pl-PL"/>
              </w:rPr>
              <w:t xml:space="preserve"> RPO </w:t>
            </w:r>
            <w:proofErr w:type="spellStart"/>
            <w:r w:rsidRPr="00F808CC">
              <w:rPr>
                <w:color w:val="000000"/>
                <w:lang w:eastAsia="pl-PL"/>
              </w:rPr>
              <w:t>WiM</w:t>
            </w:r>
            <w:proofErr w:type="spellEnd"/>
            <w:r w:rsidRPr="00F808CC">
              <w:rPr>
                <w:color w:val="000000"/>
                <w:lang w:eastAsia="pl-PL"/>
              </w:rPr>
              <w:t xml:space="preserve"> 2014-2020</w:t>
            </w:r>
            <w:r w:rsidR="00BA6C5D">
              <w:rPr>
                <w:color w:val="000000"/>
                <w:lang w:eastAsia="pl-PL"/>
              </w:rPr>
              <w:t xml:space="preserve"> </w:t>
            </w:r>
            <w:r w:rsidRPr="00F808CC">
              <w:rPr>
                <w:rFonts w:cs="Calibri"/>
                <w:color w:val="000000"/>
                <w:lang w:eastAsia="pl-PL"/>
              </w:rPr>
              <w:t xml:space="preserve">dla danego Działania/ Poddziałania </w:t>
            </w:r>
            <w:r w:rsidR="005D7A4B">
              <w:rPr>
                <w:rFonts w:cs="Calibri"/>
                <w:lang w:eastAsia="pl-PL"/>
              </w:rPr>
              <w:t>(zobacz akapit 321</w:t>
            </w:r>
            <w:r w:rsidRPr="00CC2BE4">
              <w:rPr>
                <w:rFonts w:cs="Calibri"/>
                <w:lang w:eastAsia="pl-PL"/>
              </w:rPr>
              <w:t>).</w:t>
            </w:r>
          </w:p>
          <w:p w:rsidR="001844F6" w:rsidRPr="00F808CC" w:rsidRDefault="001844F6" w:rsidP="00F04F08">
            <w:pPr>
              <w:keepNext/>
              <w:tabs>
                <w:tab w:val="left" w:pos="33"/>
              </w:tabs>
              <w:snapToGrid w:val="0"/>
              <w:spacing w:after="120"/>
              <w:ind w:left="33"/>
              <w:contextualSpacing/>
              <w:jc w:val="both"/>
              <w:rPr>
                <w:rFonts w:cs="Calibri"/>
                <w:color w:val="000000"/>
                <w:lang w:eastAsia="pl-PL"/>
              </w:rPr>
            </w:pPr>
          </w:p>
          <w:p w:rsidR="001844F6" w:rsidRPr="00F808CC" w:rsidRDefault="001844F6" w:rsidP="004022C2">
            <w:pPr>
              <w:autoSpaceDE w:val="0"/>
              <w:autoSpaceDN w:val="0"/>
              <w:adjustRightInd w:val="0"/>
              <w:spacing w:after="120"/>
              <w:jc w:val="both"/>
              <w:rPr>
                <w:rFonts w:cs="Calibri"/>
                <w:bCs/>
              </w:rPr>
            </w:pPr>
            <w:r w:rsidRPr="00F808CC">
              <w:rPr>
                <w:rFonts w:cs="Calibri"/>
                <w:b/>
                <w:bCs/>
                <w:color w:val="0070C0"/>
              </w:rPr>
              <w:t>UWAGA !</w:t>
            </w:r>
            <w:r w:rsidRPr="00F808CC">
              <w:rPr>
                <w:rFonts w:cs="Calibri"/>
                <w:bCs/>
              </w:rPr>
              <w:t xml:space="preserve"> W ramach kryterium weryfikowana będzie zgodność poziomu środków trwałych (w tym cross-</w:t>
            </w:r>
            <w:proofErr w:type="spellStart"/>
            <w:r w:rsidRPr="00F808CC">
              <w:rPr>
                <w:rFonts w:cs="Calibri"/>
                <w:bCs/>
              </w:rPr>
              <w:t>financing</w:t>
            </w:r>
            <w:proofErr w:type="spellEnd"/>
            <w:r w:rsidRPr="00F808CC">
              <w:rPr>
                <w:rFonts w:cs="Calibri"/>
                <w:bCs/>
              </w:rPr>
              <w:t>), z limitem określonym dla danego Działania/Poddziałania w SZOOP</w:t>
            </w:r>
            <w:r w:rsidR="00BA6C5D">
              <w:rPr>
                <w:rFonts w:cs="Calibri"/>
                <w:color w:val="000000"/>
                <w:lang w:eastAsia="pl-PL"/>
              </w:rPr>
              <w:t xml:space="preserve"> RPO </w:t>
            </w:r>
            <w:proofErr w:type="spellStart"/>
            <w:r w:rsidR="00BA6C5D">
              <w:rPr>
                <w:rFonts w:cs="Calibri"/>
                <w:color w:val="000000"/>
                <w:lang w:eastAsia="pl-PL"/>
              </w:rPr>
              <w:t>WiM</w:t>
            </w:r>
            <w:proofErr w:type="spellEnd"/>
            <w:r w:rsidR="00BA6C5D">
              <w:rPr>
                <w:rFonts w:cs="Calibri"/>
                <w:color w:val="000000"/>
                <w:lang w:eastAsia="pl-PL"/>
              </w:rPr>
              <w:t xml:space="preserve"> 2014-2020</w:t>
            </w:r>
            <w:r w:rsidRPr="00F808CC">
              <w:rPr>
                <w:rFonts w:cs="Calibri"/>
                <w:bCs/>
              </w:rPr>
              <w:t>.</w:t>
            </w:r>
          </w:p>
        </w:tc>
        <w:tc>
          <w:tcPr>
            <w:tcW w:w="2410" w:type="dxa"/>
            <w:vAlign w:val="center"/>
          </w:tcPr>
          <w:p w:rsidR="001844F6" w:rsidRPr="00F808CC" w:rsidRDefault="001844F6" w:rsidP="002C59F7">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2C59F7">
            <w:pPr>
              <w:spacing w:after="0" w:line="240" w:lineRule="auto"/>
              <w:jc w:val="center"/>
              <w:rPr>
                <w:b/>
                <w:sz w:val="20"/>
                <w:szCs w:val="20"/>
                <w:lang w:eastAsia="pl-PL"/>
              </w:rPr>
            </w:pPr>
            <w:r w:rsidRPr="00F808CC">
              <w:rPr>
                <w:b/>
                <w:sz w:val="20"/>
                <w:szCs w:val="20"/>
                <w:lang w:eastAsia="pl-PL"/>
              </w:rPr>
              <w:t>NIE DOTYCZY</w:t>
            </w:r>
          </w:p>
          <w:p w:rsidR="001844F6" w:rsidRPr="00F808CC" w:rsidRDefault="001844F6" w:rsidP="002C59F7">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color w:val="FF0000"/>
                <w:sz w:val="20"/>
                <w:szCs w:val="20"/>
              </w:rPr>
            </w:pPr>
            <w:r w:rsidRPr="00F808CC">
              <w:rPr>
                <w:color w:val="000000"/>
                <w:sz w:val="20"/>
                <w:szCs w:val="20"/>
                <w:lang w:eastAsia="pl-PL"/>
              </w:rPr>
              <w:t>we wskazanym w karcie oceny zakresie dotyczącym warunkowo dokonanej oceny albo odrzucenia wniosku</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113" o:spid="_x0000_s1101" type="#_x0000_t202" style="position:absolute;left:0;text-align:left;margin-left:482.1pt;margin-top:-73.9pt;width:51pt;height:866.25pt;z-index: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C8mQIAADIFAAAOAAAAZHJzL2Uyb0RvYy54bWysVNtu2zAMfR+wfxD0nvpS14mNOkWTLMOA&#10;7gK0+wBFkmOhtqRJSuxu2L+PkpO23l6GYXlQRIs6JA8PdX0zdC06cmOFkhVOLmKMuKSKCbmv8NeH&#10;7WyBkXVEMtIqySv8xC2+Wb59c93rkqeqUS3jBgGItGWvK9w4p8sosrThHbEXSnMJh7UyHXFgmn3E&#10;DOkBvWujNI7zqFeGaaMotxa+bsZDvAz4dc2p+1zXljvUVhhyc2E1Yd35NVpek3JviG4EPaVB/iGL&#10;jggJQZ+hNsQRdDDiD6hOUKOsqt0FVV2k6lpQHmqAapL4t2ruG6J5qAXIsfqZJvv/YOmn4xeDBIPe&#10;FVcYSdJBkx744NBKDShJLj1DvbYlON5rcHUDHIB3qNbqO0UfLZJq3RC557fGqL7hhEGGib8Zvbo6&#10;4lgPsus/KgaByMGpADTUpvP0ASEI0KFTT8/d8clQ+Jhn83kMJxSOkiSOk8v5VYhByvN1bax7z1WH&#10;/KbCBtof4MnxzjqfDinPLj6aVa1gW9G2wTD73bo16Ei8VOI8X69P6BO3Vnpnqfy1EXH8AllCDH/m&#10;8w2t/1EkaRav0mK2zRfzWbbNrmbFPF7M4qRYFXmcFdlm+9MnmGRlIxjj8k5IfpZhkv1dm08DMQoo&#10;CBH1FZ7nMB5AVqehtw7U/fjQnDQ6qce+LjtP0ywNLQemJm6dcDCnregqvIj9z3NDSt/rd5KFvSOi&#10;HffRtKDAO7By/g88BWV4MYyycMNuCDIce+pls1PsCbRiFHQSKoFHBjaNMt8x6mFgK2y/HYjhGLUf&#10;JOgtTRe5r9hNLDOxdhOLSApwwA5G43btxpfhoI3YNxBtVLlUt6DTWgQFvWR2UjcMZijs9Ij4yX9t&#10;B6+Xp275CwAA//8DAFBLAwQUAAYACAAAACEAaLdchOEAAAAOAQAADwAAAGRycy9kb3ducmV2Lnht&#10;bEyPwU7DMBBE70j8g7VI3FonVUjbNE6FkCrKkRSJqxsvcdTYDrbThL9ne4Lb7s5o9k25n03PruhD&#10;56yAdJkAQ9s41dlWwMfpsNgAC1FaJXtnUcAPBthX93elLJSb7Dte69gyCrGhkAJ0jEPBeWg0GhmW&#10;bkBL2pfzRkZafcuVlxOFm56vkiTnRnaWPmg54IvG5lKPRoB/3X6/TfmhO+o6fI6nNEOjj0I8PszP&#10;O2AR5/hnhhs+oUNFTGc3WhVYL2CbZyuyClik2ZpK3CxJntPtTNPTJlsDr0r+v0b1CwAA//8DAFBL&#10;AQItABQABgAIAAAAIQC2gziS/gAAAOEBAAATAAAAAAAAAAAAAAAAAAAAAABbQ29udGVudF9UeXBl&#10;c10ueG1sUEsBAi0AFAAGAAgAAAAhADj9If/WAAAAlAEAAAsAAAAAAAAAAAAAAAAALwEAAF9yZWxz&#10;Ly5yZWxzUEsBAi0AFAAGAAgAAAAhAEMsALyZAgAAMgUAAA4AAAAAAAAAAAAAAAAALgIAAGRycy9l&#10;Mm9Eb2MueG1sUEsBAi0AFAAGAAgAAAAhAGi3XIThAAAADgEAAA8AAAAAAAAAAAAAAAAA8wQAAGRy&#10;cy9kb3ducmV2LnhtbFBLBQYAAAAABAAEAPMAAAABBgAAAAA=&#10;" o:allowincell="f" fillcolor="#06c" stroked="f" strokecolor="#622423" strokeweight="6pt">
                  <v:stroke linestyle="thickThin"/>
                  <v:textbox inset="18pt,18pt,18pt,18pt">
                    <w:txbxContent>
                      <w:p w:rsidR="001455AA" w:rsidRDefault="001455AA" w:rsidP="006B4AC2">
                        <w:pPr>
                          <w:spacing w:after="0" w:line="240" w:lineRule="auto"/>
                          <w:rPr>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Pr="006A1440" w:rsidRDefault="001455AA" w:rsidP="006B4AC2">
                        <w:pPr>
                          <w:spacing w:before="120"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sz w:val="32"/>
                            <w:szCs w:val="32"/>
                          </w:rPr>
                        </w:pPr>
                      </w:p>
                    </w:txbxContent>
                  </v:textbox>
                  <w10:wrap type="square" anchorx="margin" anchory="margin"/>
                </v:shape>
              </w:pict>
            </w:r>
            <w:r>
              <w:rPr>
                <w:noProof/>
                <w:lang w:eastAsia="pl-PL"/>
              </w:rPr>
              <w:pict>
                <v:shape id="Text Box 114" o:spid="_x0000_s1102" type="#_x0000_t202" style="position:absolute;left:0;text-align:left;margin-left:482.1pt;margin-top:-73.9pt;width:51pt;height:866.25pt;z-index:6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qlwIAADIFAAAOAAAAZHJzL2Uyb0RvYy54bWysVNtu2zAMfR+wfxD0nvpS146NOkWbLsOA&#10;7gI0+wDFlmOhuk1SYnfF/n2UnLTNtodhWB4U0aIOechDXV6NgqM9NZYpWePkLMaIyka1TG5r/HW9&#10;ms0xso7IlnAlaY0fqcVXi7dvLgdd0VT1irfUIACRthp0jXvndBVFtumpIPZMaSrhsFNGEAem2Uat&#10;IQOgCx6lcZxHgzKtNqqh1sLX2+kQLwJ+19HGfe46Sx3iNYbcXFhNWDd+jRaXpNoaonvWHNIg/5CF&#10;IExC0GeoW+II2hn2G5RgjVFWde6sUSJSXccaGjgAmyT+hc19TzQNXKA4Vj+Xyf4/2ObT/otBrIXe&#10;lRlGkgho0pqODt2oESVJ5is0aFuB470GVzfCAXgHtlbfqebBIqmWPZFbem2MGnpKWsgw8TejV1cn&#10;HOtBNsNH1UIgsnMqAI2dEb58UBAE6NCpx+fu+GQa+JhnRRHDSQNHSRLHyXlxEWKQ6nhdG+veUyWQ&#10;39TYQPsDPNnfWefTIdXRxUezirN2xTgPhtlultygPfFSifN8uTygn7hx6Z2l8tcmxOkLZAkx/JnP&#10;N7T+qUzSLL5Jy9kqnxezbJVdzMoins/ipLwp8zgrs9vVD59gklU9a1sq75ikRxkm2d+1+TAQk4CC&#10;ENFQ4yKH8YBiCQ29daDuh3V/0OgJH/uadp6mWXr+J9qCOZhTzkSN57H/eSdS+V6/k23YO8L4tI9O&#10;CYW6Q1WO/6FOQRleDJMs3LgZgwyL3CN72WxU+whaMQo6CUzgkYFNr8x3jAYY2BrbbztiKEb8gwS9&#10;pek894zdiWVOrM2JRWQDcFAdjKbt0k0vw04btu0h2qRyqa5Bpx0LCnrJ7KBuGMxA7PCI+Ml/bQev&#10;l6du8RMAAP//AwBQSwMEFAAGAAgAAAAhAGi3XIThAAAADgEAAA8AAABkcnMvZG93bnJldi54bWxM&#10;j8FOwzAQRO9I/IO1SNxaJ1VI2zROhZAqypEUiasbL3HU2A6204S/Z3uC2+7OaPZNuZ9Nz67oQ+es&#10;gHSZAEPbONXZVsDH6bDYAAtRWiV7Z1HADwbYV/d3pSyUm+w7XuvYMgqxoZACdIxDwXloNBoZlm5A&#10;S9qX80ZGWn3LlZcThZuer5Ik50Z2lj5oOeCLxuZSj0aAf91+v035oTvqOnyOpzRDo49CPD7Mzztg&#10;Eef4Z4YbPqFDRUxnN1oVWC9gm2crsgpYpNmaStwsSZ7T7UzT0yZbA69K/r9G9QsAAP//AwBQSwEC&#10;LQAUAAYACAAAACEAtoM4kv4AAADhAQAAEwAAAAAAAAAAAAAAAAAAAAAAW0NvbnRlbnRfVHlwZXNd&#10;LnhtbFBLAQItABQABgAIAAAAIQA4/SH/1gAAAJQBAAALAAAAAAAAAAAAAAAAAC8BAABfcmVscy8u&#10;cmVsc1BLAQItABQABgAIAAAAIQD0+OcqlwIAADIFAAAOAAAAAAAAAAAAAAAAAC4CAABkcnMvZTJv&#10;RG9jLnhtbFBLAQItABQABgAIAAAAIQBot1yE4QAAAA4BAAAPAAAAAAAAAAAAAAAAAPEEAABkcnMv&#10;ZG93bnJldi54bWxQSwUGAAAAAAQABADzAAAA/wUAAAAA&#10;" o:allowincell="f" fillcolor="#06c" stroked="f" strokecolor="#622423" strokeweight="6pt">
                  <v:stroke linestyle="thickThin"/>
                  <v:textbox inset="18pt,18pt,18pt,18pt">
                    <w:txbxContent>
                      <w:p w:rsidR="001455AA" w:rsidRDefault="001455AA" w:rsidP="006B4AC2">
                        <w:pPr>
                          <w:spacing w:after="0" w:line="240" w:lineRule="auto"/>
                          <w:rPr>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Pr="006A1440" w:rsidRDefault="001455AA" w:rsidP="006B4AC2">
                        <w:pPr>
                          <w:spacing w:before="120"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sz w:val="32"/>
                            <w:szCs w:val="32"/>
                          </w:rPr>
                        </w:pPr>
                      </w:p>
                    </w:txbxContent>
                  </v:textbox>
                  <w10:wrap type="square" anchorx="margin" anchory="margin"/>
                </v:shape>
              </w:pict>
            </w:r>
            <w:r>
              <w:rPr>
                <w:noProof/>
                <w:lang w:eastAsia="pl-PL"/>
              </w:rPr>
              <w:pict>
                <v:shape id="Text Box 102" o:spid="_x0000_s1103" type="#_x0000_t202" style="position:absolute;left:0;text-align:left;margin-left:479.6pt;margin-top:-73.9pt;width:51pt;height:866.25pt;z-index:5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afmAIAADIFAAAOAAAAZHJzL2Uyb0RvYy54bWysVNtu2zAMfR+wfxD0nlp2XTs26hRtugwD&#10;ugvQ7AMUW46FWpdJSuyu2L+PkpO22fYwDMuDIlrUIQ95qMurUfRoz4zlSlY4PiMYMVmrhstthb+u&#10;V7M5RtZR2dBeSVbhR2bx1eLtm8tBlyxRneobZhCASFsOusKdc7qMIlt3TFB7pjSTcNgqI6gD02yj&#10;xtAB0EUfJYRk0aBMo42qmbXw9XY6xIuA37asdp/b1jKH+gpDbi6sJqwbv0aLS1puDdUdrw9p0H/I&#10;QlAuIegz1C11FO0M/w1K8Nooq1p3VisRqbblNQscgE1MfmFz31HNAhcojtXPZbL/D7b+tP9iEG+g&#10;d8U5RpIKaNKajQ7dqBHFJPEVGrQtwfFeg6sb4QC8A1ur71T9YJFUy47KLbs2Rg0dow1kGPub0aur&#10;E471IJvho2ogEN05FYDG1ghfPigIAnTo1ONzd3wyNXzM0jwncFLDURwTEp/nFyEGLY/XtbHuPVMC&#10;+U2FDbQ/wNP9nXU+HVoeXXw0q3rerHjfB8NsN8veoD31UiFZtlwe0E/ceumdpfLXJsTpC2QJMfyZ&#10;zze0/qmIk5TcJMVslc3zWbpKL2ZFTuYzEhc3RUbSIr1d/fAJxmnZ8aZh8o5LdpRhnP5dmw8DMQko&#10;CBENFc4zGA8oltDQWwfqflh3B42e8LGvaWdJkibnf6ItuIM57bmo8Jz4n3eipe/1O9mEvaO8n/bR&#10;KaFQd6jK8T/UKSjDi2GShRs3Y5BhnntkL5uNah5BK0ZBJ4EJPDKw6ZT5jtEAA1th+21HDcOo/yBB&#10;b0kyzzxjd2KZE2tzYlFZAxxUB6Npu3TTy7DThm87iDapXKpr0GnLg4JeMjuoGwYzEDs8In7yX9vB&#10;6+WpW/wEAAD//wMAUEsDBBQABgAIAAAAIQBcooS34gAAAA4BAAAPAAAAZHJzL2Rvd25yZXYueG1s&#10;TI/BboMwEETvlfoP1lbqLTFEhASCiapKUdNjSaVeHbzBqNim2AT6992cmtvuzmj2TbGfTceuOPjW&#10;WQHxMgKGtnaqtY2Az9NhsQXmg7RKds6igF/0sC8fHwqZKzfZD7xWoWEUYn0uBegQ+pxzX2s00i9d&#10;j5a0ixuMDLQODVeDnCjcdHwVRSk3srX0QcseXzXW39VoBAxv2c/7lB7ao67813iKEzT6KMTz0/yy&#10;AxZwDv9muOETOpTEdHajVZ51ArJ1tiKrgEWcbKjEzRKlMd3ONK23yQZ4WfD7GuUfAAAA//8DAFBL&#10;AQItABQABgAIAAAAIQC2gziS/gAAAOEBAAATAAAAAAAAAAAAAAAAAAAAAABbQ29udGVudF9UeXBl&#10;c10ueG1sUEsBAi0AFAAGAAgAAAAhADj9If/WAAAAlAEAAAsAAAAAAAAAAAAAAAAALwEAAF9yZWxz&#10;Ly5yZWxzUEsBAi0AFAAGAAgAAAAhADk4Zp+YAgAAMgUAAA4AAAAAAAAAAAAAAAAALgIAAGRycy9l&#10;Mm9Eb2MueG1sUEsBAi0AFAAGAAgAAAAhAFyihLfiAAAADgEAAA8AAAAAAAAAAAAAAAAA8gQAAGRy&#10;cy9kb3ducmV2LnhtbFBLBQYAAAAABAAEAPMAAAABBgAAAAA=&#10;" o:allowincell="f" fillcolor="#06c" stroked="f" strokecolor="#622423" strokeweight="6pt">
                  <v:stroke linestyle="thickThin"/>
                  <v:textbox inset="18pt,18pt,18pt,18pt">
                    <w:txbxContent>
                      <w:p w:rsidR="001455AA" w:rsidRDefault="001455AA" w:rsidP="000D48AD">
                        <w:pPr>
                          <w:spacing w:after="0" w:line="240" w:lineRule="auto"/>
                          <w:rPr>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left="-142" w:right="-126"/>
                          <w:jc w:val="center"/>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Default="001455AA" w:rsidP="000D48AD">
                        <w:pPr>
                          <w:spacing w:after="0" w:line="240" w:lineRule="auto"/>
                          <w:ind w:right="-126"/>
                          <w:rPr>
                            <w:b/>
                            <w:sz w:val="32"/>
                            <w:szCs w:val="32"/>
                          </w:rPr>
                        </w:pPr>
                      </w:p>
                      <w:p w:rsidR="001455AA" w:rsidRPr="006A1440" w:rsidRDefault="001455AA" w:rsidP="000D48AD">
                        <w:pPr>
                          <w:spacing w:before="120"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b/>
                            <w:sz w:val="32"/>
                            <w:szCs w:val="32"/>
                          </w:rPr>
                        </w:pPr>
                      </w:p>
                      <w:p w:rsidR="001455AA" w:rsidRPr="006A1440" w:rsidRDefault="001455AA" w:rsidP="000D48AD">
                        <w:pPr>
                          <w:spacing w:after="0" w:line="240" w:lineRule="auto"/>
                          <w:jc w:val="center"/>
                          <w:rPr>
                            <w:sz w:val="32"/>
                            <w:szCs w:val="32"/>
                          </w:rPr>
                        </w:pPr>
                      </w:p>
                    </w:txbxContent>
                  </v:textbox>
                  <w10:wrap type="square" anchorx="margin" anchory="margin"/>
                </v:shape>
              </w:pict>
            </w:r>
            <w:r w:rsidR="001844F6" w:rsidRPr="00F808CC">
              <w:rPr>
                <w:b/>
                <w:color w:val="FFFFFF"/>
              </w:rPr>
              <w:t>4.</w:t>
            </w:r>
          </w:p>
        </w:tc>
        <w:tc>
          <w:tcPr>
            <w:tcW w:w="6378" w:type="dxa"/>
          </w:tcPr>
          <w:p w:rsidR="001844F6" w:rsidRDefault="001844F6" w:rsidP="00676107">
            <w:pPr>
              <w:autoSpaceDE w:val="0"/>
              <w:autoSpaceDN w:val="0"/>
              <w:adjustRightInd w:val="0"/>
              <w:spacing w:before="120" w:after="0" w:line="360" w:lineRule="auto"/>
              <w:jc w:val="both"/>
              <w:rPr>
                <w:rFonts w:cs="Calibri"/>
                <w:lang w:eastAsia="pl-PL"/>
              </w:rPr>
            </w:pPr>
            <w:r w:rsidRPr="00F808CC">
              <w:rPr>
                <w:rFonts w:cs="Calibri"/>
                <w:bCs/>
              </w:rPr>
              <w:t xml:space="preserve">Poziom wkładu własnego beneficjenta jako % wydatków kwalifikowalnych jest zgodny z poziomem określonym </w:t>
            </w:r>
            <w:r w:rsidRPr="00F808CC">
              <w:rPr>
                <w:rFonts w:cs="Calibri"/>
              </w:rPr>
              <w:t>w </w:t>
            </w:r>
            <w:r w:rsidRPr="00F808CC">
              <w:rPr>
                <w:rFonts w:cs="Calibri"/>
                <w:bCs/>
              </w:rPr>
              <w:t xml:space="preserve"> SZOOP</w:t>
            </w:r>
            <w:r w:rsidR="004022C2">
              <w:rPr>
                <w:rFonts w:cs="Calibri"/>
                <w:bCs/>
              </w:rPr>
              <w:t xml:space="preserve"> </w:t>
            </w:r>
            <w:r w:rsidRPr="00F808CC">
              <w:rPr>
                <w:rFonts w:cs="Calibri"/>
                <w:bCs/>
              </w:rPr>
              <w:t xml:space="preserve">RPO </w:t>
            </w:r>
            <w:proofErr w:type="spellStart"/>
            <w:r w:rsidRPr="00F808CC">
              <w:rPr>
                <w:rFonts w:cs="Calibri"/>
                <w:bCs/>
              </w:rPr>
              <w:t>WiM</w:t>
            </w:r>
            <w:proofErr w:type="spellEnd"/>
            <w:r w:rsidRPr="00F808CC">
              <w:rPr>
                <w:rFonts w:cs="Calibri"/>
                <w:bCs/>
              </w:rPr>
              <w:t xml:space="preserve"> 2014-2020</w:t>
            </w:r>
            <w:r w:rsidR="004022C2">
              <w:rPr>
                <w:rFonts w:cs="Calibri"/>
                <w:bCs/>
              </w:rPr>
              <w:t xml:space="preserve"> </w:t>
            </w:r>
            <w:r w:rsidRPr="00F808CC">
              <w:rPr>
                <w:rFonts w:cs="Calibri"/>
                <w:color w:val="000000"/>
                <w:lang w:eastAsia="pl-PL"/>
              </w:rPr>
              <w:t>dla danego Działania/Poddziałania</w:t>
            </w:r>
            <w:r w:rsidR="00BA6C5D">
              <w:rPr>
                <w:rFonts w:cs="Calibri"/>
                <w:color w:val="000000"/>
                <w:lang w:eastAsia="pl-PL"/>
              </w:rPr>
              <w:t xml:space="preserve"> </w:t>
            </w:r>
            <w:r w:rsidR="005D7A4B">
              <w:rPr>
                <w:rFonts w:cs="Calibri"/>
                <w:lang w:eastAsia="pl-PL"/>
              </w:rPr>
              <w:t>(zobacz akapity 324-327</w:t>
            </w:r>
            <w:r w:rsidR="00676107">
              <w:rPr>
                <w:rFonts w:cs="Calibri"/>
                <w:lang w:eastAsia="pl-PL"/>
              </w:rPr>
              <w:t>).</w:t>
            </w:r>
          </w:p>
          <w:p w:rsidR="00676107" w:rsidRPr="00676107" w:rsidRDefault="00676107" w:rsidP="00676107">
            <w:pPr>
              <w:autoSpaceDE w:val="0"/>
              <w:autoSpaceDN w:val="0"/>
              <w:adjustRightInd w:val="0"/>
              <w:spacing w:before="120" w:after="0" w:line="360" w:lineRule="auto"/>
              <w:jc w:val="both"/>
              <w:rPr>
                <w:rFonts w:cs="Calibri"/>
                <w:lang w:eastAsia="pl-PL"/>
              </w:rPr>
            </w:pPr>
          </w:p>
          <w:p w:rsidR="001844F6" w:rsidRPr="00F808CC" w:rsidRDefault="001844F6" w:rsidP="00E616ED">
            <w:pPr>
              <w:autoSpaceDE w:val="0"/>
              <w:autoSpaceDN w:val="0"/>
              <w:adjustRightInd w:val="0"/>
              <w:spacing w:after="120"/>
              <w:jc w:val="both"/>
              <w:rPr>
                <w:rFonts w:cs="Calibri"/>
                <w:b/>
                <w:bCs/>
                <w:color w:val="0070C0"/>
              </w:rPr>
            </w:pPr>
            <w:r w:rsidRPr="00F808CC">
              <w:rPr>
                <w:rFonts w:cs="Calibri"/>
                <w:b/>
                <w:bCs/>
                <w:color w:val="0070C0"/>
              </w:rPr>
              <w:t xml:space="preserve">UWAGA ! </w:t>
            </w:r>
            <w:r w:rsidRPr="00F808CC">
              <w:rPr>
                <w:rFonts w:cs="Calibri"/>
                <w:color w:val="000000"/>
                <w:lang w:eastAsia="pl-PL"/>
              </w:rPr>
              <w:t>W ramach kryterium weryfikowana będzie zgodność poziomu wkładu własnego z limitem określonym dla danego Działania/Poddziałania w SZOOP</w:t>
            </w:r>
            <w:r w:rsidR="0076784B">
              <w:t xml:space="preserve"> </w:t>
            </w:r>
            <w:r w:rsidR="0076784B" w:rsidRPr="0076784B">
              <w:rPr>
                <w:rFonts w:cs="Calibri"/>
                <w:color w:val="000000"/>
                <w:lang w:eastAsia="pl-PL"/>
              </w:rPr>
              <w:t xml:space="preserve">RPO </w:t>
            </w:r>
            <w:proofErr w:type="spellStart"/>
            <w:r w:rsidR="0076784B" w:rsidRPr="0076784B">
              <w:rPr>
                <w:rFonts w:cs="Calibri"/>
                <w:color w:val="000000"/>
                <w:lang w:eastAsia="pl-PL"/>
              </w:rPr>
              <w:t>WiM</w:t>
            </w:r>
            <w:proofErr w:type="spellEnd"/>
            <w:r w:rsidR="0076784B" w:rsidRPr="0076784B">
              <w:rPr>
                <w:rFonts w:cs="Calibri"/>
                <w:color w:val="000000"/>
                <w:lang w:eastAsia="pl-PL"/>
              </w:rPr>
              <w:t xml:space="preserve"> 2014-2020</w:t>
            </w:r>
            <w:r w:rsidRPr="00F808CC">
              <w:rPr>
                <w:rFonts w:cs="Calibri"/>
                <w:color w:val="000000"/>
                <w:lang w:eastAsia="pl-PL"/>
              </w:rPr>
              <w:t>.</w:t>
            </w:r>
          </w:p>
        </w:tc>
        <w:tc>
          <w:tcPr>
            <w:tcW w:w="2410" w:type="dxa"/>
            <w:vAlign w:val="center"/>
          </w:tcPr>
          <w:p w:rsidR="001844F6" w:rsidRPr="00F808CC" w:rsidRDefault="001844F6" w:rsidP="002C59F7">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2C59F7">
            <w:pPr>
              <w:spacing w:after="0" w:line="240" w:lineRule="auto"/>
              <w:jc w:val="center"/>
              <w:rPr>
                <w:b/>
                <w:sz w:val="20"/>
                <w:szCs w:val="20"/>
                <w:lang w:eastAsia="pl-PL"/>
              </w:rPr>
            </w:pPr>
            <w:r w:rsidRPr="00F808CC">
              <w:rPr>
                <w:b/>
                <w:sz w:val="20"/>
                <w:szCs w:val="20"/>
                <w:lang w:eastAsia="pl-PL"/>
              </w:rPr>
              <w:t>NIE DOTYCZY</w:t>
            </w:r>
          </w:p>
          <w:p w:rsidR="001844F6" w:rsidRPr="00F808CC" w:rsidRDefault="001844F6" w:rsidP="002C59F7">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color w:val="FF0000"/>
                <w:sz w:val="20"/>
                <w:szCs w:val="20"/>
              </w:rPr>
            </w:pPr>
            <w:r w:rsidRPr="00F808CC">
              <w:rPr>
                <w:color w:val="000000"/>
                <w:sz w:val="20"/>
                <w:szCs w:val="20"/>
                <w:lang w:eastAsia="pl-PL"/>
              </w:rPr>
              <w:t>we wskazanym w karcie oceny zakresie dotyczącym warunkowo dokonanej oceny albo odrzucenia wniosku</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112" o:spid="_x0000_s1104" type="#_x0000_t202" style="position:absolute;left:0;text-align:left;margin-left:479.6pt;margin-top:-73.9pt;width:51pt;height:866.25pt;z-index:6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vAmAIAADIFAAAOAAAAZHJzL2Uyb0RvYy54bWysVNtu2zAMfR+wfxD0nvpS146NOkWbLsOA&#10;7gI0+wDFlmOhuk1SYnfF/n2UnLTNtodhWB4U0aIOechDXV6NgqM9NZYpWePkLMaIyka1TG5r/HW9&#10;ms0xso7IlnAlaY0fqcVXi7dvLgdd0VT1irfUIACRthp0jXvndBVFtumpIPZMaSrhsFNGEAem2Uat&#10;IQOgCx6lcZxHgzKtNqqh1sLX2+kQLwJ+19HGfe46Sx3iNYbcXFhNWDd+jRaXpNoaonvWHNIg/5CF&#10;IExC0GeoW+II2hn2G5RgjVFWde6sUSJSXccaGjgAmyT+hc19TzQNXKA4Vj+Xyf4/2ObT/otBrIXe&#10;lSlGkgho0pqODt2oESVJ6is0aFuB470GVzfCAXgHtlbfqebBIqmWPZFbem2MGnpKWsgw8TejV1cn&#10;HOtBNsNH1UIgsnMqAI2dEb58UBAE6NCpx+fu+GQa+JhnRRHDSQNHSRLHyXlxEWKQ6nhdG+veUyWQ&#10;39TYQPsDPNnfWefTIdXRxUezirN2xTgPhtlultygPfFSifN8uTygn7hx6Z2l8tcmxOkLZAkx/JnP&#10;N7T+qUzSLL5Jy9kqnxezbJVdzMoins/ipLwp8zgrs9vVD59gklU9a1sq75ikRxkm2d+1+TAQk4CC&#10;ENFQ4yKH8YBiCQ29daDuh3V/0OgJH/uadp6mWXr+J9qCOZhTzkSN57H/eSdS+V6/k23YO8L4tI9O&#10;CYW6Q1WO/6FOQRleDJMs3LgZgwyLuUf2stmo9hG0YhR0EpjAIwObXpnvGA0wsDW233bEUIz4Bwl6&#10;S9N57hm7E8ucWJsTi8gG4KA6GE3bpZtehp02bNtDtEnlUl2DTjsWFPSS2UHdMJiB2OER8ZP/2g5e&#10;L0/d4icAAAD//wMAUEsDBBQABgAIAAAAIQBcooS34gAAAA4BAAAPAAAAZHJzL2Rvd25yZXYueG1s&#10;TI/BboMwEETvlfoP1lbqLTFEhASCiapKUdNjSaVeHbzBqNim2AT6992cmtvuzmj2TbGfTceuOPjW&#10;WQHxMgKGtnaqtY2Az9NhsQXmg7RKds6igF/0sC8fHwqZKzfZD7xWoWEUYn0uBegQ+pxzX2s00i9d&#10;j5a0ixuMDLQODVeDnCjcdHwVRSk3srX0QcseXzXW39VoBAxv2c/7lB7ao67813iKEzT6KMTz0/yy&#10;AxZwDv9muOETOpTEdHajVZ51ArJ1tiKrgEWcbKjEzRKlMd3ONK23yQZ4WfD7GuUfAAAA//8DAFBL&#10;AQItABQABgAIAAAAIQC2gziS/gAAAOEBAAATAAAAAAAAAAAAAAAAAAAAAABbQ29udGVudF9UeXBl&#10;c10ueG1sUEsBAi0AFAAGAAgAAAAhADj9If/WAAAAlAEAAAsAAAAAAAAAAAAAAAAALwEAAF9yZWxz&#10;Ly5yZWxzUEsBAi0AFAAGAAgAAAAhAAV9m8CYAgAAMgUAAA4AAAAAAAAAAAAAAAAALgIAAGRycy9l&#10;Mm9Eb2MueG1sUEsBAi0AFAAGAAgAAAAhAFyihLfiAAAADgEAAA8AAAAAAAAAAAAAAAAA8gQAAGRy&#10;cy9kb3ducmV2LnhtbFBLBQYAAAAABAAEAPMAAAABBgAAAAA=&#10;" o:allowincell="f" fillcolor="#06c" stroked="f" strokecolor="#622423" strokeweight="6pt">
                  <v:stroke linestyle="thickThin"/>
                  <v:textbox inset="18pt,18pt,18pt,18pt">
                    <w:txbxContent>
                      <w:p w:rsidR="001455AA" w:rsidRDefault="001455AA" w:rsidP="006B4AC2">
                        <w:pPr>
                          <w:spacing w:after="0" w:line="240" w:lineRule="auto"/>
                          <w:rPr>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Pr="006A1440" w:rsidRDefault="001455AA" w:rsidP="006B4AC2">
                        <w:pPr>
                          <w:spacing w:before="120"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sz w:val="32"/>
                            <w:szCs w:val="32"/>
                          </w:rPr>
                        </w:pPr>
                      </w:p>
                    </w:txbxContent>
                  </v:textbox>
                  <w10:wrap type="square" anchorx="margin" anchory="margin"/>
                </v:shape>
              </w:pict>
            </w:r>
            <w:r w:rsidR="001844F6" w:rsidRPr="00F808CC">
              <w:rPr>
                <w:b/>
                <w:color w:val="FFFFFF"/>
              </w:rPr>
              <w:t>5.</w:t>
            </w:r>
          </w:p>
        </w:tc>
        <w:tc>
          <w:tcPr>
            <w:tcW w:w="6378" w:type="dxa"/>
          </w:tcPr>
          <w:p w:rsidR="001844F6" w:rsidRPr="00F808CC" w:rsidRDefault="001844F6" w:rsidP="006E37D7">
            <w:pPr>
              <w:autoSpaceDE w:val="0"/>
              <w:autoSpaceDN w:val="0"/>
              <w:adjustRightInd w:val="0"/>
              <w:spacing w:before="120" w:after="0" w:line="360" w:lineRule="auto"/>
              <w:jc w:val="both"/>
              <w:rPr>
                <w:rFonts w:cs="Calibri"/>
                <w:bCs/>
              </w:rPr>
            </w:pPr>
            <w:r w:rsidRPr="00F808CC">
              <w:rPr>
                <w:rFonts w:cs="Calibri"/>
                <w:bCs/>
              </w:rPr>
              <w:t xml:space="preserve">Wartość kosztów pośrednich jest zgodna z limitami określonymi </w:t>
            </w:r>
            <w:r w:rsidRPr="00F808CC">
              <w:rPr>
                <w:rFonts w:cs="Calibri"/>
                <w:bCs/>
              </w:rPr>
              <w:br/>
              <w:t xml:space="preserve">w Regulaminie konkursu </w:t>
            </w:r>
            <w:r w:rsidR="005D7A4B">
              <w:rPr>
                <w:rFonts w:cs="Calibri"/>
                <w:bCs/>
              </w:rPr>
              <w:t>(zobacz akapit 340-342</w:t>
            </w:r>
            <w:r w:rsidRPr="00CC2BE4">
              <w:rPr>
                <w:rFonts w:cs="Calibri"/>
                <w:bCs/>
              </w:rPr>
              <w:t>).</w:t>
            </w:r>
          </w:p>
          <w:p w:rsidR="001844F6" w:rsidRPr="00F808CC" w:rsidRDefault="001844F6" w:rsidP="00F04F08">
            <w:pPr>
              <w:autoSpaceDE w:val="0"/>
              <w:autoSpaceDN w:val="0"/>
              <w:adjustRightInd w:val="0"/>
              <w:spacing w:before="120" w:after="120" w:line="240" w:lineRule="auto"/>
              <w:jc w:val="both"/>
              <w:rPr>
                <w:rFonts w:cs="Calibri"/>
                <w:color w:val="FF0000"/>
                <w:lang w:eastAsia="pl-PL"/>
              </w:rPr>
            </w:pPr>
          </w:p>
          <w:p w:rsidR="001844F6" w:rsidRPr="00F808CC" w:rsidRDefault="001844F6" w:rsidP="00133020">
            <w:pPr>
              <w:autoSpaceDE w:val="0"/>
              <w:autoSpaceDN w:val="0"/>
              <w:adjustRightInd w:val="0"/>
              <w:spacing w:after="120"/>
              <w:jc w:val="both"/>
              <w:rPr>
                <w:rFonts w:cs="Calibri"/>
                <w:b/>
                <w:bCs/>
                <w:color w:val="0070C0"/>
              </w:rPr>
            </w:pPr>
            <w:r w:rsidRPr="00F808CC">
              <w:rPr>
                <w:rFonts w:cs="Calibri"/>
                <w:b/>
                <w:color w:val="0070C0"/>
                <w:lang w:eastAsia="pl-PL"/>
              </w:rPr>
              <w:t>UWAGA !</w:t>
            </w:r>
            <w:r w:rsidRPr="00F808CC">
              <w:rPr>
                <w:rFonts w:cs="Calibri"/>
                <w:color w:val="000000"/>
                <w:lang w:eastAsia="pl-PL"/>
              </w:rPr>
              <w:t xml:space="preserve"> W ramach kryterium weryfikowana będzie zgodność poziomu kosztów pośrednich, wskazanych we wniosku o dofinansowanie, jako % wydatków kwalifikowalnych, z limitami określonymi w Regulaminie konkursu na podstawie zapisów zawartych w Wytycznych w zakresie kwalifikowalności wydatków w ramach Europejskiego Funduszu Rozwoju Regionalnego, Europejskiego Funduszu Społecznego oraz Funduszu Spójności na lata 2014-2020.</w:t>
            </w:r>
          </w:p>
        </w:tc>
        <w:tc>
          <w:tcPr>
            <w:tcW w:w="2410" w:type="dxa"/>
            <w:vAlign w:val="center"/>
          </w:tcPr>
          <w:p w:rsidR="001844F6" w:rsidRPr="00F808CC" w:rsidRDefault="001844F6" w:rsidP="002C59F7">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2C59F7">
            <w:pPr>
              <w:spacing w:after="0" w:line="240" w:lineRule="auto"/>
              <w:jc w:val="center"/>
              <w:rPr>
                <w:b/>
                <w:sz w:val="20"/>
                <w:szCs w:val="20"/>
                <w:lang w:eastAsia="pl-PL"/>
              </w:rPr>
            </w:pPr>
            <w:r w:rsidRPr="00F808CC">
              <w:rPr>
                <w:b/>
                <w:sz w:val="20"/>
                <w:szCs w:val="20"/>
                <w:lang w:eastAsia="pl-PL"/>
              </w:rPr>
              <w:t>NIE DOTYCZY</w:t>
            </w:r>
          </w:p>
          <w:p w:rsidR="001844F6" w:rsidRPr="00F808CC" w:rsidRDefault="001844F6" w:rsidP="002C59F7">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color w:val="FF0000"/>
                <w:sz w:val="20"/>
                <w:szCs w:val="20"/>
              </w:rPr>
            </w:pPr>
            <w:r w:rsidRPr="00F808CC">
              <w:rPr>
                <w:color w:val="000000"/>
                <w:sz w:val="20"/>
                <w:szCs w:val="20"/>
                <w:lang w:eastAsia="pl-PL"/>
              </w:rPr>
              <w:t>we wskazanym w karcie oceny zakresie dotyczącym warunkowo dokonanej oceny albo odrzucenia wniosku</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6.</w:t>
            </w:r>
          </w:p>
        </w:tc>
        <w:tc>
          <w:tcPr>
            <w:tcW w:w="6378" w:type="dxa"/>
          </w:tcPr>
          <w:p w:rsidR="001844F6" w:rsidRPr="00F808CC" w:rsidRDefault="001844F6" w:rsidP="006E37D7">
            <w:pPr>
              <w:autoSpaceDE w:val="0"/>
              <w:autoSpaceDN w:val="0"/>
              <w:adjustRightInd w:val="0"/>
              <w:spacing w:before="120" w:after="0" w:line="360" w:lineRule="auto"/>
              <w:jc w:val="both"/>
              <w:rPr>
                <w:rFonts w:cs="Calibri"/>
                <w:bCs/>
              </w:rPr>
            </w:pPr>
            <w:r w:rsidRPr="00F808CC">
              <w:rPr>
                <w:rFonts w:cs="Calibri"/>
                <w:bCs/>
              </w:rPr>
              <w:t xml:space="preserve">Zgodność projektu z zasadą równości szans kobiet i mężczyzn </w:t>
            </w:r>
            <w:r w:rsidRPr="00F808CC">
              <w:rPr>
                <w:rFonts w:cs="Calibri"/>
                <w:bCs/>
              </w:rPr>
              <w:br/>
              <w:t>(w oparciu o standard minimum).</w:t>
            </w:r>
          </w:p>
          <w:p w:rsidR="001844F6" w:rsidRPr="00F808CC" w:rsidRDefault="001844F6" w:rsidP="00F04F08">
            <w:pPr>
              <w:autoSpaceDE w:val="0"/>
              <w:autoSpaceDN w:val="0"/>
              <w:adjustRightInd w:val="0"/>
              <w:spacing w:before="120" w:after="120" w:line="240" w:lineRule="auto"/>
              <w:jc w:val="both"/>
              <w:rPr>
                <w:rFonts w:cs="Calibri"/>
                <w:color w:val="FF0000"/>
                <w:lang w:eastAsia="pl-PL"/>
              </w:rPr>
            </w:pPr>
          </w:p>
          <w:p w:rsidR="001844F6" w:rsidRPr="00F808CC" w:rsidRDefault="001844F6" w:rsidP="00133020">
            <w:pPr>
              <w:autoSpaceDE w:val="0"/>
              <w:autoSpaceDN w:val="0"/>
              <w:adjustRightInd w:val="0"/>
              <w:spacing w:after="120"/>
              <w:jc w:val="both"/>
              <w:rPr>
                <w:rFonts w:cs="Calibri"/>
                <w:b/>
                <w:bCs/>
                <w:color w:val="0070C0"/>
              </w:rPr>
            </w:pPr>
            <w:r w:rsidRPr="00F808CC">
              <w:rPr>
                <w:rFonts w:cs="Calibri"/>
                <w:b/>
                <w:color w:val="0070C0"/>
                <w:lang w:eastAsia="pl-PL"/>
              </w:rPr>
              <w:t>UWAGA !</w:t>
            </w:r>
            <w:r w:rsidRPr="00F808CC">
              <w:rPr>
                <w:rFonts w:cs="Calibri"/>
                <w:color w:val="000000"/>
                <w:lang w:eastAsia="pl-PL"/>
              </w:rPr>
              <w:t xml:space="preserve"> W ramach kryterium weryfikowane będzie spełnienie standardu minimum oceniane na podstawie 5 kryteriów oceny określonych w Wytycznych w zakresie realizacji zasady równości szans i niedyskryminacji, w tym dostępności dla osób z niepełnosprawnościami oraz zasady równości szans kobiet i mężczyzn w ramach funduszy unijnych na lata 2014-2020.</w:t>
            </w:r>
          </w:p>
        </w:tc>
        <w:tc>
          <w:tcPr>
            <w:tcW w:w="2410"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TAK</w:t>
            </w:r>
          </w:p>
          <w:p w:rsidR="001844F6" w:rsidRPr="00F808CC" w:rsidRDefault="001844F6" w:rsidP="00F04F08">
            <w:pPr>
              <w:spacing w:after="120" w:line="240" w:lineRule="auto"/>
              <w:jc w:val="center"/>
              <w:rPr>
                <w:b/>
                <w:color w:val="FF0000"/>
                <w:sz w:val="20"/>
                <w:szCs w:val="20"/>
              </w:rPr>
            </w:pPr>
            <w:r w:rsidRPr="00F808CC">
              <w:rPr>
                <w:b/>
                <w:sz w:val="20"/>
                <w:szCs w:val="20"/>
                <w:lang w:eastAsia="pl-PL"/>
              </w:rPr>
              <w:t>NIE -</w:t>
            </w:r>
            <w:r w:rsidRPr="00F808CC">
              <w:rPr>
                <w:sz w:val="20"/>
                <w:szCs w:val="20"/>
              </w:rPr>
              <w:t xml:space="preserve"> projekt zostanie odrzucony i nie podlega dalszej ocenie merytorycznej</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7.</w:t>
            </w:r>
          </w:p>
        </w:tc>
        <w:tc>
          <w:tcPr>
            <w:tcW w:w="6378" w:type="dxa"/>
          </w:tcPr>
          <w:p w:rsidR="001844F6" w:rsidRPr="00F808CC" w:rsidRDefault="001844F6" w:rsidP="00F04F08">
            <w:pPr>
              <w:autoSpaceDE w:val="0"/>
              <w:autoSpaceDN w:val="0"/>
              <w:adjustRightInd w:val="0"/>
              <w:spacing w:before="120" w:after="120" w:line="240" w:lineRule="auto"/>
              <w:jc w:val="both"/>
              <w:rPr>
                <w:rFonts w:cs="Calibri"/>
                <w:bCs/>
              </w:rPr>
            </w:pPr>
            <w:r w:rsidRPr="00F808CC">
              <w:rPr>
                <w:rFonts w:cs="Calibri"/>
                <w:bCs/>
              </w:rPr>
              <w:t>Zgodność projektu z zasadą zrównoważonego rozwoju.</w:t>
            </w:r>
          </w:p>
          <w:p w:rsidR="001844F6" w:rsidRPr="00F808CC" w:rsidRDefault="001844F6" w:rsidP="00F04F08">
            <w:pPr>
              <w:autoSpaceDE w:val="0"/>
              <w:autoSpaceDN w:val="0"/>
              <w:adjustRightInd w:val="0"/>
              <w:spacing w:before="120" w:after="120" w:line="240" w:lineRule="auto"/>
              <w:jc w:val="both"/>
              <w:rPr>
                <w:rFonts w:cs="Calibri"/>
                <w:color w:val="FF0000"/>
                <w:lang w:eastAsia="pl-PL"/>
              </w:rPr>
            </w:pPr>
          </w:p>
          <w:p w:rsidR="001844F6" w:rsidRPr="00F808CC" w:rsidRDefault="001844F6" w:rsidP="00133020">
            <w:pPr>
              <w:autoSpaceDE w:val="0"/>
              <w:autoSpaceDN w:val="0"/>
              <w:adjustRightInd w:val="0"/>
              <w:spacing w:after="120"/>
              <w:jc w:val="both"/>
              <w:rPr>
                <w:rFonts w:cs="Calibri"/>
                <w:b/>
                <w:bCs/>
                <w:color w:val="0070C0"/>
              </w:rPr>
            </w:pPr>
            <w:r w:rsidRPr="00F808CC">
              <w:rPr>
                <w:rFonts w:cs="Calibri"/>
                <w:b/>
                <w:color w:val="0070C0"/>
                <w:lang w:eastAsia="pl-PL"/>
              </w:rPr>
              <w:t xml:space="preserve">UWAGA ! </w:t>
            </w:r>
            <w:r w:rsidRPr="00F808CC">
              <w:rPr>
                <w:rFonts w:cs="Calibri"/>
                <w:lang w:eastAsia="pl-PL"/>
              </w:rPr>
              <w:t>W ramach kryterium weryfikowana będzie zgodność projektu z zasadą zrównoważonego rozwoju, o której mowa w art.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2410"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TAK</w:t>
            </w:r>
          </w:p>
          <w:p w:rsidR="001844F6" w:rsidRPr="00F808CC" w:rsidRDefault="001844F6" w:rsidP="00D20118">
            <w:pPr>
              <w:spacing w:after="120" w:line="240" w:lineRule="auto"/>
              <w:jc w:val="center"/>
              <w:rPr>
                <w:b/>
                <w:color w:val="FF0000"/>
                <w:sz w:val="20"/>
                <w:szCs w:val="20"/>
              </w:rPr>
            </w:pPr>
            <w:r w:rsidRPr="00F808CC">
              <w:rPr>
                <w:b/>
                <w:sz w:val="20"/>
                <w:szCs w:val="20"/>
                <w:lang w:eastAsia="pl-PL"/>
              </w:rPr>
              <w:t>NIE -</w:t>
            </w:r>
            <w:r w:rsidRPr="00F808CC">
              <w:rPr>
                <w:sz w:val="20"/>
                <w:szCs w:val="20"/>
              </w:rPr>
              <w:t xml:space="preserve"> projekt zostanie odrzucony </w:t>
            </w:r>
            <w:r w:rsidR="005F2DE3" w:rsidRPr="00F808CC">
              <w:rPr>
                <w:sz w:val="20"/>
                <w:szCs w:val="20"/>
              </w:rPr>
              <w:t xml:space="preserve">i nie </w:t>
            </w:r>
            <w:r w:rsidRPr="00F808CC">
              <w:rPr>
                <w:sz w:val="20"/>
                <w:szCs w:val="20"/>
              </w:rPr>
              <w:t>podlega dalszej ocenie merytorycznej</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115" o:spid="_x0000_s1105" type="#_x0000_t202" style="position:absolute;left:0;text-align:left;margin-left:479.6pt;margin-top:-73.9pt;width:51pt;height:866.25pt;z-index:6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1/lgIAADIFAAAOAAAAZHJzL2Uyb0RvYy54bWysVNtu2zAMfR+wfxD0nvpS146NOkWbLsOA&#10;7gK0+wBFlmOh1mWSErsr9u+j5KRtug0YhuVBEU3qiIc81PnFKHq0Y8ZyJWucnMQYMUlVw+Wmxl/v&#10;VrM5RtYR2ZBeSVbjB2bxxeLtm/NBVyxVneobZhCASFsNusadc7qKIks7Jog9UZpJcLbKCOLANJuo&#10;MWQAdNFHaRzn0aBMo42izFr4ej058SLgty2j7nPbWuZQX2PIzYXVhHXt12hxTqqNIbrjdJ8G+Ycs&#10;BOESLn2CuiaOoK3hv0AJTo2yqnUnVIlItS2nLHAANkn8is1tRzQLXKA4Vj+Vyf4/WPpp98Ug3kDv&#10;ygQjSQQ06Y6NDl2pESXJma/QoG0FgbcaQt0IDogObK2+UfTeIqmWHZEbdmmMGjpGGsgw8SejF0cn&#10;HOtB1sNH1cBFZOtUABpbI3z5oCAI0KFTD0/d8clQ+JhnRRGDh4IrSeI4OS1CdhGpDse1se49UwL5&#10;TY0NtD/Ak92NdT4dUh1C/G1W9bxZ8b4Phtmsl71BO+KlEuf5chkYvArrpQ+Wyh+bEKcvkCXc4X0+&#10;39D6xzJJs/gqLWerfF7MslV2NiuLeD6Lk/KqzOOszK5XP3yCSVZ1vGmYvOGSHWSYZH/X5v1ATAIK&#10;QkRDjYscxgOKJTT01oG67++6vUb/TDtP0yw9/R1twR3Mac9Fjeex//kgUvlev5NN2DvC+2kfHRMK&#10;dYeqHP5DnYIyvBgmWbhxPQYZFqVH9rJZq+YBtGIUdBKYwCMDm06Z7xgNMLA1tt+2xDCM+g8S9Jam&#10;89wzdkeWObLWRxaRFOCgOhhN26WbXoatNnzTwW2TyqW6BJ22PCjoObO9umEwA7H9I+In/6Udop6f&#10;usVPAAAA//8DAFBLAwQUAAYACAAAACEAXKKEt+IAAAAOAQAADwAAAGRycy9kb3ducmV2LnhtbEyP&#10;wW6DMBBE75X6D9ZW6i0xRIQEgomqSlHTY0mlXh28wajYptgE+vfdnJrb7s5o9k2xn03Hrjj41lkB&#10;8TIChrZ2qrWNgM/TYbEF5oO0SnbOooBf9LAvHx8KmSs32Q+8VqFhFGJ9LgXoEPqcc19rNNIvXY+W&#10;tIsbjAy0Dg1Xg5wo3HR8FUUpN7K19EHLHl811t/VaAQMb9nP+5Qe2qOu/Nd4ihM0+ijE89P8sgMW&#10;cA7/ZrjhEzqUxHR2o1WedQKydbYiq4BFnGyoxM0SpTHdzjStt8kGeFnw+xrlHwAAAP//AwBQSwEC&#10;LQAUAAYACAAAACEAtoM4kv4AAADhAQAAEwAAAAAAAAAAAAAAAAAAAAAAW0NvbnRlbnRfVHlwZXNd&#10;LnhtbFBLAQItABQABgAIAAAAIQA4/SH/1gAAAJQBAAALAAAAAAAAAAAAAAAAAC8BAABfcmVscy8u&#10;cmVsc1BLAQItABQABgAIAAAAIQA8Cy1/lgIAADIFAAAOAAAAAAAAAAAAAAAAAC4CAABkcnMvZTJv&#10;RG9jLnhtbFBLAQItABQABgAIAAAAIQBcooS34gAAAA4BAAAPAAAAAAAAAAAAAAAAAPAEAABkcnMv&#10;ZG93bnJldi54bWxQSwUGAAAAAAQABADzAAAA/wUAAAAA&#10;" o:allowincell="f" fillcolor="#06c" stroked="f" strokecolor="#622423" strokeweight="6pt">
                  <v:stroke linestyle="thickThin"/>
                  <v:textbox inset="18pt,18pt,18pt,18pt">
                    <w:txbxContent>
                      <w:p w:rsidR="001455AA" w:rsidRDefault="001455AA" w:rsidP="006B4AC2">
                        <w:pPr>
                          <w:spacing w:after="0" w:line="240" w:lineRule="auto"/>
                          <w:rPr>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left="-142" w:right="-126"/>
                          <w:jc w:val="center"/>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Default="001455AA" w:rsidP="006B4AC2">
                        <w:pPr>
                          <w:spacing w:after="0" w:line="240" w:lineRule="auto"/>
                          <w:ind w:right="-126"/>
                          <w:rPr>
                            <w:b/>
                            <w:sz w:val="32"/>
                            <w:szCs w:val="32"/>
                          </w:rPr>
                        </w:pPr>
                      </w:p>
                      <w:p w:rsidR="001455AA" w:rsidRPr="006A1440" w:rsidRDefault="001455AA" w:rsidP="006B4AC2">
                        <w:pPr>
                          <w:spacing w:before="120"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b/>
                            <w:sz w:val="32"/>
                            <w:szCs w:val="32"/>
                          </w:rPr>
                        </w:pPr>
                      </w:p>
                      <w:p w:rsidR="001455AA" w:rsidRPr="006A1440" w:rsidRDefault="001455AA" w:rsidP="006B4AC2">
                        <w:pPr>
                          <w:spacing w:after="0" w:line="240" w:lineRule="auto"/>
                          <w:jc w:val="center"/>
                          <w:rPr>
                            <w:sz w:val="32"/>
                            <w:szCs w:val="32"/>
                          </w:rPr>
                        </w:pPr>
                      </w:p>
                    </w:txbxContent>
                  </v:textbox>
                  <w10:wrap type="square" anchorx="margin" anchory="margin"/>
                </v:shape>
              </w:pict>
            </w:r>
            <w:r w:rsidR="001844F6" w:rsidRPr="00F808CC">
              <w:rPr>
                <w:b/>
                <w:color w:val="FFFFFF"/>
              </w:rPr>
              <w:t>8.</w:t>
            </w:r>
          </w:p>
        </w:tc>
        <w:tc>
          <w:tcPr>
            <w:tcW w:w="6378" w:type="dxa"/>
          </w:tcPr>
          <w:p w:rsidR="001844F6" w:rsidRPr="00F808CC" w:rsidRDefault="001844F6" w:rsidP="00F04F08">
            <w:pPr>
              <w:autoSpaceDE w:val="0"/>
              <w:autoSpaceDN w:val="0"/>
              <w:adjustRightInd w:val="0"/>
              <w:spacing w:before="120" w:after="120" w:line="360" w:lineRule="auto"/>
              <w:jc w:val="both"/>
              <w:rPr>
                <w:rFonts w:cs="Calibri"/>
                <w:bCs/>
              </w:rPr>
            </w:pPr>
            <w:r w:rsidRPr="00F808CC">
              <w:rPr>
                <w:rFonts w:cs="Calibri"/>
                <w:bCs/>
              </w:rPr>
              <w:t>Zgodność projektu z zasadą równości szans i niedyskryminacji, w tym dostępności dla osób z niepełnosprawnościami.</w:t>
            </w:r>
          </w:p>
          <w:p w:rsidR="001844F6" w:rsidRPr="00F808CC" w:rsidRDefault="001844F6" w:rsidP="00F04F08">
            <w:pPr>
              <w:autoSpaceDE w:val="0"/>
              <w:autoSpaceDN w:val="0"/>
              <w:adjustRightInd w:val="0"/>
              <w:spacing w:before="120" w:after="120" w:line="240" w:lineRule="auto"/>
              <w:jc w:val="both"/>
              <w:rPr>
                <w:rFonts w:cs="Calibri"/>
                <w:color w:val="FF0000"/>
                <w:lang w:eastAsia="pl-PL"/>
              </w:rPr>
            </w:pPr>
          </w:p>
          <w:p w:rsidR="001844F6" w:rsidRPr="00F808CC" w:rsidRDefault="001844F6" w:rsidP="00133020">
            <w:pPr>
              <w:autoSpaceDE w:val="0"/>
              <w:autoSpaceDN w:val="0"/>
              <w:adjustRightInd w:val="0"/>
              <w:spacing w:after="120"/>
              <w:jc w:val="both"/>
              <w:rPr>
                <w:rFonts w:cs="Calibri"/>
                <w:b/>
                <w:bCs/>
                <w:color w:val="0070C0"/>
              </w:rPr>
            </w:pPr>
            <w:r w:rsidRPr="00F808CC">
              <w:rPr>
                <w:rFonts w:cs="Calibri"/>
                <w:b/>
                <w:color w:val="1F4E79"/>
                <w:lang w:eastAsia="pl-PL"/>
              </w:rPr>
              <w:t xml:space="preserve">UWAGA ! </w:t>
            </w:r>
            <w:r w:rsidRPr="00F808CC">
              <w:rPr>
                <w:rFonts w:cs="Calibri"/>
                <w:color w:val="000000"/>
                <w:lang w:eastAsia="pl-PL"/>
              </w:rPr>
              <w:t>W ramach kryterium weryfikowana będzie zgodność projektu z zasadą równości szans i niedyskryminacji, o której mowa w art. 7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2410"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TAK</w:t>
            </w:r>
          </w:p>
          <w:p w:rsidR="001844F6" w:rsidRPr="00F808CC" w:rsidRDefault="001844F6" w:rsidP="00112BCA">
            <w:pPr>
              <w:spacing w:after="120" w:line="240" w:lineRule="auto"/>
              <w:jc w:val="center"/>
              <w:rPr>
                <w:b/>
                <w:color w:val="FF0000"/>
                <w:sz w:val="20"/>
                <w:szCs w:val="20"/>
              </w:rPr>
            </w:pPr>
            <w:r w:rsidRPr="00F808CC">
              <w:rPr>
                <w:b/>
                <w:sz w:val="20"/>
                <w:szCs w:val="20"/>
                <w:lang w:eastAsia="pl-PL"/>
              </w:rPr>
              <w:t>NIE -</w:t>
            </w:r>
            <w:r w:rsidRPr="00F808CC">
              <w:rPr>
                <w:sz w:val="20"/>
                <w:szCs w:val="20"/>
              </w:rPr>
              <w:t xml:space="preserve"> projekt zostanie odrzucony</w:t>
            </w:r>
            <w:r w:rsidR="004022C2">
              <w:rPr>
                <w:sz w:val="20"/>
                <w:szCs w:val="20"/>
              </w:rPr>
              <w:t xml:space="preserve"> </w:t>
            </w:r>
            <w:r w:rsidR="005F2DE3" w:rsidRPr="00F808CC">
              <w:rPr>
                <w:sz w:val="20"/>
                <w:szCs w:val="20"/>
              </w:rPr>
              <w:t xml:space="preserve">i nie </w:t>
            </w:r>
            <w:r w:rsidRPr="00F808CC">
              <w:rPr>
                <w:sz w:val="20"/>
                <w:szCs w:val="20"/>
              </w:rPr>
              <w:t>podlega dalszej ocenie merytorycznej</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_x0000_s1106" type="#_x0000_t202" style="position:absolute;left:0;text-align:left;margin-left:479.7pt;margin-top:-71.25pt;width:51pt;height:866.25pt;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KKlgIAADIFAAAOAAAAZHJzL2Uyb0RvYy54bWysVG1v2yAQ/j5p/wHxPfVLXTux6lRNskyT&#10;uhep3Q8gBseoGBiQ2F21/74DJ23TbdI0LR8I5zse7rl7jsuroRNoz4zlSlY4OYsxYrJWlMtthb/e&#10;rSdTjKwjkhKhJKvwA7P4av72zWWvS5aqVgnKDAIQacteV7h1TpdRZOuWdcSeKc0kOBtlOuLANNuI&#10;GtIDeieiNI7zqFeGaqNqZi18XY1OPA/4TcNq97lpLHNIVBhyc2E1Yd34NZpfknJriG55fUiD/EMW&#10;HeESLn2CWhFH0M7wX6A6XhtlVePOatVFqml4zQIHYJPEr9jctkSzwAWKY/VTmez/g60/7b8YxGmF&#10;0wJaJUkHTbpjg0MLNaAkufAV6rUtIfBWQ6gbwAGdDmytvlH1vUVSLVsit+zaGNW3jFDIMPEnoxdH&#10;RxzrQTb9R0XhIrJzKgANjel8+aAgCNChUw9P3fHJ1PAxz4oiBk8NriSJ4+S8CNlFpDwe18a690x1&#10;yG8qbKD9AZ7sb6zz6ZDyGOJvs0pwuuZCBMNsN0th0J54qcR5vlwGBq/ChPTBUvljI+L4BbKEO7zP&#10;5xta/zhL0ixepLPJOp8Wk2ydXUxmRTydxMlsMcvjbJat1j98gklWtpxSJm+4ZEcZJtnftfkwEKOA&#10;ghBRX+Eih/GAYnUaeutA3fd37UGjf6adp2mWnv+OdscdzKngXYWnsf/5IFL6Xr+TNOwd4WLcR6eE&#10;Qt2hKsf/UKegDC+GURZu2AxBhtOA7GWzUfQBtGIUdBKYwCMDm1aZ7xj1MLAVtt92xDCMxAcJekvT&#10;ae4ZuxPLnFibE4vIGuCgOhiN26UbX4adNnzbwm2jyqW6Bp02PCjoObODumEwA7HDI+In/6Udop6f&#10;uvlPAAAA//8DAFBLAwQUAAYACAAAACEA/toc4eAAAAAOAQAADwAAAGRycy9kb3ducmV2LnhtbEyP&#10;TU+EMBCG7yb+h2ZMvO22bIAIUjbGZON6lDXx2qUjJdIWaVnw3zt70tt8PHnnmWq/2oFdcAq9dxKS&#10;rQCGrvW6d52E99Nh8wAsROW0GrxDCT8YYF/f3lSq1H5xb3hpYscoxIVSSTAxjiXnoTVoVdj6ER3t&#10;Pv1kVaR26rie1ELhduA7IXJuVe/oglEjPhtsv5rZSpheiu/XJT/0R9OEj/mUpGjNUcr7u/XpEVjE&#10;Nf7BcNUndajJ6exnpwMbJBRZkRIqYZOkuwzYFRF5QrMzVVkhBPC64v/fqH8BAAD//wMAUEsBAi0A&#10;FAAGAAgAAAAhALaDOJL+AAAA4QEAABMAAAAAAAAAAAAAAAAAAAAAAFtDb250ZW50X1R5cGVzXS54&#10;bWxQSwECLQAUAAYACAAAACEAOP0h/9YAAACUAQAACwAAAAAAAAAAAAAAAAAvAQAAX3JlbHMvLnJl&#10;bHNQSwECLQAUAAYACAAAACEAGy3SipYCAAAyBQAADgAAAAAAAAAAAAAAAAAuAgAAZHJzL2Uyb0Rv&#10;Yy54bWxQSwECLQAUAAYACAAAACEA/toc4eAAAAAOAQAADwAAAAAAAAAAAAAAAADwBAAAZHJzL2Rv&#10;d25yZXYueG1sUEsFBgAAAAAEAAQA8wAAAP0FAAAAAA==&#10;" o:allowincell="f" fillcolor="#06c" stroked="f" strokecolor="#622423" strokeweight="6pt">
                  <v:stroke linestyle="thickThin"/>
                  <v:textbox inset="18pt,18pt,18pt,18pt">
                    <w:txbxContent>
                      <w:p w:rsidR="001455AA" w:rsidRDefault="001455AA" w:rsidP="00740F06">
                        <w:pPr>
                          <w:spacing w:after="0" w:line="240" w:lineRule="auto"/>
                          <w:rPr>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right="-126"/>
                          <w:rPr>
                            <w:b/>
                            <w:sz w:val="32"/>
                            <w:szCs w:val="32"/>
                          </w:rPr>
                        </w:pPr>
                      </w:p>
                      <w:p w:rsidR="001455AA" w:rsidRDefault="001455AA" w:rsidP="00740F06">
                        <w:pPr>
                          <w:spacing w:after="0" w:line="240" w:lineRule="auto"/>
                          <w:ind w:right="-126"/>
                          <w:rPr>
                            <w:b/>
                            <w:sz w:val="32"/>
                            <w:szCs w:val="32"/>
                          </w:rPr>
                        </w:pPr>
                      </w:p>
                      <w:p w:rsidR="001455AA" w:rsidRDefault="001455AA" w:rsidP="00740F06">
                        <w:pPr>
                          <w:spacing w:after="0" w:line="240" w:lineRule="auto"/>
                          <w:ind w:right="-126"/>
                          <w:rPr>
                            <w:b/>
                            <w:sz w:val="32"/>
                            <w:szCs w:val="32"/>
                          </w:rPr>
                        </w:pPr>
                      </w:p>
                      <w:p w:rsidR="001455AA" w:rsidRPr="006A1440" w:rsidRDefault="001455AA" w:rsidP="00740F06">
                        <w:pPr>
                          <w:spacing w:before="120" w:after="0" w:line="240" w:lineRule="auto"/>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rPr>
                            <w:b/>
                            <w:sz w:val="32"/>
                            <w:szCs w:val="32"/>
                          </w:rPr>
                        </w:pPr>
                      </w:p>
                      <w:p w:rsidR="001455AA" w:rsidRDefault="001455AA" w:rsidP="00740F06">
                        <w:pPr>
                          <w:spacing w:after="0" w:line="240" w:lineRule="auto"/>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Pr="006A1440" w:rsidRDefault="001455AA" w:rsidP="00740F06">
                        <w:pPr>
                          <w:spacing w:after="0" w:line="240" w:lineRule="auto"/>
                          <w:jc w:val="center"/>
                          <w:rPr>
                            <w:b/>
                            <w:sz w:val="32"/>
                            <w:szCs w:val="32"/>
                          </w:rPr>
                        </w:pPr>
                      </w:p>
                      <w:p w:rsidR="001455AA" w:rsidRPr="006A1440" w:rsidRDefault="001455AA" w:rsidP="00740F06">
                        <w:pPr>
                          <w:spacing w:after="0" w:line="240" w:lineRule="auto"/>
                          <w:jc w:val="center"/>
                          <w:rPr>
                            <w:sz w:val="32"/>
                            <w:szCs w:val="32"/>
                          </w:rPr>
                        </w:pPr>
                      </w:p>
                    </w:txbxContent>
                  </v:textbox>
                  <w10:wrap type="square" anchorx="margin" anchory="margin"/>
                </v:shape>
              </w:pict>
            </w:r>
            <w:r w:rsidR="001844F6" w:rsidRPr="00F808CC">
              <w:rPr>
                <w:b/>
                <w:color w:val="FFFFFF"/>
              </w:rPr>
              <w:t>9.</w:t>
            </w:r>
          </w:p>
        </w:tc>
        <w:tc>
          <w:tcPr>
            <w:tcW w:w="6378" w:type="dxa"/>
          </w:tcPr>
          <w:p w:rsidR="001844F6" w:rsidRPr="00F808CC" w:rsidRDefault="001844F6" w:rsidP="00F04F08">
            <w:pPr>
              <w:keepNext/>
              <w:tabs>
                <w:tab w:val="left" w:pos="435"/>
              </w:tabs>
              <w:snapToGrid w:val="0"/>
              <w:spacing w:before="120" w:after="120" w:line="360" w:lineRule="auto"/>
              <w:jc w:val="both"/>
              <w:rPr>
                <w:rFonts w:cs="Calibri"/>
                <w:color w:val="000000"/>
                <w:lang w:eastAsia="pl-PL"/>
              </w:rPr>
            </w:pPr>
            <w:r w:rsidRPr="00F808CC">
              <w:rPr>
                <w:rFonts w:cs="Calibri"/>
                <w:color w:val="000000"/>
                <w:lang w:eastAsia="pl-PL"/>
              </w:rPr>
              <w:t>Projekt jest zgodny z właściwym prawodawstwem krajowym, w tym z ustawą z dnia 29 stycznia 2004 r. Prawo Zamówień Publicznych (</w:t>
            </w:r>
            <w:r w:rsidRPr="00676107">
              <w:rPr>
                <w:rFonts w:cs="Calibri"/>
                <w:color w:val="000000"/>
                <w:lang w:eastAsia="pl-PL"/>
              </w:rPr>
              <w:t xml:space="preserve">Dz. U. z 2013 r. poz. 907, z </w:t>
            </w:r>
            <w:proofErr w:type="spellStart"/>
            <w:r w:rsidRPr="00676107">
              <w:rPr>
                <w:rFonts w:cs="Calibri"/>
                <w:color w:val="000000"/>
                <w:lang w:eastAsia="pl-PL"/>
              </w:rPr>
              <w:t>późn</w:t>
            </w:r>
            <w:proofErr w:type="spellEnd"/>
            <w:r w:rsidRPr="00676107">
              <w:rPr>
                <w:rFonts w:cs="Calibri"/>
                <w:color w:val="000000"/>
                <w:lang w:eastAsia="pl-PL"/>
              </w:rPr>
              <w:t>. zm.</w:t>
            </w:r>
            <w:r w:rsidRPr="00F808CC">
              <w:rPr>
                <w:rFonts w:cs="Calibri"/>
                <w:color w:val="000000"/>
                <w:lang w:eastAsia="pl-PL"/>
              </w:rPr>
              <w:t>).</w:t>
            </w:r>
          </w:p>
          <w:p w:rsidR="001844F6" w:rsidRPr="00F808CC" w:rsidRDefault="001844F6" w:rsidP="00686640">
            <w:pPr>
              <w:keepNext/>
              <w:tabs>
                <w:tab w:val="left" w:pos="435"/>
              </w:tabs>
              <w:snapToGrid w:val="0"/>
              <w:spacing w:after="120"/>
              <w:jc w:val="both"/>
            </w:pPr>
            <w:r w:rsidRPr="00F808CC">
              <w:rPr>
                <w:rFonts w:cs="Calibri"/>
                <w:b/>
                <w:color w:val="0070C0"/>
                <w:lang w:eastAsia="pl-PL"/>
              </w:rPr>
              <w:t xml:space="preserve">UWAGA ! </w:t>
            </w:r>
            <w:r w:rsidRPr="00F808CC">
              <w:t>W ramach kryterium weryfikowana będzie zgodność projektu z prawodawstwem krajowym, w tym z ustawą PZP</w:t>
            </w:r>
            <w:r w:rsidRPr="00F808CC">
              <w:rPr>
                <w:rFonts w:cs="Calibri"/>
              </w:rPr>
              <w:t>.</w:t>
            </w:r>
          </w:p>
        </w:tc>
        <w:tc>
          <w:tcPr>
            <w:tcW w:w="2410" w:type="dxa"/>
            <w:vAlign w:val="center"/>
          </w:tcPr>
          <w:p w:rsidR="001844F6" w:rsidRPr="00F808CC" w:rsidRDefault="001844F6" w:rsidP="002C59F7">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2C59F7">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sz w:val="20"/>
                <w:szCs w:val="20"/>
                <w:lang w:eastAsia="pl-PL"/>
              </w:rPr>
            </w:pPr>
            <w:r w:rsidRPr="00F808CC">
              <w:rPr>
                <w:color w:val="000000"/>
                <w:sz w:val="20"/>
                <w:szCs w:val="20"/>
                <w:lang w:eastAsia="pl-PL"/>
              </w:rPr>
              <w:t>we wskazanym w karcie oceny zakresie dotyczącym warunkowo dokonanej oceny albo odrzucenia wniosku</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10.</w:t>
            </w:r>
          </w:p>
        </w:tc>
        <w:tc>
          <w:tcPr>
            <w:tcW w:w="6378" w:type="dxa"/>
          </w:tcPr>
          <w:p w:rsidR="001844F6" w:rsidRPr="00F808CC" w:rsidRDefault="001844F6" w:rsidP="00F04F08">
            <w:pPr>
              <w:keepNext/>
              <w:tabs>
                <w:tab w:val="left" w:pos="435"/>
              </w:tabs>
              <w:snapToGrid w:val="0"/>
              <w:spacing w:before="120" w:after="120" w:line="360" w:lineRule="auto"/>
              <w:jc w:val="both"/>
              <w:rPr>
                <w:rFonts w:cs="Calibri"/>
                <w:color w:val="000000"/>
                <w:lang w:eastAsia="pl-PL"/>
              </w:rPr>
            </w:pPr>
            <w:r w:rsidRPr="00F808CC">
              <w:rPr>
                <w:rFonts w:cs="Calibri"/>
                <w:color w:val="000000"/>
                <w:lang w:eastAsia="pl-PL"/>
              </w:rPr>
              <w:t>Zgodność projektu z zasadami pomocy publicznej lub pomocy </w:t>
            </w:r>
            <w:r w:rsidRPr="00F808CC">
              <w:rPr>
                <w:rFonts w:cs="Calibri"/>
                <w:i/>
                <w:color w:val="000000"/>
                <w:lang w:eastAsia="pl-PL"/>
              </w:rPr>
              <w:t>de </w:t>
            </w:r>
            <w:proofErr w:type="spellStart"/>
            <w:r w:rsidRPr="00F808CC">
              <w:rPr>
                <w:rFonts w:cs="Calibri"/>
                <w:i/>
                <w:color w:val="000000"/>
                <w:lang w:eastAsia="pl-PL"/>
              </w:rPr>
              <w:t>minimis</w:t>
            </w:r>
            <w:proofErr w:type="spellEnd"/>
            <w:r w:rsidRPr="00F808CC">
              <w:rPr>
                <w:rFonts w:cs="Calibri"/>
                <w:color w:val="000000"/>
                <w:lang w:eastAsia="pl-PL"/>
              </w:rPr>
              <w:t>.</w:t>
            </w:r>
          </w:p>
          <w:p w:rsidR="001844F6" w:rsidRPr="00F808CC" w:rsidRDefault="001844F6" w:rsidP="00F04F08">
            <w:pPr>
              <w:keepNext/>
              <w:tabs>
                <w:tab w:val="left" w:pos="435"/>
              </w:tabs>
              <w:snapToGrid w:val="0"/>
              <w:spacing w:after="120"/>
              <w:jc w:val="both"/>
              <w:rPr>
                <w:rFonts w:cs="Calibri"/>
                <w:color w:val="000000"/>
                <w:lang w:eastAsia="pl-PL"/>
              </w:rPr>
            </w:pPr>
          </w:p>
          <w:p w:rsidR="001844F6" w:rsidRPr="00F808CC" w:rsidRDefault="001844F6" w:rsidP="00133020">
            <w:pPr>
              <w:keepNext/>
              <w:tabs>
                <w:tab w:val="left" w:pos="435"/>
              </w:tabs>
              <w:snapToGrid w:val="0"/>
              <w:spacing w:after="120"/>
              <w:jc w:val="both"/>
            </w:pPr>
            <w:r w:rsidRPr="00F808CC">
              <w:rPr>
                <w:rFonts w:cs="Calibri"/>
                <w:b/>
                <w:color w:val="1F4E79"/>
                <w:lang w:eastAsia="pl-PL"/>
              </w:rPr>
              <w:t xml:space="preserve">UWAGA ! </w:t>
            </w:r>
            <w:r w:rsidRPr="00F808CC">
              <w:rPr>
                <w:rFonts w:cs="Calibri"/>
                <w:lang w:eastAsia="pl-PL"/>
              </w:rPr>
              <w:t xml:space="preserve">W ramach kryterium weryfikowana będzie zgodność zapisów wniosku o dofinansowanie projektu z zasadami pomocy publicznej w odniesieniu do form wsparcia, wydatków i grup docelowych, jak również oceniana będzie możliwość udzielenia w ramach projektu pomocy de </w:t>
            </w:r>
            <w:proofErr w:type="spellStart"/>
            <w:r w:rsidRPr="00F808CC">
              <w:rPr>
                <w:rFonts w:cs="Calibri"/>
                <w:lang w:eastAsia="pl-PL"/>
              </w:rPr>
              <w:t>minimis</w:t>
            </w:r>
            <w:proofErr w:type="spellEnd"/>
            <w:r w:rsidRPr="00F808CC">
              <w:rPr>
                <w:rFonts w:cs="Calibri"/>
                <w:lang w:eastAsia="pl-PL"/>
              </w:rPr>
              <w:t>/pomocy publicznej, uwzględniając reguły ogólne jej przyznawania oraz warunki jej dopuszczalności w danym typie projektu</w:t>
            </w:r>
            <w:r w:rsidRPr="00F808CC">
              <w:rPr>
                <w:rFonts w:cs="Calibri"/>
                <w:b/>
                <w:color w:val="1F4E79"/>
                <w:lang w:eastAsia="pl-PL"/>
              </w:rPr>
              <w:t>.</w:t>
            </w:r>
          </w:p>
        </w:tc>
        <w:tc>
          <w:tcPr>
            <w:tcW w:w="2410" w:type="dxa"/>
            <w:vAlign w:val="center"/>
          </w:tcPr>
          <w:p w:rsidR="001844F6" w:rsidRPr="00F808CC" w:rsidRDefault="001844F6" w:rsidP="002C59F7">
            <w:pPr>
              <w:spacing w:before="120" w:after="0" w:line="240" w:lineRule="auto"/>
              <w:jc w:val="center"/>
              <w:rPr>
                <w:b/>
                <w:sz w:val="20"/>
                <w:szCs w:val="20"/>
                <w:lang w:eastAsia="pl-PL"/>
              </w:rPr>
            </w:pPr>
            <w:r w:rsidRPr="00F808CC">
              <w:rPr>
                <w:b/>
                <w:sz w:val="20"/>
                <w:szCs w:val="20"/>
                <w:lang w:eastAsia="pl-PL"/>
              </w:rPr>
              <w:t>TAK</w:t>
            </w:r>
          </w:p>
          <w:p w:rsidR="001844F6" w:rsidRPr="00F808CC" w:rsidRDefault="001844F6" w:rsidP="002C59F7">
            <w:pPr>
              <w:spacing w:after="0" w:line="240" w:lineRule="auto"/>
              <w:jc w:val="center"/>
              <w:rPr>
                <w:color w:val="000000"/>
                <w:sz w:val="20"/>
                <w:szCs w:val="20"/>
                <w:lang w:eastAsia="pl-PL"/>
              </w:rPr>
            </w:pPr>
            <w:r w:rsidRPr="00F808CC">
              <w:rPr>
                <w:b/>
                <w:sz w:val="20"/>
                <w:szCs w:val="20"/>
                <w:lang w:eastAsia="pl-PL"/>
              </w:rPr>
              <w:t>NIE</w:t>
            </w:r>
            <w:r w:rsidRPr="00F808CC">
              <w:rPr>
                <w:b/>
                <w:sz w:val="20"/>
                <w:szCs w:val="20"/>
              </w:rPr>
              <w:t xml:space="preserve">- </w:t>
            </w:r>
            <w:r w:rsidRPr="00F808CC">
              <w:rPr>
                <w:color w:val="000000"/>
                <w:sz w:val="20"/>
                <w:szCs w:val="20"/>
              </w:rPr>
              <w:t>i</w:t>
            </w:r>
            <w:r w:rsidRPr="00F808CC">
              <w:rPr>
                <w:rFonts w:cs="Calibri"/>
                <w:color w:val="000000"/>
                <w:sz w:val="20"/>
                <w:szCs w:val="20"/>
                <w:lang w:eastAsia="pl-PL"/>
              </w:rPr>
              <w:t>stnieje możliwość dokonania warunkowej oceny spełniania kryterium</w:t>
            </w:r>
            <w:r w:rsidRPr="00F808CC">
              <w:rPr>
                <w:color w:val="000000"/>
                <w:sz w:val="20"/>
                <w:szCs w:val="20"/>
              </w:rPr>
              <w:t xml:space="preserve"> i </w:t>
            </w:r>
            <w:r w:rsidRPr="00F808CC">
              <w:rPr>
                <w:color w:val="000000"/>
                <w:sz w:val="20"/>
                <w:szCs w:val="20"/>
                <w:lang w:eastAsia="pl-PL"/>
              </w:rPr>
              <w:t xml:space="preserve">skierowania projektu do negocjacji </w:t>
            </w:r>
          </w:p>
          <w:p w:rsidR="001844F6" w:rsidRPr="00F808CC" w:rsidRDefault="001844F6" w:rsidP="002C59F7">
            <w:pPr>
              <w:spacing w:after="120" w:line="240" w:lineRule="auto"/>
              <w:jc w:val="center"/>
              <w:rPr>
                <w:b/>
                <w:sz w:val="20"/>
                <w:szCs w:val="20"/>
                <w:lang w:eastAsia="pl-PL"/>
              </w:rPr>
            </w:pPr>
            <w:r w:rsidRPr="00F808CC">
              <w:rPr>
                <w:color w:val="000000"/>
                <w:sz w:val="20"/>
                <w:szCs w:val="20"/>
                <w:lang w:eastAsia="pl-PL"/>
              </w:rPr>
              <w:t>we wskazanym w karcie oceny zakresie dotyczącym warunkowo dokonanej oceny albo odrzucenia wniosku</w:t>
            </w:r>
          </w:p>
        </w:tc>
      </w:tr>
      <w:tr w:rsidR="001844F6" w:rsidRPr="00F20F3A" w:rsidTr="00F04F08">
        <w:trPr>
          <w:trHeight w:val="3226"/>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11.</w:t>
            </w:r>
          </w:p>
        </w:tc>
        <w:tc>
          <w:tcPr>
            <w:tcW w:w="6378" w:type="dxa"/>
          </w:tcPr>
          <w:p w:rsidR="001844F6" w:rsidRPr="00F808CC" w:rsidRDefault="001844F6" w:rsidP="00F04F08">
            <w:pPr>
              <w:keepNext/>
              <w:tabs>
                <w:tab w:val="left" w:pos="435"/>
              </w:tabs>
              <w:snapToGrid w:val="0"/>
              <w:spacing w:before="120" w:after="120"/>
              <w:jc w:val="both"/>
              <w:rPr>
                <w:rFonts w:cs="Calibri"/>
                <w:color w:val="000000"/>
                <w:lang w:eastAsia="pl-PL"/>
              </w:rPr>
            </w:pPr>
            <w:r w:rsidRPr="00F808CC">
              <w:rPr>
                <w:rFonts w:cs="Calibri"/>
                <w:color w:val="000000"/>
                <w:lang w:eastAsia="pl-PL"/>
              </w:rPr>
              <w:t>Negocjacje zakończyły się wynikiem pozytywnym.</w:t>
            </w:r>
          </w:p>
          <w:p w:rsidR="001844F6" w:rsidRPr="00F808CC" w:rsidRDefault="001844F6" w:rsidP="00F04F08">
            <w:pPr>
              <w:keepNext/>
              <w:tabs>
                <w:tab w:val="left" w:pos="435"/>
              </w:tabs>
              <w:snapToGrid w:val="0"/>
              <w:spacing w:before="120" w:after="120"/>
              <w:jc w:val="both"/>
              <w:rPr>
                <w:rFonts w:cs="Calibri"/>
                <w:color w:val="000000"/>
                <w:lang w:eastAsia="pl-PL"/>
              </w:rPr>
            </w:pPr>
          </w:p>
          <w:p w:rsidR="001844F6" w:rsidRPr="00F808CC" w:rsidRDefault="001844F6" w:rsidP="00F04F08">
            <w:pPr>
              <w:keepNext/>
              <w:tabs>
                <w:tab w:val="left" w:pos="33"/>
              </w:tabs>
              <w:snapToGrid w:val="0"/>
              <w:spacing w:after="120"/>
              <w:ind w:left="33"/>
              <w:contextualSpacing/>
              <w:jc w:val="both"/>
              <w:rPr>
                <w:rFonts w:cs="Calibri"/>
                <w:lang w:eastAsia="pl-PL"/>
              </w:rPr>
            </w:pPr>
            <w:r w:rsidRPr="00F808CC">
              <w:rPr>
                <w:rFonts w:cs="Calibri"/>
                <w:b/>
                <w:color w:val="0070C0"/>
                <w:lang w:eastAsia="pl-PL"/>
              </w:rPr>
              <w:t xml:space="preserve">UWAGA ! </w:t>
            </w:r>
            <w:r w:rsidRPr="00F808CC">
              <w:rPr>
                <w:rFonts w:cs="Calibri"/>
                <w:lang w:eastAsia="pl-PL"/>
              </w:rPr>
              <w:t>Zakończenie negocjacji wynikiem pozytywnym oznacza:</w:t>
            </w:r>
          </w:p>
          <w:p w:rsidR="001844F6" w:rsidRPr="002E36CF" w:rsidRDefault="001844F6" w:rsidP="004A043B">
            <w:pPr>
              <w:pStyle w:val="Akapitzlist"/>
              <w:keepNext/>
              <w:numPr>
                <w:ilvl w:val="0"/>
                <w:numId w:val="25"/>
              </w:numPr>
              <w:tabs>
                <w:tab w:val="left" w:pos="33"/>
              </w:tabs>
              <w:snapToGrid w:val="0"/>
              <w:spacing w:before="120" w:after="120"/>
              <w:jc w:val="both"/>
              <w:rPr>
                <w:rFonts w:eastAsia="Calibri" w:cs="Calibri"/>
                <w:szCs w:val="22"/>
                <w:lang w:eastAsia="pl-PL"/>
              </w:rPr>
            </w:pPr>
            <w:r w:rsidRPr="00577C63">
              <w:rPr>
                <w:rFonts w:eastAsia="Calibri" w:cs="Calibri"/>
                <w:szCs w:val="22"/>
                <w:lang w:eastAsia="pl-PL"/>
              </w:rPr>
              <w:t>uznanie za spełnione zerojedynkowych kryteriów obligatoryjnych, które w trakcie oceny merytorycznej warunkowo uznane zostały  za spełnione i/lub</w:t>
            </w:r>
          </w:p>
          <w:p w:rsidR="001844F6" w:rsidRPr="002E36CF" w:rsidRDefault="001844F6" w:rsidP="00F04F08">
            <w:pPr>
              <w:pStyle w:val="Akapitzlist"/>
              <w:keepNext/>
              <w:tabs>
                <w:tab w:val="left" w:pos="33"/>
              </w:tabs>
              <w:snapToGrid w:val="0"/>
              <w:spacing w:before="120" w:after="120"/>
              <w:ind w:left="393"/>
              <w:jc w:val="both"/>
              <w:rPr>
                <w:rFonts w:eastAsia="Calibri" w:cs="Calibri"/>
                <w:szCs w:val="22"/>
                <w:lang w:eastAsia="pl-PL"/>
              </w:rPr>
            </w:pPr>
          </w:p>
          <w:p w:rsidR="001844F6" w:rsidRPr="002E36CF" w:rsidRDefault="001844F6" w:rsidP="004A043B">
            <w:pPr>
              <w:pStyle w:val="Akapitzlist"/>
              <w:keepNext/>
              <w:numPr>
                <w:ilvl w:val="0"/>
                <w:numId w:val="25"/>
              </w:numPr>
              <w:tabs>
                <w:tab w:val="left" w:pos="33"/>
              </w:tabs>
              <w:snapToGrid w:val="0"/>
              <w:spacing w:before="120" w:after="120"/>
              <w:jc w:val="both"/>
              <w:rPr>
                <w:rFonts w:eastAsia="Calibri" w:cs="Calibri"/>
                <w:szCs w:val="22"/>
                <w:lang w:eastAsia="pl-PL"/>
              </w:rPr>
            </w:pPr>
            <w:r w:rsidRPr="00577C63">
              <w:rPr>
                <w:rFonts w:eastAsia="Calibri" w:cs="Calibri"/>
                <w:szCs w:val="22"/>
                <w:lang w:eastAsia="pl-PL"/>
              </w:rPr>
              <w:t>przyznanie wyższej liczby punktów za spełnienie punktowych kryteriów merytorycznych, która była warunkowo przyznana przez oceniających.</w:t>
            </w:r>
          </w:p>
        </w:tc>
        <w:tc>
          <w:tcPr>
            <w:tcW w:w="2410"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TAK</w:t>
            </w:r>
          </w:p>
          <w:p w:rsidR="001844F6" w:rsidRPr="00F808CC" w:rsidRDefault="001844F6" w:rsidP="00F04F08">
            <w:pPr>
              <w:spacing w:after="0" w:line="240" w:lineRule="auto"/>
              <w:jc w:val="center"/>
              <w:rPr>
                <w:b/>
                <w:sz w:val="20"/>
                <w:szCs w:val="20"/>
                <w:lang w:eastAsia="pl-PL"/>
              </w:rPr>
            </w:pPr>
            <w:r w:rsidRPr="00F808CC">
              <w:rPr>
                <w:b/>
                <w:sz w:val="20"/>
                <w:szCs w:val="20"/>
                <w:lang w:eastAsia="pl-PL"/>
              </w:rPr>
              <w:t>NIE DOTYCZY</w:t>
            </w:r>
          </w:p>
          <w:p w:rsidR="001844F6" w:rsidRPr="00F808CC" w:rsidRDefault="001844F6" w:rsidP="00133020">
            <w:pPr>
              <w:spacing w:after="120" w:line="240" w:lineRule="auto"/>
              <w:jc w:val="center"/>
              <w:rPr>
                <w:b/>
                <w:sz w:val="20"/>
                <w:szCs w:val="20"/>
                <w:lang w:eastAsia="pl-PL"/>
              </w:rPr>
            </w:pPr>
            <w:r w:rsidRPr="00F808CC">
              <w:rPr>
                <w:b/>
                <w:sz w:val="20"/>
                <w:szCs w:val="20"/>
                <w:lang w:eastAsia="pl-PL"/>
              </w:rPr>
              <w:t xml:space="preserve">NIE – </w:t>
            </w:r>
            <w:r w:rsidRPr="00F808CC">
              <w:rPr>
                <w:sz w:val="20"/>
                <w:szCs w:val="20"/>
                <w:lang w:eastAsia="pl-PL"/>
              </w:rPr>
              <w:t>projekt zostanie odrzucony w przypadku nie wprowadzenia do wniosku wszystkich zmian wskazanych przez oceniających lub braku akceptacji przez IOK stanowiska Wnioskodawcy</w:t>
            </w:r>
          </w:p>
        </w:tc>
      </w:tr>
    </w:tbl>
    <w:p w:rsidR="001844F6" w:rsidRPr="00F808CC" w:rsidRDefault="001844F6" w:rsidP="00795CBF">
      <w:pPr>
        <w:spacing w:after="0" w:line="360" w:lineRule="auto"/>
      </w:pPr>
    </w:p>
    <w:p w:rsidR="00740F06" w:rsidRDefault="00740F06" w:rsidP="00421E79">
      <w:pPr>
        <w:spacing w:after="0" w:line="360" w:lineRule="auto"/>
        <w:jc w:val="both"/>
        <w:outlineLvl w:val="0"/>
        <w:rPr>
          <w:b/>
          <w:color w:val="0066CC"/>
        </w:rPr>
      </w:pPr>
    </w:p>
    <w:p w:rsidR="00740F06" w:rsidRDefault="00740F06" w:rsidP="00421E79">
      <w:pPr>
        <w:spacing w:after="0" w:line="360" w:lineRule="auto"/>
        <w:jc w:val="both"/>
        <w:outlineLvl w:val="0"/>
        <w:rPr>
          <w:b/>
          <w:color w:val="0066CC"/>
        </w:rPr>
      </w:pPr>
    </w:p>
    <w:p w:rsidR="001844F6" w:rsidRPr="00F808CC" w:rsidRDefault="001844F6" w:rsidP="00421E79">
      <w:pPr>
        <w:spacing w:after="0" w:line="360" w:lineRule="auto"/>
        <w:jc w:val="both"/>
        <w:outlineLvl w:val="0"/>
        <w:rPr>
          <w:b/>
          <w:color w:val="0066CC"/>
        </w:rPr>
      </w:pPr>
      <w:r w:rsidRPr="00F808CC">
        <w:rPr>
          <w:b/>
          <w:color w:val="0066CC"/>
        </w:rPr>
        <w:t>KRYTERIA</w:t>
      </w:r>
      <w:r w:rsidR="00CC2BE4">
        <w:rPr>
          <w:b/>
          <w:color w:val="0066CC"/>
        </w:rPr>
        <w:t xml:space="preserve"> </w:t>
      </w:r>
      <w:r w:rsidRPr="00F808CC">
        <w:rPr>
          <w:b/>
          <w:color w:val="0066CC"/>
        </w:rPr>
        <w:t>MERYTORYCZNE PUNKTOWE – ocena merytoryczna</w:t>
      </w:r>
    </w:p>
    <w:p w:rsidR="001844F6" w:rsidRPr="00F808CC" w:rsidRDefault="0015313B" w:rsidP="008378A7">
      <w:pPr>
        <w:spacing w:after="0" w:line="360" w:lineRule="auto"/>
        <w:ind w:firstLine="708"/>
      </w:pPr>
      <w:r>
        <w:rPr>
          <w:noProof/>
          <w:lang w:eastAsia="pl-PL"/>
        </w:rPr>
        <w:pict>
          <v:shape id="Text Box 75" o:spid="_x0000_s1107" type="#_x0000_t202" style="position:absolute;left:0;text-align:left;margin-left:479.6pt;margin-top:-73.9pt;width:51pt;height:866.25pt;z-index: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MlAIAADEFAAAOAAAAZHJzL2Uyb0RvYy54bWysVGtv2yAU/T5p/wHxPfWjrhNbdaomWaZJ&#10;3UNq9wOIwTEqBgYkdlftv++Ck7bpNmmalg8Oj8vhnHvP5fJq6ATaM2O5khVOzmKMmKwV5XJb4a93&#10;68kMI+uIpEQoySr8wCy+mr99c9nrkqWqVYIygwBE2rLXFW6d02UU2bplHbFnSjMJm40yHXEwNduI&#10;GtIDeieiNI7zqFeGaqNqZi2srsZNPA/4TcNq97lpLHNIVBi4ufA14bvx32h+ScqtIbrl9YEG+QcW&#10;HeESLn2CWhFH0M7wX6A6XhtlVePOatVFqml4zYIGUJPEr9TctkSzoAWSY/VTmuz/g60/7b8YxCnU&#10;roD8SNJBke7Y4NBCDWh64RPUa1tC3K2GSDfAOgQHsVbfqPreIqmWLZFbdm2M6ltGKBBM/MnoxdER&#10;x3qQTf9RUbiH7JwKQENjOp89yAcCdCDy8FQcz6WGxTybTmPYqWErSeI4OR/ZRaQ8HtfGuvdMdcgP&#10;Kmyg+gGe7G+s83RIeQzxt1klOF1zIcLEbDdLYdCeeKfEeb5cBgWvwoT0wVL5YyPiuAIs4Q6/5/mG&#10;yj8WSZrFi7SYrPPZdJKts4tJMY1nkzgpFkUeZ0W2Wv/wBJOsbDmlTN5wyY4uTLK/q/KhH0b/BB+i&#10;vsLTHLoDktVpKK0Dc9/ftQeL/ll2nqZZev472R130KaCdxWexf7ng0jpa/1O0jB2hItxHJ0KCnmH&#10;rBz/Q56CM7wZRlu4YTMEF86Cb7xtNoo+gFeMgkqCEnhjYNAq8x2jHvq1wvbbjhiGkfggwW9pOsu9&#10;YncyMyezzcmMyBrgIDsYjcOlGx+GnTZ828Jto8ulugafNjw46JnZwd3Ql0HY4Q3xjf9yHqKeX7r5&#10;TwAAAP//AwBQSwMEFAAGAAgAAAAhAFyihLfiAAAADgEAAA8AAABkcnMvZG93bnJldi54bWxMj8Fu&#10;gzAQRO+V+g/WVuotMUSEBIKJqkpR02NJpV4dvMGo2KbYBPr33Zya2+7OaPZNsZ9Nx644+NZZAfEy&#10;Aoa2dqq1jYDP02GxBeaDtEp2zqKAX/SwLx8fCpkrN9kPvFahYRRifS4F6BD6nHNfazTSL12PlrSL&#10;G4wMtA4NV4OcKNx0fBVFKTeytfRByx5fNdbf1WgEDG/Zz/uUHtqjrvzXeIoTNPooxPPT/LIDFnAO&#10;/2a44RM6lMR0dqNVnnUCsnW2IquARZxsqMTNEqUx3c40rbfJBnhZ8Psa5R8AAAD//wMAUEsBAi0A&#10;FAAGAAgAAAAhALaDOJL+AAAA4QEAABMAAAAAAAAAAAAAAAAAAAAAAFtDb250ZW50X1R5cGVzXS54&#10;bWxQSwECLQAUAAYACAAAACEAOP0h/9YAAACUAQAACwAAAAAAAAAAAAAAAAAvAQAAX3JlbHMvLnJl&#10;bHNQSwECLQAUAAYACAAAACEA7ZP3zJQCAAAxBQAADgAAAAAAAAAAAAAAAAAuAgAAZHJzL2Uyb0Rv&#10;Yy54bWxQSwECLQAUAAYACAAAACEAXKKEt+IAAAAOAQAADwAAAAAAAAAAAAAAAADuBAAAZHJzL2Rv&#10;d25yZXYueG1sUEsFBgAAAAAEAAQA8wAAAP0FAAAAAA==&#10;" o:allowincell="f" fillcolor="#06c" stroked="f" strokecolor="#622423" strokeweight="6pt">
            <v:stroke linestyle="thickThin"/>
            <v:textbox inset="18pt,18pt,18pt,18pt">
              <w:txbxContent>
                <w:p w:rsidR="001455AA" w:rsidRDefault="001455AA" w:rsidP="006D50A4">
                  <w:pPr>
                    <w:spacing w:after="0" w:line="240" w:lineRule="auto"/>
                    <w:rPr>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Pr="006A1440" w:rsidRDefault="001455AA" w:rsidP="006D50A4">
                  <w:pPr>
                    <w:spacing w:before="120"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b/>
                      <w:sz w:val="32"/>
                      <w:szCs w:val="32"/>
                    </w:rPr>
                  </w:pPr>
                </w:p>
                <w:p w:rsidR="001455AA" w:rsidRPr="00BC6A67" w:rsidRDefault="001455AA" w:rsidP="002E0A03">
                  <w:pPr>
                    <w:spacing w:after="0" w:line="240" w:lineRule="auto"/>
                    <w:ind w:hanging="284"/>
                    <w:jc w:val="center"/>
                    <w:rPr>
                      <w:b/>
                      <w:color w:val="FFFFFF"/>
                      <w:sz w:val="28"/>
                      <w:szCs w:val="28"/>
                    </w:rPr>
                  </w:pPr>
                </w:p>
                <w:p w:rsidR="001455AA" w:rsidRPr="00BC6A67" w:rsidRDefault="001455AA" w:rsidP="002E0A03">
                  <w:pPr>
                    <w:spacing w:after="0" w:line="240" w:lineRule="auto"/>
                    <w:ind w:hanging="284"/>
                    <w:jc w:val="center"/>
                    <w:rPr>
                      <w:b/>
                      <w:color w:val="FFFFFF"/>
                      <w:sz w:val="28"/>
                      <w:szCs w:val="28"/>
                    </w:rPr>
                  </w:pPr>
                </w:p>
                <w:p w:rsidR="001455AA" w:rsidRPr="00BC6A67" w:rsidRDefault="001455AA" w:rsidP="002E0A03">
                  <w:pPr>
                    <w:spacing w:after="0" w:line="240" w:lineRule="auto"/>
                    <w:ind w:hanging="284"/>
                    <w:jc w:val="center"/>
                    <w:rPr>
                      <w:b/>
                      <w:color w:val="FFFFFF"/>
                      <w:sz w:val="28"/>
                      <w:szCs w:val="28"/>
                    </w:rPr>
                  </w:pPr>
                </w:p>
                <w:p w:rsidR="001455AA" w:rsidRPr="00BC6A67" w:rsidRDefault="001455AA" w:rsidP="002E0A03">
                  <w:pPr>
                    <w:spacing w:after="0" w:line="240" w:lineRule="auto"/>
                    <w:ind w:hanging="284"/>
                    <w:jc w:val="center"/>
                    <w:rPr>
                      <w:b/>
                      <w:color w:val="FFFFFF"/>
                      <w:sz w:val="28"/>
                      <w:szCs w:val="28"/>
                    </w:rPr>
                  </w:pPr>
                </w:p>
                <w:p w:rsidR="001455AA" w:rsidRDefault="001455AA" w:rsidP="00D92021">
                  <w:pPr>
                    <w:spacing w:after="0" w:line="240" w:lineRule="auto"/>
                    <w:rPr>
                      <w:b/>
                      <w:color w:val="FFFFFF"/>
                      <w:sz w:val="28"/>
                      <w:szCs w:val="28"/>
                    </w:rPr>
                  </w:pPr>
                </w:p>
                <w:p w:rsidR="001455AA" w:rsidRDefault="001455AA" w:rsidP="00BF6B41">
                  <w:pPr>
                    <w:spacing w:after="0" w:line="240" w:lineRule="auto"/>
                    <w:ind w:hanging="284"/>
                    <w:jc w:val="center"/>
                    <w:rPr>
                      <w:b/>
                      <w:color w:val="FFFFFF"/>
                      <w:sz w:val="28"/>
                      <w:szCs w:val="28"/>
                    </w:rPr>
                  </w:pPr>
                </w:p>
                <w:p w:rsidR="001455AA" w:rsidRDefault="001455AA" w:rsidP="00BF6B41">
                  <w:pPr>
                    <w:spacing w:after="0" w:line="240" w:lineRule="auto"/>
                    <w:ind w:hanging="284"/>
                    <w:jc w:val="center"/>
                    <w:rPr>
                      <w:b/>
                      <w:color w:val="FFFFFF"/>
                      <w:sz w:val="28"/>
                      <w:szCs w:val="28"/>
                    </w:rPr>
                  </w:pPr>
                </w:p>
                <w:p w:rsidR="001455AA" w:rsidRDefault="001455AA" w:rsidP="00BF6B41">
                  <w:pPr>
                    <w:spacing w:after="0" w:line="240" w:lineRule="auto"/>
                    <w:ind w:hanging="284"/>
                    <w:jc w:val="center"/>
                    <w:rPr>
                      <w:b/>
                      <w:color w:val="FFFFFF"/>
                      <w:sz w:val="28"/>
                      <w:szCs w:val="28"/>
                    </w:rPr>
                  </w:pPr>
                </w:p>
                <w:p w:rsidR="001455AA" w:rsidRPr="00BC6A67" w:rsidRDefault="001455AA" w:rsidP="00BF6B41">
                  <w:pPr>
                    <w:spacing w:after="0" w:line="240" w:lineRule="auto"/>
                    <w:ind w:hanging="284"/>
                    <w:jc w:val="center"/>
                    <w:rPr>
                      <w:b/>
                      <w:color w:val="FFFFFF"/>
                      <w:sz w:val="28"/>
                      <w:szCs w:val="28"/>
                    </w:rPr>
                  </w:pPr>
                  <w:r>
                    <w:rPr>
                      <w:b/>
                      <w:color w:val="FFFFFF"/>
                      <w:sz w:val="28"/>
                      <w:szCs w:val="28"/>
                    </w:rPr>
                    <w:t>105</w:t>
                  </w:r>
                </w:p>
              </w:txbxContent>
            </v:textbox>
            <w10:wrap type="square" anchorx="margin" anchory="margin"/>
          </v:shape>
        </w:pict>
      </w:r>
      <w:r w:rsidR="001844F6" w:rsidRPr="00F808CC">
        <w:t xml:space="preserve">Kryteria merytoryczne punktowe dotyczą wszystkich typów projektów w ramach </w:t>
      </w:r>
      <w:r w:rsidR="004F6621" w:rsidRPr="00F808CC">
        <w:t>D</w:t>
      </w:r>
      <w:r w:rsidR="009E7DC6" w:rsidRPr="00F808CC">
        <w:t xml:space="preserve">ziałania </w:t>
      </w:r>
      <w:r w:rsidR="008378A7" w:rsidRPr="00F808CC">
        <w:t xml:space="preserve">2.1 </w:t>
      </w:r>
      <w:r w:rsidR="008378A7" w:rsidRPr="00F808CC">
        <w:rPr>
          <w:i/>
        </w:rPr>
        <w:t xml:space="preserve">Zapewnienie równego dostępu do wysokiej jakości edukacji </w:t>
      </w:r>
      <w:r w:rsidR="008378A7" w:rsidRPr="00CC2BE4">
        <w:rPr>
          <w:i/>
        </w:rPr>
        <w:t>przedszkolnej</w:t>
      </w:r>
      <w:r w:rsidR="008378A7" w:rsidRPr="00CC2BE4">
        <w:rPr>
          <w:color w:val="FF0000"/>
        </w:rPr>
        <w:t xml:space="preserve"> </w:t>
      </w:r>
      <w:r w:rsidR="001844F6" w:rsidRPr="00CC2BE4">
        <w:t>(zobacz akapit</w:t>
      </w:r>
      <w:r w:rsidR="009F38EB">
        <w:t>y 165-166</w:t>
      </w:r>
      <w:r w:rsidR="001844F6" w:rsidRPr="00CC2BE4">
        <w:t>)</w:t>
      </w:r>
      <w:r w:rsidR="00CC2BE4" w:rsidRPr="00CC2BE4">
        <w:t>.</w:t>
      </w:r>
    </w:p>
    <w:p w:rsidR="004F6621" w:rsidRPr="00F808CC" w:rsidRDefault="004F6621" w:rsidP="008378A7">
      <w:pPr>
        <w:spacing w:after="0" w:line="360" w:lineRule="au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merytoryczne punktowe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Sposób weryfikacji</w:t>
            </w:r>
          </w:p>
          <w:p w:rsidR="001844F6" w:rsidRPr="00F808CC" w:rsidRDefault="001844F6" w:rsidP="00F04F08">
            <w:pPr>
              <w:spacing w:after="0" w:line="240" w:lineRule="auto"/>
              <w:jc w:val="center"/>
              <w:rPr>
                <w:b/>
                <w:color w:val="FFFFFF"/>
              </w:rPr>
            </w:pPr>
            <w:r w:rsidRPr="00F808CC">
              <w:rPr>
                <w:b/>
                <w:color w:val="FFFFFF"/>
                <w:lang w:eastAsia="pl-PL"/>
              </w:rPr>
              <w:t>i skutek niespełnienia kryterium</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w:t>
            </w:r>
          </w:p>
        </w:tc>
        <w:tc>
          <w:tcPr>
            <w:tcW w:w="6378" w:type="dxa"/>
          </w:tcPr>
          <w:p w:rsidR="001844F6" w:rsidRPr="00F808CC" w:rsidRDefault="001844F6" w:rsidP="00F04F08">
            <w:pPr>
              <w:autoSpaceDE w:val="0"/>
              <w:autoSpaceDN w:val="0"/>
              <w:spacing w:before="120" w:after="120" w:line="360" w:lineRule="auto"/>
              <w:jc w:val="both"/>
              <w:rPr>
                <w:lang w:eastAsia="pl-PL"/>
              </w:rPr>
            </w:pPr>
            <w:r w:rsidRPr="00F808CC">
              <w:rPr>
                <w:lang w:eastAsia="pl-PL"/>
              </w:rPr>
              <w:t xml:space="preserve">Adekwatność doboru grupy docelowej do właściwego celu szczegółowego RPO </w:t>
            </w:r>
            <w:proofErr w:type="spellStart"/>
            <w:r w:rsidRPr="00F808CC">
              <w:rPr>
                <w:lang w:eastAsia="pl-PL"/>
              </w:rPr>
              <w:t>WiM</w:t>
            </w:r>
            <w:proofErr w:type="spellEnd"/>
            <w:r w:rsidRPr="00F808CC">
              <w:rPr>
                <w:lang w:eastAsia="pl-PL"/>
              </w:rPr>
              <w:t xml:space="preserve"> 2014-2020 oraz jakość diagnozy specyfiki tej grupy.</w:t>
            </w:r>
          </w:p>
          <w:p w:rsidR="001844F6" w:rsidRPr="00F808CC" w:rsidRDefault="001844F6" w:rsidP="00F04F08">
            <w:pPr>
              <w:autoSpaceDE w:val="0"/>
              <w:autoSpaceDN w:val="0"/>
              <w:spacing w:after="120"/>
              <w:jc w:val="both"/>
              <w:rPr>
                <w:lang w:eastAsia="pl-PL"/>
              </w:rPr>
            </w:pPr>
            <w:r w:rsidRPr="00F808CC">
              <w:rPr>
                <w:b/>
                <w:color w:val="0070C0"/>
                <w:lang w:eastAsia="pl-PL"/>
              </w:rPr>
              <w:t>UWAGA !</w:t>
            </w:r>
            <w:r w:rsidRPr="00F808CC">
              <w:rPr>
                <w:lang w:eastAsia="pl-PL"/>
              </w:rPr>
              <w:t xml:space="preserve"> W ramach kryterium weryfikowana będzie adekwatność doboru grupy docelowej do właściwego celu szczegółowego RPO </w:t>
            </w:r>
            <w:proofErr w:type="spellStart"/>
            <w:r w:rsidRPr="00F808CC">
              <w:rPr>
                <w:lang w:eastAsia="pl-PL"/>
              </w:rPr>
              <w:t>WiM</w:t>
            </w:r>
            <w:proofErr w:type="spellEnd"/>
            <w:r w:rsidRPr="00F808CC">
              <w:rPr>
                <w:lang w:eastAsia="pl-PL"/>
              </w:rPr>
              <w:t xml:space="preserve"> 2014-2020 oraz jakość diagnozy specyfiki tej grupy, w tym opis:</w:t>
            </w:r>
          </w:p>
          <w:p w:rsidR="001844F6" w:rsidRPr="00F808CC" w:rsidRDefault="001844F6" w:rsidP="004A043B">
            <w:pPr>
              <w:numPr>
                <w:ilvl w:val="0"/>
                <w:numId w:val="13"/>
              </w:numPr>
              <w:autoSpaceDE w:val="0"/>
              <w:autoSpaceDN w:val="0"/>
              <w:spacing w:after="120"/>
              <w:jc w:val="both"/>
              <w:rPr>
                <w:lang w:eastAsia="pl-PL"/>
              </w:rPr>
            </w:pPr>
            <w:r w:rsidRPr="00F808CC">
              <w:rPr>
                <w:lang w:eastAsia="pl-PL"/>
              </w:rPr>
              <w:t>istotnych cech uczestników (osób lub podmiotów), którzy zostaną objęci wsparciem w kontekście zdiagnozowanej sytuacji problemowej,</w:t>
            </w:r>
          </w:p>
          <w:p w:rsidR="001844F6" w:rsidRPr="00F808CC" w:rsidRDefault="001844F6" w:rsidP="004A043B">
            <w:pPr>
              <w:numPr>
                <w:ilvl w:val="0"/>
                <w:numId w:val="13"/>
              </w:numPr>
              <w:autoSpaceDE w:val="0"/>
              <w:autoSpaceDN w:val="0"/>
              <w:spacing w:after="120"/>
              <w:jc w:val="both"/>
              <w:rPr>
                <w:lang w:eastAsia="pl-PL"/>
              </w:rPr>
            </w:pPr>
            <w:r w:rsidRPr="00F808CC">
              <w:rPr>
                <w:lang w:eastAsia="pl-PL"/>
              </w:rPr>
              <w:t>potrzeb uczestników projektu w kontekście wsparcia, które ma być udzielane w ramach projektu,</w:t>
            </w:r>
          </w:p>
          <w:p w:rsidR="001844F6" w:rsidRPr="00F808CC" w:rsidRDefault="001844F6" w:rsidP="004A043B">
            <w:pPr>
              <w:numPr>
                <w:ilvl w:val="0"/>
                <w:numId w:val="13"/>
              </w:numPr>
              <w:autoSpaceDE w:val="0"/>
              <w:autoSpaceDN w:val="0"/>
              <w:spacing w:after="120"/>
              <w:jc w:val="both"/>
              <w:rPr>
                <w:lang w:eastAsia="pl-PL"/>
              </w:rPr>
            </w:pPr>
            <w:r w:rsidRPr="00F808CC">
              <w:rPr>
                <w:lang w:eastAsia="pl-PL"/>
              </w:rPr>
              <w:t>barier, na które napotykają uczestnicy projektu,</w:t>
            </w:r>
          </w:p>
          <w:p w:rsidR="001844F6" w:rsidRPr="00F808CC" w:rsidRDefault="001844F6" w:rsidP="004A043B">
            <w:pPr>
              <w:numPr>
                <w:ilvl w:val="0"/>
                <w:numId w:val="13"/>
              </w:numPr>
              <w:autoSpaceDE w:val="0"/>
              <w:autoSpaceDN w:val="0"/>
              <w:spacing w:after="120"/>
              <w:jc w:val="both"/>
              <w:rPr>
                <w:lang w:eastAsia="pl-PL"/>
              </w:rPr>
            </w:pPr>
            <w:r w:rsidRPr="00F808CC">
              <w:rPr>
                <w:lang w:eastAsia="pl-PL"/>
              </w:rPr>
              <w:t xml:space="preserve">sposobu rekrutacji uczestników projektu, w tym kryteriów rekrutacji i kwestii zapewnienia dostępności dla osób </w:t>
            </w:r>
            <w:r w:rsidRPr="00F808CC">
              <w:rPr>
                <w:lang w:eastAsia="pl-PL"/>
              </w:rPr>
              <w:br/>
              <w:t>z niepełnosprawnościami.</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w:t>
            </w:r>
            <w:r w:rsidRPr="00F808CC">
              <w:rPr>
                <w:b/>
                <w:lang w:eastAsia="pl-PL"/>
              </w:rPr>
              <w:t xml:space="preserve"> – </w:t>
            </w:r>
            <w:r w:rsidRPr="00F808CC">
              <w:rPr>
                <w:b/>
                <w:color w:val="000000"/>
                <w:lang w:eastAsia="pl-PL"/>
              </w:rPr>
              <w:t>25/20</w:t>
            </w:r>
            <w:r w:rsidR="004F6621" w:rsidRPr="00F808CC">
              <w:rPr>
                <w:b/>
                <w:color w:val="000000"/>
                <w:lang w:eastAsia="pl-PL"/>
              </w:rPr>
              <w:t>*</w:t>
            </w:r>
          </w:p>
          <w:p w:rsidR="001844F6" w:rsidRPr="00F808CC" w:rsidRDefault="001844F6" w:rsidP="00F04F08">
            <w:pPr>
              <w:spacing w:after="0"/>
              <w:jc w:val="center"/>
              <w:rPr>
                <w:b/>
                <w:lang w:eastAsia="pl-PL"/>
              </w:rPr>
            </w:pPr>
          </w:p>
          <w:p w:rsidR="001844F6" w:rsidRPr="00F808CC" w:rsidRDefault="001844F6" w:rsidP="00F04F08">
            <w:pPr>
              <w:spacing w:after="0"/>
              <w:jc w:val="center"/>
              <w:rPr>
                <w:lang w:eastAsia="pl-PL"/>
              </w:rPr>
            </w:pPr>
            <w:r w:rsidRPr="00F808CC">
              <w:rPr>
                <w:lang w:eastAsia="pl-PL"/>
              </w:rPr>
              <w:t xml:space="preserve">Minimalna liczba punktów(wymagane minimum 60% </w:t>
            </w:r>
          </w:p>
          <w:p w:rsidR="001844F6" w:rsidRPr="00F808CC" w:rsidRDefault="001844F6" w:rsidP="00F04F08">
            <w:pPr>
              <w:spacing w:after="0"/>
              <w:jc w:val="center"/>
              <w:rPr>
                <w:b/>
                <w:color w:val="000000"/>
                <w:lang w:eastAsia="pl-PL"/>
              </w:rPr>
            </w:pPr>
            <w:r w:rsidRPr="00F808CC">
              <w:rPr>
                <w:lang w:eastAsia="pl-PL"/>
              </w:rPr>
              <w:t>w kryterium)</w:t>
            </w:r>
            <w:r w:rsidRPr="00F808CC">
              <w:rPr>
                <w:b/>
                <w:lang w:eastAsia="pl-PL"/>
              </w:rPr>
              <w:t xml:space="preserve"> – </w:t>
            </w:r>
            <w:r w:rsidRPr="00F808CC">
              <w:rPr>
                <w:b/>
                <w:color w:val="000000"/>
                <w:lang w:eastAsia="pl-PL"/>
              </w:rPr>
              <w:t>15/12</w:t>
            </w:r>
            <w:r w:rsidR="004F6621" w:rsidRPr="00F808CC">
              <w:rPr>
                <w:b/>
                <w:color w:val="000000"/>
                <w:lang w:eastAsia="pl-PL"/>
              </w:rPr>
              <w:t>*</w:t>
            </w:r>
          </w:p>
          <w:p w:rsidR="004F6621" w:rsidRPr="004F6621" w:rsidRDefault="004F6621" w:rsidP="004F6621">
            <w:pPr>
              <w:spacing w:after="0"/>
              <w:jc w:val="center"/>
              <w:rPr>
                <w:sz w:val="20"/>
                <w:szCs w:val="20"/>
              </w:rPr>
            </w:pPr>
            <w:r w:rsidRPr="009371D0">
              <w:rPr>
                <w:sz w:val="20"/>
                <w:szCs w:val="20"/>
              </w:rPr>
              <w:t>(* dotyczy projektów, które zawierają analizę ryzyka)</w:t>
            </w:r>
          </w:p>
          <w:p w:rsidR="001844F6" w:rsidRPr="00F808CC" w:rsidRDefault="001844F6" w:rsidP="00F04F08">
            <w:pPr>
              <w:spacing w:after="0"/>
              <w:jc w:val="center"/>
              <w:rPr>
                <w:b/>
                <w:lang w:eastAsia="pl-PL"/>
              </w:rPr>
            </w:pPr>
          </w:p>
          <w:p w:rsidR="001844F6" w:rsidRPr="00F808CC" w:rsidRDefault="001844F6" w:rsidP="00F04F08">
            <w:pPr>
              <w:spacing w:after="0"/>
              <w:jc w:val="center"/>
              <w:rPr>
                <w:b/>
                <w:lang w:eastAsia="pl-PL"/>
              </w:rPr>
            </w:pPr>
            <w:r w:rsidRPr="00F808CC">
              <w:rPr>
                <w:b/>
                <w:lang w:eastAsia="pl-PL"/>
              </w:rPr>
              <w:t xml:space="preserve">Istnieje możliwość dokonania warunkowej oceny spełniania kryterium i skierowania projektu do negocjacji we wskazanym </w:t>
            </w:r>
          </w:p>
          <w:p w:rsidR="001844F6" w:rsidRPr="00F808CC" w:rsidRDefault="001844F6" w:rsidP="00F04F08">
            <w:pPr>
              <w:spacing w:after="0"/>
              <w:jc w:val="center"/>
              <w:rPr>
                <w:lang w:eastAsia="pl-PL"/>
              </w:rPr>
            </w:pPr>
            <w:r w:rsidRPr="00F808CC">
              <w:rPr>
                <w:b/>
                <w:lang w:eastAsia="pl-PL"/>
              </w:rPr>
              <w:t>w karcie oceny zakresie dotyczącym warunkowo dokonanej oceny</w:t>
            </w:r>
            <w:r w:rsidRPr="00F808CC">
              <w:rPr>
                <w:lang w:eastAsia="pl-PL"/>
              </w:rPr>
              <w:t>.</w:t>
            </w:r>
          </w:p>
          <w:p w:rsidR="001844F6" w:rsidRPr="00F808CC" w:rsidRDefault="001844F6" w:rsidP="00F04F08">
            <w:pPr>
              <w:spacing w:after="0"/>
              <w:jc w:val="center"/>
              <w:rPr>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76" o:spid="_x0000_s1108" type="#_x0000_t202" style="position:absolute;left:0;text-align:left;margin-left:479.6pt;margin-top:-73.9pt;width:51pt;height:866.25pt;z-index:4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ZlwIAADEFAAAOAAAAZHJzL2Uyb0RvYy54bWysVNtu2zAMfR+wfxD0nlp2Pd9Qp2jTZRjQ&#10;XYB2H6DYcixUljRJid0N+/dRctI22x6GYXlwRIk65CEPdXE5DQLtmbFcyRrHZwQjJhvVcrmt8Zf7&#10;9aLAyDoqWyqUZDV+ZBZfLl+/uhh1xRLVK9EygwBE2mrUNe6d01UU2aZnA7VnSjMJh50yA3Vgmm3U&#10;GjoC+iCihJAsGpVptVENsxZ2b+ZDvAz4Xcca96nrLHNI1Bhyc+Frwnfjv9HyglZbQ3XPm0Ma9B+y&#10;GCiXEPQJ6oY6inaG/wY18MYoqzp31qghUl3HGxY4AJuY/MLmrqeaBS5QHKufymT/H2zzcf/ZIN5C&#10;74oSI0kHaNI9mxy6VhPKM1+gUdsK/O40eLoJ9sE5kLX6VjUPFkm16qncsitj1Ngz2kKCsb8Zvbg6&#10;41gPshk/qBbi0J1TAWjqzOCrB/VAgA6Nenxqjs+lgc0szXMCJw0cxTEh8Xn+JsSg1fG6Nta9Y2pA&#10;flFjA90P8HR/a51Ph1ZHFx/NKsHbNRciGGa7WQmD9tQrhWTZanVAP3ET0jtL5a/NiPMOZAkx/JnP&#10;N3T+exknKblOysU6K/JFuk7fLMqcFAsSl9dlRtIyvVn/8AnGadXztmXylkt2VGGc/l2XD/Mw6yfo&#10;EI01zjOYDijWoKG1DsT9cN8fJHrCx76knSVJmpz/ifbAHYyp4EONC+J/3olWvtdvZRvWjnIxr6NT&#10;QqHuUJXjf6hTUIYXwywLN22moMIi8cheNhvVPoJWjIJOAhN4Y2DRK/MNoxHmtcb2644ahpF4L0Fv&#10;SVJknrE7scyJtTmxqGwADqqD0bxcuflh2GnDtz1Em1Uu1RXotONBQc+ZHdQNcxmIHd4QP/gv7eD1&#10;/NItfwIAAP//AwBQSwMEFAAGAAgAAAAhAFyihLfiAAAADgEAAA8AAABkcnMvZG93bnJldi54bWxM&#10;j8FugzAQRO+V+g/WVuotMUSEBIKJqkpR02NJpV4dvMGo2KbYBPr33Zya2+7OaPZNsZ9Nx644+NZZ&#10;AfEyAoa2dqq1jYDP02GxBeaDtEp2zqKAX/SwLx8fCpkrN9kPvFahYRRifS4F6BD6nHNfazTSL12P&#10;lrSLG4wMtA4NV4OcKNx0fBVFKTeytfRByx5fNdbf1WgEDG/Zz/uUHtqjrvzXeIoTNPooxPPT/LID&#10;FnAO/2a44RM6lMR0dqNVnnUCsnW2IquARZxsqMTNEqUx3c40rbfJBnhZ8Psa5R8AAAD//wMAUEsB&#10;Ai0AFAAGAAgAAAAhALaDOJL+AAAA4QEAABMAAAAAAAAAAAAAAAAAAAAAAFtDb250ZW50X1R5cGVz&#10;XS54bWxQSwECLQAUAAYACAAAACEAOP0h/9YAAACUAQAACwAAAAAAAAAAAAAAAAAvAQAAX3JlbHMv&#10;LnJlbHNQSwECLQAUAAYACAAAACEArVVP2ZcCAAAxBQAADgAAAAAAAAAAAAAAAAAuAgAAZHJzL2Uy&#10;b0RvYy54bWxQSwECLQAUAAYACAAAACEAXKKEt+IAAAAOAQAADwAAAAAAAAAAAAAAAADxBAAAZHJz&#10;L2Rvd25yZXYueG1sUEsFBgAAAAAEAAQA8wAAAAAGAAAAAA==&#10;" o:allowincell="f" fillcolor="#06c" stroked="f" strokecolor="#622423" strokeweight="6pt">
                  <v:stroke linestyle="thickThin"/>
                  <v:textbox inset="18pt,18pt,18pt,18pt">
                    <w:txbxContent>
                      <w:p w:rsidR="001455AA" w:rsidRDefault="001455AA" w:rsidP="006D50A4">
                        <w:pPr>
                          <w:spacing w:after="0" w:line="240" w:lineRule="auto"/>
                          <w:rPr>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Pr="006A1440" w:rsidRDefault="001455AA" w:rsidP="006D50A4">
                        <w:pPr>
                          <w:spacing w:before="120"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sz w:val="32"/>
                            <w:szCs w:val="32"/>
                          </w:rPr>
                        </w:pPr>
                      </w:p>
                    </w:txbxContent>
                  </v:textbox>
                  <w10:wrap type="square" anchorx="margin" anchory="margin"/>
                </v:shape>
              </w:pict>
            </w:r>
            <w:r w:rsidR="001844F6" w:rsidRPr="00F808CC">
              <w:rPr>
                <w:b/>
                <w:color w:val="FFFFFF"/>
              </w:rPr>
              <w:t>2.</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 xml:space="preserve">Zgodność projektu z właściwym celem szczegółowym Priorytetu Inwestycyjnego RPO </w:t>
            </w:r>
            <w:proofErr w:type="spellStart"/>
            <w:r w:rsidRPr="00F808CC">
              <w:rPr>
                <w:color w:val="000000"/>
                <w:lang w:eastAsia="pl-PL"/>
              </w:rPr>
              <w:t>WiM</w:t>
            </w:r>
            <w:proofErr w:type="spellEnd"/>
            <w:r w:rsidRPr="00F808CC">
              <w:rPr>
                <w:color w:val="000000"/>
                <w:lang w:eastAsia="pl-PL"/>
              </w:rPr>
              <w:t xml:space="preserve"> 2014-2020 oraz adekwatność doboru i opisu wskaźników, źródeł oraz sposobu ich pomiaru.</w:t>
            </w:r>
          </w:p>
          <w:p w:rsidR="001844F6" w:rsidRPr="00F808CC" w:rsidRDefault="001844F6" w:rsidP="00F04F08">
            <w:pPr>
              <w:autoSpaceDE w:val="0"/>
              <w:autoSpaceDN w:val="0"/>
              <w:spacing w:after="120"/>
              <w:jc w:val="both"/>
              <w:rPr>
                <w:color w:val="000000"/>
                <w:lang w:eastAsia="pl-PL"/>
              </w:rPr>
            </w:pPr>
            <w:r w:rsidRPr="00F808CC">
              <w:rPr>
                <w:b/>
                <w:color w:val="0070C0"/>
                <w:lang w:eastAsia="pl-PL"/>
              </w:rPr>
              <w:t>UWAGA !</w:t>
            </w:r>
            <w:r w:rsidRPr="00F808CC">
              <w:rPr>
                <w:color w:val="000000"/>
                <w:lang w:eastAsia="pl-PL"/>
              </w:rPr>
              <w:t xml:space="preserve"> W ramach kryterium weryfikowana będzie zgodność projektu z właściwym celem szczegółowym Priorytetu Inwestycyjnego RPO </w:t>
            </w:r>
            <w:proofErr w:type="spellStart"/>
            <w:r w:rsidRPr="00F808CC">
              <w:rPr>
                <w:color w:val="000000"/>
                <w:lang w:eastAsia="pl-PL"/>
              </w:rPr>
              <w:t>WiM</w:t>
            </w:r>
            <w:proofErr w:type="spellEnd"/>
            <w:r w:rsidRPr="00F808CC">
              <w:rPr>
                <w:color w:val="000000"/>
                <w:lang w:eastAsia="pl-PL"/>
              </w:rPr>
              <w:t xml:space="preserve"> 2014-2020 oraz adekwatność doboru i opisu wskaźników, źródeł oraz sposobu ich pomiaru, w tym:</w:t>
            </w:r>
          </w:p>
          <w:p w:rsidR="001844F6" w:rsidRPr="00F808CC" w:rsidRDefault="001844F6" w:rsidP="004A043B">
            <w:pPr>
              <w:numPr>
                <w:ilvl w:val="0"/>
                <w:numId w:val="14"/>
              </w:numPr>
              <w:autoSpaceDE w:val="0"/>
              <w:autoSpaceDN w:val="0"/>
              <w:spacing w:after="120"/>
              <w:jc w:val="both"/>
              <w:rPr>
                <w:color w:val="000000"/>
                <w:lang w:eastAsia="pl-PL"/>
              </w:rPr>
            </w:pPr>
            <w:r w:rsidRPr="00F808CC">
              <w:rPr>
                <w:color w:val="000000"/>
                <w:lang w:eastAsia="pl-PL"/>
              </w:rPr>
              <w:t>wskazanie celu projektu,</w:t>
            </w:r>
          </w:p>
          <w:p w:rsidR="001844F6" w:rsidRPr="00F808CC" w:rsidRDefault="001844F6" w:rsidP="004A043B">
            <w:pPr>
              <w:numPr>
                <w:ilvl w:val="0"/>
                <w:numId w:val="14"/>
              </w:numPr>
              <w:autoSpaceDE w:val="0"/>
              <w:autoSpaceDN w:val="0"/>
              <w:spacing w:after="120"/>
              <w:jc w:val="both"/>
              <w:rPr>
                <w:color w:val="000000"/>
                <w:lang w:eastAsia="pl-PL"/>
              </w:rPr>
            </w:pPr>
            <w:r w:rsidRPr="00F808CC">
              <w:rPr>
                <w:color w:val="000000"/>
                <w:lang w:eastAsia="pl-PL"/>
              </w:rPr>
              <w:t xml:space="preserve">dobór i opis wskaźników realizacji celów, (wskaźników rezultatu </w:t>
            </w:r>
            <w:r w:rsidRPr="00F808CC">
              <w:rPr>
                <w:color w:val="000000"/>
                <w:lang w:eastAsia="pl-PL"/>
              </w:rPr>
              <w:br/>
              <w:t xml:space="preserve">i produktu, w tym wskaźników programowych i specyficznych), </w:t>
            </w:r>
          </w:p>
          <w:p w:rsidR="001844F6" w:rsidRPr="00F808CC" w:rsidRDefault="001844F6" w:rsidP="00A45EAD">
            <w:pPr>
              <w:numPr>
                <w:ilvl w:val="0"/>
                <w:numId w:val="14"/>
              </w:numPr>
              <w:autoSpaceDE w:val="0"/>
              <w:autoSpaceDN w:val="0"/>
              <w:spacing w:after="120"/>
              <w:jc w:val="both"/>
              <w:rPr>
                <w:color w:val="000000"/>
                <w:lang w:eastAsia="pl-PL"/>
              </w:rPr>
            </w:pPr>
            <w:r w:rsidRPr="00F808CC">
              <w:rPr>
                <w:color w:val="000000"/>
                <w:lang w:eastAsia="pl-PL"/>
              </w:rPr>
              <w:t>wskazanie źródeł i sposobów pomiaru</w:t>
            </w:r>
            <w:r w:rsidR="00E13CB1">
              <w:rPr>
                <w:color w:val="000000"/>
                <w:lang w:eastAsia="pl-PL"/>
              </w:rPr>
              <w:t xml:space="preserve"> wskaźników</w:t>
            </w:r>
            <w:r w:rsidRPr="00F808CC">
              <w:rPr>
                <w:color w:val="000000"/>
                <w:lang w:eastAsia="pl-PL"/>
              </w:rPr>
              <w:t>.</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 –</w:t>
            </w:r>
            <w:r w:rsidRPr="00F808CC">
              <w:rPr>
                <w:b/>
                <w:color w:val="000000"/>
                <w:lang w:eastAsia="pl-PL"/>
              </w:rPr>
              <w:t>15/10</w:t>
            </w:r>
            <w:r w:rsidR="004F6621" w:rsidRPr="00F808CC">
              <w:rPr>
                <w:b/>
                <w:color w:val="000000"/>
                <w:lang w:eastAsia="pl-PL"/>
              </w:rPr>
              <w:t>*</w:t>
            </w:r>
          </w:p>
          <w:p w:rsidR="001844F6" w:rsidRPr="00F808CC" w:rsidRDefault="001844F6" w:rsidP="00F04F08">
            <w:pPr>
              <w:spacing w:after="0"/>
              <w:jc w:val="center"/>
              <w:rPr>
                <w:b/>
                <w:color w:val="FF0000"/>
                <w:lang w:eastAsia="pl-PL"/>
              </w:rPr>
            </w:pPr>
          </w:p>
          <w:p w:rsidR="001844F6" w:rsidRPr="00F808CC" w:rsidRDefault="001844F6" w:rsidP="00F04F08">
            <w:pPr>
              <w:spacing w:after="0"/>
              <w:jc w:val="center"/>
              <w:rPr>
                <w:lang w:eastAsia="pl-PL"/>
              </w:rPr>
            </w:pPr>
            <w:r w:rsidRPr="00F808CC">
              <w:rPr>
                <w:lang w:eastAsia="pl-PL"/>
              </w:rPr>
              <w:t xml:space="preserve">Minimalna liczba punktów (wymagane minimum 60% </w:t>
            </w:r>
          </w:p>
          <w:p w:rsidR="001844F6" w:rsidRPr="00F808CC" w:rsidRDefault="001844F6" w:rsidP="00F04F08">
            <w:pPr>
              <w:spacing w:after="0"/>
              <w:jc w:val="center"/>
              <w:rPr>
                <w:b/>
                <w:lang w:eastAsia="pl-PL"/>
              </w:rPr>
            </w:pPr>
            <w:r w:rsidRPr="00F808CC">
              <w:rPr>
                <w:lang w:eastAsia="pl-PL"/>
              </w:rPr>
              <w:t>w kryterium)</w:t>
            </w:r>
            <w:r w:rsidRPr="00F808CC">
              <w:rPr>
                <w:b/>
                <w:lang w:eastAsia="pl-PL"/>
              </w:rPr>
              <w:t xml:space="preserve">– </w:t>
            </w:r>
            <w:r w:rsidRPr="00F808CC">
              <w:rPr>
                <w:b/>
                <w:color w:val="000000"/>
                <w:lang w:eastAsia="pl-PL"/>
              </w:rPr>
              <w:t>9/6</w:t>
            </w:r>
            <w:r w:rsidR="004F6621" w:rsidRPr="00F808CC">
              <w:rPr>
                <w:b/>
                <w:color w:val="000000"/>
                <w:lang w:eastAsia="pl-PL"/>
              </w:rPr>
              <w:t>*</w:t>
            </w:r>
          </w:p>
          <w:p w:rsidR="001844F6" w:rsidRPr="00F808CC" w:rsidRDefault="001844F6" w:rsidP="00F04F08">
            <w:pPr>
              <w:spacing w:after="0"/>
              <w:rPr>
                <w:b/>
                <w:lang w:eastAsia="pl-PL"/>
              </w:rPr>
            </w:pPr>
          </w:p>
          <w:p w:rsidR="004F6621" w:rsidRPr="004F6621" w:rsidRDefault="004F6621" w:rsidP="004F6621">
            <w:pPr>
              <w:spacing w:after="0"/>
              <w:jc w:val="center"/>
              <w:rPr>
                <w:sz w:val="20"/>
                <w:szCs w:val="20"/>
              </w:rPr>
            </w:pPr>
            <w:r w:rsidRPr="009371D0">
              <w:rPr>
                <w:sz w:val="20"/>
                <w:szCs w:val="20"/>
              </w:rPr>
              <w:t>(* dotyczy projektów, które zawierają analizę ryzyka)</w:t>
            </w:r>
          </w:p>
          <w:p w:rsidR="004F6621" w:rsidRPr="00F808CC" w:rsidRDefault="004F6621" w:rsidP="00F04F08">
            <w:pPr>
              <w:spacing w:after="0"/>
              <w:jc w:val="center"/>
              <w:rPr>
                <w:b/>
                <w:lang w:eastAsia="pl-PL"/>
              </w:rPr>
            </w:pPr>
          </w:p>
          <w:p w:rsidR="001844F6" w:rsidRPr="00F808CC" w:rsidRDefault="001844F6" w:rsidP="00F04F08">
            <w:pPr>
              <w:spacing w:after="0"/>
              <w:jc w:val="center"/>
              <w:rPr>
                <w:b/>
                <w:lang w:eastAsia="pl-PL"/>
              </w:rPr>
            </w:pPr>
            <w:r w:rsidRPr="00F808CC">
              <w:rPr>
                <w:b/>
                <w:lang w:eastAsia="pl-PL"/>
              </w:rPr>
              <w:t xml:space="preserve">Istnieje możliwość dokonania warunkowej oceny spełniania kryterium i skierowania projektu do negocjacji we wskazanym </w:t>
            </w:r>
          </w:p>
          <w:p w:rsidR="001844F6" w:rsidRPr="00F808CC" w:rsidRDefault="001844F6" w:rsidP="00F04F08">
            <w:pPr>
              <w:spacing w:after="0"/>
              <w:jc w:val="center"/>
              <w:rPr>
                <w:b/>
                <w:lang w:eastAsia="pl-PL"/>
              </w:rPr>
            </w:pPr>
            <w:r w:rsidRPr="00F808CC">
              <w:rPr>
                <w:b/>
                <w:lang w:eastAsia="pl-PL"/>
              </w:rPr>
              <w:t>w karcie oceny zakresie dotyczącym warunkowo dokonanej oceny.</w:t>
            </w:r>
          </w:p>
          <w:p w:rsidR="001844F6" w:rsidRPr="00F808CC" w:rsidRDefault="001844F6" w:rsidP="00F04F08">
            <w:pPr>
              <w:spacing w:after="0"/>
              <w:jc w:val="center"/>
              <w:rPr>
                <w:b/>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_x0000_s1109" type="#_x0000_t202" style="position:absolute;left:0;text-align:left;margin-left:480.3pt;margin-top:-70.7pt;width:51pt;height:866.25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illwIAADEFAAAOAAAAZHJzL2Uyb0RvYy54bWysVNtu2zAMfR+wfxD0nvpS146NOkWbLsOA&#10;7gI0+wDFlmOhuk1SYnfF/n2UnLTNtodhWB4cUaIOechDXV6NgqM9NZYpWePkLMaIyka1TG5r/HW9&#10;ms0xso7IlnAlaY0fqcVXi7dvLgdd0VT1irfUIACRthp0jXvndBVFtumpIPZMaSrhsFNGEAem2Uat&#10;IQOgCx6lcZxHgzKtNqqh1sLu7XSIFwG/62jjPnedpQ7xGkNuLnxN+G78N1pckmpriO5Zc0iD/EMW&#10;gjAJQZ+hbokjaGfYb1CCNUZZ1bmzRolIdR1raOAAbJL4Fzb3PdE0cIHiWP1cJvv/YJtP+y8GsbbG&#10;aVFiJImAJq3p6NCNGlGR+wIN2lbgd6/B042wD40OZK2+U82DRVIteyK39NoYNfSUtJBg4m9Gr65O&#10;ONaDbIaPqoU4ZOdUABo7I3z1oB4I0KFRj8/N8bk0sJlnRRHDSQNHSRLHyXlxEWKQ6nhdG+veUyWQ&#10;X9TYQPcDPNnfWefTIdXRxUezirN2xTgPhtlultygPfFKifN8uTygn7hx6Z2l8tcmxGkHsoQY/szn&#10;Gzr/VCZpFt+k5WyVz4tZtsouZmURz2dxUt6UeZyV2e3qh08wyaqetS2Vd0zSowqT7O+6fJiHST9B&#10;h2iocZHDdECxhIbWOhD3w7o/SPSEj31NO0/TLD3/E23BHIwpZ6LG89j/vBOpfK/fyTasHWF8Wken&#10;hELdoSrH/1CnoAwvhkkWbtyMQYXzEN7LZqPaR9CKUdBJYAJvDCx6Zb5jNMC81th+2xFDMeIfJOgt&#10;Tee5Z+xOLHNibU4sIhuAg+pgNC2XbnoYdtqwbQ/RJpVLdQ067VhQ0EtmB3XDXAZihzfED/5rO3i9&#10;vHSLnwAAAP//AwBQSwMEFAAGAAgAAAAhAP3EbovgAAAADgEAAA8AAABkcnMvZG93bnJldi54bWxM&#10;j8tOwzAQRfdI/IM1ldi1tqsQkRCnQkgVZUlaia0bD3HU2A6204S/x13Bbh5Hd85Uu8UM5Io+9M4K&#10;4BsGBG3rVG87Aafjfv0EJERplRycRQE/GGBX399VslRuth94bWJHUogNpRSgYxxLSkOr0ciwcSPa&#10;tPty3siYWt9R5eWcws1At4zl1Mjepgtajviqsb00kxHg34rv9znf9wfdhM/pyDM0+iDEw2p5eQYS&#10;cYl/MNz0kzrUyensJqsCGQQUOcsTKmDNM54BuSEs36bZOVWPBedA64r+f6P+BQAA//8DAFBLAQIt&#10;ABQABgAIAAAAIQC2gziS/gAAAOEBAAATAAAAAAAAAAAAAAAAAAAAAABbQ29udGVudF9UeXBlc10u&#10;eG1sUEsBAi0AFAAGAAgAAAAhADj9If/WAAAAlAEAAAsAAAAAAAAAAAAAAAAALwEAAF9yZWxzLy5y&#10;ZWxzUEsBAi0AFAAGAAgAAAAhAF2gaKWXAgAAMQUAAA4AAAAAAAAAAAAAAAAALgIAAGRycy9lMm9E&#10;b2MueG1sUEsBAi0AFAAGAAgAAAAhAP3EbovgAAAADgEAAA8AAAAAAAAAAAAAAAAA8QQAAGRycy9k&#10;b3ducmV2LnhtbFBLBQYAAAAABAAEAPMAAAD+BQAAAAA=&#10;" o:allowincell="f" fillcolor="#06c" stroked="f" strokecolor="#622423" strokeweight="6pt">
                  <v:stroke linestyle="thickThin"/>
                  <v:textbox inset="18pt,18pt,18pt,18pt">
                    <w:txbxContent>
                      <w:p w:rsidR="001455AA" w:rsidRDefault="001455AA" w:rsidP="00740F06">
                        <w:pPr>
                          <w:spacing w:after="0" w:line="240" w:lineRule="auto"/>
                          <w:rPr>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Pr="00BF6B41" w:rsidRDefault="001455AA" w:rsidP="00740F06">
                        <w:pPr>
                          <w:spacing w:after="0" w:line="240" w:lineRule="auto"/>
                          <w:ind w:left="-142"/>
                          <w:rPr>
                            <w:b/>
                            <w:color w:val="FFFFFF" w:themeColor="background1"/>
                            <w:sz w:val="28"/>
                            <w:szCs w:val="28"/>
                          </w:rPr>
                        </w:pPr>
                      </w:p>
                      <w:p w:rsidR="001455AA" w:rsidRDefault="001455AA" w:rsidP="00740F06">
                        <w:pPr>
                          <w:spacing w:after="0" w:line="240" w:lineRule="auto"/>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left="-142" w:right="-126"/>
                          <w:jc w:val="center"/>
                          <w:rPr>
                            <w:b/>
                            <w:sz w:val="32"/>
                            <w:szCs w:val="32"/>
                          </w:rPr>
                        </w:pPr>
                      </w:p>
                      <w:p w:rsidR="001455AA" w:rsidRDefault="001455AA" w:rsidP="00740F06">
                        <w:pPr>
                          <w:spacing w:after="0" w:line="240" w:lineRule="auto"/>
                          <w:ind w:right="-126"/>
                          <w:rPr>
                            <w:b/>
                            <w:sz w:val="32"/>
                            <w:szCs w:val="32"/>
                          </w:rPr>
                        </w:pPr>
                      </w:p>
                      <w:p w:rsidR="001455AA" w:rsidRDefault="001455AA" w:rsidP="00740F06">
                        <w:pPr>
                          <w:spacing w:after="0" w:line="240" w:lineRule="auto"/>
                          <w:ind w:right="-126"/>
                          <w:rPr>
                            <w:b/>
                            <w:sz w:val="32"/>
                            <w:szCs w:val="32"/>
                          </w:rPr>
                        </w:pPr>
                      </w:p>
                      <w:p w:rsidR="001455AA" w:rsidRDefault="001455AA" w:rsidP="00740F06">
                        <w:pPr>
                          <w:spacing w:after="0" w:line="240" w:lineRule="auto"/>
                          <w:ind w:right="-126"/>
                          <w:rPr>
                            <w:b/>
                            <w:sz w:val="32"/>
                            <w:szCs w:val="32"/>
                          </w:rPr>
                        </w:pPr>
                      </w:p>
                      <w:p w:rsidR="001455AA" w:rsidRPr="006A1440" w:rsidRDefault="001455AA" w:rsidP="00740F06">
                        <w:pPr>
                          <w:spacing w:before="120" w:after="0" w:line="240" w:lineRule="auto"/>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rPr>
                            <w:b/>
                            <w:sz w:val="32"/>
                            <w:szCs w:val="32"/>
                          </w:rPr>
                        </w:pPr>
                      </w:p>
                      <w:p w:rsidR="001455AA" w:rsidRDefault="001455AA" w:rsidP="00740F06">
                        <w:pPr>
                          <w:spacing w:after="0" w:line="240" w:lineRule="auto"/>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Default="001455AA" w:rsidP="00740F06">
                        <w:pPr>
                          <w:spacing w:after="0" w:line="240" w:lineRule="auto"/>
                          <w:jc w:val="center"/>
                          <w:rPr>
                            <w:b/>
                            <w:sz w:val="32"/>
                            <w:szCs w:val="32"/>
                          </w:rPr>
                        </w:pPr>
                      </w:p>
                      <w:p w:rsidR="001455AA" w:rsidRPr="006A1440" w:rsidRDefault="001455AA" w:rsidP="00740F06">
                        <w:pPr>
                          <w:spacing w:after="0" w:line="240" w:lineRule="auto"/>
                          <w:jc w:val="center"/>
                          <w:rPr>
                            <w:b/>
                            <w:sz w:val="32"/>
                            <w:szCs w:val="32"/>
                          </w:rPr>
                        </w:pPr>
                      </w:p>
                      <w:p w:rsidR="001455AA" w:rsidRPr="006A1440" w:rsidRDefault="001455AA" w:rsidP="00740F06">
                        <w:pPr>
                          <w:spacing w:after="0" w:line="240" w:lineRule="auto"/>
                          <w:jc w:val="center"/>
                          <w:rPr>
                            <w:sz w:val="32"/>
                            <w:szCs w:val="32"/>
                          </w:rPr>
                        </w:pPr>
                      </w:p>
                    </w:txbxContent>
                  </v:textbox>
                  <w10:wrap type="square" anchorx="margin" anchory="margin"/>
                </v:shape>
              </w:pict>
            </w:r>
            <w:r w:rsidR="001844F6" w:rsidRPr="00F808CC">
              <w:rPr>
                <w:b/>
                <w:color w:val="FFFFFF"/>
              </w:rPr>
              <w:t>3.</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Trafność opisanej analizy ryzyka nieosiągnięcia założeń projektu.</w:t>
            </w:r>
          </w:p>
          <w:p w:rsidR="001844F6" w:rsidRPr="00F808CC" w:rsidRDefault="001844F6" w:rsidP="00F04F08">
            <w:pPr>
              <w:autoSpaceDE w:val="0"/>
              <w:autoSpaceDN w:val="0"/>
              <w:spacing w:after="120"/>
              <w:jc w:val="both"/>
              <w:rPr>
                <w:color w:val="000000"/>
                <w:lang w:eastAsia="pl-PL"/>
              </w:rPr>
            </w:pPr>
            <w:r w:rsidRPr="00F808CC">
              <w:rPr>
                <w:b/>
                <w:color w:val="0070C0"/>
                <w:lang w:eastAsia="pl-PL"/>
              </w:rPr>
              <w:t>UWAGA !</w:t>
            </w:r>
            <w:r w:rsidRPr="00F808CC">
              <w:rPr>
                <w:color w:val="000000"/>
                <w:lang w:eastAsia="pl-PL"/>
              </w:rPr>
              <w:t xml:space="preserve"> W ramach kryterium weryfikowana będzie trafność opisanej analizy ryzyka nieosiągnięcia założeń projektu (o ile dotyczy), w tym:</w:t>
            </w:r>
          </w:p>
          <w:p w:rsidR="001844F6" w:rsidRPr="00F808CC" w:rsidRDefault="001844F6" w:rsidP="004A043B">
            <w:pPr>
              <w:numPr>
                <w:ilvl w:val="0"/>
                <w:numId w:val="15"/>
              </w:numPr>
              <w:autoSpaceDE w:val="0"/>
              <w:autoSpaceDN w:val="0"/>
              <w:spacing w:after="120"/>
              <w:jc w:val="both"/>
              <w:rPr>
                <w:color w:val="000000"/>
                <w:lang w:eastAsia="pl-PL"/>
              </w:rPr>
            </w:pPr>
            <w:r w:rsidRPr="00F808CC">
              <w:rPr>
                <w:color w:val="000000"/>
                <w:lang w:eastAsia="pl-PL"/>
              </w:rPr>
              <w:t>sytuacji, których wystąpienie utrudni lub uniemożliwi osiągnięcie wartości docelowej wskaźników rezultatu,</w:t>
            </w:r>
          </w:p>
          <w:p w:rsidR="001844F6" w:rsidRPr="00F808CC" w:rsidRDefault="001844F6" w:rsidP="004A043B">
            <w:pPr>
              <w:numPr>
                <w:ilvl w:val="0"/>
                <w:numId w:val="15"/>
              </w:numPr>
              <w:autoSpaceDE w:val="0"/>
              <w:autoSpaceDN w:val="0"/>
              <w:spacing w:after="120"/>
              <w:jc w:val="both"/>
              <w:rPr>
                <w:color w:val="000000"/>
                <w:lang w:eastAsia="pl-PL"/>
              </w:rPr>
            </w:pPr>
            <w:r w:rsidRPr="00F808CC">
              <w:rPr>
                <w:color w:val="000000"/>
                <w:lang w:eastAsia="pl-PL"/>
              </w:rPr>
              <w:t>sposobu identyfikacji wystąpienia takich sytuacji (zajścia ryzyka),</w:t>
            </w:r>
          </w:p>
          <w:p w:rsidR="001844F6" w:rsidRPr="00F808CC" w:rsidRDefault="001844F6" w:rsidP="004A043B">
            <w:pPr>
              <w:numPr>
                <w:ilvl w:val="0"/>
                <w:numId w:val="15"/>
              </w:numPr>
              <w:autoSpaceDE w:val="0"/>
              <w:autoSpaceDN w:val="0"/>
              <w:spacing w:after="120"/>
              <w:jc w:val="both"/>
              <w:rPr>
                <w:color w:val="000000"/>
                <w:lang w:eastAsia="pl-PL"/>
              </w:rPr>
            </w:pPr>
            <w:r w:rsidRPr="00F808CC">
              <w:rPr>
                <w:color w:val="000000"/>
                <w:lang w:eastAsia="pl-PL"/>
              </w:rPr>
              <w:t>działań, które zostaną podjęte, aby zapobiec wystąpieniu ryzyka i jakie będą mogły zostać podjęte, aby zminimalizować skutki wystąpienia ryzyka.</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w:t>
            </w:r>
            <w:r w:rsidRPr="00F808CC">
              <w:rPr>
                <w:b/>
                <w:lang w:eastAsia="pl-PL"/>
              </w:rPr>
              <w:t xml:space="preserve"> – </w:t>
            </w:r>
            <w:r w:rsidRPr="00F808CC">
              <w:rPr>
                <w:b/>
                <w:color w:val="000000"/>
                <w:lang w:eastAsia="pl-PL"/>
              </w:rPr>
              <w:t>10</w:t>
            </w:r>
          </w:p>
          <w:p w:rsidR="001844F6" w:rsidRPr="00F808CC" w:rsidRDefault="001844F6" w:rsidP="00F04F08">
            <w:pPr>
              <w:spacing w:after="0"/>
              <w:jc w:val="center"/>
              <w:rPr>
                <w:b/>
                <w:color w:val="FF0000"/>
                <w:lang w:eastAsia="pl-PL"/>
              </w:rPr>
            </w:pPr>
          </w:p>
          <w:p w:rsidR="001844F6" w:rsidRPr="00F808CC" w:rsidRDefault="001844F6" w:rsidP="00F04F08">
            <w:pPr>
              <w:spacing w:after="0"/>
              <w:jc w:val="center"/>
              <w:rPr>
                <w:lang w:eastAsia="pl-PL"/>
              </w:rPr>
            </w:pPr>
            <w:r w:rsidRPr="00F808CC">
              <w:rPr>
                <w:lang w:eastAsia="pl-PL"/>
              </w:rPr>
              <w:t xml:space="preserve">Minimalna liczba punktów(wymagane minimum 60% </w:t>
            </w:r>
          </w:p>
          <w:p w:rsidR="001844F6" w:rsidRPr="00F808CC" w:rsidRDefault="001844F6" w:rsidP="00F04F08">
            <w:pPr>
              <w:spacing w:after="0"/>
              <w:jc w:val="center"/>
              <w:rPr>
                <w:b/>
                <w:lang w:eastAsia="pl-PL"/>
              </w:rPr>
            </w:pPr>
            <w:r w:rsidRPr="00F808CC">
              <w:rPr>
                <w:lang w:eastAsia="pl-PL"/>
              </w:rPr>
              <w:t>w kryterium)</w:t>
            </w:r>
            <w:r w:rsidRPr="00F808CC">
              <w:rPr>
                <w:b/>
                <w:lang w:eastAsia="pl-PL"/>
              </w:rPr>
              <w:t xml:space="preserve"> – </w:t>
            </w:r>
            <w:r w:rsidRPr="00F808CC">
              <w:rPr>
                <w:b/>
                <w:color w:val="000000"/>
                <w:lang w:eastAsia="pl-PL"/>
              </w:rPr>
              <w:t>6</w:t>
            </w:r>
          </w:p>
          <w:p w:rsidR="001844F6" w:rsidRPr="00F808CC" w:rsidRDefault="001844F6" w:rsidP="00F04F08">
            <w:pPr>
              <w:spacing w:after="0"/>
              <w:jc w:val="center"/>
              <w:rPr>
                <w:b/>
                <w:lang w:eastAsia="pl-PL"/>
              </w:rPr>
            </w:pPr>
          </w:p>
          <w:p w:rsidR="001844F6" w:rsidRPr="00F808CC" w:rsidRDefault="001844F6" w:rsidP="00F04F08">
            <w:pPr>
              <w:spacing w:after="0"/>
              <w:jc w:val="center"/>
              <w:rPr>
                <w:b/>
                <w:lang w:eastAsia="pl-PL"/>
              </w:rPr>
            </w:pPr>
            <w:r w:rsidRPr="00F808CC">
              <w:rPr>
                <w:b/>
                <w:lang w:eastAsia="pl-PL"/>
              </w:rPr>
              <w:t>Istnieje możliwość dokonania warunkowej oceny spełniania kryterium i skierowania projektu do negocjacji we wskazanym w karcie oceny zakresie dotyczącym warunkowo dokonanej oceny.</w:t>
            </w:r>
          </w:p>
          <w:p w:rsidR="001844F6" w:rsidRPr="00F808CC" w:rsidRDefault="001844F6" w:rsidP="00F04F08">
            <w:pPr>
              <w:spacing w:after="0"/>
              <w:jc w:val="center"/>
              <w:rPr>
                <w:b/>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79" o:spid="_x0000_s1110" type="#_x0000_t202" style="position:absolute;left:0;text-align:left;margin-left:479.1pt;margin-top:-85.9pt;width:51pt;height:866.25pt;z-index:4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0TlgIAADEFAAAOAAAAZHJzL2Uyb0RvYy54bWysVMlu2zAQvRfoPxC8O1qiakPkIHHqokC6&#10;AEk/gBYpi4i4lKQtpUX/vUPKTuK2h6KoDzKHHL6ZN/OGF5eTGNCeGcuVbHByFmPEZKsol9sGf7lf&#10;L0qMrCOSkkFJ1uBHZvHl8vWri1HXLFW9GigzCECkrUfd4N45XUeRbXsmiD1Tmkk47JQRxIFpthE1&#10;ZAR0MURpHOfRqAzVRrXMWti9mQ/xMuB3HWvdp66zzKGhwZCbC18Tvhv/jZYXpN4aonveHtIg/5CF&#10;IFxC0CeoG+II2hn+G5TgrVFWde6sVSJSXcdbFjgAmyT+hc1dTzQLXKA4Vj+Vyf4/2Pbj/rNBnELv&#10;SmiVJAKadM8mh67VhIrKF2jUtga/Ow2eboJ9cA5krb5V7YNFUq16Irfsyhg19oxQSDDxN6MXV2cc&#10;60E24wdFIQ7ZORWAps4IXz2oBwJ0aNTjU3N8Li1s5llRxHDSwlGSxHFyXrwJMUh9vK6Nde+YEsgv&#10;Gmyg+wGe7G+t8+mQ+ujio1k1cLrmwxAMs92sBoP2xCslzvPV6oB+4jZI7yyVvzYjzjuQJcTwZz7f&#10;0PnvVZJm8XVaLdZ5WSyydfZmURVxuYiT6rrK46zKbtY/fIJJVvecUiZvuWRHFSbZ33X5MA+zfoIO&#10;0djgIofpgGIJDa11IO6H+/4g0RM+9iXtPE2z9PxPtAV3MKYDFw0uY//zTqT2vX4raVg7wod5HZ0S&#10;CnWHqhz/Q52CMrwYZlm4aTMFFZaZR/ay2Sj6CFoxCjoJTOCNgUWvzDeMRpjXBtuvO2IYRsN7CXpL&#10;0zL3jN2JZU6szYlFZAtwUB2M5uXKzQ/DThu+7SHarHKprkCnHQ8Kes7soG6Yy0Ds8Ib4wX9pB6/n&#10;l275EwAA//8DAFBLAwQUAAYACAAAACEA/mnHJOEAAAAOAQAADwAAAGRycy9kb3ducmV2LnhtbEyP&#10;wU7DMBBE70j8g7VI3Fo7FU3bEKdCSBXlSIrE1Y2XOCK2g+004e/ZnuC2uzOafVPuZ9uzC4bYeSch&#10;Wwpg6BqvO9dKeD8dFltgMSmnVe8dSvjBCPvq9qZUhfaTe8NLnVpGIS4WSoJJaSg4j41Bq+LSD+hI&#10;+/TBqkRraLkOaqJw2/OVEDm3qnP0wagBnw02X/VoJYSX3ffrlB+6o6njx3jKHtCao5T3d/PTI7CE&#10;c/ozwxWf0KEiprMfnY6sl7Bbb1dklbDINhmVuFpELuh2pmmdiw3wquT/a1S/AAAA//8DAFBLAQIt&#10;ABQABgAIAAAAIQC2gziS/gAAAOEBAAATAAAAAAAAAAAAAAAAAAAAAABbQ29udGVudF9UeXBlc10u&#10;eG1sUEsBAi0AFAAGAAgAAAAhADj9If/WAAAAlAEAAAsAAAAAAAAAAAAAAAAALwEAAF9yZWxzLy5y&#10;ZWxzUEsBAi0AFAAGAAgAAAAhADMEvROWAgAAMQUAAA4AAAAAAAAAAAAAAAAALgIAAGRycy9lMm9E&#10;b2MueG1sUEsBAi0AFAAGAAgAAAAhAP5pxyThAAAADgEAAA8AAAAAAAAAAAAAAAAA8AQAAGRycy9k&#10;b3ducmV2LnhtbFBLBQYAAAAABAAEAPMAAAD+BQAAAAA=&#10;" o:allowincell="f" fillcolor="#06c" stroked="f" strokecolor="#622423" strokeweight="6pt">
                  <v:stroke linestyle="thickThin"/>
                  <v:textbox inset="18pt,18pt,18pt,18pt">
                    <w:txbxContent>
                      <w:p w:rsidR="001455AA" w:rsidRDefault="001455AA" w:rsidP="006D50A4">
                        <w:pPr>
                          <w:spacing w:after="0" w:line="240" w:lineRule="auto"/>
                          <w:rPr>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Pr="006A1440" w:rsidRDefault="001455AA" w:rsidP="006D50A4">
                        <w:pPr>
                          <w:spacing w:before="120"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sz w:val="32"/>
                            <w:szCs w:val="32"/>
                          </w:rPr>
                        </w:pPr>
                      </w:p>
                    </w:txbxContent>
                  </v:textbox>
                  <w10:wrap type="square" anchorx="margin" anchory="margin"/>
                </v:shape>
              </w:pict>
            </w:r>
            <w:r w:rsidR="001844F6" w:rsidRPr="00F808CC">
              <w:rPr>
                <w:b/>
                <w:color w:val="FFFFFF"/>
              </w:rPr>
              <w:t>4.</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Spójność zadań przewidzianych do realizacji w ramach projektu oraz trafność doboru i opisu tych zadań.</w:t>
            </w:r>
          </w:p>
          <w:p w:rsidR="001844F6" w:rsidRPr="00F808CC" w:rsidRDefault="001844F6" w:rsidP="00F04F08">
            <w:pPr>
              <w:autoSpaceDE w:val="0"/>
              <w:autoSpaceDN w:val="0"/>
              <w:spacing w:after="120"/>
              <w:jc w:val="both"/>
              <w:rPr>
                <w:color w:val="000000"/>
                <w:lang w:eastAsia="pl-PL"/>
              </w:rPr>
            </w:pPr>
            <w:r w:rsidRPr="00F808CC">
              <w:rPr>
                <w:b/>
                <w:color w:val="0070C0"/>
                <w:lang w:eastAsia="pl-PL"/>
              </w:rPr>
              <w:t xml:space="preserve">UWAGA ! </w:t>
            </w:r>
            <w:r w:rsidRPr="00F808CC">
              <w:rPr>
                <w:color w:val="000000"/>
                <w:lang w:eastAsia="pl-PL"/>
              </w:rPr>
              <w:t>W ramach kryterium weryfikowana będzie spójność zadań przewidzianych do realizacji w ramach projektu oraz trafność doboru i opisu tych zadań, w tym:</w:t>
            </w:r>
          </w:p>
          <w:p w:rsidR="001844F6" w:rsidRPr="00F808CC" w:rsidRDefault="001844F6" w:rsidP="004A043B">
            <w:pPr>
              <w:numPr>
                <w:ilvl w:val="0"/>
                <w:numId w:val="16"/>
              </w:numPr>
              <w:autoSpaceDE w:val="0"/>
              <w:autoSpaceDN w:val="0"/>
              <w:spacing w:after="120"/>
              <w:jc w:val="both"/>
              <w:rPr>
                <w:color w:val="000000"/>
                <w:lang w:eastAsia="pl-PL"/>
              </w:rPr>
            </w:pPr>
            <w:r w:rsidRPr="00F808CC">
              <w:rPr>
                <w:color w:val="000000"/>
                <w:lang w:eastAsia="pl-PL"/>
              </w:rPr>
              <w:t>szczegółowy opis i uzasadnienie potrzeby realizacji zadań oraz racjonalność harmonogramu realizacji projektu,</w:t>
            </w:r>
          </w:p>
          <w:p w:rsidR="001844F6" w:rsidRPr="00F808CC" w:rsidRDefault="001844F6" w:rsidP="004A043B">
            <w:pPr>
              <w:numPr>
                <w:ilvl w:val="0"/>
                <w:numId w:val="16"/>
              </w:numPr>
              <w:autoSpaceDE w:val="0"/>
              <w:autoSpaceDN w:val="0"/>
              <w:spacing w:after="120"/>
              <w:jc w:val="both"/>
              <w:rPr>
                <w:color w:val="000000"/>
                <w:lang w:eastAsia="pl-PL"/>
              </w:rPr>
            </w:pPr>
            <w:r w:rsidRPr="00F808CC">
              <w:rPr>
                <w:color w:val="000000"/>
                <w:lang w:eastAsia="pl-PL"/>
              </w:rPr>
              <w:t>przyporządkowanie wskaźników realizacji do właściwego zadania,</w:t>
            </w:r>
          </w:p>
          <w:p w:rsidR="001844F6" w:rsidRPr="00F808CC" w:rsidRDefault="001844F6" w:rsidP="004A043B">
            <w:pPr>
              <w:numPr>
                <w:ilvl w:val="0"/>
                <w:numId w:val="16"/>
              </w:numPr>
              <w:autoSpaceDE w:val="0"/>
              <w:autoSpaceDN w:val="0"/>
              <w:spacing w:after="120"/>
              <w:jc w:val="both"/>
              <w:rPr>
                <w:color w:val="000000"/>
                <w:lang w:eastAsia="pl-PL"/>
              </w:rPr>
            </w:pPr>
            <w:r w:rsidRPr="00F808CC">
              <w:rPr>
                <w:color w:val="000000"/>
                <w:lang w:eastAsia="pl-PL"/>
              </w:rPr>
              <w:t>uzasadnienie wyboru Partnerów do realizacji poszczególnych zadań (o ile dotyczy),</w:t>
            </w:r>
          </w:p>
          <w:p w:rsidR="001844F6" w:rsidRPr="00F808CC" w:rsidRDefault="001844F6" w:rsidP="004A043B">
            <w:pPr>
              <w:numPr>
                <w:ilvl w:val="0"/>
                <w:numId w:val="16"/>
              </w:numPr>
              <w:autoSpaceDE w:val="0"/>
              <w:autoSpaceDN w:val="0"/>
              <w:spacing w:after="120"/>
              <w:jc w:val="both"/>
              <w:rPr>
                <w:color w:val="000000"/>
                <w:lang w:eastAsia="pl-PL"/>
              </w:rPr>
            </w:pPr>
            <w:r w:rsidRPr="00F808CC">
              <w:rPr>
                <w:color w:val="000000"/>
                <w:lang w:eastAsia="pl-PL"/>
              </w:rPr>
              <w:t>sposób, w jaki zostanie zachowana trwałość rezultatów projektu (o ile dotyczy),</w:t>
            </w:r>
          </w:p>
          <w:p w:rsidR="001844F6" w:rsidRPr="00F808CC" w:rsidRDefault="001844F6" w:rsidP="004A043B">
            <w:pPr>
              <w:numPr>
                <w:ilvl w:val="0"/>
                <w:numId w:val="16"/>
              </w:numPr>
              <w:autoSpaceDE w:val="0"/>
              <w:autoSpaceDN w:val="0"/>
              <w:spacing w:after="120"/>
              <w:jc w:val="both"/>
              <w:rPr>
                <w:color w:val="000000"/>
                <w:lang w:eastAsia="pl-PL"/>
              </w:rPr>
            </w:pPr>
            <w:r w:rsidRPr="00F808CC">
              <w:rPr>
                <w:color w:val="000000"/>
                <w:lang w:eastAsia="pl-PL"/>
              </w:rPr>
              <w:t>trafność doboru wskaźników (w tym ich wartości docelowej dla rozliczenia kwot ryczałtowych) i dokumentów potwierdzających ich wykonanie (o ile dotyczy).</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 –</w:t>
            </w:r>
            <w:r w:rsidRPr="00F808CC">
              <w:rPr>
                <w:b/>
                <w:color w:val="000000"/>
                <w:lang w:eastAsia="pl-PL"/>
              </w:rPr>
              <w:t>20</w:t>
            </w:r>
          </w:p>
          <w:p w:rsidR="001844F6" w:rsidRPr="00F808CC" w:rsidRDefault="001844F6" w:rsidP="00F04F08">
            <w:pPr>
              <w:spacing w:after="0"/>
              <w:jc w:val="center"/>
              <w:rPr>
                <w:b/>
                <w:color w:val="FF0000"/>
                <w:lang w:eastAsia="pl-PL"/>
              </w:rPr>
            </w:pPr>
          </w:p>
          <w:p w:rsidR="001844F6" w:rsidRPr="00F808CC" w:rsidRDefault="001844F6" w:rsidP="00F04F08">
            <w:pPr>
              <w:spacing w:after="0"/>
              <w:jc w:val="center"/>
              <w:rPr>
                <w:lang w:eastAsia="pl-PL"/>
              </w:rPr>
            </w:pPr>
            <w:r w:rsidRPr="00F808CC">
              <w:rPr>
                <w:lang w:eastAsia="pl-PL"/>
              </w:rPr>
              <w:t xml:space="preserve">Minimalna liczba punktów (wymagane minimum 60% </w:t>
            </w:r>
          </w:p>
          <w:p w:rsidR="001844F6" w:rsidRPr="00F808CC" w:rsidRDefault="001844F6" w:rsidP="00F04F08">
            <w:pPr>
              <w:spacing w:after="0"/>
              <w:jc w:val="center"/>
              <w:rPr>
                <w:b/>
                <w:lang w:eastAsia="pl-PL"/>
              </w:rPr>
            </w:pPr>
            <w:r w:rsidRPr="00F808CC">
              <w:rPr>
                <w:lang w:eastAsia="pl-PL"/>
              </w:rPr>
              <w:t>w kryterium)</w:t>
            </w:r>
            <w:r w:rsidRPr="00F808CC">
              <w:rPr>
                <w:color w:val="000000"/>
                <w:lang w:eastAsia="pl-PL"/>
              </w:rPr>
              <w:t xml:space="preserve">– </w:t>
            </w:r>
            <w:r w:rsidRPr="00F808CC">
              <w:rPr>
                <w:b/>
                <w:color w:val="000000"/>
                <w:lang w:eastAsia="pl-PL"/>
              </w:rPr>
              <w:t>12</w:t>
            </w:r>
          </w:p>
          <w:p w:rsidR="001844F6" w:rsidRPr="00F808CC" w:rsidRDefault="001844F6" w:rsidP="00F04F08">
            <w:pPr>
              <w:spacing w:after="0"/>
              <w:rPr>
                <w:b/>
                <w:lang w:eastAsia="pl-PL"/>
              </w:rPr>
            </w:pPr>
          </w:p>
          <w:p w:rsidR="001844F6" w:rsidRPr="00F808CC" w:rsidRDefault="001844F6" w:rsidP="00F04F08">
            <w:pPr>
              <w:spacing w:after="0"/>
              <w:jc w:val="center"/>
              <w:rPr>
                <w:b/>
                <w:lang w:eastAsia="pl-PL"/>
              </w:rPr>
            </w:pPr>
            <w:r w:rsidRPr="00F808CC">
              <w:rPr>
                <w:b/>
                <w:lang w:eastAsia="pl-PL"/>
              </w:rPr>
              <w:t>Istnieje możliwość dokonania warunkowej oceny spełniania kryterium i skierowania projektu do negocjacji we wskazanym w karcie oceny zakresie dotyczącym warunkowo dokonanej oceny.</w:t>
            </w:r>
          </w:p>
          <w:p w:rsidR="001844F6" w:rsidRPr="00F808CC" w:rsidRDefault="001844F6" w:rsidP="00F04F08">
            <w:pPr>
              <w:spacing w:after="0"/>
              <w:jc w:val="center"/>
              <w:rPr>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81" o:spid="_x0000_s1111" type="#_x0000_t202" style="position:absolute;left:0;text-align:left;margin-left:479.25pt;margin-top:-69.55pt;width:51pt;height:866.2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TclwIAADEFAAAOAAAAZHJzL2Uyb0RvYy54bWysVMtu2zAQvBfoPxC8O3pEkWQhcpA4dVEg&#10;fQBxP4AWKYuI+ChJW0qD/nuXlJ3EbQ9FUR9kLrkc7uwMeXk1ih7tmbFcyRonZzFGTDaKcrmt8df1&#10;alZiZB2RlPRKsho/MouvFm/fXA66YqnqVE+ZQQAibTXoGnfO6SqKbNMxQeyZ0kzCYquMIA5Cs42o&#10;IQOgiz5K4ziPBmWoNqph1sLs7bSIFwG/bVnjPretZQ71NYbaXPia8N34b7S4JNXWEN3x5lAG+Ycq&#10;BOESDn2GuiWOoJ3hv0EJ3hhlVevOGiUi1ba8YYEDsEniX9jcd0SzwAWaY/Vzm+z/g20+7b8YxGmN&#10;0yLDSBIBIq3Z6NCNGlGZ+AYN2laQd68h040wD0IHslbfqebBIqmWHZFbdm2MGjpGKBQYdkavtk44&#10;1oNsho+Kwjlk51QAGlsjfPegHwjQQajHZ3F8LQ1M5llRxLDSwFKSxHFyXlz46iJSHbdrY917pgTy&#10;gxobUD/Ak/2ddVPqMcWfZlXP6Yr3fQjMdrPsDdoT75Q4z5fLA/pJWi99slR+24Q4zUCVcIZf8/UG&#10;5Z/mSZrFN+l8tsrLYpatsovZvIjLWZzMb+Z5nM2z29UPX2CSVR2nlMk7LtnRhUn2dyof7sPkn+BD&#10;NNS4yOF2QLOEBmkdmPth3R0sesLHvqadp2mWnv+JtuAOrmnPRY3L2P98Eqm81u8kDWNHeD+No1NC&#10;QSLoyvE/9Ck4w5thsoUbN2NwYRk09bbZKPoIXjEKlAQm8MbAoFPmO0YD3Nca2287YhhG/QcJfkvT&#10;MveM3UlkTqLNSURkA3DQHYym4dJND8NOG77t4LTJ5VJdg09bHhz0UhnQ8QHcy0Ds8Ib4i/86Dlkv&#10;L93iJwAAAP//AwBQSwMEFAAGAAgAAAAhAC52vLfhAAAADgEAAA8AAABkcnMvZG93bnJldi54bWxM&#10;j8tOwzAQRfdI/IM1SOxaO7SJmhCnQkgVZUmKxNZNhjgiHgfbacLf465gN4+jO2fK/WIGdkHne0sS&#10;krUAhtTYtqdOwvvpsNoB80FRqwZLKOEHPeyr25tSFa2d6Q0vdehYDCFfKAk6hLHg3DcajfJrOyLF&#10;3ad1RoXYuo63Ts0x3Az8QYiMG9VTvKDViM8am696MhLcS/79OmeH/qhr/zGdki0afZTy/m55egQW&#10;cAl/MFz1ozpU0elsJ2o9GyTk6S6NqIRVsskTYFdEZCLOzrFK880WeFXy/29UvwAAAP//AwBQSwEC&#10;LQAUAAYACAAAACEAtoM4kv4AAADhAQAAEwAAAAAAAAAAAAAAAAAAAAAAW0NvbnRlbnRfVHlwZXNd&#10;LnhtbFBLAQItABQABgAIAAAAIQA4/SH/1gAAAJQBAAALAAAAAAAAAAAAAAAAAC8BAABfcmVscy8u&#10;cmVsc1BLAQItABQABgAIAAAAIQBq3sTclwIAADEFAAAOAAAAAAAAAAAAAAAAAC4CAABkcnMvZTJv&#10;RG9jLnhtbFBLAQItABQABgAIAAAAIQAudry34QAAAA4BAAAPAAAAAAAAAAAAAAAAAPEEAABkcnMv&#10;ZG93bnJldi54bWxQSwUGAAAAAAQABADzAAAA/wUAAAAA&#10;" o:allowincell="f" fillcolor="#06c" stroked="f" strokecolor="#622423" strokeweight="6pt">
                  <v:stroke linestyle="thickThin"/>
                  <v:textbox inset="18pt,18pt,18pt,18pt">
                    <w:txbxContent>
                      <w:p w:rsidR="001455AA" w:rsidRDefault="001455AA" w:rsidP="00676107">
                        <w:pPr>
                          <w:spacing w:after="0" w:line="240" w:lineRule="auto"/>
                          <w:rPr>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ind w:left="-142" w:right="-126"/>
                          <w:jc w:val="center"/>
                          <w:rPr>
                            <w:b/>
                            <w:sz w:val="32"/>
                            <w:szCs w:val="32"/>
                          </w:rPr>
                        </w:pPr>
                      </w:p>
                      <w:p w:rsidR="001455AA" w:rsidRDefault="001455AA" w:rsidP="00676107">
                        <w:pPr>
                          <w:spacing w:after="0" w:line="240" w:lineRule="auto"/>
                          <w:ind w:left="-142" w:right="-126"/>
                          <w:jc w:val="center"/>
                          <w:rPr>
                            <w:b/>
                            <w:sz w:val="32"/>
                            <w:szCs w:val="32"/>
                          </w:rPr>
                        </w:pPr>
                      </w:p>
                      <w:p w:rsidR="001455AA" w:rsidRDefault="001455AA" w:rsidP="00676107">
                        <w:pPr>
                          <w:spacing w:after="0" w:line="240" w:lineRule="auto"/>
                          <w:ind w:left="-142" w:right="-126"/>
                          <w:jc w:val="center"/>
                          <w:rPr>
                            <w:b/>
                            <w:sz w:val="32"/>
                            <w:szCs w:val="32"/>
                          </w:rPr>
                        </w:pPr>
                      </w:p>
                      <w:p w:rsidR="001455AA" w:rsidRDefault="001455AA" w:rsidP="00676107">
                        <w:pPr>
                          <w:spacing w:after="0" w:line="240" w:lineRule="auto"/>
                          <w:ind w:right="-126"/>
                          <w:rPr>
                            <w:b/>
                            <w:sz w:val="32"/>
                            <w:szCs w:val="32"/>
                          </w:rPr>
                        </w:pPr>
                      </w:p>
                      <w:p w:rsidR="001455AA" w:rsidRDefault="001455AA" w:rsidP="00676107">
                        <w:pPr>
                          <w:spacing w:after="0" w:line="240" w:lineRule="auto"/>
                          <w:ind w:right="-126"/>
                          <w:rPr>
                            <w:b/>
                            <w:sz w:val="32"/>
                            <w:szCs w:val="32"/>
                          </w:rPr>
                        </w:pPr>
                      </w:p>
                      <w:p w:rsidR="001455AA" w:rsidRDefault="001455AA" w:rsidP="00676107">
                        <w:pPr>
                          <w:spacing w:after="0" w:line="240" w:lineRule="auto"/>
                          <w:ind w:right="-126"/>
                          <w:rPr>
                            <w:b/>
                            <w:sz w:val="32"/>
                            <w:szCs w:val="32"/>
                          </w:rPr>
                        </w:pPr>
                      </w:p>
                      <w:p w:rsidR="001455AA" w:rsidRPr="006A1440" w:rsidRDefault="001455AA" w:rsidP="00676107">
                        <w:pPr>
                          <w:spacing w:before="120" w:after="0" w:line="240" w:lineRule="auto"/>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rPr>
                            <w:b/>
                            <w:sz w:val="32"/>
                            <w:szCs w:val="32"/>
                          </w:rPr>
                        </w:pPr>
                      </w:p>
                      <w:p w:rsidR="001455AA" w:rsidRDefault="001455AA" w:rsidP="00676107">
                        <w:pPr>
                          <w:spacing w:after="0" w:line="240" w:lineRule="auto"/>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Default="001455AA" w:rsidP="00676107">
                        <w:pPr>
                          <w:spacing w:after="0" w:line="240" w:lineRule="auto"/>
                          <w:jc w:val="center"/>
                          <w:rPr>
                            <w:b/>
                            <w:sz w:val="32"/>
                            <w:szCs w:val="32"/>
                          </w:rPr>
                        </w:pPr>
                      </w:p>
                      <w:p w:rsidR="001455AA" w:rsidRPr="006A1440" w:rsidRDefault="001455AA" w:rsidP="00676107">
                        <w:pPr>
                          <w:spacing w:after="0" w:line="240" w:lineRule="auto"/>
                          <w:jc w:val="center"/>
                          <w:rPr>
                            <w:b/>
                            <w:sz w:val="32"/>
                            <w:szCs w:val="32"/>
                          </w:rPr>
                        </w:pPr>
                      </w:p>
                      <w:p w:rsidR="001455AA" w:rsidRPr="006A1440" w:rsidRDefault="001455AA" w:rsidP="00676107">
                        <w:pPr>
                          <w:spacing w:after="0" w:line="240" w:lineRule="auto"/>
                          <w:jc w:val="center"/>
                          <w:rPr>
                            <w:sz w:val="32"/>
                            <w:szCs w:val="32"/>
                          </w:rPr>
                        </w:pPr>
                      </w:p>
                    </w:txbxContent>
                  </v:textbox>
                  <w10:wrap type="square" anchorx="margin" anchory="margin"/>
                </v:shape>
              </w:pict>
            </w:r>
            <w:r w:rsidR="001844F6" w:rsidRPr="00F808CC">
              <w:rPr>
                <w:b/>
                <w:color w:val="FFFFFF"/>
              </w:rPr>
              <w:t>5.</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Adekwatność potencjału Wnioskodawcy i Partnerów (o ile dotyczy) oraz sposobu zarządzania projektem.</w:t>
            </w:r>
          </w:p>
          <w:p w:rsidR="001844F6" w:rsidRPr="00F808CC" w:rsidRDefault="001844F6" w:rsidP="00F04F08">
            <w:pPr>
              <w:autoSpaceDE w:val="0"/>
              <w:autoSpaceDN w:val="0"/>
              <w:spacing w:after="120"/>
              <w:jc w:val="both"/>
              <w:rPr>
                <w:lang w:eastAsia="pl-PL"/>
              </w:rPr>
            </w:pPr>
            <w:r w:rsidRPr="00F808CC">
              <w:rPr>
                <w:b/>
                <w:color w:val="0070C0"/>
                <w:lang w:eastAsia="pl-PL"/>
              </w:rPr>
              <w:t xml:space="preserve">UWAGA ! </w:t>
            </w:r>
            <w:r w:rsidRPr="00F808CC">
              <w:rPr>
                <w:lang w:eastAsia="pl-PL"/>
              </w:rPr>
              <w:t>W ramach kryterium weryfikowana będzie adekwatność potencjału Wnioskodawcy i Partnerów (o ile dotyczy) oraz sposobu zarządzania projektem, w tym opis:</w:t>
            </w:r>
          </w:p>
          <w:p w:rsidR="001844F6" w:rsidRPr="00F808CC" w:rsidRDefault="001844F6" w:rsidP="004A043B">
            <w:pPr>
              <w:numPr>
                <w:ilvl w:val="0"/>
                <w:numId w:val="17"/>
              </w:numPr>
              <w:autoSpaceDE w:val="0"/>
              <w:autoSpaceDN w:val="0"/>
              <w:spacing w:after="120"/>
              <w:jc w:val="both"/>
              <w:rPr>
                <w:lang w:eastAsia="pl-PL"/>
              </w:rPr>
            </w:pPr>
            <w:r w:rsidRPr="00F808CC">
              <w:rPr>
                <w:lang w:eastAsia="pl-PL"/>
              </w:rPr>
              <w:t>potencjału finansowego,</w:t>
            </w:r>
          </w:p>
          <w:p w:rsidR="001844F6" w:rsidRPr="00F808CC" w:rsidRDefault="001844F6" w:rsidP="004A043B">
            <w:pPr>
              <w:numPr>
                <w:ilvl w:val="0"/>
                <w:numId w:val="17"/>
              </w:numPr>
              <w:autoSpaceDE w:val="0"/>
              <w:autoSpaceDN w:val="0"/>
              <w:spacing w:after="120"/>
              <w:jc w:val="both"/>
              <w:rPr>
                <w:lang w:eastAsia="pl-PL"/>
              </w:rPr>
            </w:pPr>
            <w:r w:rsidRPr="00F808CC">
              <w:rPr>
                <w:lang w:eastAsia="pl-PL"/>
              </w:rPr>
              <w:t>posiadanego potencjału kadrowego oraz sposobu jego wykorzystania w ramach projektu,</w:t>
            </w:r>
          </w:p>
          <w:p w:rsidR="001844F6" w:rsidRPr="00F808CC" w:rsidRDefault="001844F6" w:rsidP="004A043B">
            <w:pPr>
              <w:numPr>
                <w:ilvl w:val="0"/>
                <w:numId w:val="17"/>
              </w:numPr>
              <w:autoSpaceDE w:val="0"/>
              <w:autoSpaceDN w:val="0"/>
              <w:spacing w:after="120"/>
              <w:jc w:val="both"/>
              <w:rPr>
                <w:lang w:eastAsia="pl-PL"/>
              </w:rPr>
            </w:pPr>
            <w:r w:rsidRPr="00F808CC">
              <w:rPr>
                <w:lang w:eastAsia="pl-PL"/>
              </w:rPr>
              <w:t xml:space="preserve">posiadanego potencjału technicznego, w tym sprzętowego </w:t>
            </w:r>
            <w:r w:rsidRPr="00F808CC">
              <w:rPr>
                <w:lang w:eastAsia="pl-PL"/>
              </w:rPr>
              <w:br/>
              <w:t>i warunków lokalowych,</w:t>
            </w:r>
          </w:p>
          <w:p w:rsidR="001844F6" w:rsidRPr="00F808CC" w:rsidRDefault="001844F6" w:rsidP="004A043B">
            <w:pPr>
              <w:numPr>
                <w:ilvl w:val="0"/>
                <w:numId w:val="17"/>
              </w:numPr>
              <w:autoSpaceDE w:val="0"/>
              <w:autoSpaceDN w:val="0"/>
              <w:spacing w:after="120"/>
              <w:jc w:val="both"/>
              <w:rPr>
                <w:lang w:eastAsia="pl-PL"/>
              </w:rPr>
            </w:pPr>
            <w:r w:rsidRPr="00F808CC">
              <w:rPr>
                <w:lang w:eastAsia="pl-PL"/>
              </w:rPr>
              <w:t xml:space="preserve">kadry zewnętrznej zaangażowanej do realizacji projektu, </w:t>
            </w:r>
          </w:p>
          <w:p w:rsidR="001844F6" w:rsidRPr="00F808CC" w:rsidRDefault="001844F6" w:rsidP="004A043B">
            <w:pPr>
              <w:numPr>
                <w:ilvl w:val="0"/>
                <w:numId w:val="17"/>
              </w:numPr>
              <w:autoSpaceDE w:val="0"/>
              <w:autoSpaceDN w:val="0"/>
              <w:spacing w:after="120"/>
              <w:jc w:val="both"/>
              <w:rPr>
                <w:lang w:eastAsia="pl-PL"/>
              </w:rPr>
            </w:pPr>
            <w:r w:rsidRPr="00F808CC">
              <w:rPr>
                <w:lang w:eastAsia="pl-PL"/>
              </w:rPr>
              <w:t>struktury zarządzania projektem.</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 –</w:t>
            </w:r>
            <w:r w:rsidRPr="00F808CC">
              <w:rPr>
                <w:b/>
                <w:color w:val="000000"/>
                <w:lang w:eastAsia="pl-PL"/>
              </w:rPr>
              <w:t>10</w:t>
            </w:r>
          </w:p>
          <w:p w:rsidR="001844F6" w:rsidRPr="00F808CC" w:rsidRDefault="001844F6" w:rsidP="00F04F08">
            <w:pPr>
              <w:spacing w:after="0"/>
              <w:jc w:val="center"/>
              <w:rPr>
                <w:b/>
                <w:color w:val="FF0000"/>
                <w:lang w:eastAsia="pl-PL"/>
              </w:rPr>
            </w:pPr>
          </w:p>
          <w:p w:rsidR="001844F6" w:rsidRPr="00F808CC" w:rsidRDefault="001844F6" w:rsidP="00F04F08">
            <w:pPr>
              <w:spacing w:after="0"/>
              <w:jc w:val="center"/>
              <w:rPr>
                <w:lang w:eastAsia="pl-PL"/>
              </w:rPr>
            </w:pPr>
            <w:r w:rsidRPr="00F808CC">
              <w:rPr>
                <w:lang w:eastAsia="pl-PL"/>
              </w:rPr>
              <w:t xml:space="preserve">Minimalna liczba punktów(wymagane minimum 60% </w:t>
            </w:r>
          </w:p>
          <w:p w:rsidR="001844F6" w:rsidRPr="00F808CC" w:rsidRDefault="001844F6" w:rsidP="00F04F08">
            <w:pPr>
              <w:spacing w:after="0"/>
              <w:jc w:val="center"/>
              <w:rPr>
                <w:b/>
                <w:lang w:eastAsia="pl-PL"/>
              </w:rPr>
            </w:pPr>
            <w:r w:rsidRPr="00F808CC">
              <w:rPr>
                <w:lang w:eastAsia="pl-PL"/>
              </w:rPr>
              <w:t>w kryterium) –</w:t>
            </w:r>
            <w:r w:rsidRPr="00F808CC">
              <w:rPr>
                <w:b/>
                <w:color w:val="000000"/>
                <w:lang w:eastAsia="pl-PL"/>
              </w:rPr>
              <w:t>6</w:t>
            </w:r>
          </w:p>
          <w:p w:rsidR="001844F6" w:rsidRPr="00F808CC" w:rsidRDefault="001844F6" w:rsidP="00F04F08">
            <w:pPr>
              <w:spacing w:after="0"/>
              <w:rPr>
                <w:b/>
                <w:lang w:eastAsia="pl-PL"/>
              </w:rPr>
            </w:pPr>
          </w:p>
          <w:p w:rsidR="001844F6" w:rsidRPr="00F808CC" w:rsidRDefault="001844F6" w:rsidP="00F04F08">
            <w:pPr>
              <w:spacing w:after="0"/>
              <w:jc w:val="center"/>
              <w:rPr>
                <w:b/>
                <w:lang w:eastAsia="pl-PL"/>
              </w:rPr>
            </w:pPr>
            <w:r w:rsidRPr="00F808CC">
              <w:rPr>
                <w:b/>
                <w:lang w:eastAsia="pl-PL"/>
              </w:rPr>
              <w:t>Istnieje możliwość dokonania warunkowej oceny spełniania kryterium i skierowania projektu do negocjacji we wskazanym w karcie oceny zakresie dotyczącym warunkowo dokonanej oceny.</w:t>
            </w:r>
          </w:p>
          <w:p w:rsidR="001844F6" w:rsidRPr="00F808CC" w:rsidRDefault="001844F6" w:rsidP="00F04F08">
            <w:pPr>
              <w:spacing w:after="0"/>
              <w:jc w:val="center"/>
              <w:rPr>
                <w:b/>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77" o:spid="_x0000_s1112" type="#_x0000_t202" style="position:absolute;left:0;text-align:left;margin-left:478.45pt;margin-top:-86.05pt;width:51pt;height:866.25pt;z-index:4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7tlwIAADEFAAAOAAAAZHJzL2Uyb0RvYy54bWysVNtu2zAMfR+wfxD0nvpS13aMOkWbLsOA&#10;7gI0+wDFkmOh1mWSErsr9u+j5KRttj0Mw/LgiBJ1yEMe6vJqFD3aM2O5kjVOzmKMmGwU5XJb46/r&#10;1azEyDoiKemVZDV+ZBZfLd6+uRx0xVLVqZ4ygwBE2mrQNe6c01UU2aZjgtgzpZmEw1YZQRyYZhtR&#10;QwZAF32UxnEeDcpQbVTDrIXd2+kQLwJ+27LGfW5byxzqawy5ufA14bvx32hxSaqtIbrjzSEN8g9Z&#10;CMIlBH2GuiWOoJ3hv0EJ3hhlVevOGiUi1ba8YYEDsEniX9jcd0SzwAWKY/Vzmez/g20+7b8YxCn0&#10;riwwkkRAk9ZsdOhGjagofIEGbSvwu9fg6UbYB+dA1uo71TxYJNWyI3LLro1RQ8cIhQQTfzN6dXXC&#10;sR5kM3xUFOKQnVMBaGyN8NWDeiBAh0Y9PjfH59LAZp4VRQwnDRwlSRwn58VFiEGq43VtrHvPlEB+&#10;UWMD3Q/wZH9nnU+HVEcXH82qntMV7/tgmO1m2Ru0J14pcZ4vlwf0E7deemep/LUJcdqBLCGGP/P5&#10;hs4/zZM0i2/S+WyVl8UsW2UXs3kRl7M4md/M8zibZ7erHz7BJKs6TimTd1yyowqT7O+6fJiHST9B&#10;h2iocZHDdECxhIbWOhD3w7o7SPSEj31NO0/TLD3/E23BHYxpz0WNy9j/vBOpfK/fSRrWjvB+Wken&#10;hELdoSrH/1CnoAwvhkkWbtyMQYVl7pG9bDaKPoJWjIJOAhN4Y2DRKfMdowHmtcb2244YhlH/QYLe&#10;0rTMPWN3YpkTa3NiEdkAHFQHo2m5dNPDsNOGbzuINqlcqmvQacuDgl4yO6gb5jIQO7whfvBf28Hr&#10;5aVb/AQAAP//AwBQSwMEFAAGAAgAAAAhAIESYWXhAAAADgEAAA8AAABkcnMvZG93bnJldi54bWxM&#10;j8tOwzAQRfdI/IM1SOxaO1UTmhCnQkgVZUmKxNaNhzgitkPsNOHvma5gN4+jO2fK/WJ7dsExdN5J&#10;SNYCGLrG6861Et5Ph9UOWIjKadV7hxJ+MMC+ur0pVaH97N7wUseWUYgLhZJgYhwKzkNj0Kqw9gM6&#10;2n360apI7dhyPaqZwm3PN0Jk3KrO0QWjBnw22HzVk5UwvuTfr3N26I6mDh/TKdmiNUcp7++Wp0dg&#10;EZf4B8NVn9ShIqezn5wOrJeQp1lOqIRV8rBJgF0Rke5odqYqzcQWeFXy/29UvwAAAP//AwBQSwEC&#10;LQAUAAYACAAAACEAtoM4kv4AAADhAQAAEwAAAAAAAAAAAAAAAAAAAAAAW0NvbnRlbnRfVHlwZXNd&#10;LnhtbFBLAQItABQABgAIAAAAIQA4/SH/1gAAAJQBAAALAAAAAAAAAAAAAAAAAC8BAABfcmVscy8u&#10;cmVsc1BLAQItABQABgAIAAAAIQB3A37tlwIAADEFAAAOAAAAAAAAAAAAAAAAAC4CAABkcnMvZTJv&#10;RG9jLnhtbFBLAQItABQABgAIAAAAIQCBEmFl4QAAAA4BAAAPAAAAAAAAAAAAAAAAAPEEAABkcnMv&#10;ZG93bnJldi54bWxQSwUGAAAAAAQABADzAAAA/wUAAAAA&#10;" o:allowincell="f" fillcolor="#06c" stroked="f" strokecolor="#622423" strokeweight="6pt">
                  <v:stroke linestyle="thickThin"/>
                  <v:textbox inset="18pt,18pt,18pt,18pt">
                    <w:txbxContent>
                      <w:p w:rsidR="001455AA" w:rsidRDefault="001455AA" w:rsidP="006D50A4">
                        <w:pPr>
                          <w:spacing w:after="0" w:line="240" w:lineRule="auto"/>
                          <w:rPr>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left="-142" w:right="-126"/>
                          <w:jc w:val="center"/>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Default="001455AA" w:rsidP="006D50A4">
                        <w:pPr>
                          <w:spacing w:after="0" w:line="240" w:lineRule="auto"/>
                          <w:ind w:right="-126"/>
                          <w:rPr>
                            <w:b/>
                            <w:sz w:val="32"/>
                            <w:szCs w:val="32"/>
                          </w:rPr>
                        </w:pPr>
                      </w:p>
                      <w:p w:rsidR="001455AA" w:rsidRPr="006A1440" w:rsidRDefault="001455AA" w:rsidP="006D50A4">
                        <w:pPr>
                          <w:spacing w:before="120"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b/>
                            <w:sz w:val="32"/>
                            <w:szCs w:val="32"/>
                          </w:rPr>
                        </w:pPr>
                      </w:p>
                      <w:p w:rsidR="001455AA" w:rsidRPr="006A1440" w:rsidRDefault="001455AA" w:rsidP="006D50A4">
                        <w:pPr>
                          <w:spacing w:after="0" w:line="240" w:lineRule="auto"/>
                          <w:jc w:val="center"/>
                          <w:rPr>
                            <w:sz w:val="32"/>
                            <w:szCs w:val="32"/>
                          </w:rPr>
                        </w:pPr>
                      </w:p>
                    </w:txbxContent>
                  </v:textbox>
                  <w10:wrap type="square" anchorx="margin" anchory="margin"/>
                </v:shape>
              </w:pict>
            </w:r>
            <w:r w:rsidR="001844F6" w:rsidRPr="00F808CC">
              <w:rPr>
                <w:b/>
                <w:color w:val="FFFFFF"/>
              </w:rPr>
              <w:t>6.</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Adekwatność doświadczenia Wnioskodawcy i Partnerów (o ile dotyczy) do zakresu realizacji projektu oraz ich potencjał społeczny.</w:t>
            </w:r>
          </w:p>
          <w:p w:rsidR="001844F6" w:rsidRPr="00F808CC" w:rsidRDefault="001844F6" w:rsidP="00F04F08">
            <w:pPr>
              <w:autoSpaceDE w:val="0"/>
              <w:autoSpaceDN w:val="0"/>
              <w:spacing w:after="120"/>
              <w:jc w:val="both"/>
              <w:rPr>
                <w:color w:val="000000"/>
                <w:lang w:eastAsia="pl-PL"/>
              </w:rPr>
            </w:pPr>
            <w:r w:rsidRPr="00F808CC">
              <w:rPr>
                <w:b/>
                <w:color w:val="0070C0"/>
                <w:lang w:eastAsia="pl-PL"/>
              </w:rPr>
              <w:t>UWAGA !</w:t>
            </w:r>
            <w:r w:rsidRPr="00F808CC">
              <w:rPr>
                <w:color w:val="000000"/>
                <w:lang w:eastAsia="pl-PL"/>
              </w:rPr>
              <w:t xml:space="preserve"> W ramach kryterium weryfikowana będzie:</w:t>
            </w:r>
          </w:p>
          <w:p w:rsidR="001844F6" w:rsidRPr="00F808CC" w:rsidRDefault="001844F6" w:rsidP="004A043B">
            <w:pPr>
              <w:numPr>
                <w:ilvl w:val="0"/>
                <w:numId w:val="18"/>
              </w:numPr>
              <w:autoSpaceDE w:val="0"/>
              <w:autoSpaceDN w:val="0"/>
              <w:spacing w:after="120"/>
              <w:jc w:val="both"/>
              <w:rPr>
                <w:color w:val="000000"/>
                <w:lang w:eastAsia="pl-PL"/>
              </w:rPr>
            </w:pPr>
            <w:r w:rsidRPr="00F808CC">
              <w:rPr>
                <w:color w:val="000000"/>
                <w:lang w:eastAsia="pl-PL"/>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1844F6" w:rsidRPr="00F808CC" w:rsidRDefault="001844F6" w:rsidP="004A043B">
            <w:pPr>
              <w:numPr>
                <w:ilvl w:val="0"/>
                <w:numId w:val="18"/>
              </w:numPr>
              <w:autoSpaceDE w:val="0"/>
              <w:autoSpaceDN w:val="0"/>
              <w:spacing w:after="120"/>
              <w:jc w:val="both"/>
              <w:rPr>
                <w:color w:val="000000"/>
                <w:lang w:eastAsia="pl-PL"/>
              </w:rPr>
            </w:pPr>
            <w:r w:rsidRPr="00F808CC">
              <w:rPr>
                <w:color w:val="000000"/>
                <w:lang w:eastAsia="pl-PL"/>
              </w:rPr>
              <w:t>opis potencjału społecznego Wnioskodawcy i Partnerów (o ile dotyczy).</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 –</w:t>
            </w:r>
            <w:r w:rsidRPr="00F808CC">
              <w:rPr>
                <w:b/>
                <w:color w:val="000000"/>
                <w:lang w:eastAsia="pl-PL"/>
              </w:rPr>
              <w:t>10</w:t>
            </w:r>
          </w:p>
          <w:p w:rsidR="001844F6" w:rsidRPr="00F808CC" w:rsidRDefault="001844F6" w:rsidP="00F04F08">
            <w:pPr>
              <w:spacing w:after="0"/>
              <w:jc w:val="center"/>
              <w:rPr>
                <w:b/>
                <w:color w:val="FF0000"/>
                <w:lang w:eastAsia="pl-PL"/>
              </w:rPr>
            </w:pPr>
          </w:p>
          <w:p w:rsidR="001844F6" w:rsidRPr="00F808CC" w:rsidRDefault="001844F6" w:rsidP="00F066E7">
            <w:pPr>
              <w:spacing w:after="0"/>
              <w:jc w:val="center"/>
              <w:rPr>
                <w:lang w:eastAsia="pl-PL"/>
              </w:rPr>
            </w:pPr>
            <w:r w:rsidRPr="00F808CC">
              <w:rPr>
                <w:lang w:eastAsia="pl-PL"/>
              </w:rPr>
              <w:t xml:space="preserve">Minimalna liczba punktów(wymagane minimum 60% </w:t>
            </w:r>
          </w:p>
          <w:p w:rsidR="001844F6" w:rsidRPr="00F808CC" w:rsidRDefault="001844F6" w:rsidP="00F066E7">
            <w:pPr>
              <w:spacing w:after="0"/>
              <w:jc w:val="center"/>
              <w:rPr>
                <w:b/>
                <w:lang w:eastAsia="pl-PL"/>
              </w:rPr>
            </w:pPr>
            <w:r w:rsidRPr="00F808CC">
              <w:rPr>
                <w:lang w:eastAsia="pl-PL"/>
              </w:rPr>
              <w:t>w kryterium) –</w:t>
            </w:r>
            <w:r w:rsidRPr="00F808CC">
              <w:rPr>
                <w:b/>
                <w:color w:val="000000"/>
                <w:lang w:eastAsia="pl-PL"/>
              </w:rPr>
              <w:t>6</w:t>
            </w:r>
          </w:p>
          <w:p w:rsidR="001844F6" w:rsidRPr="00F808CC" w:rsidRDefault="001844F6" w:rsidP="00F04F08">
            <w:pPr>
              <w:spacing w:after="0"/>
              <w:jc w:val="center"/>
              <w:rPr>
                <w:b/>
                <w:color w:val="FF0000"/>
                <w:lang w:eastAsia="pl-PL"/>
              </w:rPr>
            </w:pPr>
          </w:p>
          <w:p w:rsidR="001844F6" w:rsidRPr="00F808CC" w:rsidRDefault="001844F6" w:rsidP="00F04F08">
            <w:pPr>
              <w:spacing w:after="0"/>
              <w:jc w:val="center"/>
              <w:rPr>
                <w:b/>
                <w:lang w:eastAsia="pl-PL"/>
              </w:rPr>
            </w:pPr>
          </w:p>
          <w:p w:rsidR="001844F6" w:rsidRPr="00F808CC" w:rsidRDefault="001844F6" w:rsidP="00F04F08">
            <w:pPr>
              <w:spacing w:after="0"/>
              <w:jc w:val="center"/>
              <w:rPr>
                <w:b/>
                <w:lang w:eastAsia="pl-PL"/>
              </w:rPr>
            </w:pPr>
            <w:r w:rsidRPr="00F808CC">
              <w:rPr>
                <w:b/>
                <w:lang w:eastAsia="pl-PL"/>
              </w:rPr>
              <w:t xml:space="preserve">Istnieje możliwość dokonania warunkowej oceny spełniania kryterium i skierowania projektu do negocjacji we wskazanym </w:t>
            </w:r>
          </w:p>
          <w:p w:rsidR="001844F6" w:rsidRPr="00F808CC" w:rsidRDefault="001844F6" w:rsidP="00F04F08">
            <w:pPr>
              <w:spacing w:after="0"/>
              <w:jc w:val="center"/>
              <w:rPr>
                <w:b/>
                <w:lang w:eastAsia="pl-PL"/>
              </w:rPr>
            </w:pPr>
            <w:r w:rsidRPr="00F808CC">
              <w:rPr>
                <w:b/>
                <w:lang w:eastAsia="pl-PL"/>
              </w:rPr>
              <w:t>w karcie oceny zakresie dotyczącym warunkowo dokonanej oceny.</w:t>
            </w:r>
          </w:p>
          <w:p w:rsidR="001844F6" w:rsidRPr="00F808CC" w:rsidRDefault="001844F6" w:rsidP="00F04F08">
            <w:pPr>
              <w:spacing w:after="0"/>
              <w:jc w:val="center"/>
              <w:rPr>
                <w:b/>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_x0000_s1113" type="#_x0000_t202" style="position:absolute;left:0;text-align:left;margin-left:478.8pt;margin-top:-81.4pt;width:51pt;height:866.25pt;z-index: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selwIAADEFAAAOAAAAZHJzL2Uyb0RvYy54bWysVMlu2zAQvRfoPxC8O1qiSLIQOUicuiiQ&#10;LkDcD6BFyiIiLiVpS2nQf++QspO47aEoqgPFIYeP82be8PJqFD3aM2O5kjVOzmKMmGwU5XJb46/r&#10;1azEyDoiKemVZDV+ZBZfLd6+uRx0xVLVqZ4ygwBE2mrQNe6c01UU2aZjgtgzpZmEzVYZQRyYZhtR&#10;QwZAF32UxnEeDcpQbVTDrIXV22kTLwJ+27LGfW5byxzqawyxuTCaMG78GC0uSbU1RHe8OYRB/iEK&#10;QbiES5+hbokjaGf4b1CCN0ZZ1bqzRolItS1vWOAAbJL4Fzb3HdEscIHkWP2cJvv/YJtP+y8GcQq1&#10;K3OMJBFQpDUbHbpRIyoTn6BB2wr87jV4uhHWwTmQtfpONQ8WSbXsiNyya2PU0DFCIcBwMnp1dMKx&#10;HmQzfFQU7iE7pwLQ2Brhswf5QIAOhXp8Lo6PpYHFPCuKGHYa2EqSOE7OiwsfXUSq43FtrHvPlEB+&#10;UmMD1Q/wZH9n3eR6dPG3WdVzuuJ9Hwyz3Sx7g/bEKyXO8+XygH7i1kvvLJU/NiFOKxAl3OH3fLyh&#10;8k/zJM3im3Q+W+VlMctW2cVsXsTlLE7mN/M8zubZ7eqHDzDJqo5TyuQdl+yowiT7uyof+mHST9Ah&#10;Gmpc5NAdkCyhobQOxP2w7g4SPeFjX9PO0zRLz/9EW3AHbdpzUeMy9p93IpWv9TtJw9wR3k/z6JRQ&#10;KBFk5fgPeQrK8GKYZOHGzRhUWBYe2ctmo+gjaMUoqCQwgTcGJp0y3zEaoF9rbL/tiGEY9R8k6C1N&#10;y9wzdieWObE2JxaRDcBBdjCapks3PQw7bfi2g9smlUt1DTpteVDQS2RAxxvQl4HY4Q3xjf/aDl4v&#10;L93iJwAAAP//AwBQSwMEFAAGAAgAAAAhAFwvqN7hAAAADgEAAA8AAABkcnMvZG93bnJldi54bWxM&#10;j8FOwzAQRO9I/IO1SNxaJxVxSYhTIaSKciRF4uomSxwR28F2mvD3bE/0trszmn1T7hYzsDP60Dsr&#10;IV0nwNA2ru1tJ+HjuF89AgtR2VYNzqKEXwywq25vSlW0brbveK5jxyjEhkJJ0DGOBeeh0WhUWLsR&#10;LWlfzhsVafUdb72aKdwMfJMkghvVW/qg1YgvGpvvejIS/Gv+8zaLfX/QdficjukDGn2Q8v5ueX4C&#10;FnGJ/2a44BM6VMR0cpNtAxsk5NlWkFXCKhUbKnGxJFlOtxNNmci3wKuSX9eo/gAAAP//AwBQSwEC&#10;LQAUAAYACAAAACEAtoM4kv4AAADhAQAAEwAAAAAAAAAAAAAAAAAAAAAAW0NvbnRlbnRfVHlwZXNd&#10;LnhtbFBLAQItABQABgAIAAAAIQA4/SH/1gAAAJQBAAALAAAAAAAAAAAAAAAAAC8BAABfcmVscy8u&#10;cmVsc1BLAQItABQABgAIAAAAIQAmTnselwIAADEFAAAOAAAAAAAAAAAAAAAAAC4CAABkcnMvZTJv&#10;RG9jLnhtbFBLAQItABQABgAIAAAAIQBcL6je4QAAAA4BAAAPAAAAAAAAAAAAAAAAAPEEAABkcnMv&#10;ZG93bnJldi54bWxQSwUGAAAAAAQABADzAAAA/wUAAAAA&#10;" o:allowincell="f" fillcolor="#06c" stroked="f" strokecolor="#622423" strokeweight="6pt">
                  <v:stroke linestyle="thickThin"/>
                  <v:textbox inset="18pt,18pt,18pt,18pt">
                    <w:txbxContent>
                      <w:p w:rsidR="001455AA" w:rsidRDefault="001455AA" w:rsidP="003E1818">
                        <w:pPr>
                          <w:spacing w:after="0" w:line="240" w:lineRule="auto"/>
                          <w:rPr>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ind w:left="-142" w:right="-126"/>
                          <w:jc w:val="center"/>
                          <w:rPr>
                            <w:b/>
                            <w:sz w:val="32"/>
                            <w:szCs w:val="32"/>
                          </w:rPr>
                        </w:pPr>
                      </w:p>
                      <w:p w:rsidR="001455AA" w:rsidRDefault="001455AA" w:rsidP="003E1818">
                        <w:pPr>
                          <w:spacing w:after="0" w:line="240" w:lineRule="auto"/>
                          <w:ind w:left="-142" w:right="-126"/>
                          <w:jc w:val="center"/>
                          <w:rPr>
                            <w:b/>
                            <w:sz w:val="32"/>
                            <w:szCs w:val="32"/>
                          </w:rPr>
                        </w:pPr>
                      </w:p>
                      <w:p w:rsidR="001455AA" w:rsidRDefault="001455AA" w:rsidP="003E1818">
                        <w:pPr>
                          <w:spacing w:after="0" w:line="240" w:lineRule="auto"/>
                          <w:ind w:left="-142" w:right="-126"/>
                          <w:jc w:val="center"/>
                          <w:rPr>
                            <w:b/>
                            <w:sz w:val="32"/>
                            <w:szCs w:val="32"/>
                          </w:rPr>
                        </w:pPr>
                      </w:p>
                      <w:p w:rsidR="001455AA" w:rsidRDefault="001455AA" w:rsidP="003E1818">
                        <w:pPr>
                          <w:spacing w:after="0" w:line="240" w:lineRule="auto"/>
                          <w:ind w:right="-126"/>
                          <w:rPr>
                            <w:b/>
                            <w:sz w:val="32"/>
                            <w:szCs w:val="32"/>
                          </w:rPr>
                        </w:pPr>
                      </w:p>
                      <w:p w:rsidR="001455AA" w:rsidRDefault="001455AA" w:rsidP="003E1818">
                        <w:pPr>
                          <w:spacing w:after="0" w:line="240" w:lineRule="auto"/>
                          <w:ind w:right="-126"/>
                          <w:rPr>
                            <w:b/>
                            <w:sz w:val="32"/>
                            <w:szCs w:val="32"/>
                          </w:rPr>
                        </w:pPr>
                      </w:p>
                      <w:p w:rsidR="001455AA" w:rsidRDefault="001455AA" w:rsidP="003E1818">
                        <w:pPr>
                          <w:spacing w:after="0" w:line="240" w:lineRule="auto"/>
                          <w:ind w:right="-126"/>
                          <w:rPr>
                            <w:b/>
                            <w:sz w:val="32"/>
                            <w:szCs w:val="32"/>
                          </w:rPr>
                        </w:pPr>
                      </w:p>
                      <w:p w:rsidR="001455AA" w:rsidRPr="006A1440" w:rsidRDefault="001455AA" w:rsidP="003E1818">
                        <w:pPr>
                          <w:spacing w:before="120" w:after="0" w:line="240" w:lineRule="auto"/>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rPr>
                            <w:b/>
                            <w:sz w:val="32"/>
                            <w:szCs w:val="32"/>
                          </w:rPr>
                        </w:pPr>
                      </w:p>
                      <w:p w:rsidR="001455AA" w:rsidRDefault="001455AA" w:rsidP="003E1818">
                        <w:pPr>
                          <w:spacing w:after="0" w:line="240" w:lineRule="auto"/>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Default="001455AA" w:rsidP="003E1818">
                        <w:pPr>
                          <w:spacing w:after="0" w:line="240" w:lineRule="auto"/>
                          <w:jc w:val="center"/>
                          <w:rPr>
                            <w:b/>
                            <w:sz w:val="32"/>
                            <w:szCs w:val="32"/>
                          </w:rPr>
                        </w:pPr>
                      </w:p>
                      <w:p w:rsidR="001455AA" w:rsidRPr="006A1440" w:rsidRDefault="001455AA" w:rsidP="003E1818">
                        <w:pPr>
                          <w:spacing w:after="0" w:line="240" w:lineRule="auto"/>
                          <w:jc w:val="center"/>
                          <w:rPr>
                            <w:b/>
                            <w:sz w:val="32"/>
                            <w:szCs w:val="32"/>
                          </w:rPr>
                        </w:pPr>
                      </w:p>
                      <w:p w:rsidR="001455AA" w:rsidRPr="006A1440" w:rsidRDefault="001455AA" w:rsidP="003E1818">
                        <w:pPr>
                          <w:spacing w:after="0" w:line="240" w:lineRule="auto"/>
                          <w:jc w:val="center"/>
                          <w:rPr>
                            <w:sz w:val="32"/>
                            <w:szCs w:val="32"/>
                          </w:rPr>
                        </w:pPr>
                      </w:p>
                    </w:txbxContent>
                  </v:textbox>
                  <w10:wrap type="square" anchorx="margin" anchory="margin"/>
                </v:shape>
              </w:pict>
            </w:r>
            <w:r w:rsidR="001844F6" w:rsidRPr="00F808CC">
              <w:rPr>
                <w:b/>
                <w:color w:val="FFFFFF"/>
              </w:rPr>
              <w:t>7.</w:t>
            </w:r>
          </w:p>
        </w:tc>
        <w:tc>
          <w:tcPr>
            <w:tcW w:w="6378" w:type="dxa"/>
          </w:tcPr>
          <w:p w:rsidR="001844F6" w:rsidRPr="00F808CC" w:rsidRDefault="001844F6" w:rsidP="00F04F08">
            <w:pPr>
              <w:autoSpaceDE w:val="0"/>
              <w:autoSpaceDN w:val="0"/>
              <w:spacing w:before="120" w:after="120" w:line="360" w:lineRule="auto"/>
              <w:jc w:val="both"/>
              <w:rPr>
                <w:color w:val="000000"/>
                <w:lang w:eastAsia="pl-PL"/>
              </w:rPr>
            </w:pPr>
            <w:r w:rsidRPr="00F808CC">
              <w:rPr>
                <w:color w:val="000000"/>
                <w:lang w:eastAsia="pl-PL"/>
              </w:rPr>
              <w:t>Prawidłowość budżetu projektu.</w:t>
            </w:r>
          </w:p>
          <w:p w:rsidR="001844F6" w:rsidRPr="00F808CC" w:rsidRDefault="001844F6" w:rsidP="00F04F08">
            <w:pPr>
              <w:autoSpaceDE w:val="0"/>
              <w:autoSpaceDN w:val="0"/>
              <w:spacing w:after="120"/>
              <w:jc w:val="both"/>
              <w:rPr>
                <w:b/>
                <w:color w:val="002060"/>
                <w:lang w:eastAsia="pl-PL"/>
              </w:rPr>
            </w:pPr>
            <w:r w:rsidRPr="00F808CC">
              <w:rPr>
                <w:b/>
                <w:color w:val="0070C0"/>
                <w:lang w:eastAsia="pl-PL"/>
              </w:rPr>
              <w:t xml:space="preserve">UWAGA ! </w:t>
            </w:r>
            <w:r w:rsidRPr="00F808CC">
              <w:rPr>
                <w:color w:val="000000"/>
                <w:lang w:eastAsia="pl-PL"/>
              </w:rPr>
              <w:t>W ramach kryterium weryfikowana będzie prawidłowość budżetu projektu, w tym:</w:t>
            </w:r>
          </w:p>
          <w:p w:rsidR="001844F6" w:rsidRPr="00F808CC" w:rsidRDefault="001844F6" w:rsidP="004A043B">
            <w:pPr>
              <w:numPr>
                <w:ilvl w:val="0"/>
                <w:numId w:val="19"/>
              </w:numPr>
              <w:autoSpaceDE w:val="0"/>
              <w:autoSpaceDN w:val="0"/>
              <w:spacing w:after="120"/>
              <w:jc w:val="both"/>
              <w:rPr>
                <w:color w:val="000000"/>
                <w:lang w:eastAsia="pl-PL"/>
              </w:rPr>
            </w:pPr>
            <w:r w:rsidRPr="00F808CC">
              <w:rPr>
                <w:color w:val="000000"/>
                <w:lang w:eastAsia="pl-PL"/>
              </w:rPr>
              <w:t>racjonalność i efektywność wydatków projektu (rozumiana jako relacja nakład/rezultat oraz rynkowość kosztów) oraz kwalifikowalność wydatków,</w:t>
            </w:r>
          </w:p>
          <w:p w:rsidR="001844F6" w:rsidRPr="00F808CC" w:rsidRDefault="001844F6" w:rsidP="004A043B">
            <w:pPr>
              <w:numPr>
                <w:ilvl w:val="0"/>
                <w:numId w:val="19"/>
              </w:numPr>
              <w:autoSpaceDE w:val="0"/>
              <w:autoSpaceDN w:val="0"/>
              <w:spacing w:after="120"/>
              <w:jc w:val="both"/>
              <w:rPr>
                <w:color w:val="000000"/>
                <w:lang w:eastAsia="pl-PL"/>
              </w:rPr>
            </w:pPr>
            <w:r w:rsidRPr="00F808CC">
              <w:rPr>
                <w:color w:val="000000"/>
                <w:lang w:eastAsia="pl-PL"/>
              </w:rPr>
              <w:t>niezbędność wydatków do realizacji projektu i osiągania jego celów,</w:t>
            </w:r>
          </w:p>
          <w:p w:rsidR="001844F6" w:rsidRPr="00F808CC" w:rsidRDefault="001844F6" w:rsidP="004A043B">
            <w:pPr>
              <w:numPr>
                <w:ilvl w:val="0"/>
                <w:numId w:val="19"/>
              </w:numPr>
              <w:autoSpaceDE w:val="0"/>
              <w:autoSpaceDN w:val="0"/>
              <w:spacing w:after="120"/>
              <w:jc w:val="both"/>
              <w:rPr>
                <w:color w:val="000000"/>
                <w:lang w:eastAsia="pl-PL"/>
              </w:rPr>
            </w:pPr>
            <w:r w:rsidRPr="00F808CC">
              <w:rPr>
                <w:color w:val="000000"/>
                <w:lang w:eastAsia="pl-PL"/>
              </w:rPr>
              <w:t>poprawność uzasadnień kosztów (o ile dotyczy),</w:t>
            </w:r>
          </w:p>
          <w:p w:rsidR="001844F6" w:rsidRPr="00F808CC" w:rsidRDefault="001844F6" w:rsidP="004A043B">
            <w:pPr>
              <w:numPr>
                <w:ilvl w:val="0"/>
                <w:numId w:val="19"/>
              </w:numPr>
              <w:autoSpaceDE w:val="0"/>
              <w:autoSpaceDN w:val="0"/>
              <w:spacing w:after="120"/>
              <w:jc w:val="both"/>
              <w:rPr>
                <w:color w:val="000000"/>
                <w:lang w:eastAsia="pl-PL"/>
              </w:rPr>
            </w:pPr>
            <w:r w:rsidRPr="00F808CC">
              <w:rPr>
                <w:color w:val="000000"/>
                <w:lang w:eastAsia="pl-PL"/>
              </w:rPr>
              <w:t>techniczna poprawność wypełnienia budżetu projektu.</w:t>
            </w:r>
          </w:p>
        </w:tc>
        <w:tc>
          <w:tcPr>
            <w:tcW w:w="2410" w:type="dxa"/>
            <w:vAlign w:val="center"/>
          </w:tcPr>
          <w:p w:rsidR="001844F6" w:rsidRPr="00F808CC" w:rsidRDefault="001844F6" w:rsidP="00F04F08">
            <w:pPr>
              <w:spacing w:before="120" w:after="0"/>
              <w:jc w:val="center"/>
              <w:rPr>
                <w:b/>
                <w:color w:val="FF0000"/>
                <w:lang w:eastAsia="pl-PL"/>
              </w:rPr>
            </w:pPr>
            <w:r w:rsidRPr="00F808CC">
              <w:rPr>
                <w:lang w:eastAsia="pl-PL"/>
              </w:rPr>
              <w:t>Maksymalna liczba punktów –</w:t>
            </w:r>
            <w:r w:rsidRPr="00F808CC">
              <w:rPr>
                <w:b/>
                <w:color w:val="000000"/>
                <w:lang w:eastAsia="pl-PL"/>
              </w:rPr>
              <w:t>20</w:t>
            </w:r>
          </w:p>
          <w:p w:rsidR="001844F6" w:rsidRPr="00F808CC" w:rsidRDefault="001844F6" w:rsidP="00F04F08">
            <w:pPr>
              <w:spacing w:after="0"/>
              <w:jc w:val="center"/>
              <w:rPr>
                <w:b/>
                <w:color w:val="FF0000"/>
                <w:lang w:eastAsia="pl-PL"/>
              </w:rPr>
            </w:pPr>
          </w:p>
          <w:p w:rsidR="001844F6" w:rsidRPr="00F808CC" w:rsidRDefault="001844F6" w:rsidP="00F066E7">
            <w:pPr>
              <w:spacing w:after="0"/>
              <w:jc w:val="center"/>
              <w:rPr>
                <w:lang w:eastAsia="pl-PL"/>
              </w:rPr>
            </w:pPr>
            <w:r w:rsidRPr="00F808CC">
              <w:rPr>
                <w:lang w:eastAsia="pl-PL"/>
              </w:rPr>
              <w:t>Minimalna liczba punktów(wymagane minimum 60%</w:t>
            </w:r>
          </w:p>
          <w:p w:rsidR="001844F6" w:rsidRPr="00F808CC" w:rsidRDefault="001844F6" w:rsidP="00F066E7">
            <w:pPr>
              <w:spacing w:after="0"/>
              <w:jc w:val="center"/>
              <w:rPr>
                <w:b/>
                <w:lang w:eastAsia="pl-PL"/>
              </w:rPr>
            </w:pPr>
            <w:r w:rsidRPr="00F808CC">
              <w:rPr>
                <w:lang w:eastAsia="pl-PL"/>
              </w:rPr>
              <w:t>w kryterium) –</w:t>
            </w:r>
            <w:r w:rsidRPr="00F808CC">
              <w:rPr>
                <w:b/>
                <w:color w:val="000000"/>
                <w:lang w:eastAsia="pl-PL"/>
              </w:rPr>
              <w:t>12</w:t>
            </w:r>
          </w:p>
          <w:p w:rsidR="001844F6" w:rsidRPr="00F808CC" w:rsidRDefault="001844F6" w:rsidP="00F04F08">
            <w:pPr>
              <w:spacing w:after="0"/>
              <w:jc w:val="center"/>
              <w:rPr>
                <w:b/>
                <w:lang w:eastAsia="pl-PL"/>
              </w:rPr>
            </w:pPr>
          </w:p>
          <w:p w:rsidR="001844F6" w:rsidRPr="00F808CC" w:rsidRDefault="001844F6" w:rsidP="00F04F08">
            <w:pPr>
              <w:spacing w:after="0"/>
              <w:rPr>
                <w:b/>
                <w:lang w:eastAsia="pl-PL"/>
              </w:rPr>
            </w:pPr>
          </w:p>
          <w:p w:rsidR="001844F6" w:rsidRPr="00F808CC" w:rsidRDefault="001844F6" w:rsidP="00F04F08">
            <w:pPr>
              <w:spacing w:after="0"/>
              <w:jc w:val="center"/>
              <w:rPr>
                <w:b/>
                <w:lang w:eastAsia="pl-PL"/>
              </w:rPr>
            </w:pPr>
            <w:r w:rsidRPr="00F808CC">
              <w:rPr>
                <w:b/>
                <w:lang w:eastAsia="pl-PL"/>
              </w:rPr>
              <w:t>Istnieje możliwość dokonania warunkowej oceny spełniania kryterium i skierowania projektu do negocjacji we wskazanym w karcie oceny zakresie dotyczącym warunkowo dokonanej oceny.</w:t>
            </w:r>
          </w:p>
          <w:p w:rsidR="001844F6" w:rsidRPr="00F808CC" w:rsidRDefault="001844F6" w:rsidP="00F04F08">
            <w:pPr>
              <w:spacing w:after="0"/>
              <w:jc w:val="center"/>
              <w:rPr>
                <w:b/>
                <w:lang w:eastAsia="pl-PL"/>
              </w:rPr>
            </w:pPr>
          </w:p>
          <w:p w:rsidR="001844F6" w:rsidRPr="00F808CC" w:rsidRDefault="001844F6" w:rsidP="00F04F08">
            <w:pPr>
              <w:spacing w:after="120"/>
              <w:jc w:val="center"/>
              <w:rPr>
                <w:lang w:eastAsia="pl-PL"/>
              </w:rPr>
            </w:pPr>
            <w:r w:rsidRPr="00F808CC">
              <w:rPr>
                <w:lang w:eastAsia="pl-PL"/>
              </w:rPr>
              <w:t>W przypadku nieuzyskania wymaganego minimum punktowego projekt zostanie odrzucony.</w:t>
            </w:r>
          </w:p>
        </w:tc>
      </w:tr>
    </w:tbl>
    <w:p w:rsidR="00676107" w:rsidRDefault="0015313B" w:rsidP="00421E79">
      <w:pPr>
        <w:spacing w:after="0" w:line="360" w:lineRule="auto"/>
        <w:jc w:val="both"/>
        <w:outlineLvl w:val="0"/>
        <w:rPr>
          <w:b/>
          <w:color w:val="0066CC"/>
        </w:rPr>
      </w:pPr>
      <w:r>
        <w:rPr>
          <w:noProof/>
          <w:color w:val="FFFFFF"/>
          <w:lang w:eastAsia="pl-PL"/>
        </w:rPr>
        <w:pict>
          <v:shape id="Text Box 27" o:spid="_x0000_s1114" type="#_x0000_t202" style="position:absolute;left:0;text-align:left;margin-left:482pt;margin-top:-103.5pt;width:46.9pt;height:1378.5pt;z-index: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p3lQIAADAFAAAOAAAAZHJzL2Uyb0RvYy54bWysVNtu2zAMfR+wfxD0nvpSx7GNOkWbLsOA&#10;7gK0+wDFlmNhuk1SYnfD/n2UnLRNtwHDMD/IokQd8ZCHurgcBUd7aixTssbJWYwRlY1qmdzW+PP9&#10;elZgZB2RLeFK0ho/UIsvl69fXQy6oqnqFW+pQQAibTXoGvfO6SqKbNNTQeyZ0lTCZqeMIA5Ms41a&#10;QwZAFzxK4ziPBmVabVRDrYXVm2kTLwN+19HGfew6Sx3iNYbYXBhNGDd+jJYXpNoaonvWHMIg/xCF&#10;IEzCpY9QN8QRtDPsFyjBGqOs6txZo0Skuo41NHAANkn8gs1dTzQNXCA5Vj+myf4/2ObD/pNBrK1x&#10;ucBIEgE1uqejQ9dqROnC52fQtgK3Ow2OboR1qHPgavWtar5YJNWqJ3JLr4xRQ09JC/El/mT07OiE&#10;Yz3IZnivWriH7JwKQGNnhE8epAMBOtTp4bE2PpYGFuflPD+HnQa2ksU8zst5qF5EquNxbax7S5VA&#10;flJjA8UP8GR/a50Ph1RHF3+bVZy1a8Z5MMx2s+IG7YkXSpznq1Vg8MKNS+8slT82IU4rECXc4fd8&#10;vKHw38skzeLrtJyt82Ixy9bZfFYu4mIWJ+V1mcdZmd2sf/gAk6zqWdtSecskPYowyf6uyId2mOQT&#10;ZIiGGi9yaA5IltBQWQfa/nLfHxT6Z9p5mmbp+e9oC+agSzkTNS5i/3knUvlav5FtmDvC+DSPTgmF&#10;vENWjv+Qp6AML4ZJFm7cjEGEReGRvWw2qn0ArRgFlQQm8MTApFfmG0YDtGuN7dcdMRQj/k6C3tK0&#10;yD1jd2KZE2tzYhHZABxkB6NpunLTu7DThm17uG1SuVRXoNOOBQU9RXZQN7RlIHZ4QnzfP7eD19ND&#10;t/wJAAD//wMAUEsDBBQABgAIAAAAIQAcB73r4QAAAA4BAAAPAAAAZHJzL2Rvd25yZXYueG1sTI/B&#10;TsMwDIbvSLxDZCRuW7Jq7VjXdEJIE+NIh8Q1a7ymoklKk67l7fFOcLPlX7+/r9jPtmNXHELrnYTV&#10;UgBDV3vdukbCx+mweAIWonJadd6hhB8MsC/v7wqVaz+5d7xWsWFU4kKuJJgY+5zzUBu0Kix9j45u&#10;Fz9YFWkdGq4HNVG57XgiRMatah19MKrHF4P1VzVaCcPr9vttyg7t0VThczyt1mjNUcrHh/l5Byzi&#10;HP/CcMMndCiJ6exHpwPrJGyzNblECYtEbGi6RUS6IZ2zhCRNhQBeFvy/RvkLAAD//wMAUEsBAi0A&#10;FAAGAAgAAAAhALaDOJL+AAAA4QEAABMAAAAAAAAAAAAAAAAAAAAAAFtDb250ZW50X1R5cGVzXS54&#10;bWxQSwECLQAUAAYACAAAACEAOP0h/9YAAACUAQAACwAAAAAAAAAAAAAAAAAvAQAAX3JlbHMvLnJl&#10;bHNQSwECLQAUAAYACAAAACEAa27qd5UCAAAwBQAADgAAAAAAAAAAAAAAAAAuAgAAZHJzL2Uyb0Rv&#10;Yy54bWxQSwECLQAUAAYACAAAACEAHAe96+EAAAAOAQAADwAAAAAAAAAAAAAAAADvBAAAZHJzL2Rv&#10;d25yZXYueG1sUEsFBgAAAAAEAAQA8wAAAP0FAAAAAA==&#10;" o:allowincell="f" fillcolor="#06c" stroked="f" strokecolor="#622423" strokeweight="6pt">
            <v:stroke linestyle="thickThin"/>
            <v:textbox inset="18pt,18pt,18pt,18pt">
              <w:txbxContent>
                <w:p w:rsidR="001455AA" w:rsidRDefault="001455AA" w:rsidP="004035BC">
                  <w:pPr>
                    <w:spacing w:after="0" w:line="240" w:lineRule="auto"/>
                    <w:rPr>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FD1A79" w:rsidRDefault="00FD1A79" w:rsidP="00FD1A79">
                  <w:pPr>
                    <w:spacing w:before="240" w:after="0" w:line="240" w:lineRule="auto"/>
                    <w:ind w:right="-126" w:hanging="142"/>
                    <w:rPr>
                      <w:b/>
                      <w:color w:val="FFFFFF"/>
                      <w:sz w:val="28"/>
                      <w:szCs w:val="28"/>
                    </w:rPr>
                  </w:pPr>
                  <w:r w:rsidRPr="00BC6A67">
                    <w:rPr>
                      <w:b/>
                      <w:color w:val="FFFFFF"/>
                      <w:sz w:val="28"/>
                      <w:szCs w:val="28"/>
                    </w:rPr>
                    <w:t>106</w:t>
                  </w:r>
                </w:p>
                <w:p w:rsidR="001455AA" w:rsidRPr="00BC6A67" w:rsidRDefault="001455AA" w:rsidP="00BF6B41">
                  <w:pPr>
                    <w:spacing w:before="240" w:after="0" w:line="240" w:lineRule="auto"/>
                    <w:ind w:right="-126"/>
                    <w:rPr>
                      <w:b/>
                      <w:color w:val="FFFFFF"/>
                      <w:sz w:val="28"/>
                      <w:szCs w:val="28"/>
                    </w:rPr>
                  </w:pPr>
                </w:p>
                <w:p w:rsidR="00FD1A79" w:rsidRPr="00BC6A67" w:rsidRDefault="00FD1A79" w:rsidP="00FD1A79">
                  <w:pPr>
                    <w:spacing w:before="240" w:after="0" w:line="240" w:lineRule="auto"/>
                    <w:ind w:left="-142" w:right="-126"/>
                    <w:rPr>
                      <w:b/>
                      <w:color w:val="FFFFFF"/>
                      <w:sz w:val="28"/>
                      <w:szCs w:val="28"/>
                    </w:rPr>
                  </w:pPr>
                  <w:r>
                    <w:rPr>
                      <w:b/>
                      <w:color w:val="FFFFFF"/>
                      <w:sz w:val="28"/>
                      <w:szCs w:val="28"/>
                    </w:rPr>
                    <w:t>107</w:t>
                  </w:r>
                </w:p>
                <w:p w:rsidR="001455AA" w:rsidRDefault="001455AA" w:rsidP="00E52EA2">
                  <w:pPr>
                    <w:spacing w:before="240" w:after="0" w:line="240" w:lineRule="auto"/>
                    <w:ind w:right="-126"/>
                    <w:rPr>
                      <w:b/>
                      <w:color w:val="FFFFFF"/>
                      <w:sz w:val="28"/>
                      <w:szCs w:val="28"/>
                    </w:rPr>
                  </w:pPr>
                </w:p>
                <w:p w:rsidR="001455AA" w:rsidRDefault="001455AA" w:rsidP="00BF6B41">
                  <w:pPr>
                    <w:spacing w:before="240" w:after="0" w:line="240" w:lineRule="auto"/>
                    <w:ind w:right="-126" w:hanging="142"/>
                    <w:rPr>
                      <w:b/>
                      <w:color w:val="FFFFFF"/>
                      <w:sz w:val="28"/>
                      <w:szCs w:val="28"/>
                    </w:rPr>
                  </w:pPr>
                </w:p>
                <w:p w:rsidR="001455AA" w:rsidRDefault="001455AA" w:rsidP="00BF6B41">
                  <w:pPr>
                    <w:spacing w:before="240" w:after="0" w:line="240" w:lineRule="auto"/>
                    <w:ind w:right="-126" w:hanging="142"/>
                    <w:rPr>
                      <w:b/>
                      <w:color w:val="FFFFFF"/>
                      <w:sz w:val="28"/>
                      <w:szCs w:val="28"/>
                    </w:rPr>
                  </w:pPr>
                </w:p>
                <w:p w:rsidR="001455AA" w:rsidRDefault="001455AA" w:rsidP="004035BC">
                  <w:pPr>
                    <w:spacing w:after="0" w:line="240" w:lineRule="auto"/>
                    <w:ind w:left="-142" w:right="-126"/>
                    <w:jc w:val="center"/>
                    <w:rPr>
                      <w:b/>
                      <w:sz w:val="32"/>
                      <w:szCs w:val="32"/>
                    </w:rPr>
                  </w:pPr>
                </w:p>
                <w:p w:rsidR="001455AA" w:rsidRDefault="001455AA" w:rsidP="004035BC">
                  <w:pPr>
                    <w:spacing w:after="0" w:line="240" w:lineRule="auto"/>
                    <w:ind w:left="-142" w:right="-126"/>
                    <w:jc w:val="center"/>
                    <w:rPr>
                      <w:b/>
                      <w:sz w:val="32"/>
                      <w:szCs w:val="32"/>
                    </w:rPr>
                  </w:pPr>
                </w:p>
                <w:p w:rsidR="001455AA" w:rsidRDefault="001455AA" w:rsidP="004035BC">
                  <w:pPr>
                    <w:spacing w:after="0" w:line="240" w:lineRule="auto"/>
                    <w:jc w:val="center"/>
                    <w:rPr>
                      <w:b/>
                      <w:sz w:val="32"/>
                      <w:szCs w:val="32"/>
                    </w:rPr>
                  </w:pPr>
                </w:p>
                <w:p w:rsidR="00A97F13" w:rsidRPr="00BF6B41" w:rsidRDefault="00A97F13" w:rsidP="00A97F13">
                  <w:pPr>
                    <w:spacing w:after="0" w:line="240" w:lineRule="auto"/>
                    <w:ind w:left="-142" w:hanging="142"/>
                    <w:jc w:val="center"/>
                    <w:rPr>
                      <w:b/>
                      <w:color w:val="FFFFFF" w:themeColor="background1"/>
                      <w:sz w:val="28"/>
                      <w:szCs w:val="28"/>
                    </w:rPr>
                  </w:pPr>
                  <w:r>
                    <w:rPr>
                      <w:b/>
                      <w:color w:val="FFFFFF" w:themeColor="background1"/>
                      <w:sz w:val="28"/>
                      <w:szCs w:val="28"/>
                    </w:rPr>
                    <w:t>108</w:t>
                  </w: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rPr>
                      <w:b/>
                      <w:sz w:val="32"/>
                      <w:szCs w:val="32"/>
                    </w:rPr>
                  </w:pPr>
                </w:p>
                <w:p w:rsidR="001455AA" w:rsidRDefault="001455AA" w:rsidP="004035BC">
                  <w:pPr>
                    <w:spacing w:after="0" w:line="240" w:lineRule="auto"/>
                    <w:rPr>
                      <w:b/>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1455AA" w:rsidRDefault="001455AA" w:rsidP="004035BC">
                  <w:pPr>
                    <w:spacing w:after="0" w:line="240" w:lineRule="auto"/>
                    <w:jc w:val="center"/>
                    <w:rPr>
                      <w:b/>
                      <w:sz w:val="32"/>
                      <w:szCs w:val="32"/>
                    </w:rPr>
                  </w:pPr>
                </w:p>
                <w:p w:rsidR="001455AA" w:rsidRPr="006A1440" w:rsidRDefault="001455AA" w:rsidP="004035BC">
                  <w:pPr>
                    <w:spacing w:after="0" w:line="240" w:lineRule="auto"/>
                    <w:jc w:val="center"/>
                    <w:rPr>
                      <w:sz w:val="32"/>
                      <w:szCs w:val="32"/>
                    </w:rPr>
                  </w:pPr>
                </w:p>
              </w:txbxContent>
            </v:textbox>
            <w10:wrap type="square" anchorx="margin" anchory="margin"/>
          </v:shape>
        </w:pict>
      </w:r>
    </w:p>
    <w:p w:rsidR="001844F6" w:rsidRPr="00F808CC" w:rsidRDefault="0015313B" w:rsidP="00421E79">
      <w:pPr>
        <w:spacing w:after="0" w:line="360" w:lineRule="auto"/>
        <w:jc w:val="both"/>
        <w:outlineLvl w:val="0"/>
        <w:rPr>
          <w:b/>
          <w:color w:val="0066CC"/>
        </w:rPr>
      </w:pPr>
      <w:r>
        <w:rPr>
          <w:noProof/>
          <w:lang w:eastAsia="pl-PL"/>
        </w:rPr>
        <w:pict>
          <v:shape id="Text Box 18" o:spid="_x0000_s1115" type="#_x0000_t202" style="position:absolute;left:0;text-align:left;margin-left:481.85pt;margin-top:-100.15pt;width:51pt;height:1378.5pt;z-index:1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8WlQIAADEFAAAOAAAAZHJzL2Uyb0RvYy54bWysVNtu2zAMfR+wfxD0nvoyx7GNOkWbLsOA&#10;7gK0+wDFlmOhuk1SYnfD/n2UnLRNtwHDMD/IokQd8ZCHOr8YBUd7aixTssbJWYwRlY1qmdzW+Mvd&#10;elZgZB2RLeFK0ho/UIsvlq9fnQ+6oqnqFW+pQQAibTXoGvfO6SqKbNNTQeyZ0lTCZqeMIA5Ms41a&#10;QwZAFzxK4ziPBmVabVRDrYXV62kTLwN+19HGfeo6Sx3iNYbYXBhNGDd+jJbnpNoaonvWHMIg/xCF&#10;IEzCpY9Q18QRtDPsFyjBGqOs6txZo0Skuo41NHAANkn8gs1tTzQNXCA5Vj+myf4/2Obj/rNBrIXa&#10;FXOMJBFQpDs6OnSlRpQUPkGDthX43WrwdCOsg3Mga/WNau4tkmrVE7mll8aooaekhQATfzJ6dnTC&#10;sR5kM3xQLdxDdk4FoLEzwmcP8oEAHQr18FgcH0sDi3m2WMSw08BWspjHeTkP5YtIdTyujXXvqBLI&#10;T2psoPoBnuxvrPPhkOro4m+zirN2zTgPhtluVtygPfFKifN8tQoMXrhx6Z2l8scmxGkFooQ7/J6P&#10;N1T+e5mkWXyVlrN1Xixm2Tqbz8pFXMzipLwq8zgrs+v1Dx9gklU9a1sqb5ikRxUm2d9V+dAPk36C&#10;DtFQ40UO3QHJEhpK60Dc93f9QaJ/pp2naZa++R1twRy0KWeixkXsP+9EKl/rt7INc0cYn+bRKaGQ&#10;d8jK8R/yFJThxTDJwo2bMaiwKD2yl81GtQ+gFaOgksAE3hiY9Mp8w2iAfq2x/bojhmLE30vQW5oW&#10;uWfsTixzYm1OLCIbgIPsYDRNV256GHbasG0Pt00ql+oSdNqxoKCnyA7qhr4MxA5viG/853bwenrp&#10;lj8BAAD//wMAUEsDBBQABgAIAAAAIQD8TUoL4QAAAA4BAAAPAAAAZHJzL2Rvd25yZXYueG1sTI/B&#10;TsMwDIbvSLxDZCRuW7qNdqxrOiGkiXGkQ+KaNV5T0SQlSdfy9ngndrT96f8/F7vJdOyCPrTOCljM&#10;E2Boa6da2wj4PO5nz8BClFbJzlkU8IsBduX9XSFz5Ub7gZcqNoxCbMilAB1jn3Meao1Ghrnr0dLt&#10;7LyRkUbfcOXlSOGm48skybiRraUGLXt81Vh/V4MR4N82P+9jtm8Pugpfw3HxhEYfhHh8mF62wCJO&#10;8R+Gqz6pQ0lOJzdYFVgnYJOt1oQKmFHPCtgVSbKUdicByzTN1sDLgt++Uf4BAAD//wMAUEsBAi0A&#10;FAAGAAgAAAAhALaDOJL+AAAA4QEAABMAAAAAAAAAAAAAAAAAAAAAAFtDb250ZW50X1R5cGVzXS54&#10;bWxQSwECLQAUAAYACAAAACEAOP0h/9YAAACUAQAACwAAAAAAAAAAAAAAAAAvAQAAX3JlbHMvLnJl&#10;bHNQSwECLQAUAAYACAAAACEAxaXPFpUCAAAxBQAADgAAAAAAAAAAAAAAAAAuAgAAZHJzL2Uyb0Rv&#10;Yy54bWxQSwECLQAUAAYACAAAACEA/E1KC+EAAAAOAQAADwAAAAAAAAAAAAAAAADvBAAAZHJzL2Rv&#10;d25yZXYueG1sUEsFBgAAAAAEAAQA8wAAAP0FAAAAAA==&#10;" o:allowincell="f" fillcolor="#06c" stroked="f" strokecolor="#622423" strokeweight="6pt">
            <v:stroke linestyle="thickThin"/>
            <v:textbox inset="18pt,18pt,18pt,18pt">
              <w:txbxContent>
                <w:p w:rsidR="001455AA" w:rsidRDefault="001455AA" w:rsidP="00AE6AC5">
                  <w:pPr>
                    <w:spacing w:after="0" w:line="240" w:lineRule="auto"/>
                    <w:rPr>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ind w:left="-142" w:right="-126"/>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rPr>
                      <w:b/>
                      <w:sz w:val="32"/>
                      <w:szCs w:val="32"/>
                    </w:rPr>
                  </w:pPr>
                </w:p>
                <w:p w:rsidR="001455AA" w:rsidRDefault="001455AA" w:rsidP="00AE6AC5">
                  <w:pPr>
                    <w:spacing w:after="0" w:line="240" w:lineRule="auto"/>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Default="001455AA" w:rsidP="00AE6AC5">
                  <w:pPr>
                    <w:spacing w:after="0" w:line="240" w:lineRule="auto"/>
                    <w:jc w:val="center"/>
                    <w:rPr>
                      <w:b/>
                      <w:sz w:val="32"/>
                      <w:szCs w:val="32"/>
                    </w:rPr>
                  </w:pPr>
                </w:p>
                <w:p w:rsidR="001455AA" w:rsidRPr="006A1440" w:rsidRDefault="001455AA" w:rsidP="00AE6AC5">
                  <w:pPr>
                    <w:spacing w:after="0" w:line="240" w:lineRule="auto"/>
                    <w:jc w:val="center"/>
                    <w:rPr>
                      <w:b/>
                      <w:sz w:val="32"/>
                      <w:szCs w:val="32"/>
                    </w:rPr>
                  </w:pPr>
                </w:p>
                <w:p w:rsidR="001455AA" w:rsidRPr="006A1440" w:rsidRDefault="001455AA" w:rsidP="00AE6AC5">
                  <w:pPr>
                    <w:spacing w:after="0" w:line="240" w:lineRule="auto"/>
                    <w:jc w:val="center"/>
                    <w:rPr>
                      <w:sz w:val="32"/>
                      <w:szCs w:val="32"/>
                    </w:rPr>
                  </w:pPr>
                </w:p>
              </w:txbxContent>
            </v:textbox>
            <w10:wrap type="square" anchorx="margin" anchory="margin"/>
          </v:shape>
        </w:pict>
      </w:r>
      <w:r w:rsidR="001844F6" w:rsidRPr="00F808CC">
        <w:rPr>
          <w:b/>
          <w:color w:val="0066CC"/>
        </w:rPr>
        <w:t>KRYTERIA</w:t>
      </w:r>
      <w:r w:rsidR="00B05CB1" w:rsidRPr="00F808CC">
        <w:rPr>
          <w:b/>
          <w:color w:val="0066CC"/>
        </w:rPr>
        <w:t xml:space="preserve"> </w:t>
      </w:r>
      <w:r w:rsidR="001844F6" w:rsidRPr="00F808CC">
        <w:rPr>
          <w:b/>
          <w:color w:val="0066CC"/>
        </w:rPr>
        <w:t xml:space="preserve">SPECYFICZNE OBLIGATORYJNE – ocena formalna </w:t>
      </w:r>
    </w:p>
    <w:p w:rsidR="001844F6" w:rsidRPr="00F808CC" w:rsidRDefault="001844F6" w:rsidP="0049064E">
      <w:pPr>
        <w:spacing w:after="0" w:line="360" w:lineRule="auto"/>
        <w:ind w:firstLine="708"/>
        <w:jc w:val="both"/>
      </w:pPr>
      <w:r w:rsidRPr="00F808CC">
        <w:t xml:space="preserve">Obowiązek spełniania niżej wymienionych kryteriów specyficznych obligatoryjnych dotyczy poszczególnych typów projektów </w:t>
      </w:r>
      <w:r w:rsidR="00B05CB1" w:rsidRPr="00F808CC">
        <w:t xml:space="preserve">w ramach </w:t>
      </w:r>
      <w:r w:rsidR="004F6621" w:rsidRPr="00F808CC">
        <w:t>D</w:t>
      </w:r>
      <w:r w:rsidR="00B05CB1" w:rsidRPr="00F808CC">
        <w:t xml:space="preserve">ziałania 2.1 </w:t>
      </w:r>
      <w:r w:rsidR="00B05CB1" w:rsidRPr="00F808CC">
        <w:rPr>
          <w:i/>
        </w:rPr>
        <w:t>Zapewnienie równego dostępu do wysokiej jakości edukacji przedszkolnej</w:t>
      </w:r>
      <w:r w:rsidR="00B05CB1" w:rsidRPr="00F808CC">
        <w:rPr>
          <w:i/>
          <w:color w:val="FF0000"/>
        </w:rPr>
        <w:t xml:space="preserve"> </w:t>
      </w:r>
      <w:r w:rsidRPr="00CC2BE4">
        <w:t>(zobacz akapit</w:t>
      </w:r>
      <w:r w:rsidR="009F38EB">
        <w:t xml:space="preserve"> 154</w:t>
      </w:r>
      <w:r w:rsidRPr="00CC2BE4">
        <w:t>)</w:t>
      </w:r>
      <w:r w:rsidR="00CC2BE4" w:rsidRPr="00CC2BE4">
        <w:t>.</w:t>
      </w:r>
    </w:p>
    <w:p w:rsidR="001844F6" w:rsidRPr="00F808CC" w:rsidRDefault="001844F6" w:rsidP="00D844A0">
      <w:pPr>
        <w:spacing w:after="0" w:line="360" w:lineRule="auto"/>
        <w:jc w:val="both"/>
        <w:rPr>
          <w:b/>
          <w:color w:val="0066CC"/>
        </w:rPr>
      </w:pPr>
    </w:p>
    <w:p w:rsidR="001844F6" w:rsidRPr="00F808CC" w:rsidRDefault="001844F6" w:rsidP="00421E79">
      <w:pPr>
        <w:spacing w:after="0" w:line="360" w:lineRule="auto"/>
        <w:jc w:val="both"/>
        <w:outlineLvl w:val="0"/>
        <w:rPr>
          <w:b/>
          <w:color w:val="0066CC"/>
        </w:rPr>
      </w:pPr>
      <w:r w:rsidRPr="00F808CC">
        <w:rPr>
          <w:b/>
          <w:color w:val="0066CC"/>
        </w:rPr>
        <w:t xml:space="preserve">SPECYFICZNE FAKULTATYWNE – ocena merytoryczna </w:t>
      </w:r>
    </w:p>
    <w:p w:rsidR="001844F6" w:rsidRPr="00F808CC" w:rsidRDefault="001844F6" w:rsidP="00D844A0">
      <w:pPr>
        <w:spacing w:after="0" w:line="360" w:lineRule="auto"/>
        <w:ind w:firstLine="708"/>
        <w:jc w:val="both"/>
      </w:pPr>
      <w:r w:rsidRPr="00F808CC">
        <w:t xml:space="preserve">Kryteria specyficzne fakultatywne dotyczą poszczególnych typów projektów </w:t>
      </w:r>
      <w:r w:rsidR="00B05CB1" w:rsidRPr="00F808CC">
        <w:t>w ramach działania 2.1 Zapewnienie równego dostępu do wysokiej jakości edukacji przedszkolnej</w:t>
      </w:r>
      <w:r w:rsidR="007C50C8" w:rsidRPr="00F808CC">
        <w:t>.</w:t>
      </w:r>
      <w:r w:rsidR="00B05CB1" w:rsidRPr="00F808CC">
        <w:t xml:space="preserve"> </w:t>
      </w:r>
      <w:r w:rsidRPr="00F808CC">
        <w:t xml:space="preserve">Spełniające je wnioski o dofinansowanie projektów otrzymają premię punktową w trakcie oceny merytorycznej. Premia przyznawana będzie wyłącznie tym wnioskom o dofinansowanie projektów, które otrzymają, co najmniej 60% ogólnej liczby punktów, a także min. 60% punktów możliwych do uzyskania w każdym z punktów </w:t>
      </w:r>
      <w:r w:rsidRPr="00F808CC">
        <w:rPr>
          <w:i/>
        </w:rPr>
        <w:t xml:space="preserve">Karty oceny merytorycznej wniosku o dofinansowanie projektu konkursowego RPO </w:t>
      </w:r>
      <w:proofErr w:type="spellStart"/>
      <w:r w:rsidRPr="00F808CC">
        <w:rPr>
          <w:i/>
        </w:rPr>
        <w:t>WiM</w:t>
      </w:r>
      <w:proofErr w:type="spellEnd"/>
      <w:r w:rsidRPr="00F808CC">
        <w:rPr>
          <w:i/>
        </w:rPr>
        <w:t xml:space="preserve"> 2014-2020</w:t>
      </w:r>
      <w:r w:rsidRPr="00F808CC">
        <w:t xml:space="preserve">, zwanej dalej Kartą oceny merytorycznej. Spełnianie kryteriów specyficznych fakultatywnych nie jest obowiązkowe </w:t>
      </w:r>
      <w:r w:rsidRPr="00CC2BE4">
        <w:t>(zobacz akapit</w:t>
      </w:r>
      <w:r w:rsidR="009F38EB">
        <w:t xml:space="preserve"> 167</w:t>
      </w:r>
      <w:r w:rsidRPr="00CC2BE4">
        <w:t>).</w:t>
      </w:r>
    </w:p>
    <w:p w:rsidR="001844F6" w:rsidRPr="00F808CC" w:rsidRDefault="001844F6" w:rsidP="006A1440">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1844F6" w:rsidRPr="00F20F3A" w:rsidTr="00F04F08">
        <w:trPr>
          <w:trHeight w:val="611"/>
        </w:trPr>
        <w:tc>
          <w:tcPr>
            <w:tcW w:w="9322" w:type="dxa"/>
            <w:gridSpan w:val="3"/>
            <w:shd w:val="solid" w:color="0066CC" w:fill="auto"/>
            <w:vAlign w:val="center"/>
          </w:tcPr>
          <w:p w:rsidR="001844F6" w:rsidRPr="00F808CC" w:rsidRDefault="001844F6" w:rsidP="00F04F08">
            <w:pPr>
              <w:spacing w:after="0" w:line="240" w:lineRule="auto"/>
              <w:jc w:val="center"/>
              <w:rPr>
                <w:b/>
                <w:color w:val="FFFFFF"/>
                <w:sz w:val="28"/>
                <w:szCs w:val="28"/>
              </w:rPr>
            </w:pPr>
            <w:r w:rsidRPr="00F808CC">
              <w:rPr>
                <w:b/>
                <w:color w:val="FFFFFF"/>
                <w:sz w:val="28"/>
                <w:szCs w:val="28"/>
                <w:lang w:eastAsia="pl-PL"/>
              </w:rPr>
              <w:t>Typ 1 projektu</w:t>
            </w:r>
          </w:p>
        </w:tc>
      </w:tr>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specyficzne obligatoryjne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Sposób weryfikacji</w:t>
            </w:r>
          </w:p>
        </w:tc>
      </w:tr>
      <w:tr w:rsidR="001844F6" w:rsidRPr="00F20F3A" w:rsidTr="00F04F08">
        <w:tc>
          <w:tcPr>
            <w:tcW w:w="534" w:type="dxa"/>
            <w:shd w:val="solid" w:color="0066CC" w:fill="auto"/>
            <w:vAlign w:val="center"/>
          </w:tcPr>
          <w:p w:rsidR="001844F6" w:rsidRPr="00F808CC" w:rsidRDefault="00BC292F" w:rsidP="00F04F08">
            <w:pPr>
              <w:spacing w:after="0" w:line="240" w:lineRule="auto"/>
              <w:jc w:val="center"/>
              <w:rPr>
                <w:b/>
                <w:color w:val="FFFFFF"/>
              </w:rPr>
            </w:pPr>
            <w:r w:rsidRPr="00F808CC">
              <w:rPr>
                <w:b/>
                <w:color w:val="FFFFFF"/>
              </w:rPr>
              <w:t>1</w:t>
            </w:r>
            <w:r w:rsidR="001844F6" w:rsidRPr="00F808CC">
              <w:rPr>
                <w:b/>
                <w:color w:val="FFFFFF"/>
              </w:rPr>
              <w:t>.</w:t>
            </w:r>
          </w:p>
        </w:tc>
        <w:tc>
          <w:tcPr>
            <w:tcW w:w="6378" w:type="dxa"/>
          </w:tcPr>
          <w:p w:rsidR="001844F6" w:rsidRPr="00F808CC" w:rsidRDefault="00BC292F" w:rsidP="00F62E8A">
            <w:pPr>
              <w:spacing w:after="0" w:line="360" w:lineRule="auto"/>
              <w:rPr>
                <w:color w:val="000000"/>
                <w:lang w:eastAsia="pl-PL"/>
              </w:rPr>
            </w:pPr>
            <w:r w:rsidRPr="00F808CC">
              <w:rPr>
                <w:color w:val="000000"/>
                <w:lang w:eastAsia="pl-PL"/>
              </w:rPr>
              <w:t>Wnioskodawca w okresie realizacji projektu prowadzi biuro projektu (lub posiada siedzibę, filię, delegaturę, oddział czy inną prawnie dozwoloną formę organizacyjną działalności podmiotu) na terenie województwa warmińsko – mazurskiego.</w:t>
            </w:r>
          </w:p>
          <w:p w:rsidR="00F62E8A" w:rsidRPr="00F808CC" w:rsidRDefault="00F62E8A" w:rsidP="00F62E8A">
            <w:pPr>
              <w:spacing w:after="0" w:line="360" w:lineRule="auto"/>
              <w:jc w:val="both"/>
              <w:rPr>
                <w:color w:val="000000"/>
                <w:lang w:eastAsia="pl-PL"/>
              </w:rPr>
            </w:pPr>
          </w:p>
          <w:p w:rsidR="00BC292F" w:rsidRPr="00F62E8A" w:rsidRDefault="00F62E8A" w:rsidP="00F62E8A">
            <w:pPr>
              <w:jc w:val="both"/>
              <w:rPr>
                <w:rFonts w:cs="Arial"/>
                <w:color w:val="000000"/>
              </w:rPr>
            </w:pPr>
            <w:r w:rsidRPr="00F04F08">
              <w:rPr>
                <w:b/>
                <w:color w:val="0070C0"/>
                <w:lang w:eastAsia="pl-PL"/>
              </w:rPr>
              <w:t>UWAGA !</w:t>
            </w:r>
            <w:r>
              <w:rPr>
                <w:b/>
                <w:color w:val="0070C0"/>
                <w:lang w:eastAsia="pl-PL"/>
              </w:rPr>
              <w:t xml:space="preserve">  </w:t>
            </w:r>
            <w:r w:rsidRPr="00F62E8A">
              <w:rPr>
                <w:rFonts w:cs="Arial"/>
                <w:color w:val="000000"/>
              </w:rPr>
              <w:t xml:space="preserve">Kryterium będzie weryfikowane na podstawie zapisów wniosku o dofinansowanie projektu, gdzie Wnioskodawca zobowiązany jest opisać posiadane biuro projektu lub zobowiązać się do uruchomienia i prowadzenia takiego biura w okresie realizacji projektu </w:t>
            </w:r>
            <w:r w:rsidRPr="00F62E8A">
              <w:rPr>
                <w:rFonts w:cs="Arial"/>
              </w:rPr>
              <w:t>z możliwością udostępnienia pełnej dokumentacji wdrażanego projektu oraz zapewniające uczestnikom projektu możliwość osobistego kontaktu z kadrą projektu.</w:t>
            </w:r>
            <w:r w:rsidRPr="00F62E8A">
              <w:rPr>
                <w:rFonts w:cs="Arial"/>
                <w:color w:val="000000"/>
              </w:rPr>
              <w:t xml:space="preserve"> </w:t>
            </w:r>
          </w:p>
        </w:tc>
        <w:tc>
          <w:tcPr>
            <w:tcW w:w="2410" w:type="dxa"/>
            <w:vAlign w:val="center"/>
          </w:tcPr>
          <w:p w:rsidR="00F62E8A" w:rsidRPr="00F04F08" w:rsidRDefault="00F62E8A" w:rsidP="00F62E8A">
            <w:pPr>
              <w:spacing w:after="0"/>
              <w:jc w:val="center"/>
              <w:rPr>
                <w:b/>
                <w:lang w:eastAsia="pl-PL"/>
              </w:rPr>
            </w:pPr>
            <w:r w:rsidRPr="00F04F08">
              <w:rPr>
                <w:b/>
                <w:lang w:eastAsia="pl-PL"/>
              </w:rPr>
              <w:t>TAK</w:t>
            </w:r>
          </w:p>
          <w:p w:rsidR="001844F6" w:rsidRPr="00F808CC" w:rsidRDefault="00F62E8A" w:rsidP="00F62E8A">
            <w:pPr>
              <w:spacing w:after="0"/>
              <w:jc w:val="center"/>
            </w:pPr>
            <w:r w:rsidRPr="00F04F08">
              <w:rPr>
                <w:b/>
                <w:lang w:eastAsia="pl-PL"/>
              </w:rPr>
              <w:t xml:space="preserve">NIE – </w:t>
            </w:r>
            <w:r w:rsidRPr="0054271D">
              <w:rPr>
                <w:lang w:eastAsia="pl-PL"/>
              </w:rPr>
              <w:t>odrzucenie wniosku</w:t>
            </w:r>
          </w:p>
        </w:tc>
      </w:tr>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specyficzne fakultatywne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Sposób weryfikacji</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w:t>
            </w:r>
          </w:p>
        </w:tc>
        <w:tc>
          <w:tcPr>
            <w:tcW w:w="6378" w:type="dxa"/>
          </w:tcPr>
          <w:p w:rsidR="001844F6" w:rsidRPr="00F808CC" w:rsidRDefault="00F10F06" w:rsidP="00F62E8A">
            <w:pPr>
              <w:autoSpaceDE w:val="0"/>
              <w:autoSpaceDN w:val="0"/>
              <w:spacing w:after="120" w:line="360" w:lineRule="auto"/>
              <w:jc w:val="both"/>
              <w:rPr>
                <w:color w:val="000000"/>
                <w:lang w:eastAsia="pl-PL"/>
              </w:rPr>
            </w:pPr>
            <w:r w:rsidRPr="00F808CC">
              <w:rPr>
                <w:color w:val="000000"/>
                <w:lang w:eastAsia="pl-PL"/>
              </w:rPr>
              <w:t>Wnioskodawca tworzy nowe miejsca w już istniejących lub nowo utworzonych ośrodkach wychowania przedszkolnego działających na obszarach gmin w województwie warmińsko-mazurskim, w których stopień upowszechnienia edukacji przedszkolnej (jest równy lub mniejszy) niż 20% tzw. „białe plamy”.</w:t>
            </w:r>
          </w:p>
          <w:p w:rsidR="00F62E8A" w:rsidRPr="00F808CC" w:rsidRDefault="00F62E8A" w:rsidP="00F04F08">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projektu, gdzie Wnioskodawca zobowiązany jest zawrzeć informacje umożliwiające ocenę wskazanego kryterium.</w:t>
            </w:r>
          </w:p>
        </w:tc>
        <w:tc>
          <w:tcPr>
            <w:tcW w:w="2410" w:type="dxa"/>
            <w:vAlign w:val="center"/>
          </w:tcPr>
          <w:p w:rsidR="00A520B8" w:rsidRPr="00F808CC" w:rsidRDefault="00F62E8A" w:rsidP="00F62E8A">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w:t>
            </w:r>
            <w:r w:rsidRPr="00F808CC">
              <w:rPr>
                <w:color w:val="000000"/>
                <w:lang w:eastAsia="pl-PL"/>
              </w:rPr>
              <w:t xml:space="preserve"> </w:t>
            </w:r>
            <w:r w:rsidR="00A520B8" w:rsidRPr="00F808CC">
              <w:rPr>
                <w:color w:val="000000"/>
                <w:lang w:eastAsia="pl-PL"/>
              </w:rPr>
              <w:t>ma charakter premiujący.</w:t>
            </w:r>
          </w:p>
          <w:p w:rsidR="001844F6" w:rsidRPr="00F808CC" w:rsidRDefault="00A520B8" w:rsidP="00F62E8A">
            <w:pPr>
              <w:spacing w:after="0"/>
              <w:jc w:val="center"/>
              <w:rPr>
                <w:b/>
              </w:rPr>
            </w:pPr>
            <w:r w:rsidRPr="00F808CC">
              <w:rPr>
                <w:b/>
                <w:color w:val="000000"/>
                <w:lang w:eastAsia="pl-PL"/>
              </w:rPr>
              <w:t>Kryterium punktowe (0-8 pkt).</w:t>
            </w: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b/>
                <w:noProof/>
                <w:color w:val="FFFFFF"/>
                <w:lang w:eastAsia="pl-PL"/>
              </w:rPr>
              <w:pict>
                <v:shape id="_x0000_s1116" type="#_x0000_t202" style="position:absolute;left:0;text-align:left;margin-left:479.85pt;margin-top:-91.8pt;width:51pt;height:1378.5pt;z-index:1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kVkwIAADAFAAAOAAAAZHJzL2Uyb0RvYy54bWysVNtu2zAMfR+wfxD0nvoy146NOkWbLsOA&#10;7gI0+wDFlmOhuk1SYnfD/n2UnLRNtwHDMD/IokQd8ZCHurgcBUd7aixTssbJWYwRlY1qmdzW+Mt6&#10;NZtjZB2RLeFK0ho/UIsvF69fXQy6oqnqFW+pQQAibTXoGvfO6SqKbNNTQeyZ0lTCZqeMIA5Ms41a&#10;QwZAFzxK4ziPBmVabVRDrYXVm2kTLwJ+19HGfeo6Sx3iNYbYXBhNGDd+jBYXpNoaonvWHMIg/xCF&#10;IEzCpY9QN8QRtDPsFyjBGqOs6txZo0Skuo41NHAANkn8gs1dTzQNXCA5Vj+myf4/2Obj/rNBrK1x&#10;mWMkiYAareno0LUaUVr4/AzaVuB2p8HRjbAOdQ5crb5Vzb1FUi17Irf0yhg19JS0EF/iT0bPjk44&#10;1oNshg+qhXvIzqkANHZG+ORBOhCgQ50eHmvjY2lgMc+KIoadBraS4jzOy/NQvYhUx+PaWPeOKoH8&#10;pMYGih/gyf7WOh8OqY4u/jarOGtXjPNgmO1myQ3aEy+UOM+Xy8DghRuX3lkqf2xCnFYgSrjD7/l4&#10;Q+G/l0maxddpOVvl82KWrbLzWVnE81mclNdlHmdldrP64QNMsqpnbUvlLZP0KMIk+7siH9phkk+Q&#10;IRpqXOTQHJAsoaGyDrR9v+4PCv0z7TxNs/TN72gL5qBLORM1nsf+806k8rV+K9swd4TxaR6dEgp5&#10;h6wc/yFPQRleDJMs3LgZJxEGZC+bjWofQCtGQSWBCTwxMOmV+YbRAO1aY/t1RwzFiL+XoLc0neee&#10;sTuxzIm1ObGIbAAOsoPRNF266V3YacO2Pdw2qVyqK9Bpx4KCniI7qBvaMhA7PCG+75/bwevpoVv8&#10;BAAA//8DAFBLAwQUAAYACAAAACEA9e99quIAAAAOAQAADwAAAGRycy9kb3ducmV2LnhtbEyPy26D&#10;MBBF95X6D9ZU6i4x5EECYYiqSlHTZUmlbh2YYhRsU9sE+vd1Vs1yZo7unJvvJ9WxK1nXGo0QzyNg&#10;pCtTt7pB+DwdZltgzgtdi85oQvglB/vi8SEXWW1G/UHX0jcshGiXCQTpfZ9x7ipJSri56UmH27ex&#10;Svgw2obXVowhXHV8EUUJV6LV4YMUPb1Kqi7loBDsW/rzPiaH9ihL9zWc4hUpeUR8fppedsA8Tf4f&#10;hpt+UIciOJ3NoGvHOoR0nW4CijCLt8sE2A2JkjjszgiL9Wa5Al7k/L5G8QcAAP//AwBQSwECLQAU&#10;AAYACAAAACEAtoM4kv4AAADhAQAAEwAAAAAAAAAAAAAAAAAAAAAAW0NvbnRlbnRfVHlwZXNdLnht&#10;bFBLAQItABQABgAIAAAAIQA4/SH/1gAAAJQBAAALAAAAAAAAAAAAAAAAAC8BAABfcmVscy8ucmVs&#10;c1BLAQItABQABgAIAAAAIQCr5mkVkwIAADAFAAAOAAAAAAAAAAAAAAAAAC4CAABkcnMvZTJvRG9j&#10;LnhtbFBLAQItABQABgAIAAAAIQD1732q4gAAAA4BAAAPAAAAAAAAAAAAAAAAAO0EAABkcnMvZG93&#10;bnJldi54bWxQSwUGAAAAAAQABADzAAAA/AUAAAAA&#10;" o:allowincell="f" fillcolor="#06c" stroked="f" strokecolor="#622423" strokeweight="6pt">
                  <v:stroke linestyle="thickThin"/>
                  <v:textbox inset="18pt,18pt,18pt,18pt">
                    <w:txbxContent>
                      <w:p w:rsidR="001455AA" w:rsidRDefault="001455AA" w:rsidP="00A520B8">
                        <w:pPr>
                          <w:spacing w:after="0" w:line="240" w:lineRule="auto"/>
                          <w:rPr>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ind w:left="-142" w:right="-126"/>
                          <w:jc w:val="center"/>
                          <w:rPr>
                            <w:b/>
                            <w:sz w:val="32"/>
                            <w:szCs w:val="32"/>
                          </w:rPr>
                        </w:pPr>
                      </w:p>
                      <w:p w:rsidR="001455AA" w:rsidRDefault="001455AA" w:rsidP="00A520B8">
                        <w:pPr>
                          <w:spacing w:after="0" w:line="240" w:lineRule="auto"/>
                          <w:ind w:left="-142" w:right="-126"/>
                          <w:jc w:val="center"/>
                          <w:rPr>
                            <w:b/>
                            <w:sz w:val="32"/>
                            <w:szCs w:val="32"/>
                          </w:rPr>
                        </w:pPr>
                      </w:p>
                      <w:p w:rsidR="001455AA" w:rsidRDefault="001455AA" w:rsidP="00A520B8">
                        <w:pPr>
                          <w:spacing w:after="0" w:line="240" w:lineRule="auto"/>
                          <w:ind w:left="-142" w:right="-126"/>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rPr>
                            <w:b/>
                            <w:sz w:val="32"/>
                            <w:szCs w:val="32"/>
                          </w:rPr>
                        </w:pPr>
                      </w:p>
                      <w:p w:rsidR="001455AA" w:rsidRDefault="001455AA" w:rsidP="00A520B8">
                        <w:pPr>
                          <w:spacing w:after="0" w:line="240" w:lineRule="auto"/>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Default="001455AA" w:rsidP="00A520B8">
                        <w:pPr>
                          <w:spacing w:after="0" w:line="240" w:lineRule="auto"/>
                          <w:jc w:val="center"/>
                          <w:rPr>
                            <w:b/>
                            <w:sz w:val="32"/>
                            <w:szCs w:val="32"/>
                          </w:rPr>
                        </w:pPr>
                      </w:p>
                      <w:p w:rsidR="001455AA" w:rsidRPr="006A1440" w:rsidRDefault="001455AA" w:rsidP="00A520B8">
                        <w:pPr>
                          <w:spacing w:after="0" w:line="240" w:lineRule="auto"/>
                          <w:jc w:val="center"/>
                          <w:rPr>
                            <w:b/>
                            <w:sz w:val="32"/>
                            <w:szCs w:val="32"/>
                          </w:rPr>
                        </w:pPr>
                      </w:p>
                      <w:p w:rsidR="001455AA" w:rsidRPr="006A1440" w:rsidRDefault="001455AA" w:rsidP="00D837C3">
                        <w:pPr>
                          <w:spacing w:after="0" w:line="240" w:lineRule="auto"/>
                          <w:jc w:val="center"/>
                          <w:rPr>
                            <w:sz w:val="32"/>
                            <w:szCs w:val="32"/>
                          </w:rPr>
                        </w:pPr>
                      </w:p>
                      <w:p w:rsidR="001455AA" w:rsidRPr="006A1440" w:rsidRDefault="001455AA" w:rsidP="00D837C3">
                        <w:pPr>
                          <w:spacing w:after="0" w:line="240" w:lineRule="auto"/>
                          <w:jc w:val="center"/>
                          <w:rPr>
                            <w:sz w:val="32"/>
                            <w:szCs w:val="32"/>
                          </w:rPr>
                        </w:pPr>
                        <w:r>
                          <w:rPr>
                            <w:noProof/>
                            <w:sz w:val="32"/>
                            <w:szCs w:val="32"/>
                            <w:lang w:eastAsia="pl-PL"/>
                          </w:rPr>
                          <w:drawing>
                            <wp:inline distT="0" distB="0" distL="0" distR="0">
                              <wp:extent cx="180975" cy="3143250"/>
                              <wp:effectExtent l="0" t="0" r="9525"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3143250"/>
                                      </a:xfrm>
                                      <a:prstGeom prst="rect">
                                        <a:avLst/>
                                      </a:prstGeom>
                                      <a:noFill/>
                                      <a:ln>
                                        <a:noFill/>
                                      </a:ln>
                                    </pic:spPr>
                                  </pic:pic>
                                </a:graphicData>
                              </a:graphic>
                            </wp:inline>
                          </w:drawing>
                        </w:r>
                      </w:p>
                    </w:txbxContent>
                  </v:textbox>
                  <w10:wrap type="square" anchorx="margin" anchory="margin"/>
                </v:shape>
              </w:pict>
            </w:r>
            <w:r w:rsidR="001844F6" w:rsidRPr="00F808CC">
              <w:rPr>
                <w:b/>
                <w:color w:val="FFFFFF"/>
              </w:rPr>
              <w:t>2.</w:t>
            </w:r>
          </w:p>
        </w:tc>
        <w:tc>
          <w:tcPr>
            <w:tcW w:w="6378" w:type="dxa"/>
          </w:tcPr>
          <w:p w:rsidR="00F62E8A" w:rsidRPr="00F808CC" w:rsidRDefault="00F10F06" w:rsidP="0076784B">
            <w:pPr>
              <w:spacing w:line="360" w:lineRule="auto"/>
              <w:jc w:val="both"/>
              <w:rPr>
                <w:color w:val="000000"/>
                <w:lang w:eastAsia="pl-PL"/>
              </w:rPr>
            </w:pPr>
            <w:r w:rsidRPr="00F808CC">
              <w:rPr>
                <w:color w:val="000000"/>
                <w:lang w:eastAsia="pl-PL"/>
              </w:rPr>
              <w:t>Wnioskodawca zapewnia, że minimum 50%  kadry nauczycielskiej ośrodka wychowania przedszkolnego uczestniczyć będzie w doskonaleniu umiejętności i kompetencji zawodowych w</w:t>
            </w:r>
            <w:r w:rsidR="00E47C4B">
              <w:rPr>
                <w:color w:val="000000"/>
                <w:lang w:eastAsia="pl-PL"/>
              </w:rPr>
              <w:t xml:space="preserve"> ramach projektu.</w:t>
            </w:r>
            <w:r w:rsidRPr="00F808CC">
              <w:rPr>
                <w:color w:val="000000"/>
                <w:lang w:eastAsia="pl-PL"/>
              </w:rPr>
              <w:t xml:space="preserve"> </w:t>
            </w:r>
          </w:p>
          <w:p w:rsidR="00F62E8A" w:rsidRPr="00F808CC" w:rsidRDefault="00F62E8A" w:rsidP="00F10F06">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projektu, gdzie Wnioskodawca zobowiązany jest przedstawić wymagany % nauczycieli objętych wsparciem w stosunku do ogólnej liczby nauczycieli pracujących w ośrodkach wychowania przedszkolnego.</w:t>
            </w:r>
          </w:p>
        </w:tc>
        <w:tc>
          <w:tcPr>
            <w:tcW w:w="2410" w:type="dxa"/>
            <w:vAlign w:val="center"/>
          </w:tcPr>
          <w:p w:rsidR="00A520B8" w:rsidRPr="00F808CC" w:rsidRDefault="00F62E8A" w:rsidP="00F62E8A">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 ma charakter premiujący.</w:t>
            </w:r>
          </w:p>
          <w:p w:rsidR="00F62E8A" w:rsidRPr="00F808CC" w:rsidRDefault="00F62E8A" w:rsidP="00F62E8A">
            <w:pPr>
              <w:jc w:val="center"/>
              <w:rPr>
                <w:b/>
                <w:color w:val="000000"/>
                <w:lang w:eastAsia="pl-PL"/>
              </w:rPr>
            </w:pPr>
            <w:r w:rsidRPr="00F808CC">
              <w:rPr>
                <w:b/>
                <w:color w:val="000000"/>
                <w:lang w:eastAsia="pl-PL"/>
              </w:rPr>
              <w:t>Kryterium punktowe (0-5-8 pkt.)</w:t>
            </w:r>
          </w:p>
          <w:p w:rsidR="001844F6" w:rsidRPr="00F808CC" w:rsidRDefault="00A520B8" w:rsidP="00097E59">
            <w:pPr>
              <w:jc w:val="center"/>
              <w:rPr>
                <w:color w:val="000000"/>
                <w:lang w:eastAsia="pl-PL"/>
              </w:rPr>
            </w:pPr>
            <w:r w:rsidRPr="00F808CC">
              <w:rPr>
                <w:color w:val="000000"/>
                <w:lang w:eastAsia="pl-PL"/>
              </w:rPr>
              <w:t xml:space="preserve">W przypadku objęcia co najmniej 75% kadry nauczycielskiej wsparciem w zakresie doskonalenia umiejętności i kompetencji zawodowych, Wnioskodawca otrzyma 8 pkt. </w:t>
            </w:r>
            <w:r w:rsidR="00F62E8A" w:rsidRPr="00F808CC">
              <w:rPr>
                <w:color w:val="000000"/>
                <w:lang w:eastAsia="pl-PL"/>
              </w:rPr>
              <w:br/>
            </w:r>
            <w:r w:rsidRPr="00F808CC">
              <w:rPr>
                <w:color w:val="000000"/>
                <w:lang w:eastAsia="pl-PL"/>
              </w:rPr>
              <w:t>W przypadku objęcia co najmniej 50% kadry nauczycielskiej, Wnioskodawca otrzyma 5 pkt.</w:t>
            </w:r>
          </w:p>
        </w:tc>
      </w:tr>
      <w:tr w:rsidR="001844F6" w:rsidRPr="00F20F3A" w:rsidTr="00F62E8A">
        <w:trPr>
          <w:trHeight w:val="835"/>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3.</w:t>
            </w:r>
          </w:p>
        </w:tc>
        <w:tc>
          <w:tcPr>
            <w:tcW w:w="6378" w:type="dxa"/>
          </w:tcPr>
          <w:p w:rsidR="00F62E8A" w:rsidRPr="00F808CC" w:rsidRDefault="00F10F06" w:rsidP="00F62E8A">
            <w:pPr>
              <w:autoSpaceDE w:val="0"/>
              <w:autoSpaceDN w:val="0"/>
              <w:spacing w:after="120" w:line="360" w:lineRule="auto"/>
              <w:jc w:val="both"/>
              <w:rPr>
                <w:color w:val="000000"/>
                <w:lang w:eastAsia="pl-PL"/>
              </w:rPr>
            </w:pPr>
            <w:r w:rsidRPr="00F808CC">
              <w:rPr>
                <w:color w:val="000000"/>
                <w:lang w:eastAsia="pl-PL"/>
              </w:rPr>
              <w:t>Wnioskodawca  tworzy nowe i/lub dostosowuje istniejące miejsca wychowania przedszkolnego do potrzeb dzieci z niepełnosprawnościami, lub realizuje dodatkową ofertę edukacyjną i specjalistyczną umożliwiającą dziecku z niepełnosprawnością udział w wychowaniu przedszkolnym poprzez wyrównywanie deficytu wynikającego z niepełnosprawności.</w:t>
            </w:r>
          </w:p>
          <w:p w:rsidR="00F10F06" w:rsidRPr="00F808CC" w:rsidRDefault="00F62E8A" w:rsidP="00F04F08">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gdzie Wnioskodawca zobowiązany jest zawrzeć informacje umożliwiające ocenę wskazanego kryterium.</w:t>
            </w:r>
          </w:p>
        </w:tc>
        <w:tc>
          <w:tcPr>
            <w:tcW w:w="2410" w:type="dxa"/>
            <w:vAlign w:val="center"/>
          </w:tcPr>
          <w:p w:rsidR="00A520B8" w:rsidRPr="00F808CC" w:rsidRDefault="00F62E8A" w:rsidP="00F62E8A">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 ma charakter premiujący.</w:t>
            </w:r>
          </w:p>
          <w:p w:rsidR="001844F6" w:rsidRPr="00F808CC" w:rsidRDefault="00A520B8" w:rsidP="00F62E8A">
            <w:pPr>
              <w:spacing w:after="0" w:line="360" w:lineRule="auto"/>
              <w:jc w:val="center"/>
              <w:rPr>
                <w:b/>
                <w:color w:val="000000"/>
                <w:lang w:eastAsia="pl-PL"/>
              </w:rPr>
            </w:pPr>
            <w:r w:rsidRPr="00F808CC">
              <w:rPr>
                <w:b/>
                <w:color w:val="000000"/>
                <w:lang w:eastAsia="pl-PL"/>
              </w:rPr>
              <w:t>Kryterium punktowe (0-5 pkt.)</w:t>
            </w:r>
          </w:p>
        </w:tc>
      </w:tr>
      <w:tr w:rsidR="00F10F06" w:rsidRPr="00F20F3A" w:rsidTr="00F10F06">
        <w:trPr>
          <w:trHeight w:val="355"/>
        </w:trPr>
        <w:tc>
          <w:tcPr>
            <w:tcW w:w="534" w:type="dxa"/>
            <w:shd w:val="solid" w:color="0066CC" w:fill="auto"/>
            <w:vAlign w:val="center"/>
          </w:tcPr>
          <w:p w:rsidR="00F10F06" w:rsidRPr="00F808CC" w:rsidRDefault="0015313B" w:rsidP="00F04F08">
            <w:pPr>
              <w:jc w:val="center"/>
              <w:rPr>
                <w:b/>
                <w:color w:val="FFFFFF"/>
              </w:rPr>
            </w:pPr>
            <w:r>
              <w:rPr>
                <w:b/>
                <w:noProof/>
                <w:color w:val="FFFFFF"/>
                <w:lang w:eastAsia="pl-PL"/>
              </w:rPr>
              <w:pict>
                <v:shape id="_x0000_s1117" type="#_x0000_t202" style="position:absolute;left:0;text-align:left;margin-left:480.65pt;margin-top:-341.6pt;width:51pt;height:1378.5pt;z-index:19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h/lQIAADAFAAAOAAAAZHJzL2Uyb0RvYy54bWysVG1v2yAQ/j5p/wHxPfVLXTu26lRtukyT&#10;uhep3Q8ggGNUGxiQ2F21/74DJ23TbdI0zR8wB8fDPXfPcX4x9h3acWOFkjVOTmKMuKSKCbmp8de7&#10;1WyOkXVEMtIpyWv8wC2+WLx9cz7oiqeqVR3jBgGItNWga9w6p6sosrTlPbEnSnMJm40yPXFgmk3E&#10;DBkAve+iNI7zaFCGaaMotxZWr6dNvAj4TcOp+9w0ljvU1Rhic2E0YVz7MVqck2pjiG4F3YdB/iGK&#10;nggJlz5BXRNH0NaIX6B6QY2yqnEnVPWRahpBeeAAbJL4FZvblmgeuEByrH5Kk/1/sPTT7otBgtU4&#10;P8VIkh5qdMdHh67UiNLC52fQtgK3Ww2OboR1qHPgavWNovcWSbVsidzwS2PU0HLCIL7En4xeHJ1w&#10;rAdZDx8Vg3vI1qkANDam98mDdCBAhzo9PNXGx0JhMc+KIoYdCltJcRbn5VmoXkSqw3FtrHvPVY/8&#10;pMYGih/gye7GOh8OqQ4u/jarOsFWouuCYTbrZWfQjnihxHm+XAYGr9w66Z2l8scmxGkFooQ7/J6P&#10;NxT+sUzSLL5Ky9kqnxezbJWdzcoins/ipLwq8zgrs+vVDx9gklWtYIzLGyH5QYRJ9ndF3rfDJJ8g&#10;QzTUuMihOSBZvYbKOtD2/V27V+ifaedpmqWnv6PdCwdd2om+xvPYf96JVL7W7yQLc0dEN82jY0Ih&#10;75CVwz/kKSjDi2GShRvXYxBhGXTjZbNW7AG0YhRUEpjAEwOTVpnvGA3QrjW237bEcIy6DxL0lqbz&#10;3DN2R5Y5stZHFpEU4CA7GE3TpZveha02YtPCbZPKpboEnTYiKOg5sr26oS0Dsf0T4vv+pR28nh+6&#10;xU8AAAD//wMAUEsDBBQABgAIAAAAIQALaOYx4QAAAA4BAAAPAAAAZHJzL2Rvd25yZXYueG1sTI9B&#10;TsMwEEX3SNzBGiR2rZ0EhTSNUyGkirIkRWLrxkMcNbaD7TTh9rgrupyZpz/vV7tFD+SCzvfWcEjW&#10;DAia1sredBw+j/tVAcQHYaQYrEEOv+hhV9/fVaKUdjYfeGlCR2KI8aXgoEIYS0p9q1ALv7Yjmnj7&#10;tk6LEEfXUenEHMP1QFPGcqpFb+IHJUZ8Vdiem0lzcG+bn/c53/cH1fiv6Zg8oVYHzh8flpctkIBL&#10;+Ifhqh/VoY5OJzsZ6cnAYZMnWUQ5rPIiS4FcEZZncXfikLLnrABaV/S2Rv0HAAD//wMAUEsBAi0A&#10;FAAGAAgAAAAhALaDOJL+AAAA4QEAABMAAAAAAAAAAAAAAAAAAAAAAFtDb250ZW50X1R5cGVzXS54&#10;bWxQSwECLQAUAAYACAAAACEAOP0h/9YAAACUAQAACwAAAAAAAAAAAAAAAAAvAQAAX3JlbHMvLnJl&#10;bHNQSwECLQAUAAYACAAAACEA06zof5UCAAAwBQAADgAAAAAAAAAAAAAAAAAuAgAAZHJzL2Uyb0Rv&#10;Yy54bWxQSwECLQAUAAYACAAAACEAC2jmMeEAAAAOAQAADwAAAAAAAAAAAAAAAADvBAAAZHJzL2Rv&#10;d25yZXYueG1sUEsFBgAAAAAEAAQA8wAAAP0FAAAAAA==&#10;" o:allowincell="f" fillcolor="#06c" stroked="f" strokecolor="#622423" strokeweight="6pt">
                  <v:stroke linestyle="thickThin"/>
                  <v:textbox inset="18pt,18pt,18pt,18pt">
                    <w:txbxContent>
                      <w:p w:rsidR="001455AA" w:rsidRDefault="001455AA" w:rsidP="00D837C3">
                        <w:pPr>
                          <w:spacing w:after="0" w:line="240" w:lineRule="auto"/>
                          <w:rPr>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sz w:val="32"/>
                            <w:szCs w:val="32"/>
                          </w:rPr>
                        </w:pPr>
                      </w:p>
                      <w:p w:rsidR="001455AA" w:rsidRPr="006A1440" w:rsidRDefault="001455AA" w:rsidP="00D837C3">
                        <w:pPr>
                          <w:spacing w:after="0" w:line="240" w:lineRule="auto"/>
                          <w:jc w:val="center"/>
                          <w:rPr>
                            <w:sz w:val="32"/>
                            <w:szCs w:val="32"/>
                          </w:rPr>
                        </w:pPr>
                        <w:r>
                          <w:rPr>
                            <w:noProof/>
                            <w:sz w:val="32"/>
                            <w:szCs w:val="32"/>
                            <w:lang w:eastAsia="pl-PL"/>
                          </w:rPr>
                          <w:drawing>
                            <wp:inline distT="0" distB="0" distL="0" distR="0">
                              <wp:extent cx="180975" cy="3143250"/>
                              <wp:effectExtent l="0" t="0" r="9525" b="0"/>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3143250"/>
                                      </a:xfrm>
                                      <a:prstGeom prst="rect">
                                        <a:avLst/>
                                      </a:prstGeom>
                                      <a:noFill/>
                                      <a:ln>
                                        <a:noFill/>
                                      </a:ln>
                                    </pic:spPr>
                                  </pic:pic>
                                </a:graphicData>
                              </a:graphic>
                            </wp:inline>
                          </w:drawing>
                        </w:r>
                      </w:p>
                    </w:txbxContent>
                  </v:textbox>
                  <w10:wrap type="square" anchorx="margin" anchory="margin"/>
                </v:shape>
              </w:pict>
            </w:r>
            <w:r w:rsidR="00A520B8" w:rsidRPr="00F808CC">
              <w:rPr>
                <w:b/>
                <w:color w:val="FFFFFF"/>
              </w:rPr>
              <w:t>4.</w:t>
            </w:r>
          </w:p>
        </w:tc>
        <w:tc>
          <w:tcPr>
            <w:tcW w:w="6378" w:type="dxa"/>
          </w:tcPr>
          <w:p w:rsidR="00A520B8" w:rsidRPr="00F808CC" w:rsidRDefault="00A520B8" w:rsidP="0021371C">
            <w:pPr>
              <w:autoSpaceDE w:val="0"/>
              <w:autoSpaceDN w:val="0"/>
              <w:adjustRightInd w:val="0"/>
              <w:spacing w:line="360" w:lineRule="auto"/>
              <w:rPr>
                <w:color w:val="000000"/>
                <w:lang w:eastAsia="pl-PL"/>
              </w:rPr>
            </w:pPr>
            <w:r w:rsidRPr="00F808CC">
              <w:rPr>
                <w:color w:val="000000"/>
                <w:lang w:eastAsia="pl-PL"/>
              </w:rPr>
              <w:t>Projekt obejmuje wyłącznie ośrodki wychowania przedszkolnego zlokalizowane na co najmniej jednym z tzw. obszarów strategicznej interwencji:</w:t>
            </w:r>
          </w:p>
          <w:p w:rsidR="00A520B8" w:rsidRPr="00F808CC" w:rsidRDefault="00A520B8" w:rsidP="0021371C">
            <w:pPr>
              <w:numPr>
                <w:ilvl w:val="0"/>
                <w:numId w:val="118"/>
              </w:numPr>
              <w:autoSpaceDE w:val="0"/>
              <w:autoSpaceDN w:val="0"/>
              <w:adjustRightInd w:val="0"/>
              <w:spacing w:line="360" w:lineRule="auto"/>
              <w:rPr>
                <w:color w:val="000000"/>
                <w:lang w:eastAsia="pl-PL"/>
              </w:rPr>
            </w:pPr>
            <w:r w:rsidRPr="00F808CC">
              <w:rPr>
                <w:color w:val="000000"/>
                <w:lang w:eastAsia="pl-PL"/>
              </w:rPr>
              <w:t>OSI – obszary peryferyzacji społeczno-gospodarczej;</w:t>
            </w:r>
          </w:p>
          <w:p w:rsidR="00A520B8" w:rsidRPr="00F808CC" w:rsidRDefault="00A520B8" w:rsidP="0021371C">
            <w:pPr>
              <w:numPr>
                <w:ilvl w:val="0"/>
                <w:numId w:val="118"/>
              </w:numPr>
              <w:autoSpaceDE w:val="0"/>
              <w:autoSpaceDN w:val="0"/>
              <w:adjustRightInd w:val="0"/>
              <w:spacing w:line="360" w:lineRule="auto"/>
              <w:rPr>
                <w:color w:val="000000"/>
                <w:lang w:eastAsia="pl-PL"/>
              </w:rPr>
            </w:pPr>
            <w:r w:rsidRPr="00F808CC">
              <w:rPr>
                <w:color w:val="000000"/>
                <w:lang w:eastAsia="pl-PL"/>
              </w:rPr>
              <w:t>OSI – obszary o słabym dostępie do usług publicznych;</w:t>
            </w:r>
          </w:p>
          <w:p w:rsidR="00F10F06" w:rsidRPr="00F808CC" w:rsidRDefault="00A520B8" w:rsidP="0021371C">
            <w:pPr>
              <w:numPr>
                <w:ilvl w:val="0"/>
                <w:numId w:val="118"/>
              </w:numPr>
              <w:autoSpaceDE w:val="0"/>
              <w:autoSpaceDN w:val="0"/>
              <w:adjustRightInd w:val="0"/>
              <w:spacing w:line="360" w:lineRule="auto"/>
              <w:rPr>
                <w:color w:val="000000"/>
                <w:lang w:eastAsia="pl-PL"/>
              </w:rPr>
            </w:pPr>
            <w:r w:rsidRPr="00F808CC">
              <w:rPr>
                <w:color w:val="000000"/>
                <w:lang w:eastAsia="pl-PL"/>
              </w:rPr>
              <w:t>OSI – obszary wymagające restrukturyzacji i rewitalizacji.</w:t>
            </w:r>
          </w:p>
          <w:p w:rsidR="0021371C" w:rsidRPr="00F808CC" w:rsidRDefault="0021371C" w:rsidP="0021371C">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 xml:space="preserve">Kryterium będzie weryfikowane na podstawie zapisów wniosku o dofinansowanie projektu, gdzie Wnioskodawca zobowiązany jest zawrzeć informacje umożliwiające ocenę wskazanego kryterium. </w:t>
            </w:r>
          </w:p>
        </w:tc>
        <w:tc>
          <w:tcPr>
            <w:tcW w:w="2410" w:type="dxa"/>
            <w:vAlign w:val="center"/>
          </w:tcPr>
          <w:p w:rsidR="00A520B8" w:rsidRPr="00F808CC" w:rsidRDefault="0021371C" w:rsidP="0021371C">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 ma charakter premiujący.</w:t>
            </w:r>
          </w:p>
          <w:p w:rsidR="00F10F06" w:rsidRPr="00F808CC" w:rsidRDefault="00A520B8" w:rsidP="0021371C">
            <w:pPr>
              <w:spacing w:after="0" w:line="360" w:lineRule="auto"/>
              <w:jc w:val="center"/>
              <w:rPr>
                <w:b/>
                <w:color w:val="000000"/>
                <w:lang w:eastAsia="pl-PL"/>
              </w:rPr>
            </w:pPr>
            <w:r w:rsidRPr="00F808CC">
              <w:rPr>
                <w:b/>
                <w:color w:val="000000"/>
                <w:lang w:eastAsia="pl-PL"/>
              </w:rPr>
              <w:t>Kryterium punktowe (0-1</w:t>
            </w:r>
            <w:r w:rsidR="0021371C" w:rsidRPr="00F808CC">
              <w:rPr>
                <w:b/>
                <w:color w:val="000000"/>
                <w:lang w:eastAsia="pl-PL"/>
              </w:rPr>
              <w:t xml:space="preserve"> </w:t>
            </w:r>
            <w:r w:rsidRPr="00F808CC">
              <w:rPr>
                <w:b/>
                <w:color w:val="000000"/>
                <w:lang w:eastAsia="pl-PL"/>
              </w:rPr>
              <w:t>pkt za każde OSI)</w:t>
            </w:r>
          </w:p>
        </w:tc>
      </w:tr>
      <w:tr w:rsidR="00F10F06" w:rsidRPr="00F20F3A" w:rsidTr="00F10F06">
        <w:trPr>
          <w:trHeight w:val="430"/>
        </w:trPr>
        <w:tc>
          <w:tcPr>
            <w:tcW w:w="534" w:type="dxa"/>
            <w:shd w:val="solid" w:color="0066CC" w:fill="auto"/>
            <w:vAlign w:val="center"/>
          </w:tcPr>
          <w:p w:rsidR="00F10F06" w:rsidRPr="00F808CC" w:rsidRDefault="0015313B" w:rsidP="00F04F08">
            <w:pPr>
              <w:jc w:val="center"/>
              <w:rPr>
                <w:b/>
                <w:color w:val="FFFFFF"/>
              </w:rPr>
            </w:pPr>
            <w:r>
              <w:rPr>
                <w:b/>
                <w:noProof/>
                <w:color w:val="FFFFFF"/>
                <w:lang w:eastAsia="pl-PL"/>
              </w:rPr>
              <w:pict>
                <v:shape id="_x0000_s1118" type="#_x0000_t202" style="position:absolute;left:0;text-align:left;margin-left:479.6pt;margin-top:-609.35pt;width:51pt;height:1383.7pt;z-index:22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talAIAADAFAAAOAAAAZHJzL2Uyb0RvYy54bWysVNtu2zAMfR+wfxD0nvoy146NOkWbLsOA&#10;7gI0+wDFlmOhuk1SYnfD/n2UnLRNtwHDMD/IokQd8ZCHurgcBUd7aixTssbJWYwRlY1qmdzW+Mt6&#10;NZtjZB2RLeFK0ho/UIsvF69fXQy6oqnqFW+pQQAibTXoGvfO6SqKbNNTQeyZ0lTCZqeMIA5Ms41a&#10;QwZAFzxK4ziPBmVabVRDrYXVm2kTLwJ+19HGfeo6Sx3iNYbYXBhNGDd+jBYXpNoaonvWHMIg/xCF&#10;IEzCpY9QN8QRtDPsFyjBGqOs6txZo0Skuo41NHAANkn8gs1dTzQNXCA5Vj+myf4/2Obj/rNBrK1x&#10;nmIkiYAareno0LUaUVr4/AzaVuB2p8HRjbAOdQ5crb5Vzb1FUi17Irf0yhg19JS0EF/iT0bPjk44&#10;1oNshg+qhXvIzqkANHZG+ORBOhCgQ50eHmvjY2lgMc+KIoadBraS4rxIyzJULyLV8bg21r2jSiA/&#10;qbGB4gd4sr+1zodDqqOLv80qztoV4zwYZrtZcoP2xAslzvPlMjB44cald5bKH5sQpxWIEu7wez7e&#10;UPjvZZJm8XVazlb5vJhlq+x8VhbxfBYn5XWZx1mZ3ax++ACTrOpZ21J5yyQ9ijDJ/q7Ih3aY5BNk&#10;iIYaFzk0ByRLaKisA23fr/uDQv9MO0/TLH3zO9qCOehSzkSN57H/vBOpfK3fyjbMHWF8mkenhELe&#10;ISvHf8hTUIYXwyQLN27GIMIy9cheNhvVPoBWjIJKAhN4YmDSK/MNowHatcb2644YihF/L0FvaTrP&#10;PWN3YpkTa3NiEdkAHGQHo2m6dNO7sNOGbXu4bVK5VFeg044FBT1FdlA3tGUgdnhCfN8/t4PX00O3&#10;+AkAAP//AwBQSwMEFAAGAAgAAAAhANq9aSLhAAAADwEAAA8AAABkcnMvZG93bnJldi54bWxMj8FO&#10;wzAQRO9I/IO1SNxax1EbmhCnQkgV5UiKxNWNlzgitkPsNOHv2Z7gtjszmn1b7hfbswuOofNOglgn&#10;wNA1XneulfB+Oqx2wEJUTqveO5TwgwH21e1NqQrtZ/eGlzq2jEpcKJQEE+NQcB4ag1aFtR/Qkffp&#10;R6sirWPL9ahmKrc9T5Mk41Z1ji4YNeCzwearnqyE8SX/fp2zQ3c0dfiYTmKD1hylvL9bnh6BRVzi&#10;Xxiu+IQOFTGd/eR0YL2EfJunFJWwEqnYPQC7ZpJMkHimabshjVcl//9H9QsAAP//AwBQSwECLQAU&#10;AAYACAAAACEAtoM4kv4AAADhAQAAEwAAAAAAAAAAAAAAAAAAAAAAW0NvbnRlbnRfVHlwZXNdLnht&#10;bFBLAQItABQABgAIAAAAIQA4/SH/1gAAAJQBAAALAAAAAAAAAAAAAAAAAC8BAABfcmVscy8ucmVs&#10;c1BLAQItABQABgAIAAAAIQDlfItalAIAADAFAAAOAAAAAAAAAAAAAAAAAC4CAABkcnMvZTJvRG9j&#10;LnhtbFBLAQItABQABgAIAAAAIQDavWki4QAAAA8BAAAPAAAAAAAAAAAAAAAAAO4EAABkcnMvZG93&#10;bnJldi54bWxQSwUGAAAAAAQABADzAAAA/AUAAAAA&#10;" o:allowincell="f" fillcolor="#06c" stroked="f" strokecolor="#622423" strokeweight="6pt">
                  <v:stroke linestyle="thickThin"/>
                  <v:textbox inset="18pt,18pt,18pt,18pt">
                    <w:txbxContent>
                      <w:p w:rsidR="001455AA" w:rsidRDefault="001455AA" w:rsidP="008F4BF1">
                        <w:pPr>
                          <w:spacing w:after="0" w:line="240" w:lineRule="auto"/>
                          <w:rPr>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ind w:left="-142" w:right="-126"/>
                          <w:jc w:val="center"/>
                          <w:rPr>
                            <w:b/>
                            <w:sz w:val="32"/>
                            <w:szCs w:val="32"/>
                          </w:rPr>
                        </w:pPr>
                      </w:p>
                      <w:p w:rsidR="001455AA" w:rsidRDefault="001455AA" w:rsidP="008F4BF1">
                        <w:pPr>
                          <w:spacing w:after="0" w:line="240" w:lineRule="auto"/>
                          <w:ind w:left="-142" w:right="-126"/>
                          <w:jc w:val="center"/>
                          <w:rPr>
                            <w:b/>
                            <w:sz w:val="32"/>
                            <w:szCs w:val="32"/>
                          </w:rPr>
                        </w:pPr>
                      </w:p>
                      <w:p w:rsidR="001455AA" w:rsidRDefault="001455AA" w:rsidP="008F4BF1">
                        <w:pPr>
                          <w:spacing w:after="0" w:line="240" w:lineRule="auto"/>
                          <w:ind w:left="-142" w:right="-126"/>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rPr>
                            <w:b/>
                            <w:sz w:val="32"/>
                            <w:szCs w:val="32"/>
                          </w:rPr>
                        </w:pPr>
                      </w:p>
                      <w:p w:rsidR="001455AA" w:rsidRDefault="001455AA" w:rsidP="008F4BF1">
                        <w:pPr>
                          <w:spacing w:after="0" w:line="240" w:lineRule="auto"/>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Default="001455AA" w:rsidP="008F4BF1">
                        <w:pPr>
                          <w:spacing w:after="0" w:line="240" w:lineRule="auto"/>
                          <w:jc w:val="center"/>
                          <w:rPr>
                            <w:b/>
                            <w:sz w:val="32"/>
                            <w:szCs w:val="32"/>
                          </w:rPr>
                        </w:pPr>
                      </w:p>
                      <w:p w:rsidR="001455AA" w:rsidRPr="006A1440" w:rsidRDefault="001455AA" w:rsidP="008F4BF1">
                        <w:pPr>
                          <w:spacing w:after="0" w:line="240" w:lineRule="auto"/>
                          <w:jc w:val="center"/>
                          <w:rPr>
                            <w:b/>
                            <w:sz w:val="32"/>
                            <w:szCs w:val="32"/>
                          </w:rPr>
                        </w:pPr>
                      </w:p>
                      <w:p w:rsidR="001455AA" w:rsidRPr="006A1440" w:rsidRDefault="001455AA" w:rsidP="008F4BF1">
                        <w:pPr>
                          <w:spacing w:after="0" w:line="240" w:lineRule="auto"/>
                          <w:jc w:val="center"/>
                          <w:rPr>
                            <w:sz w:val="32"/>
                            <w:szCs w:val="32"/>
                          </w:rPr>
                        </w:pPr>
                      </w:p>
                      <w:p w:rsidR="001455AA" w:rsidRPr="006A1440" w:rsidRDefault="001455AA" w:rsidP="008F4BF1">
                        <w:pPr>
                          <w:spacing w:after="0" w:line="240" w:lineRule="auto"/>
                          <w:jc w:val="center"/>
                          <w:rPr>
                            <w:sz w:val="32"/>
                            <w:szCs w:val="32"/>
                          </w:rPr>
                        </w:pPr>
                        <w:r>
                          <w:rPr>
                            <w:noProof/>
                            <w:sz w:val="32"/>
                            <w:szCs w:val="32"/>
                            <w:lang w:eastAsia="pl-PL"/>
                          </w:rPr>
                          <w:drawing>
                            <wp:inline distT="0" distB="0" distL="0" distR="0">
                              <wp:extent cx="180975" cy="3143250"/>
                              <wp:effectExtent l="0" t="0" r="9525"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3143250"/>
                                      </a:xfrm>
                                      <a:prstGeom prst="rect">
                                        <a:avLst/>
                                      </a:prstGeom>
                                      <a:noFill/>
                                      <a:ln>
                                        <a:noFill/>
                                      </a:ln>
                                    </pic:spPr>
                                  </pic:pic>
                                </a:graphicData>
                              </a:graphic>
                            </wp:inline>
                          </w:drawing>
                        </w:r>
                      </w:p>
                    </w:txbxContent>
                  </v:textbox>
                  <w10:wrap type="square" anchorx="margin" anchory="margin"/>
                </v:shape>
              </w:pict>
            </w:r>
            <w:r w:rsidR="00A520B8" w:rsidRPr="00F808CC">
              <w:rPr>
                <w:b/>
                <w:color w:val="FFFFFF"/>
              </w:rPr>
              <w:t>5.</w:t>
            </w:r>
          </w:p>
        </w:tc>
        <w:tc>
          <w:tcPr>
            <w:tcW w:w="6378" w:type="dxa"/>
          </w:tcPr>
          <w:p w:rsidR="00F10F06" w:rsidRPr="00F808CC" w:rsidRDefault="00A520B8" w:rsidP="0021371C">
            <w:pPr>
              <w:autoSpaceDE w:val="0"/>
              <w:autoSpaceDN w:val="0"/>
              <w:spacing w:after="120" w:line="360" w:lineRule="auto"/>
              <w:jc w:val="both"/>
              <w:rPr>
                <w:color w:val="000000"/>
                <w:lang w:eastAsia="pl-PL"/>
              </w:rPr>
            </w:pPr>
            <w:r w:rsidRPr="00F808CC">
              <w:rPr>
                <w:color w:val="000000"/>
                <w:lang w:eastAsia="pl-PL"/>
              </w:rPr>
              <w:t>Projekt jest komplementarny z inwestycjami w infrastrukturę edukacyjną zrealizowanymi w perspektywie 2007-2013 bądź planowanymi do</w:t>
            </w:r>
            <w:r w:rsidR="00C04118">
              <w:rPr>
                <w:color w:val="000000"/>
                <w:lang w:eastAsia="pl-PL"/>
              </w:rPr>
              <w:t xml:space="preserve"> realizacji w ramach priorytetu</w:t>
            </w:r>
            <w:r w:rsidRPr="00F808CC">
              <w:rPr>
                <w:color w:val="000000"/>
                <w:lang w:eastAsia="pl-PL"/>
              </w:rPr>
              <w:t xml:space="preserve"> 10a (inwestycje w edukację, umiejętności i uczenie się przez całe życie poprzez rozwój infrastruktury edukacyjnej i szkoleniowej)</w:t>
            </w:r>
            <w:r w:rsidR="00E47C4B">
              <w:rPr>
                <w:color w:val="000000"/>
                <w:lang w:eastAsia="pl-PL"/>
              </w:rPr>
              <w:t>,</w:t>
            </w:r>
            <w:r w:rsidRPr="00F808CC">
              <w:rPr>
                <w:color w:val="000000"/>
                <w:lang w:eastAsia="pl-PL"/>
              </w:rPr>
              <w:t xml:space="preserve"> </w:t>
            </w:r>
            <w:r w:rsidR="00E47C4B" w:rsidRPr="00E47C4B">
              <w:rPr>
                <w:color w:val="000000"/>
                <w:lang w:eastAsia="pl-PL"/>
              </w:rPr>
              <w:t xml:space="preserve">Poddziałania 9.3.5 (infrastruktura edukacji przedszkolnej) </w:t>
            </w:r>
            <w:r w:rsidR="00C04118">
              <w:rPr>
                <w:color w:val="000000"/>
                <w:lang w:eastAsia="pl-PL"/>
              </w:rPr>
              <w:t xml:space="preserve">RPO </w:t>
            </w:r>
            <w:proofErr w:type="spellStart"/>
            <w:r w:rsidR="00C04118">
              <w:rPr>
                <w:color w:val="000000"/>
                <w:lang w:eastAsia="pl-PL"/>
              </w:rPr>
              <w:t>WiM</w:t>
            </w:r>
            <w:proofErr w:type="spellEnd"/>
            <w:r w:rsidR="00C04118">
              <w:rPr>
                <w:color w:val="000000"/>
                <w:lang w:eastAsia="pl-PL"/>
              </w:rPr>
              <w:t xml:space="preserve"> 2014-2020,</w:t>
            </w:r>
            <w:r w:rsidRPr="00F808CC">
              <w:rPr>
                <w:color w:val="000000"/>
                <w:lang w:eastAsia="pl-PL"/>
              </w:rPr>
              <w:t xml:space="preserve"> na terenie Województwa Warmińsko – Mazurskiego finansowanymi ze środków Europejskiego Funduszu Rozwoju Regionalnego.</w:t>
            </w:r>
          </w:p>
          <w:p w:rsidR="0021371C" w:rsidRPr="00F808CC" w:rsidRDefault="0021371C" w:rsidP="00F04F08">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 xml:space="preserve">Kryterium będzie weryfikowane na podstawie zapisów wniosku o dofinansowanie projektu, gdzie Wnioskodawca zobowiązany jest wykazać komplementarność podejmowanych w projekcie działań z działaniami zrealizowanymi ze środków EFRR w perspektywie 2007-2013 bądź planowanymi do realizacji w ramach priorytetu 10a, Osi IX, </w:t>
            </w:r>
            <w:r w:rsidR="00E47C4B">
              <w:rPr>
                <w:rFonts w:cs="Arial"/>
                <w:color w:val="000000"/>
              </w:rPr>
              <w:t xml:space="preserve">Poddziałanie 9.3.5 </w:t>
            </w:r>
            <w:r w:rsidRPr="0021371C">
              <w:rPr>
                <w:rFonts w:cs="Arial"/>
                <w:color w:val="000000"/>
              </w:rPr>
              <w:t xml:space="preserve">RPO </w:t>
            </w:r>
            <w:proofErr w:type="spellStart"/>
            <w:r w:rsidRPr="0021371C">
              <w:rPr>
                <w:rFonts w:cs="Arial"/>
                <w:color w:val="000000"/>
              </w:rPr>
              <w:t>WiM</w:t>
            </w:r>
            <w:proofErr w:type="spellEnd"/>
            <w:r w:rsidRPr="0021371C">
              <w:rPr>
                <w:rFonts w:cs="Arial"/>
                <w:color w:val="000000"/>
              </w:rPr>
              <w:t xml:space="preserve"> 2014-2020.</w:t>
            </w:r>
          </w:p>
        </w:tc>
        <w:tc>
          <w:tcPr>
            <w:tcW w:w="2410" w:type="dxa"/>
            <w:vAlign w:val="center"/>
          </w:tcPr>
          <w:p w:rsidR="00A520B8" w:rsidRPr="00F808CC" w:rsidRDefault="0021371C" w:rsidP="0021371C">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 ma charakter premiujący.</w:t>
            </w:r>
          </w:p>
          <w:p w:rsidR="00F10F06" w:rsidRPr="00F808CC" w:rsidRDefault="00A520B8" w:rsidP="0021371C">
            <w:pPr>
              <w:spacing w:after="0" w:line="360" w:lineRule="auto"/>
              <w:jc w:val="center"/>
              <w:rPr>
                <w:b/>
                <w:color w:val="000000"/>
                <w:lang w:eastAsia="pl-PL"/>
              </w:rPr>
            </w:pPr>
            <w:r w:rsidRPr="00F808CC">
              <w:rPr>
                <w:b/>
                <w:color w:val="000000"/>
                <w:lang w:eastAsia="pl-PL"/>
              </w:rPr>
              <w:t>Kryterium punktowe (0-3 pkt.)</w:t>
            </w:r>
          </w:p>
        </w:tc>
      </w:tr>
      <w:tr w:rsidR="00F10F06" w:rsidRPr="00F20F3A" w:rsidTr="00F04F08">
        <w:trPr>
          <w:trHeight w:val="655"/>
        </w:trPr>
        <w:tc>
          <w:tcPr>
            <w:tcW w:w="534" w:type="dxa"/>
            <w:shd w:val="solid" w:color="0066CC" w:fill="auto"/>
            <w:vAlign w:val="center"/>
          </w:tcPr>
          <w:p w:rsidR="00F10F06" w:rsidRPr="00F808CC" w:rsidRDefault="00A520B8" w:rsidP="00F04F08">
            <w:pPr>
              <w:jc w:val="center"/>
              <w:rPr>
                <w:b/>
                <w:color w:val="FFFFFF"/>
              </w:rPr>
            </w:pPr>
            <w:r w:rsidRPr="00F808CC">
              <w:rPr>
                <w:b/>
                <w:color w:val="FFFFFF"/>
              </w:rPr>
              <w:t>6.</w:t>
            </w:r>
          </w:p>
        </w:tc>
        <w:tc>
          <w:tcPr>
            <w:tcW w:w="6378" w:type="dxa"/>
          </w:tcPr>
          <w:p w:rsidR="00A520B8" w:rsidRPr="00F808CC" w:rsidRDefault="00A520B8" w:rsidP="0021371C">
            <w:pPr>
              <w:autoSpaceDE w:val="0"/>
              <w:autoSpaceDN w:val="0"/>
              <w:adjustRightInd w:val="0"/>
              <w:spacing w:line="360" w:lineRule="auto"/>
              <w:rPr>
                <w:color w:val="000000"/>
                <w:lang w:eastAsia="pl-PL"/>
              </w:rPr>
            </w:pPr>
            <w:r w:rsidRPr="00F808CC">
              <w:rPr>
                <w:color w:val="000000"/>
                <w:lang w:eastAsia="pl-PL"/>
              </w:rPr>
              <w:t>Projekt przewiduje aktywny udział rodziców w pracę placówki i/lub organizację zajęć, warsztatów, spotkań dla rodziców dzieci.</w:t>
            </w:r>
          </w:p>
          <w:p w:rsidR="00F10F06" w:rsidRDefault="0021371C" w:rsidP="00F04F08">
            <w:pPr>
              <w:autoSpaceDE w:val="0"/>
              <w:autoSpaceDN w:val="0"/>
              <w:spacing w:after="120"/>
              <w:jc w:val="both"/>
              <w:rPr>
                <w:rFonts w:cs="Arial"/>
                <w:color w:val="000000"/>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zawrzeć informacje umożliwiające ocenę wskazanego kryterium.</w:t>
            </w:r>
          </w:p>
          <w:p w:rsidR="0021371C" w:rsidRPr="00F808CC" w:rsidRDefault="0021371C" w:rsidP="00F04F08">
            <w:pPr>
              <w:autoSpaceDE w:val="0"/>
              <w:autoSpaceDN w:val="0"/>
              <w:spacing w:after="120"/>
              <w:jc w:val="both"/>
              <w:rPr>
                <w:color w:val="000000"/>
                <w:lang w:eastAsia="pl-PL"/>
              </w:rPr>
            </w:pPr>
          </w:p>
        </w:tc>
        <w:tc>
          <w:tcPr>
            <w:tcW w:w="2410" w:type="dxa"/>
            <w:vAlign w:val="center"/>
          </w:tcPr>
          <w:p w:rsidR="00A520B8" w:rsidRPr="00F808CC" w:rsidRDefault="0021371C" w:rsidP="0021371C">
            <w:pPr>
              <w:jc w:val="center"/>
              <w:rPr>
                <w:color w:val="000000"/>
                <w:lang w:eastAsia="pl-PL"/>
              </w:rPr>
            </w:pPr>
            <w:r w:rsidRPr="00F808CC">
              <w:rPr>
                <w:color w:val="000000"/>
                <w:lang w:eastAsia="pl-PL"/>
              </w:rPr>
              <w:t>S</w:t>
            </w:r>
            <w:r w:rsidR="00A520B8" w:rsidRPr="00F808CC">
              <w:rPr>
                <w:color w:val="000000"/>
                <w:lang w:eastAsia="pl-PL"/>
              </w:rPr>
              <w:t>pełnienie kryterium nie jest konieczne do przyznania dofinansowania</w:t>
            </w:r>
            <w:r w:rsidRPr="00F808CC">
              <w:rPr>
                <w:color w:val="000000"/>
                <w:lang w:eastAsia="pl-PL"/>
              </w:rPr>
              <w:t>,</w:t>
            </w:r>
            <w:r w:rsidR="00A520B8" w:rsidRPr="00F808CC">
              <w:rPr>
                <w:color w:val="000000"/>
                <w:lang w:eastAsia="pl-PL"/>
              </w:rPr>
              <w:t xml:space="preserve"> ale ma charakter premiujący.</w:t>
            </w:r>
          </w:p>
          <w:p w:rsidR="00F10F06" w:rsidRPr="00F808CC" w:rsidRDefault="00A520B8" w:rsidP="0021371C">
            <w:pPr>
              <w:spacing w:after="0" w:line="360" w:lineRule="auto"/>
              <w:jc w:val="center"/>
              <w:rPr>
                <w:b/>
                <w:color w:val="000000"/>
                <w:lang w:eastAsia="pl-PL"/>
              </w:rPr>
            </w:pPr>
            <w:r w:rsidRPr="00F808CC">
              <w:rPr>
                <w:b/>
                <w:color w:val="000000"/>
                <w:lang w:eastAsia="pl-PL"/>
              </w:rPr>
              <w:t>Kryterium punktowe (0-5 pkt.)</w:t>
            </w:r>
          </w:p>
        </w:tc>
      </w:tr>
      <w:tr w:rsidR="008F4BF1" w:rsidRPr="00F20F3A" w:rsidTr="00F04F08">
        <w:trPr>
          <w:trHeight w:val="655"/>
        </w:trPr>
        <w:tc>
          <w:tcPr>
            <w:tcW w:w="534" w:type="dxa"/>
            <w:shd w:val="solid" w:color="0066CC" w:fill="auto"/>
            <w:vAlign w:val="center"/>
          </w:tcPr>
          <w:p w:rsidR="008F4BF1" w:rsidRPr="00F808CC" w:rsidRDefault="008F4BF1" w:rsidP="00F04F08">
            <w:pPr>
              <w:jc w:val="center"/>
              <w:rPr>
                <w:b/>
                <w:color w:val="FFFFFF"/>
              </w:rPr>
            </w:pPr>
            <w:r>
              <w:rPr>
                <w:b/>
                <w:color w:val="FFFFFF"/>
              </w:rPr>
              <w:t>7.</w:t>
            </w:r>
          </w:p>
        </w:tc>
        <w:tc>
          <w:tcPr>
            <w:tcW w:w="6378" w:type="dxa"/>
          </w:tcPr>
          <w:p w:rsidR="008F4BF1" w:rsidRDefault="008F4BF1" w:rsidP="0021371C">
            <w:pPr>
              <w:autoSpaceDE w:val="0"/>
              <w:autoSpaceDN w:val="0"/>
              <w:adjustRightInd w:val="0"/>
              <w:spacing w:line="360" w:lineRule="auto"/>
              <w:rPr>
                <w:color w:val="000000"/>
                <w:lang w:eastAsia="pl-PL"/>
              </w:rPr>
            </w:pPr>
            <w:r w:rsidRPr="008F4BF1">
              <w:rPr>
                <w:color w:val="000000"/>
                <w:lang w:eastAsia="pl-PL"/>
              </w:rPr>
              <w:t>Wnioskodawca podejmie działania służące poprawie kompetencji zawodowych nauczycieli w zakresie pedagogiki specjalnej.</w:t>
            </w:r>
          </w:p>
          <w:p w:rsidR="008F4BF1" w:rsidRPr="00F808CC" w:rsidRDefault="008F4BF1" w:rsidP="008F4BF1">
            <w:pPr>
              <w:autoSpaceDE w:val="0"/>
              <w:autoSpaceDN w:val="0"/>
              <w:adjustRightInd w:val="0"/>
              <w:jc w:val="both"/>
              <w:rPr>
                <w:color w:val="000000"/>
                <w:lang w:eastAsia="pl-PL"/>
              </w:rPr>
            </w:pPr>
            <w:r w:rsidRPr="00DC69A8">
              <w:rPr>
                <w:b/>
                <w:color w:val="0070C0"/>
                <w:lang w:eastAsia="pl-PL"/>
              </w:rPr>
              <w:t>UWAGA</w:t>
            </w:r>
            <w:r w:rsidR="00C04118" w:rsidRPr="00DC69A8">
              <w:rPr>
                <w:b/>
                <w:color w:val="0070C0"/>
                <w:lang w:eastAsia="pl-PL"/>
              </w:rPr>
              <w:t xml:space="preserve"> </w:t>
            </w:r>
            <w:r w:rsidRPr="00DC69A8">
              <w:rPr>
                <w:b/>
                <w:color w:val="0070C0"/>
                <w:lang w:eastAsia="pl-PL"/>
              </w:rPr>
              <w:t>!</w:t>
            </w:r>
            <w:r>
              <w:rPr>
                <w:color w:val="000000"/>
                <w:lang w:eastAsia="pl-PL"/>
              </w:rPr>
              <w:t xml:space="preserve"> </w:t>
            </w:r>
            <w:r w:rsidRPr="008F4BF1">
              <w:rPr>
                <w:color w:val="000000"/>
                <w:lang w:eastAsia="pl-PL"/>
              </w:rPr>
              <w:t>Kryterium będzie weryfikowane na podstawie zapisów wniosku</w:t>
            </w:r>
            <w:r w:rsidR="00C04118">
              <w:rPr>
                <w:color w:val="000000"/>
                <w:lang w:eastAsia="pl-PL"/>
              </w:rPr>
              <w:t xml:space="preserve"> </w:t>
            </w:r>
            <w:r w:rsidRPr="008F4BF1">
              <w:rPr>
                <w:color w:val="000000"/>
                <w:lang w:eastAsia="pl-PL"/>
              </w:rPr>
              <w:t>o dofinansowanie projektu, gdzie Wnioskodawca zobowiązany jest zawrzeć informacje umożliwiające ocenę wskazanego kryterium.</w:t>
            </w:r>
          </w:p>
        </w:tc>
        <w:tc>
          <w:tcPr>
            <w:tcW w:w="2410" w:type="dxa"/>
            <w:vAlign w:val="center"/>
          </w:tcPr>
          <w:p w:rsidR="008F4BF1" w:rsidRPr="008F4BF1" w:rsidRDefault="008F4BF1" w:rsidP="008F4BF1">
            <w:pPr>
              <w:jc w:val="center"/>
              <w:rPr>
                <w:color w:val="000000"/>
                <w:lang w:eastAsia="pl-PL"/>
              </w:rPr>
            </w:pPr>
            <w:r w:rsidRPr="008F4BF1">
              <w:rPr>
                <w:color w:val="000000"/>
                <w:lang w:eastAsia="pl-PL"/>
              </w:rPr>
              <w:t>Spełnienie kryterium nie jest konieczne do przyznania dofinansowania, ale ma charakter premiujący.</w:t>
            </w:r>
          </w:p>
          <w:p w:rsidR="008F4BF1" w:rsidRPr="00F808CC" w:rsidRDefault="008F4BF1" w:rsidP="008F4BF1">
            <w:pPr>
              <w:jc w:val="center"/>
              <w:rPr>
                <w:color w:val="000000"/>
                <w:lang w:eastAsia="pl-PL"/>
              </w:rPr>
            </w:pPr>
            <w:r w:rsidRPr="008F4BF1">
              <w:rPr>
                <w:b/>
                <w:color w:val="000000"/>
                <w:lang w:eastAsia="pl-PL"/>
              </w:rPr>
              <w:t>Kryterium punktowe (0-3 pkt.)</w:t>
            </w:r>
          </w:p>
        </w:tc>
      </w:tr>
      <w:tr w:rsidR="001844F6" w:rsidRPr="00F20F3A" w:rsidTr="00F04F08">
        <w:trPr>
          <w:trHeight w:val="611"/>
        </w:trPr>
        <w:tc>
          <w:tcPr>
            <w:tcW w:w="9322" w:type="dxa"/>
            <w:gridSpan w:val="3"/>
            <w:shd w:val="solid" w:color="0066CC" w:fill="auto"/>
            <w:vAlign w:val="center"/>
          </w:tcPr>
          <w:p w:rsidR="001844F6" w:rsidRPr="00F808CC" w:rsidRDefault="0015313B" w:rsidP="00F04F08">
            <w:pPr>
              <w:spacing w:after="0" w:line="240" w:lineRule="auto"/>
              <w:jc w:val="center"/>
              <w:rPr>
                <w:b/>
                <w:color w:val="FFFFFF"/>
                <w:sz w:val="28"/>
                <w:szCs w:val="28"/>
              </w:rPr>
            </w:pPr>
            <w:r>
              <w:rPr>
                <w:b/>
                <w:noProof/>
                <w:color w:val="FFFFFF"/>
                <w:lang w:eastAsia="pl-PL"/>
              </w:rPr>
              <w:pict>
                <v:shape id="_x0000_s1119" type="#_x0000_t202" style="position:absolute;left:0;text-align:left;margin-left:481.55pt;margin-top:-79.8pt;width:51pt;height:1378.5pt;z-index:19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WwlAIAADEFAAAOAAAAZHJzL2Uyb0RvYy54bWysVNtu2zAMfR+wfxD0nvoy146NOkWbLsOA&#10;7gI0+wDFlmOhuk1SYnfD/n2UnLRNtwHDsDw4okQd8pCHurgcBUd7aixTssbJWYwRlY1qmdzW+Mt6&#10;NZtjZB2RLeFK0ho/UIsvF69fXQy6oqnqFW+pQQAibTXoGvfO6SqKbNNTQeyZ0lTCYaeMIA5Ms41a&#10;QwZAFzxK4ziPBmVabVRDrYXdm+kQLwJ+19HGfeo6Sx3iNYbcXPia8N34b7S4INXWEN2z5pAG+Ycs&#10;BGESgj5C3RBH0M6wX6AEa4yyqnNnjRKR6jrW0MAB2CTxCzZ3PdE0cIHiWP1YJvv/YJuP+88GsRZ6&#10;N88wkkRAk9Z0dOhajSgtfIEGbSvwu9Pg6UbYB+dA1upb1dxbJNWyJ3JLr4xRQ09JCwkm/mb07OqE&#10;Yz3IZvigWohDdk4FoLEzwlcP6oEAHRr18Ngcn0sDm3lWFDGcNHCUFOdxXp6H9kWkOl7Xxrp3VAnk&#10;FzU20P0AT/a31vl0SHV08dGs4qxdMc6DYbabJTdoT7xS4jxfLgODF25cemep/LUJcdqBLCGGP/P5&#10;hs5/L5M0i6/TcrbK58UsW2Xns7KI57M4Ka/LPM7K7Gb1wyeYZFXP2pbKWybpUYVJ9nddPszDpJ+g&#10;QzTUuMhhOqBYQkNrHYj7ft0fJPpn2nmaZumb39EWzMGYciZqPI/9zzuRyvf6rWzD2hHGp3V0SijU&#10;Hapy/A91CsrwYphk4cbNGFRYhvBeNhvVPoBWjIJOAhN4Y2DRK/MNowHmtcb2644YihF/L0FvaTrP&#10;PWN3YpkTa3NiEdkAHFQHo2m5dNPDsNOGbXuINqlcqivQaceCgp4yO6gb5jIQO7whfvCf28Hr6aVb&#10;/AQAAP//AwBQSwMEFAAGAAgAAAAhAI+mWELhAAAADgEAAA8AAABkcnMvZG93bnJldi54bWxMj8FO&#10;wzAMhu9IvENkJG5b2rEGWppOCGliHOmQuGaNaSoapzTpWt6e7ARH259+f3+5W2zPzjj6zpGEdJ0A&#10;Q2qc7qiV8H7crx6A+aBIq94RSvhBD7vq+qpUhXYzveG5Di2LIeQLJcGEMBSc+8agVX7tBqR4+3Sj&#10;VSGOY8v1qOYYbnu+SRLBreoofjBqwGeDzVc9WQnjS/79Oot9dzC1/5iO6RatOUh5e7M8PQILuIQ/&#10;GC76UR2q6HRyE2nPegm5uEsjKmGVZrkAdkESkcXdScImy++3wKuS/69R/QIAAP//AwBQSwECLQAU&#10;AAYACAAAACEAtoM4kv4AAADhAQAAEwAAAAAAAAAAAAAAAAAAAAAAW0NvbnRlbnRfVHlwZXNdLnht&#10;bFBLAQItABQABgAIAAAAIQA4/SH/1gAAAJQBAAALAAAAAAAAAAAAAAAAAC8BAABfcmVscy8ucmVs&#10;c1BLAQItABQABgAIAAAAIQAj6lWwlAIAADEFAAAOAAAAAAAAAAAAAAAAAC4CAABkcnMvZTJvRG9j&#10;LnhtbFBLAQItABQABgAIAAAAIQCPplhC4QAAAA4BAAAPAAAAAAAAAAAAAAAAAO4EAABkcnMvZG93&#10;bnJldi54bWxQSwUGAAAAAAQABADzAAAA/AUAAAAA&#10;" o:allowincell="f" fillcolor="#06c" stroked="f" strokecolor="#622423" strokeweight="6pt">
                  <v:stroke linestyle="thickThin"/>
                  <v:textbox inset="18pt,18pt,18pt,18pt">
                    <w:txbxContent>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Default="001455AA" w:rsidP="00BF6B41">
                        <w:pPr>
                          <w:spacing w:after="0" w:line="240" w:lineRule="auto"/>
                          <w:rPr>
                            <w:sz w:val="32"/>
                            <w:szCs w:val="32"/>
                          </w:rPr>
                        </w:pPr>
                      </w:p>
                      <w:p w:rsidR="001455AA" w:rsidRPr="00BF6B41" w:rsidRDefault="001455AA" w:rsidP="00BF6B41">
                        <w:pPr>
                          <w:spacing w:after="0" w:line="240" w:lineRule="auto"/>
                          <w:ind w:left="-142"/>
                          <w:rPr>
                            <w:b/>
                            <w:sz w:val="32"/>
                            <w:szCs w:val="32"/>
                          </w:rPr>
                        </w:pPr>
                        <w:r>
                          <w:rPr>
                            <w:b/>
                            <w:color w:val="FFFFFF"/>
                            <w:sz w:val="28"/>
                            <w:szCs w:val="28"/>
                          </w:rPr>
                          <w:t>109</w:t>
                        </w:r>
                      </w:p>
                      <w:p w:rsidR="001455AA" w:rsidRDefault="001455AA" w:rsidP="00D837C3">
                        <w:pPr>
                          <w:spacing w:after="0" w:line="240" w:lineRule="auto"/>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sz w:val="32"/>
                            <w:szCs w:val="32"/>
                          </w:rPr>
                        </w:pPr>
                      </w:p>
                      <w:p w:rsidR="001455AA" w:rsidRPr="006A1440" w:rsidRDefault="001455AA" w:rsidP="00D837C3">
                        <w:pPr>
                          <w:spacing w:after="0" w:line="240" w:lineRule="auto"/>
                          <w:jc w:val="center"/>
                          <w:rPr>
                            <w:sz w:val="32"/>
                            <w:szCs w:val="32"/>
                          </w:rPr>
                        </w:pPr>
                        <w:r>
                          <w:rPr>
                            <w:noProof/>
                            <w:sz w:val="32"/>
                            <w:szCs w:val="32"/>
                            <w:lang w:eastAsia="pl-PL"/>
                          </w:rPr>
                          <w:drawing>
                            <wp:inline distT="0" distB="0" distL="0" distR="0">
                              <wp:extent cx="180975" cy="3143250"/>
                              <wp:effectExtent l="0" t="0" r="9525"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3143250"/>
                                      </a:xfrm>
                                      <a:prstGeom prst="rect">
                                        <a:avLst/>
                                      </a:prstGeom>
                                      <a:noFill/>
                                      <a:ln>
                                        <a:noFill/>
                                      </a:ln>
                                    </pic:spPr>
                                  </pic:pic>
                                </a:graphicData>
                              </a:graphic>
                            </wp:inline>
                          </w:drawing>
                        </w:r>
                      </w:p>
                    </w:txbxContent>
                  </v:textbox>
                  <w10:wrap type="square" anchorx="margin" anchory="margin"/>
                </v:shape>
              </w:pict>
            </w:r>
            <w:r w:rsidR="001844F6" w:rsidRPr="00F808CC">
              <w:rPr>
                <w:b/>
                <w:color w:val="FFFFFF"/>
                <w:sz w:val="28"/>
                <w:szCs w:val="28"/>
                <w:lang w:eastAsia="pl-PL"/>
              </w:rPr>
              <w:t>Typ 2 projektu</w:t>
            </w:r>
          </w:p>
        </w:tc>
      </w:tr>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specyficzne obligatoryjne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Sposób weryfikacji</w:t>
            </w:r>
          </w:p>
        </w:tc>
      </w:tr>
      <w:tr w:rsidR="001844F6" w:rsidRPr="00F20F3A" w:rsidTr="00825D91">
        <w:trPr>
          <w:trHeight w:val="1638"/>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w:t>
            </w:r>
          </w:p>
        </w:tc>
        <w:tc>
          <w:tcPr>
            <w:tcW w:w="6378" w:type="dxa"/>
          </w:tcPr>
          <w:p w:rsidR="001844F6" w:rsidRPr="00F808CC" w:rsidRDefault="00825D91" w:rsidP="0021371C">
            <w:pPr>
              <w:autoSpaceDE w:val="0"/>
              <w:autoSpaceDN w:val="0"/>
              <w:spacing w:after="120" w:line="360" w:lineRule="auto"/>
              <w:jc w:val="both"/>
              <w:rPr>
                <w:color w:val="000000"/>
                <w:lang w:eastAsia="pl-PL"/>
              </w:rPr>
            </w:pPr>
            <w:r w:rsidRPr="00F808CC">
              <w:rPr>
                <w:color w:val="000000"/>
                <w:lang w:eastAsia="pl-PL"/>
              </w:rPr>
              <w:t xml:space="preserve">Okres realizacji projektu jest nie dłuższy niż 24 miesiące.  </w:t>
            </w:r>
          </w:p>
          <w:p w:rsidR="0021371C" w:rsidRPr="00F808CC" w:rsidRDefault="0021371C" w:rsidP="00F04F08">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wniosku o dofinansowanie projektu.</w:t>
            </w:r>
          </w:p>
        </w:tc>
        <w:tc>
          <w:tcPr>
            <w:tcW w:w="2410" w:type="dxa"/>
            <w:vAlign w:val="center"/>
          </w:tcPr>
          <w:p w:rsidR="0021371C" w:rsidRPr="00F04F08" w:rsidRDefault="0021371C" w:rsidP="0021371C">
            <w:pPr>
              <w:spacing w:after="0"/>
              <w:jc w:val="center"/>
              <w:rPr>
                <w:b/>
                <w:lang w:eastAsia="pl-PL"/>
              </w:rPr>
            </w:pPr>
            <w:r w:rsidRPr="00F04F08">
              <w:rPr>
                <w:b/>
                <w:lang w:eastAsia="pl-PL"/>
              </w:rPr>
              <w:t>TAK</w:t>
            </w:r>
          </w:p>
          <w:p w:rsidR="001844F6" w:rsidRPr="00F808CC" w:rsidRDefault="0021371C" w:rsidP="0021371C">
            <w:pPr>
              <w:spacing w:after="0"/>
              <w:jc w:val="center"/>
            </w:pPr>
            <w:r w:rsidRPr="00F04F08">
              <w:rPr>
                <w:b/>
                <w:lang w:eastAsia="pl-PL"/>
              </w:rPr>
              <w:t xml:space="preserve">NIE – </w:t>
            </w:r>
            <w:r w:rsidRPr="0054271D">
              <w:rPr>
                <w:lang w:eastAsia="pl-PL"/>
              </w:rPr>
              <w:t>odrzucenie wniosku</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2.</w:t>
            </w:r>
          </w:p>
        </w:tc>
        <w:tc>
          <w:tcPr>
            <w:tcW w:w="6378" w:type="dxa"/>
          </w:tcPr>
          <w:p w:rsidR="00A07880" w:rsidRPr="00D1232F" w:rsidRDefault="00A07880" w:rsidP="00A07880">
            <w:pPr>
              <w:spacing w:line="360" w:lineRule="auto"/>
              <w:rPr>
                <w:lang w:eastAsia="pl-PL"/>
              </w:rPr>
            </w:pPr>
            <w:r w:rsidRPr="00D1232F">
              <w:rPr>
                <w:lang w:eastAsia="pl-PL"/>
              </w:rPr>
              <w:t>Wnioskodawca zapewnia, w ramach procesu rekrutacji dzieci, stosowanie w pierwszej kolejności następujących kryteriów:</w:t>
            </w:r>
          </w:p>
          <w:p w:rsidR="00A07880" w:rsidRPr="00D1232F" w:rsidRDefault="00A07880" w:rsidP="00A07880">
            <w:pPr>
              <w:spacing w:after="120"/>
              <w:rPr>
                <w:lang w:eastAsia="pl-PL"/>
              </w:rPr>
            </w:pPr>
            <w:r w:rsidRPr="00D1232F">
              <w:rPr>
                <w:lang w:eastAsia="pl-PL"/>
              </w:rPr>
              <w:t>- dziecko wywodzi się z rodziny o najniższym dochodzie przypadającym na członka gospodarstwa domowego;</w:t>
            </w:r>
          </w:p>
          <w:p w:rsidR="00A07880" w:rsidRPr="00D1232F" w:rsidRDefault="00A07880" w:rsidP="00A07880">
            <w:pPr>
              <w:rPr>
                <w:lang w:eastAsia="pl-PL"/>
              </w:rPr>
            </w:pPr>
            <w:r w:rsidRPr="00D1232F">
              <w:rPr>
                <w:lang w:eastAsia="pl-PL"/>
              </w:rPr>
              <w:t>- dziecko nie uczestniczyło w żadnej formie edukacji przedszkolnej;</w:t>
            </w:r>
          </w:p>
          <w:p w:rsidR="0021371C" w:rsidRPr="00A07880" w:rsidRDefault="00A07880" w:rsidP="00A07880">
            <w:pPr>
              <w:jc w:val="both"/>
              <w:rPr>
                <w:rFonts w:cs="Arial"/>
                <w:color w:val="FF0000"/>
              </w:rPr>
            </w:pPr>
            <w:r w:rsidRPr="00D1232F">
              <w:rPr>
                <w:b/>
                <w:color w:val="0070C0"/>
                <w:lang w:eastAsia="pl-PL"/>
              </w:rPr>
              <w:t>UWAGA !</w:t>
            </w:r>
            <w:r w:rsidRPr="00D1232F">
              <w:rPr>
                <w:rFonts w:cs="Arial"/>
                <w:sz w:val="20"/>
                <w:szCs w:val="20"/>
              </w:rPr>
              <w:t xml:space="preserve"> </w:t>
            </w:r>
            <w:r w:rsidRPr="00D1232F">
              <w:rPr>
                <w:rFonts w:cs="Arial"/>
              </w:rPr>
              <w:t>Kryterium będzie weryfikowane na podstawie zapisów wniosku o dofinansowanie projektu, gdzie Wnioskodawca zobligowany jest zawrzeć  kryteria rekrutacji oraz zadeklarować, że dokona weryfikacji tych kryteriów zgodnie z metodologią wskazaną w Regulaminie konkursu.</w:t>
            </w:r>
          </w:p>
        </w:tc>
        <w:tc>
          <w:tcPr>
            <w:tcW w:w="2410" w:type="dxa"/>
            <w:vAlign w:val="center"/>
          </w:tcPr>
          <w:p w:rsidR="0021371C" w:rsidRPr="00F04F08" w:rsidRDefault="0021371C" w:rsidP="0021371C">
            <w:pPr>
              <w:spacing w:after="0"/>
              <w:jc w:val="center"/>
              <w:rPr>
                <w:b/>
                <w:lang w:eastAsia="pl-PL"/>
              </w:rPr>
            </w:pPr>
            <w:r w:rsidRPr="00F04F08">
              <w:rPr>
                <w:b/>
                <w:lang w:eastAsia="pl-PL"/>
              </w:rPr>
              <w:t>TAK</w:t>
            </w:r>
          </w:p>
          <w:p w:rsidR="001844F6" w:rsidRPr="00F808CC" w:rsidRDefault="0021371C" w:rsidP="0021371C">
            <w:pPr>
              <w:spacing w:after="0"/>
              <w:jc w:val="center"/>
            </w:pPr>
            <w:r w:rsidRPr="00F04F08">
              <w:rPr>
                <w:b/>
                <w:lang w:eastAsia="pl-PL"/>
              </w:rPr>
              <w:t xml:space="preserve">NIE – </w:t>
            </w:r>
            <w:r w:rsidRPr="0054271D">
              <w:rPr>
                <w:lang w:eastAsia="pl-PL"/>
              </w:rPr>
              <w:t>odrzucenie wniosku</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3.</w:t>
            </w:r>
          </w:p>
        </w:tc>
        <w:tc>
          <w:tcPr>
            <w:tcW w:w="6378" w:type="dxa"/>
          </w:tcPr>
          <w:p w:rsidR="0021371C" w:rsidRPr="00F808CC" w:rsidRDefault="0021371C" w:rsidP="0021371C">
            <w:pPr>
              <w:spacing w:after="0" w:line="360" w:lineRule="auto"/>
              <w:rPr>
                <w:color w:val="000000"/>
                <w:lang w:eastAsia="pl-PL"/>
              </w:rPr>
            </w:pPr>
            <w:r w:rsidRPr="00F808CC">
              <w:rPr>
                <w:color w:val="000000"/>
                <w:lang w:eastAsia="pl-PL"/>
              </w:rPr>
              <w:t>Wnioskodawca w okresie realizacji projektu prowadzi biuro projektu (lub posiada siedzibę, filię, delegaturę, oddział czy inną prawnie dozwoloną formę organizacyjną działalności podmiotu) na terenie województwa warmińsko – mazurskiego.</w:t>
            </w:r>
          </w:p>
          <w:p w:rsidR="0021371C" w:rsidRPr="00F808CC" w:rsidRDefault="0021371C" w:rsidP="0021371C">
            <w:pPr>
              <w:spacing w:after="0" w:line="360" w:lineRule="auto"/>
              <w:jc w:val="both"/>
              <w:rPr>
                <w:color w:val="000000"/>
                <w:lang w:eastAsia="pl-PL"/>
              </w:rPr>
            </w:pPr>
          </w:p>
          <w:p w:rsidR="001844F6" w:rsidRPr="00F808CC" w:rsidRDefault="0021371C" w:rsidP="0021371C">
            <w:pPr>
              <w:autoSpaceDE w:val="0"/>
              <w:autoSpaceDN w:val="0"/>
              <w:spacing w:after="120"/>
              <w:jc w:val="both"/>
              <w:rPr>
                <w:color w:val="000000"/>
                <w:lang w:eastAsia="pl-PL"/>
              </w:rPr>
            </w:pPr>
            <w:r w:rsidRPr="00F04F08">
              <w:rPr>
                <w:b/>
                <w:color w:val="0070C0"/>
                <w:lang w:eastAsia="pl-PL"/>
              </w:rPr>
              <w:t>UWAGA !</w:t>
            </w:r>
            <w:r w:rsidR="00507F7B">
              <w:rPr>
                <w:b/>
                <w:color w:val="0070C0"/>
                <w:lang w:eastAsia="pl-PL"/>
              </w:rPr>
              <w:t xml:space="preserve"> </w:t>
            </w:r>
            <w:r w:rsidRPr="00F62E8A">
              <w:rPr>
                <w:rFonts w:cs="Arial"/>
                <w:color w:val="000000"/>
              </w:rPr>
              <w:t xml:space="preserve">Kryterium będzie weryfikowane na podstawie zapisów wniosku o dofinansowanie projektu, gdzie Wnioskodawca zobowiązany jest opisać posiadane biuro projektu lub zobowiązać się do uruchomienia i prowadzenia takiego biura w okresie realizacji projektu </w:t>
            </w:r>
            <w:r w:rsidRPr="00F62E8A">
              <w:rPr>
                <w:rFonts w:cs="Arial"/>
              </w:rPr>
              <w:t>z możliwością udostępnienia pełnej dokumentacji wdrażanego projektu oraz zapewniające uczestnikom projektu możliwość osobistego kontaktu z kadrą projektu.</w:t>
            </w:r>
          </w:p>
        </w:tc>
        <w:tc>
          <w:tcPr>
            <w:tcW w:w="2410" w:type="dxa"/>
            <w:vAlign w:val="center"/>
          </w:tcPr>
          <w:p w:rsidR="0021371C" w:rsidRPr="00F04F08" w:rsidRDefault="0021371C" w:rsidP="0021371C">
            <w:pPr>
              <w:spacing w:after="0"/>
              <w:jc w:val="center"/>
              <w:rPr>
                <w:b/>
                <w:lang w:eastAsia="pl-PL"/>
              </w:rPr>
            </w:pPr>
            <w:r w:rsidRPr="00F04F08">
              <w:rPr>
                <w:b/>
                <w:lang w:eastAsia="pl-PL"/>
              </w:rPr>
              <w:t>TAK</w:t>
            </w:r>
          </w:p>
          <w:p w:rsidR="001844F6" w:rsidRPr="00F808CC" w:rsidRDefault="0021371C" w:rsidP="0021371C">
            <w:pPr>
              <w:spacing w:after="0"/>
              <w:jc w:val="center"/>
            </w:pPr>
            <w:r w:rsidRPr="00F04F08">
              <w:rPr>
                <w:b/>
                <w:lang w:eastAsia="pl-PL"/>
              </w:rPr>
              <w:t xml:space="preserve">NIE – </w:t>
            </w:r>
            <w:r w:rsidRPr="0054271D">
              <w:rPr>
                <w:lang w:eastAsia="pl-PL"/>
              </w:rPr>
              <w:t>odrzucenie wniosku</w:t>
            </w:r>
          </w:p>
        </w:tc>
      </w:tr>
      <w:tr w:rsidR="001844F6" w:rsidRPr="00F20F3A" w:rsidTr="00F04F08">
        <w:trPr>
          <w:trHeight w:val="611"/>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Lp.</w:t>
            </w:r>
          </w:p>
        </w:tc>
        <w:tc>
          <w:tcPr>
            <w:tcW w:w="6378"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Kryteria specyficzne fakultatywne</w:t>
            </w:r>
            <w:r w:rsidR="00F26EE4">
              <w:rPr>
                <w:b/>
                <w:color w:val="FFFFFF"/>
              </w:rPr>
              <w:t xml:space="preserve"> wraz z podaniem ich znaczenia</w:t>
            </w:r>
          </w:p>
        </w:tc>
        <w:tc>
          <w:tcPr>
            <w:tcW w:w="2410"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Sposób weryfikacji</w:t>
            </w:r>
          </w:p>
        </w:tc>
      </w:tr>
      <w:tr w:rsidR="001844F6" w:rsidRPr="00F20F3A" w:rsidTr="00F04F08">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1.</w:t>
            </w:r>
          </w:p>
        </w:tc>
        <w:tc>
          <w:tcPr>
            <w:tcW w:w="6378" w:type="dxa"/>
          </w:tcPr>
          <w:p w:rsidR="00F801A3" w:rsidRPr="00F808CC" w:rsidRDefault="00F801A3" w:rsidP="000A5A90">
            <w:pPr>
              <w:spacing w:line="360" w:lineRule="auto"/>
              <w:jc w:val="both"/>
              <w:rPr>
                <w:color w:val="000000"/>
                <w:lang w:eastAsia="pl-PL"/>
              </w:rPr>
            </w:pPr>
            <w:r w:rsidRPr="00F808CC">
              <w:rPr>
                <w:color w:val="000000"/>
                <w:lang w:eastAsia="pl-PL"/>
              </w:rPr>
              <w:t>Wnioskodawca zapewnia, że minimum 50%  kadry nauczycielskiej ośrodka wychowania przedszkolnego uczestniczyć będzie w doskonaleniu umiejętności i kompetencji zawodowych w</w:t>
            </w:r>
            <w:r w:rsidR="002249E4">
              <w:rPr>
                <w:color w:val="000000"/>
                <w:lang w:eastAsia="pl-PL"/>
              </w:rPr>
              <w:t xml:space="preserve"> ramach projektu.</w:t>
            </w:r>
          </w:p>
          <w:p w:rsidR="001844F6" w:rsidRPr="00F808CC" w:rsidRDefault="00F801A3" w:rsidP="00F801A3">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projektu, gdzie Wnioskodawca zobowiązany jest przedstawić wymagany % nauczycieli objętych wsparciem w stosunku do ogólnej liczby nauczycieli pracujących w ośrodkach wychowania przedszkolnego.</w:t>
            </w:r>
          </w:p>
        </w:tc>
        <w:tc>
          <w:tcPr>
            <w:tcW w:w="2410" w:type="dxa"/>
            <w:vAlign w:val="center"/>
          </w:tcPr>
          <w:p w:rsidR="00F801A3" w:rsidRPr="00F808CC" w:rsidRDefault="00F801A3" w:rsidP="00F801A3">
            <w:pPr>
              <w:jc w:val="center"/>
              <w:rPr>
                <w:color w:val="000000"/>
                <w:lang w:eastAsia="pl-PL"/>
              </w:rPr>
            </w:pPr>
            <w:r w:rsidRPr="00F808CC">
              <w:rPr>
                <w:color w:val="000000"/>
                <w:lang w:eastAsia="pl-PL"/>
              </w:rPr>
              <w:t>Spełnienie kryterium nie jest konieczne do przyznania dofinansowania, ale ma charakter premiujący.</w:t>
            </w:r>
          </w:p>
          <w:p w:rsidR="00F801A3" w:rsidRPr="00F808CC" w:rsidRDefault="00F801A3" w:rsidP="00F801A3">
            <w:pPr>
              <w:jc w:val="center"/>
              <w:rPr>
                <w:b/>
                <w:color w:val="000000"/>
                <w:lang w:eastAsia="pl-PL"/>
              </w:rPr>
            </w:pPr>
            <w:r w:rsidRPr="00F808CC">
              <w:rPr>
                <w:b/>
                <w:color w:val="000000"/>
                <w:lang w:eastAsia="pl-PL"/>
              </w:rPr>
              <w:t>Kryterium punktowe (0-5-8 pkt.)</w:t>
            </w:r>
          </w:p>
          <w:p w:rsidR="00F801A3" w:rsidRPr="00F808CC" w:rsidRDefault="00F801A3" w:rsidP="00F801A3">
            <w:pPr>
              <w:jc w:val="center"/>
              <w:rPr>
                <w:color w:val="000000"/>
                <w:lang w:eastAsia="pl-PL"/>
              </w:rPr>
            </w:pPr>
            <w:r w:rsidRPr="00F808CC">
              <w:rPr>
                <w:color w:val="000000"/>
                <w:lang w:eastAsia="pl-PL"/>
              </w:rPr>
              <w:t xml:space="preserve">W przypadku objęcia co najmniej 75% kadry nauczycielskiej wsparciem w zakresie doskonalenia umiejętności i kompetencji zawodowych, Wnioskodawca otrzyma 8 pkt. </w:t>
            </w:r>
            <w:r w:rsidRPr="00F808CC">
              <w:rPr>
                <w:color w:val="000000"/>
                <w:lang w:eastAsia="pl-PL"/>
              </w:rPr>
              <w:br/>
              <w:t>W przypadku objęcia co najmniej 50% kadry nauczycielskiej, Wnioskodawca otrzyma 5 pkt.</w:t>
            </w:r>
          </w:p>
          <w:p w:rsidR="001844F6" w:rsidRPr="00F808CC" w:rsidRDefault="001844F6" w:rsidP="00F04F08">
            <w:pPr>
              <w:spacing w:after="0"/>
              <w:jc w:val="center"/>
              <w:rPr>
                <w:color w:val="000000"/>
                <w:lang w:eastAsia="pl-PL"/>
              </w:rPr>
            </w:pPr>
          </w:p>
        </w:tc>
      </w:tr>
      <w:tr w:rsidR="001844F6" w:rsidRPr="00F20F3A" w:rsidTr="00F04F08">
        <w:tc>
          <w:tcPr>
            <w:tcW w:w="534" w:type="dxa"/>
            <w:shd w:val="solid" w:color="0066CC" w:fill="auto"/>
            <w:vAlign w:val="center"/>
          </w:tcPr>
          <w:p w:rsidR="001844F6" w:rsidRPr="00F808CC" w:rsidRDefault="0015313B" w:rsidP="00F04F08">
            <w:pPr>
              <w:spacing w:after="0" w:line="240" w:lineRule="auto"/>
              <w:jc w:val="center"/>
              <w:rPr>
                <w:b/>
                <w:color w:val="FFFFFF"/>
              </w:rPr>
            </w:pPr>
            <w:r>
              <w:rPr>
                <w:noProof/>
                <w:lang w:eastAsia="pl-PL"/>
              </w:rPr>
              <w:pict>
                <v:shape id="Text Box 108" o:spid="_x0000_s1120" type="#_x0000_t202" style="position:absolute;left:0;text-align:left;margin-left:479.85pt;margin-top:-99.4pt;width:51pt;height:1378.5pt;z-index:6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kslgIAADEFAAAOAAAAZHJzL2Uyb0RvYy54bWysVG1v2yAQ/j5p/wHxPfXLXCe26lRNskyT&#10;uhep2Q8gGMeoGBiQ2N20/74DJ23TbdI0LR8I5zse7rl7jqvroRPowIzlSlY4uYgxYpKqmstdhb9s&#10;1pMZRtYRWROhJKvwA7P4ev761VWvS5aqVomaGQQg0pa9rnDrnC6jyNKWdcReKM0kOBtlOuLANLuo&#10;NqQH9E5EaRznUa9MrY2izFr4uhqdeB7wm4ZR96lpLHNIVBhyc2E1Yd36NZpfkXJniG45PaZB/iGL&#10;jnAJlz5CrYgjaG/4L1Adp0ZZ1bgLqrpINQ2nLHAANkn8gs1dSzQLXKA4Vj+Wyf4/WPrx8NkgXlc4&#10;h/JI0kGPNmxwaKEGlMQzX6Be2xLi7jREugEc0OhA1upbRe8tkmrZErljN8aovmWkhgQTfzJ6dnTE&#10;sR5k239QNVxE9k4FoKExna8e1AMBOmTy8NgcnwyFj3k2ncbgoeBKppdxXlyG9kWkPB3Xxrp3THXI&#10;bypsoPsBnhxurfPpkPIU4m+zSvB6zYUIhtltl8KgA/FKifN8uQwMXoQJ6YOl8sdGxPELZAl3eJ/P&#10;N3T+e5GkWbxIi8k6n00n2Tq7nBTTeDaJk2JR5HFWZKv1D59gkpUtr2smb7lkJxUm2d91+TgPo36C&#10;DlFf4WkO0wHF6jS01oG47zftUaJ/pp2naZa++R3tjjsYU8G7Cs9i//NBpPS9fivrsHeEi3EfnRMK&#10;dYeqnP5DnYIyvBhGWbhhOwQVFplH9rLZqvoBtGIUdBKYwBsDm1aZbxj1MK8Vtl/3xDCMxHsJekvT&#10;We4ZuzPLnFnbM4tICnBQHYzG7dKND8NeG75r4bZR5VLdgE4bHhT0lNlR3TCXgdjxDfGD/9wOUU8v&#10;3fwnAAAA//8DAFBLAwQUAAYACAAAACEACbdTPOEAAAAOAQAADwAAAGRycy9kb3ducmV2LnhtbEyP&#10;wU6EMBCG7ya+QzMm3nYLRBCQYWNMNq5HWROvXTpSIm2RlgXf3u7JPc7Ml3++v9qtemBnmlxvDUK8&#10;jYCRaa3sTYfwcdxvcmDOCyPFYA0h/JKDXX17U4lS2sW807nxHQshxpUCQXk/lpy7VpEWbmtHMuH2&#10;ZSctfBinjstJLCFcDzyJooxr0ZvwQYmRXhS1382sEabX4udtyfb9QTXucz7GD6TVAfH+bn1+AuZp&#10;9f8wXPSDOtTB6WRnIx0bEIq0eAwowiYu8lDigkRZHHYnhCRN8wR4XfHrGvUfAAAA//8DAFBLAQIt&#10;ABQABgAIAAAAIQC2gziS/gAAAOEBAAATAAAAAAAAAAAAAAAAAAAAAABbQ29udGVudF9UeXBlc10u&#10;eG1sUEsBAi0AFAAGAAgAAAAhADj9If/WAAAAlAEAAAsAAAAAAAAAAAAAAAAALwEAAF9yZWxzLy5y&#10;ZWxzUEsBAi0AFAAGAAgAAAAhAJCoySyWAgAAMQUAAA4AAAAAAAAAAAAAAAAALgIAAGRycy9lMm9E&#10;b2MueG1sUEsBAi0AFAAGAAgAAAAhAAm3UzzhAAAADgEAAA8AAAAAAAAAAAAAAAAA8AQAAGRycy9k&#10;b3ducmV2LnhtbFBLBQYAAAAABAAEAPMAAAD+BQAAAAA=&#10;" o:allowincell="f" fillcolor="#06c" stroked="f" strokecolor="#622423" strokeweight="6pt">
                  <v:stroke linestyle="thickThin"/>
                  <v:textbox inset="18pt,18pt,18pt,18pt">
                    <w:txbxContent>
                      <w:p w:rsidR="001455AA" w:rsidRDefault="001455AA" w:rsidP="00796016">
                        <w:pPr>
                          <w:spacing w:after="0" w:line="240" w:lineRule="auto"/>
                          <w:rPr>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ind w:left="-142" w:right="-126"/>
                          <w:jc w:val="center"/>
                          <w:rPr>
                            <w:b/>
                            <w:sz w:val="32"/>
                            <w:szCs w:val="32"/>
                          </w:rPr>
                        </w:pPr>
                      </w:p>
                      <w:p w:rsidR="001455AA" w:rsidRDefault="001455AA" w:rsidP="00796016">
                        <w:pPr>
                          <w:spacing w:after="0" w:line="240" w:lineRule="auto"/>
                          <w:ind w:left="-142" w:right="-126"/>
                          <w:jc w:val="center"/>
                          <w:rPr>
                            <w:b/>
                            <w:sz w:val="32"/>
                            <w:szCs w:val="32"/>
                          </w:rPr>
                        </w:pPr>
                      </w:p>
                      <w:p w:rsidR="001455AA" w:rsidRDefault="001455AA" w:rsidP="00796016">
                        <w:pPr>
                          <w:spacing w:after="0" w:line="240" w:lineRule="auto"/>
                          <w:ind w:left="-142" w:right="-126"/>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rPr>
                            <w:b/>
                            <w:sz w:val="32"/>
                            <w:szCs w:val="32"/>
                          </w:rPr>
                        </w:pPr>
                      </w:p>
                      <w:p w:rsidR="001455AA" w:rsidRDefault="001455AA" w:rsidP="00796016">
                        <w:pPr>
                          <w:spacing w:after="0" w:line="240" w:lineRule="auto"/>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Default="001455AA" w:rsidP="00796016">
                        <w:pPr>
                          <w:spacing w:after="0" w:line="240" w:lineRule="auto"/>
                          <w:jc w:val="center"/>
                          <w:rPr>
                            <w:b/>
                            <w:sz w:val="32"/>
                            <w:szCs w:val="32"/>
                          </w:rPr>
                        </w:pPr>
                      </w:p>
                      <w:p w:rsidR="001455AA" w:rsidRPr="006A1440" w:rsidRDefault="001455AA" w:rsidP="00796016">
                        <w:pPr>
                          <w:spacing w:after="0" w:line="240" w:lineRule="auto"/>
                          <w:jc w:val="center"/>
                          <w:rPr>
                            <w:b/>
                            <w:sz w:val="32"/>
                            <w:szCs w:val="32"/>
                          </w:rPr>
                        </w:pPr>
                      </w:p>
                      <w:p w:rsidR="001455AA" w:rsidRPr="006A1440" w:rsidRDefault="001455AA" w:rsidP="00796016">
                        <w:pPr>
                          <w:spacing w:after="0" w:line="240" w:lineRule="auto"/>
                          <w:jc w:val="center"/>
                          <w:rPr>
                            <w:sz w:val="32"/>
                            <w:szCs w:val="32"/>
                          </w:rPr>
                        </w:pPr>
                      </w:p>
                    </w:txbxContent>
                  </v:textbox>
                  <w10:wrap type="square" anchorx="margin" anchory="margin"/>
                </v:shape>
              </w:pict>
            </w:r>
            <w:r w:rsidR="001844F6" w:rsidRPr="00F808CC">
              <w:rPr>
                <w:b/>
                <w:color w:val="FFFFFF"/>
              </w:rPr>
              <w:t>2.</w:t>
            </w:r>
          </w:p>
        </w:tc>
        <w:tc>
          <w:tcPr>
            <w:tcW w:w="6378" w:type="dxa"/>
          </w:tcPr>
          <w:p w:rsidR="00B23B3E" w:rsidRPr="00F808CC" w:rsidRDefault="00507F7B" w:rsidP="00B23B3E">
            <w:pPr>
              <w:autoSpaceDE w:val="0"/>
              <w:autoSpaceDN w:val="0"/>
              <w:spacing w:after="120" w:line="360" w:lineRule="auto"/>
              <w:jc w:val="both"/>
              <w:rPr>
                <w:color w:val="000000"/>
                <w:lang w:eastAsia="pl-PL"/>
              </w:rPr>
            </w:pPr>
            <w:r>
              <w:rPr>
                <w:color w:val="000000"/>
                <w:lang w:eastAsia="pl-PL"/>
              </w:rPr>
              <w:t xml:space="preserve">Wnioskodawca </w:t>
            </w:r>
            <w:r w:rsidR="00B23B3E" w:rsidRPr="00F808CC">
              <w:rPr>
                <w:color w:val="000000"/>
                <w:lang w:eastAsia="pl-PL"/>
              </w:rPr>
              <w:t>tworzy nowe i/lub dostosowuj</w:t>
            </w:r>
            <w:r>
              <w:rPr>
                <w:color w:val="000000"/>
                <w:lang w:eastAsia="pl-PL"/>
              </w:rPr>
              <w:t xml:space="preserve">e istniejące miejsca wychowania </w:t>
            </w:r>
            <w:r w:rsidR="00B23B3E" w:rsidRPr="00F808CC">
              <w:rPr>
                <w:color w:val="000000"/>
                <w:lang w:eastAsia="pl-PL"/>
              </w:rPr>
              <w:t>przedszkolnego do potrzeb dzieci z niepełnosprawnościami, lub realizuje dodatkową ofertę edukacyjną i specjalistyczną umożliwiającą dziecku z niepełnosprawnością udział w wychowaniu przedszkolnym poprzez wyrównywanie deficytu wynikającego z niepełnosprawności.</w:t>
            </w:r>
          </w:p>
          <w:p w:rsidR="001844F6" w:rsidRPr="00F808CC" w:rsidRDefault="00B23B3E" w:rsidP="00B23B3E">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gdzie Wnioskodawca zobowiązany jest zawrzeć informacje umożliwiające ocenę wskazanego kryterium.</w:t>
            </w:r>
          </w:p>
        </w:tc>
        <w:tc>
          <w:tcPr>
            <w:tcW w:w="2410" w:type="dxa"/>
            <w:vAlign w:val="center"/>
          </w:tcPr>
          <w:p w:rsidR="00B23B3E" w:rsidRPr="00F808CC" w:rsidRDefault="00B23B3E" w:rsidP="00B23B3E">
            <w:pPr>
              <w:jc w:val="center"/>
              <w:rPr>
                <w:color w:val="000000"/>
                <w:lang w:eastAsia="pl-PL"/>
              </w:rPr>
            </w:pPr>
            <w:r w:rsidRPr="00F808CC">
              <w:rPr>
                <w:color w:val="000000"/>
                <w:lang w:eastAsia="pl-PL"/>
              </w:rPr>
              <w:t>Spełnienie kryterium nie jest konieczne do przyznania dofinansowania, ale ma charakter premiujący.</w:t>
            </w:r>
          </w:p>
          <w:p w:rsidR="001844F6" w:rsidRPr="00F808CC" w:rsidRDefault="00B23B3E" w:rsidP="00B23B3E">
            <w:pPr>
              <w:spacing w:after="0" w:line="360" w:lineRule="auto"/>
              <w:jc w:val="center"/>
              <w:rPr>
                <w:color w:val="000000"/>
                <w:lang w:eastAsia="pl-PL"/>
              </w:rPr>
            </w:pPr>
            <w:r w:rsidRPr="00F808CC">
              <w:rPr>
                <w:b/>
                <w:color w:val="000000"/>
                <w:lang w:eastAsia="pl-PL"/>
              </w:rPr>
              <w:t>Kryterium punktowe (0-5 pkt.)</w:t>
            </w:r>
          </w:p>
        </w:tc>
      </w:tr>
      <w:tr w:rsidR="001844F6" w:rsidRPr="00F20F3A" w:rsidTr="00B23B3E">
        <w:trPr>
          <w:trHeight w:val="1402"/>
        </w:trPr>
        <w:tc>
          <w:tcPr>
            <w:tcW w:w="534" w:type="dxa"/>
            <w:shd w:val="solid" w:color="0066CC" w:fill="auto"/>
            <w:vAlign w:val="center"/>
          </w:tcPr>
          <w:p w:rsidR="001844F6" w:rsidRPr="00F808CC" w:rsidRDefault="001844F6" w:rsidP="00F04F08">
            <w:pPr>
              <w:spacing w:after="0" w:line="240" w:lineRule="auto"/>
              <w:jc w:val="center"/>
              <w:rPr>
                <w:b/>
                <w:color w:val="FFFFFF"/>
              </w:rPr>
            </w:pPr>
            <w:r w:rsidRPr="00F808CC">
              <w:rPr>
                <w:b/>
                <w:color w:val="FFFFFF"/>
              </w:rPr>
              <w:t>3.</w:t>
            </w:r>
          </w:p>
        </w:tc>
        <w:tc>
          <w:tcPr>
            <w:tcW w:w="6378" w:type="dxa"/>
          </w:tcPr>
          <w:p w:rsidR="00B23B3E" w:rsidRPr="00F808CC" w:rsidRDefault="00B23B3E" w:rsidP="00B23B3E">
            <w:pPr>
              <w:autoSpaceDE w:val="0"/>
              <w:autoSpaceDN w:val="0"/>
              <w:adjustRightInd w:val="0"/>
              <w:spacing w:line="360" w:lineRule="auto"/>
              <w:rPr>
                <w:color w:val="000000"/>
                <w:lang w:eastAsia="pl-PL"/>
              </w:rPr>
            </w:pPr>
            <w:r w:rsidRPr="00F808CC">
              <w:rPr>
                <w:color w:val="000000"/>
                <w:lang w:eastAsia="pl-PL"/>
              </w:rPr>
              <w:t>Projekt obejmuje wyłącznie ośrodki wychowania przedszkolnego zlokalizowane na co najmniej jednym z tzw. obszarów strategicznej interwencji:</w:t>
            </w:r>
          </w:p>
          <w:p w:rsidR="00B23B3E" w:rsidRPr="00F808CC" w:rsidRDefault="00B23B3E" w:rsidP="00B23B3E">
            <w:pPr>
              <w:numPr>
                <w:ilvl w:val="0"/>
                <w:numId w:val="118"/>
              </w:numPr>
              <w:autoSpaceDE w:val="0"/>
              <w:autoSpaceDN w:val="0"/>
              <w:adjustRightInd w:val="0"/>
              <w:spacing w:line="360" w:lineRule="auto"/>
              <w:rPr>
                <w:color w:val="000000"/>
                <w:lang w:eastAsia="pl-PL"/>
              </w:rPr>
            </w:pPr>
            <w:r w:rsidRPr="00F808CC">
              <w:rPr>
                <w:color w:val="000000"/>
                <w:lang w:eastAsia="pl-PL"/>
              </w:rPr>
              <w:t>OSI – obszary peryferyzacji społeczno-gospodarczej;</w:t>
            </w:r>
          </w:p>
          <w:p w:rsidR="00B23B3E" w:rsidRPr="00F808CC" w:rsidRDefault="00B23B3E" w:rsidP="00B23B3E">
            <w:pPr>
              <w:numPr>
                <w:ilvl w:val="0"/>
                <w:numId w:val="118"/>
              </w:numPr>
              <w:autoSpaceDE w:val="0"/>
              <w:autoSpaceDN w:val="0"/>
              <w:adjustRightInd w:val="0"/>
              <w:spacing w:line="360" w:lineRule="auto"/>
              <w:rPr>
                <w:color w:val="000000"/>
                <w:lang w:eastAsia="pl-PL"/>
              </w:rPr>
            </w:pPr>
            <w:r w:rsidRPr="00F808CC">
              <w:rPr>
                <w:color w:val="000000"/>
                <w:lang w:eastAsia="pl-PL"/>
              </w:rPr>
              <w:t>OSI – obszary o słabym dostępie do usług publicznych;</w:t>
            </w:r>
          </w:p>
          <w:p w:rsidR="00B23B3E" w:rsidRPr="00F808CC" w:rsidRDefault="00B23B3E" w:rsidP="00B23B3E">
            <w:pPr>
              <w:numPr>
                <w:ilvl w:val="0"/>
                <w:numId w:val="118"/>
              </w:numPr>
              <w:autoSpaceDE w:val="0"/>
              <w:autoSpaceDN w:val="0"/>
              <w:adjustRightInd w:val="0"/>
              <w:spacing w:line="360" w:lineRule="auto"/>
              <w:rPr>
                <w:color w:val="000000"/>
                <w:lang w:eastAsia="pl-PL"/>
              </w:rPr>
            </w:pPr>
            <w:r w:rsidRPr="00F808CC">
              <w:rPr>
                <w:color w:val="000000"/>
                <w:lang w:eastAsia="pl-PL"/>
              </w:rPr>
              <w:t>OSI – obszary wymagające restrukturyzacji i rewitalizacji.</w:t>
            </w:r>
          </w:p>
          <w:p w:rsidR="001844F6" w:rsidRPr="00F808CC" w:rsidRDefault="00B23B3E" w:rsidP="00B23B3E">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zawrzeć informacje umożliwiające ocenę wskazanego kryterium.</w:t>
            </w:r>
          </w:p>
        </w:tc>
        <w:tc>
          <w:tcPr>
            <w:tcW w:w="2410" w:type="dxa"/>
            <w:vAlign w:val="center"/>
          </w:tcPr>
          <w:p w:rsidR="00B23B3E" w:rsidRPr="00F808CC" w:rsidRDefault="00B23B3E" w:rsidP="00B23B3E">
            <w:pPr>
              <w:jc w:val="center"/>
              <w:rPr>
                <w:color w:val="000000"/>
                <w:lang w:eastAsia="pl-PL"/>
              </w:rPr>
            </w:pPr>
            <w:r w:rsidRPr="00F808CC">
              <w:rPr>
                <w:color w:val="000000"/>
                <w:lang w:eastAsia="pl-PL"/>
              </w:rPr>
              <w:t>Spełnienie kryterium nie jest konieczne do przyznania dofinansowania, ale ma charakter premiujący.</w:t>
            </w:r>
          </w:p>
          <w:p w:rsidR="00825D91" w:rsidRPr="00F808CC" w:rsidRDefault="00B23B3E" w:rsidP="00B23B3E">
            <w:pPr>
              <w:spacing w:after="0" w:line="360" w:lineRule="auto"/>
              <w:jc w:val="center"/>
              <w:rPr>
                <w:color w:val="000000"/>
                <w:lang w:eastAsia="pl-PL"/>
              </w:rPr>
            </w:pPr>
            <w:r w:rsidRPr="00F808CC">
              <w:rPr>
                <w:b/>
                <w:color w:val="000000"/>
                <w:lang w:eastAsia="pl-PL"/>
              </w:rPr>
              <w:t>Kryterium punktowe (0-1 pkt za każde OSI)</w:t>
            </w:r>
          </w:p>
        </w:tc>
      </w:tr>
      <w:tr w:rsidR="00825D91" w:rsidRPr="00F20F3A" w:rsidTr="00825D91">
        <w:trPr>
          <w:trHeight w:val="248"/>
        </w:trPr>
        <w:tc>
          <w:tcPr>
            <w:tcW w:w="534" w:type="dxa"/>
            <w:shd w:val="solid" w:color="0066CC" w:fill="auto"/>
            <w:vAlign w:val="center"/>
          </w:tcPr>
          <w:p w:rsidR="00825D91" w:rsidRPr="00F808CC" w:rsidRDefault="0015313B" w:rsidP="00F04F08">
            <w:pPr>
              <w:jc w:val="center"/>
              <w:rPr>
                <w:b/>
                <w:color w:val="FFFFFF"/>
              </w:rPr>
            </w:pPr>
            <w:r>
              <w:rPr>
                <w:b/>
                <w:noProof/>
                <w:color w:val="FFFFFF"/>
                <w:lang w:eastAsia="pl-PL"/>
              </w:rPr>
              <w:pict>
                <v:shape id="_x0000_s1121" type="#_x0000_t202" style="position:absolute;left:0;text-align:left;margin-left:478.9pt;margin-top:-87.4pt;width:51pt;height:1378.5pt;z-index:2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XlgIAADEFAAAOAAAAZHJzL2Uyb0RvYy54bWysVG1v2yAQ/j5p/wHxPfXLHCe26lRNukyT&#10;uhep3Q8gBseoGBiQ2N20/74DJ2nTbdI0LR8I5zse7rl7jsuroRNoz4zlSlY4uYgxYrJWlMtthb/c&#10;rydzjKwjkhKhJKvwI7P4avH61WWvS5aqVgnKDAIQacteV7h1TpdRZOuWdcReKM0kOBtlOuLANNuI&#10;GtIDeieiNI7zqFeGaqNqZi18vRmdeBHwm4bV7lPTWOaQqDDk5sJqwrrxa7S4JOXWEN3y+pAG+Ycs&#10;OsIlXHqCuiGOoJ3hv0B1vDbKqsZd1KqLVNPwmgUOwCaJX7C5a4lmgQsUx+pTmez/g60/7j8bxGmF&#10;p9ApSTro0T0bHFqqASXx3Beo17aEuDsNkW4ABzQ6kLX6VtUPFkm1aoncsmtjVN8yQiHBxJ+Mnh0d&#10;cawH2fQfFIWLyM6pADQ0pvPVg3ogQIdGPZ6a45Op4WOezWYxeGpwJbNpnBfT0L6IlMfj2lj3jqkO&#10;+U2FDXQ/wJP9rXU+HVIeQ/xtVglO11yIYJjtZiUM2hOvlDjPV6vA4EWYkD5YKn9sRBy/QJZwh/f5&#10;fEPnvxdJmsXLtJis8/lskq2z6aSYxfNJnBTLIo+zIrtZ//AJJlnZckqZvOWSHVWYZH/X5cM8jPoJ&#10;OkR9hWc5TAcUq9PQWgfifrhvDxL9M+08TbP0ze9od9zBmAreVXge+58PIqXv9VtJw94RLsZ9dE4o&#10;1B2qcvwPdQrK8GIYZeGGzRBUWEw9spfNRtFH0IpR0ElgAm8MbFplvmHUw7xW2H7dEcMwEu8l6C1N&#10;57ln7M4sc2Ztziwia4CD6mA0bldufBh22vBtC7eNKpfqGnTa8KCgp8wO6oa5DMQOb4gf/Od2iHp6&#10;6RY/AQAA//8DAFBLAwQUAAYACAAAACEAb2t8weEAAAAOAQAADwAAAGRycy9kb3ducmV2LnhtbEyP&#10;wW6DMBBE75X6D9ZW6i0xoJAEwhJVlaKmx5JKvTp4g1GxTbEJ9O/rnJrbrGY087bYz7pjVxpcaw1C&#10;vIyAkamtbE2D8Hk6LLbAnBdGis4aQvglB/vy8aEQubST+aBr5RsWSozLBYLyvs85d7UiLdzS9mSC&#10;d7GDFj6cQ8PlIKZQrjueRNGaa9GasKBET6+K6u9q1AjDW/bzPq0P7VFV7ms8xSvS6oj4/DS/7IB5&#10;mv1/GG74AR3KwHS2o5GOdQhZugnoHmERb1ZB3SJRmgV1RkjSbZIALwt+/0b5BwAA//8DAFBLAQIt&#10;ABQABgAIAAAAIQC2gziS/gAAAOEBAAATAAAAAAAAAAAAAAAAAAAAAABbQ29udGVudF9UeXBlc10u&#10;eG1sUEsBAi0AFAAGAAgAAAAhADj9If/WAAAAlAEAAAsAAAAAAAAAAAAAAAAALwEAAF9yZWxzLy5y&#10;ZWxzUEsBAi0AFAAGAAgAAAAhAEpub5eWAgAAMQUAAA4AAAAAAAAAAAAAAAAALgIAAGRycy9lMm9E&#10;b2MueG1sUEsBAi0AFAAGAAgAAAAhAG9rfMHhAAAADgEAAA8AAAAAAAAAAAAAAAAA8AQAAGRycy9k&#10;b3ducmV2LnhtbFBLBQYAAAAABAAEAPMAAAD+BQAAAAA=&#10;" o:allowincell="f" fillcolor="#06c" stroked="f" strokecolor="#622423" strokeweight="6pt">
                  <v:stroke linestyle="thickThin"/>
                  <v:textbox inset="18pt,18pt,18pt,18pt">
                    <w:txbxContent>
                      <w:p w:rsidR="001455AA" w:rsidRDefault="001455AA" w:rsidP="00D837C3">
                        <w:pPr>
                          <w:spacing w:after="0" w:line="240" w:lineRule="auto"/>
                          <w:rPr>
                            <w:sz w:val="32"/>
                            <w:szCs w:val="32"/>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sz w:val="32"/>
                            <w:szCs w:val="32"/>
                          </w:rPr>
                        </w:pPr>
                      </w:p>
                    </w:txbxContent>
                  </v:textbox>
                  <w10:wrap type="square" anchorx="margin" anchory="margin"/>
                </v:shape>
              </w:pict>
            </w:r>
            <w:r w:rsidR="00F42AB3" w:rsidRPr="00F808CC">
              <w:rPr>
                <w:b/>
                <w:color w:val="FFFFFF"/>
              </w:rPr>
              <w:t>4.</w:t>
            </w:r>
          </w:p>
        </w:tc>
        <w:tc>
          <w:tcPr>
            <w:tcW w:w="6378" w:type="dxa"/>
          </w:tcPr>
          <w:p w:rsidR="00B23B3E" w:rsidRPr="00F808CC" w:rsidRDefault="00B23B3E" w:rsidP="00B23B3E">
            <w:pPr>
              <w:autoSpaceDE w:val="0"/>
              <w:autoSpaceDN w:val="0"/>
              <w:spacing w:after="120" w:line="360" w:lineRule="auto"/>
              <w:jc w:val="both"/>
              <w:rPr>
                <w:color w:val="000000"/>
                <w:lang w:eastAsia="pl-PL"/>
              </w:rPr>
            </w:pPr>
            <w:r w:rsidRPr="00F808CC">
              <w:rPr>
                <w:color w:val="000000"/>
                <w:lang w:eastAsia="pl-PL"/>
              </w:rPr>
              <w:t xml:space="preserve">Projekt jest komplementarny z inwestycjami w infrastrukturę edukacyjną zrealizowanymi w perspektywie 2007-2013 bądź planowanymi do realizacji w ramach priorytetu  10a (inwestycje </w:t>
            </w:r>
            <w:r w:rsidR="000A5A90">
              <w:rPr>
                <w:color w:val="000000"/>
                <w:lang w:eastAsia="pl-PL"/>
              </w:rPr>
              <w:br/>
            </w:r>
            <w:r w:rsidRPr="00F808CC">
              <w:rPr>
                <w:color w:val="000000"/>
                <w:lang w:eastAsia="pl-PL"/>
              </w:rPr>
              <w:t>w edukację, umiejętności i uczenie się przez całe życie poprzez rozwój infrastruktury edukacyjnej i szkoleniowej)</w:t>
            </w:r>
            <w:r w:rsidR="00EB6D26">
              <w:rPr>
                <w:color w:val="000000"/>
                <w:lang w:eastAsia="pl-PL"/>
              </w:rPr>
              <w:t>, Poddziałania 9.3.5 (infrastruktura edukacji przedszkolnej)</w:t>
            </w:r>
            <w:r w:rsidRPr="00F808CC">
              <w:rPr>
                <w:color w:val="000000"/>
                <w:lang w:eastAsia="pl-PL"/>
              </w:rPr>
              <w:t xml:space="preserve"> RPO </w:t>
            </w:r>
            <w:proofErr w:type="spellStart"/>
            <w:r w:rsidRPr="00F808CC">
              <w:rPr>
                <w:color w:val="000000"/>
                <w:lang w:eastAsia="pl-PL"/>
              </w:rPr>
              <w:t>WiM</w:t>
            </w:r>
            <w:proofErr w:type="spellEnd"/>
            <w:r w:rsidRPr="00F808CC">
              <w:rPr>
                <w:color w:val="000000"/>
                <w:lang w:eastAsia="pl-PL"/>
              </w:rPr>
              <w:t xml:space="preserve"> 2014-2020,  na terenie Województwa Warmińsko – Mazurskiego finansowanymi ze środków Europejskiego Funduszu Rozwoju Regionalnego.</w:t>
            </w:r>
          </w:p>
          <w:p w:rsidR="00825D91" w:rsidRPr="00F808CC" w:rsidRDefault="00B23B3E" w:rsidP="00B23B3E">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 xml:space="preserve">Kryterium będzie weryfikowane na podstawie zapisów wniosku o dofinansowanie projektu, gdzie Wnioskodawca zobowiązany jest wykazać komplementarność podejmowanych w projekcie działań z działaniami zrealizowanymi ze środków EFRR w perspektywie 2007-2013 bądź planowanymi do realizacji w ramach priorytetu 10a, Osi IX, </w:t>
            </w:r>
            <w:r w:rsidR="00EB6D26">
              <w:rPr>
                <w:rFonts w:cs="Arial"/>
                <w:color w:val="000000"/>
              </w:rPr>
              <w:t xml:space="preserve">Poddziałanie 9.3.5 </w:t>
            </w:r>
            <w:r w:rsidRPr="0021371C">
              <w:rPr>
                <w:rFonts w:cs="Arial"/>
                <w:color w:val="000000"/>
              </w:rPr>
              <w:t xml:space="preserve">RPO </w:t>
            </w:r>
            <w:proofErr w:type="spellStart"/>
            <w:r w:rsidRPr="0021371C">
              <w:rPr>
                <w:rFonts w:cs="Arial"/>
                <w:color w:val="000000"/>
              </w:rPr>
              <w:t>WiM</w:t>
            </w:r>
            <w:proofErr w:type="spellEnd"/>
            <w:r w:rsidRPr="0021371C">
              <w:rPr>
                <w:rFonts w:cs="Arial"/>
                <w:color w:val="000000"/>
              </w:rPr>
              <w:t xml:space="preserve"> 2014-2020.</w:t>
            </w:r>
          </w:p>
        </w:tc>
        <w:tc>
          <w:tcPr>
            <w:tcW w:w="2410" w:type="dxa"/>
            <w:vAlign w:val="center"/>
          </w:tcPr>
          <w:p w:rsidR="00B23B3E" w:rsidRPr="00F808CC" w:rsidRDefault="00B23B3E" w:rsidP="00B23B3E">
            <w:pPr>
              <w:jc w:val="center"/>
              <w:rPr>
                <w:color w:val="000000"/>
                <w:lang w:eastAsia="pl-PL"/>
              </w:rPr>
            </w:pPr>
            <w:r w:rsidRPr="00F808CC">
              <w:rPr>
                <w:color w:val="000000"/>
                <w:lang w:eastAsia="pl-PL"/>
              </w:rPr>
              <w:t>Spełnienie kryterium nie jest konieczne do przyznania dofinansowania, ale ma charakter premiujący.</w:t>
            </w:r>
          </w:p>
          <w:p w:rsidR="00825D91" w:rsidRPr="00F808CC" w:rsidRDefault="00B23B3E" w:rsidP="00B23B3E">
            <w:pPr>
              <w:spacing w:line="360" w:lineRule="auto"/>
              <w:jc w:val="center"/>
              <w:rPr>
                <w:color w:val="000000"/>
                <w:lang w:eastAsia="pl-PL"/>
              </w:rPr>
            </w:pPr>
            <w:r w:rsidRPr="00F808CC">
              <w:rPr>
                <w:b/>
                <w:color w:val="000000"/>
                <w:lang w:eastAsia="pl-PL"/>
              </w:rPr>
              <w:t>Kryterium punktowe (0-3 pkt.)</w:t>
            </w:r>
          </w:p>
        </w:tc>
      </w:tr>
      <w:tr w:rsidR="00825D91" w:rsidRPr="00F20F3A" w:rsidTr="00F42AB3">
        <w:trPr>
          <w:trHeight w:val="2674"/>
        </w:trPr>
        <w:tc>
          <w:tcPr>
            <w:tcW w:w="534" w:type="dxa"/>
            <w:shd w:val="solid" w:color="0066CC" w:fill="auto"/>
            <w:vAlign w:val="center"/>
          </w:tcPr>
          <w:p w:rsidR="00825D91" w:rsidRPr="00F808CC" w:rsidRDefault="00F42AB3" w:rsidP="00F04F08">
            <w:pPr>
              <w:jc w:val="center"/>
              <w:rPr>
                <w:b/>
                <w:color w:val="FFFFFF"/>
              </w:rPr>
            </w:pPr>
            <w:r w:rsidRPr="00F808CC">
              <w:rPr>
                <w:b/>
                <w:color w:val="FFFFFF"/>
              </w:rPr>
              <w:t>5.</w:t>
            </w:r>
          </w:p>
        </w:tc>
        <w:tc>
          <w:tcPr>
            <w:tcW w:w="6378" w:type="dxa"/>
          </w:tcPr>
          <w:p w:rsidR="00B23B3E" w:rsidRPr="00F808CC" w:rsidRDefault="00B23B3E" w:rsidP="00B23B3E">
            <w:pPr>
              <w:autoSpaceDE w:val="0"/>
              <w:autoSpaceDN w:val="0"/>
              <w:adjustRightInd w:val="0"/>
              <w:spacing w:line="360" w:lineRule="auto"/>
              <w:rPr>
                <w:color w:val="000000"/>
                <w:lang w:eastAsia="pl-PL"/>
              </w:rPr>
            </w:pPr>
            <w:r w:rsidRPr="00F808CC">
              <w:rPr>
                <w:color w:val="000000"/>
                <w:lang w:eastAsia="pl-PL"/>
              </w:rPr>
              <w:t>Projekt przewiduje aktywny udział rodziców w pracę placówki i/lub organizację zajęć, warsztatów, spotkań dla rodziców dzieci.</w:t>
            </w:r>
          </w:p>
          <w:p w:rsidR="00B23B3E" w:rsidRDefault="00B23B3E" w:rsidP="00B23B3E">
            <w:pPr>
              <w:autoSpaceDE w:val="0"/>
              <w:autoSpaceDN w:val="0"/>
              <w:spacing w:after="120"/>
              <w:jc w:val="both"/>
              <w:rPr>
                <w:rFonts w:cs="Arial"/>
                <w:color w:val="000000"/>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zawrzeć informacje umożliwiające ocenę wskazanego kryterium.</w:t>
            </w:r>
          </w:p>
          <w:p w:rsidR="00825D91" w:rsidRPr="00F808CC" w:rsidRDefault="00825D91" w:rsidP="00825D91">
            <w:pPr>
              <w:autoSpaceDE w:val="0"/>
              <w:autoSpaceDN w:val="0"/>
              <w:spacing w:after="120"/>
              <w:jc w:val="both"/>
              <w:rPr>
                <w:color w:val="000000"/>
                <w:lang w:eastAsia="pl-PL"/>
              </w:rPr>
            </w:pPr>
          </w:p>
        </w:tc>
        <w:tc>
          <w:tcPr>
            <w:tcW w:w="2410" w:type="dxa"/>
            <w:vAlign w:val="center"/>
          </w:tcPr>
          <w:p w:rsidR="00B23B3E" w:rsidRPr="00F808CC" w:rsidRDefault="00B23B3E" w:rsidP="00B23B3E">
            <w:pPr>
              <w:jc w:val="center"/>
              <w:rPr>
                <w:color w:val="000000"/>
                <w:lang w:eastAsia="pl-PL"/>
              </w:rPr>
            </w:pPr>
            <w:r w:rsidRPr="00F808CC">
              <w:rPr>
                <w:color w:val="000000"/>
                <w:lang w:eastAsia="pl-PL"/>
              </w:rPr>
              <w:t>Spełnienie kryterium nie jest konieczne do przyznania dofinansowania, ale ma charakter premiujący.</w:t>
            </w:r>
          </w:p>
          <w:p w:rsidR="00A36BE6" w:rsidRPr="00F808CC" w:rsidRDefault="00B23B3E" w:rsidP="00B23B3E">
            <w:pPr>
              <w:spacing w:line="360" w:lineRule="auto"/>
              <w:jc w:val="center"/>
              <w:rPr>
                <w:color w:val="000000"/>
                <w:lang w:eastAsia="pl-PL"/>
              </w:rPr>
            </w:pPr>
            <w:r w:rsidRPr="00F808CC">
              <w:rPr>
                <w:b/>
                <w:color w:val="000000"/>
                <w:lang w:eastAsia="pl-PL"/>
              </w:rPr>
              <w:t>Kryterium punktowe (0-5 pkt.)</w:t>
            </w:r>
          </w:p>
        </w:tc>
      </w:tr>
      <w:tr w:rsidR="00100080" w:rsidRPr="00F20F3A" w:rsidTr="00F42AB3">
        <w:trPr>
          <w:trHeight w:val="2674"/>
        </w:trPr>
        <w:tc>
          <w:tcPr>
            <w:tcW w:w="534" w:type="dxa"/>
            <w:shd w:val="solid" w:color="0066CC" w:fill="auto"/>
            <w:vAlign w:val="center"/>
          </w:tcPr>
          <w:p w:rsidR="00100080" w:rsidRPr="00F808CC" w:rsidRDefault="0070351D" w:rsidP="00F04F08">
            <w:pPr>
              <w:jc w:val="center"/>
              <w:rPr>
                <w:b/>
                <w:color w:val="FFFFFF"/>
              </w:rPr>
            </w:pPr>
            <w:r>
              <w:rPr>
                <w:b/>
                <w:color w:val="FFFFFF"/>
              </w:rPr>
              <w:t>6.</w:t>
            </w:r>
          </w:p>
        </w:tc>
        <w:tc>
          <w:tcPr>
            <w:tcW w:w="6378" w:type="dxa"/>
          </w:tcPr>
          <w:p w:rsidR="00100080" w:rsidRDefault="00100080" w:rsidP="000A5A90">
            <w:pPr>
              <w:autoSpaceDE w:val="0"/>
              <w:autoSpaceDN w:val="0"/>
              <w:adjustRightInd w:val="0"/>
              <w:spacing w:line="360" w:lineRule="auto"/>
              <w:jc w:val="both"/>
              <w:rPr>
                <w:color w:val="000000"/>
                <w:lang w:eastAsia="pl-PL"/>
              </w:rPr>
            </w:pPr>
            <w:r w:rsidRPr="00100080">
              <w:rPr>
                <w:color w:val="000000"/>
                <w:lang w:eastAsia="pl-PL"/>
              </w:rPr>
              <w:t>Wnioskodawca podejmie działania służące poprawie kompetencji zawodowych nauczycieli w zakresie pedagogiki specjalnej.</w:t>
            </w:r>
          </w:p>
          <w:p w:rsidR="00100080" w:rsidRPr="00F808CC" w:rsidRDefault="006B36C6" w:rsidP="000A5A90">
            <w:pPr>
              <w:autoSpaceDE w:val="0"/>
              <w:autoSpaceDN w:val="0"/>
              <w:adjustRightInd w:val="0"/>
              <w:jc w:val="both"/>
              <w:rPr>
                <w:color w:val="000000"/>
                <w:lang w:eastAsia="pl-PL"/>
              </w:rPr>
            </w:pPr>
            <w:r w:rsidRPr="000A5A90">
              <w:rPr>
                <w:b/>
                <w:color w:val="0070C0"/>
                <w:lang w:eastAsia="pl-PL"/>
              </w:rPr>
              <w:t>UWAGA</w:t>
            </w:r>
            <w:r w:rsidR="000A5A90">
              <w:rPr>
                <w:b/>
                <w:color w:val="0070C0"/>
                <w:lang w:eastAsia="pl-PL"/>
              </w:rPr>
              <w:t xml:space="preserve"> </w:t>
            </w:r>
            <w:r w:rsidRPr="000A5A90">
              <w:rPr>
                <w:b/>
                <w:color w:val="0070C0"/>
                <w:lang w:eastAsia="pl-PL"/>
              </w:rPr>
              <w:t>!</w:t>
            </w:r>
            <w:r w:rsidRPr="006B36C6">
              <w:rPr>
                <w:color w:val="000000"/>
                <w:lang w:eastAsia="pl-PL"/>
              </w:rPr>
              <w:t xml:space="preserve">  Kryterium będzie weryfikowane na podstawie zapisów wniosku o dofinansowanie projektu, gdzie Wnioskodawca zobowiązany jest zawrzeć informacje umożliwiające ocenę wskazanego kryterium.</w:t>
            </w:r>
          </w:p>
        </w:tc>
        <w:tc>
          <w:tcPr>
            <w:tcW w:w="2410" w:type="dxa"/>
            <w:vAlign w:val="center"/>
          </w:tcPr>
          <w:p w:rsidR="006B36C6" w:rsidRPr="008F4BF1" w:rsidRDefault="006B36C6" w:rsidP="006B36C6">
            <w:pPr>
              <w:jc w:val="center"/>
              <w:rPr>
                <w:color w:val="000000"/>
                <w:lang w:eastAsia="pl-PL"/>
              </w:rPr>
            </w:pPr>
            <w:r w:rsidRPr="008F4BF1">
              <w:rPr>
                <w:color w:val="000000"/>
                <w:lang w:eastAsia="pl-PL"/>
              </w:rPr>
              <w:t>Spełnienie kryterium nie jest konieczne do przyznania dofinansowania, ale ma charakter premiujący.</w:t>
            </w:r>
          </w:p>
          <w:p w:rsidR="00100080" w:rsidRPr="00F808CC" w:rsidRDefault="006B36C6" w:rsidP="006B36C6">
            <w:pPr>
              <w:jc w:val="center"/>
              <w:rPr>
                <w:color w:val="000000"/>
                <w:lang w:eastAsia="pl-PL"/>
              </w:rPr>
            </w:pPr>
            <w:r w:rsidRPr="008F4BF1">
              <w:rPr>
                <w:b/>
                <w:color w:val="000000"/>
                <w:lang w:eastAsia="pl-PL"/>
              </w:rPr>
              <w:t>Kryterium punktowe (0-3 pkt.)</w:t>
            </w:r>
          </w:p>
        </w:tc>
      </w:tr>
      <w:tr w:rsidR="00623E04" w:rsidRPr="00F20F3A" w:rsidTr="00361304">
        <w:trPr>
          <w:trHeight w:val="611"/>
        </w:trPr>
        <w:tc>
          <w:tcPr>
            <w:tcW w:w="9322" w:type="dxa"/>
            <w:gridSpan w:val="3"/>
            <w:shd w:val="solid" w:color="0066CC" w:fill="auto"/>
            <w:vAlign w:val="center"/>
          </w:tcPr>
          <w:p w:rsidR="00623E04" w:rsidRPr="00F808CC" w:rsidRDefault="00623E04" w:rsidP="00361304">
            <w:pPr>
              <w:spacing w:after="0" w:line="240" w:lineRule="auto"/>
              <w:jc w:val="center"/>
              <w:rPr>
                <w:b/>
                <w:color w:val="FFFFFF"/>
                <w:sz w:val="28"/>
                <w:szCs w:val="28"/>
              </w:rPr>
            </w:pPr>
            <w:r w:rsidRPr="00F808CC">
              <w:rPr>
                <w:b/>
                <w:color w:val="FFFFFF"/>
                <w:sz w:val="28"/>
                <w:szCs w:val="28"/>
                <w:lang w:eastAsia="pl-PL"/>
              </w:rPr>
              <w:t>Typ 3 projektu</w:t>
            </w:r>
          </w:p>
        </w:tc>
      </w:tr>
      <w:tr w:rsidR="00623E04" w:rsidRPr="00F20F3A" w:rsidTr="00361304">
        <w:trPr>
          <w:trHeight w:val="611"/>
        </w:trPr>
        <w:tc>
          <w:tcPr>
            <w:tcW w:w="534" w:type="dxa"/>
            <w:shd w:val="solid" w:color="0066CC" w:fill="auto"/>
            <w:vAlign w:val="center"/>
          </w:tcPr>
          <w:p w:rsidR="00623E04" w:rsidRPr="00F808CC" w:rsidRDefault="00623E04" w:rsidP="00361304">
            <w:pPr>
              <w:spacing w:after="0" w:line="240" w:lineRule="auto"/>
              <w:jc w:val="center"/>
              <w:rPr>
                <w:b/>
                <w:color w:val="FFFFFF"/>
              </w:rPr>
            </w:pPr>
            <w:r w:rsidRPr="00F808CC">
              <w:rPr>
                <w:b/>
                <w:color w:val="FFFFFF"/>
              </w:rPr>
              <w:t>Lp.</w:t>
            </w:r>
          </w:p>
        </w:tc>
        <w:tc>
          <w:tcPr>
            <w:tcW w:w="6378" w:type="dxa"/>
            <w:shd w:val="solid" w:color="0066CC" w:fill="auto"/>
            <w:vAlign w:val="center"/>
          </w:tcPr>
          <w:p w:rsidR="00623E04" w:rsidRPr="00F808CC" w:rsidRDefault="00623E04" w:rsidP="00361304">
            <w:pPr>
              <w:spacing w:after="0" w:line="240" w:lineRule="auto"/>
              <w:jc w:val="center"/>
              <w:rPr>
                <w:b/>
                <w:color w:val="FFFFFF"/>
              </w:rPr>
            </w:pPr>
            <w:r w:rsidRPr="00F808CC">
              <w:rPr>
                <w:b/>
                <w:color w:val="FFFFFF"/>
              </w:rPr>
              <w:t>Kryteria specyficzne obligatoryjne</w:t>
            </w:r>
            <w:r w:rsidR="00F26EE4">
              <w:rPr>
                <w:b/>
                <w:color w:val="FFFFFF"/>
              </w:rPr>
              <w:t xml:space="preserve"> wraz z podaniem ich znaczenia</w:t>
            </w:r>
          </w:p>
        </w:tc>
        <w:tc>
          <w:tcPr>
            <w:tcW w:w="2410" w:type="dxa"/>
            <w:shd w:val="solid" w:color="0066CC" w:fill="auto"/>
            <w:vAlign w:val="center"/>
          </w:tcPr>
          <w:p w:rsidR="00623E04" w:rsidRPr="00F808CC" w:rsidRDefault="00623E04" w:rsidP="00361304">
            <w:pPr>
              <w:spacing w:after="0" w:line="240" w:lineRule="auto"/>
              <w:jc w:val="center"/>
              <w:rPr>
                <w:b/>
                <w:color w:val="FFFFFF"/>
              </w:rPr>
            </w:pPr>
            <w:r w:rsidRPr="00F808CC">
              <w:rPr>
                <w:b/>
                <w:color w:val="FFFFFF"/>
              </w:rPr>
              <w:t>Sposób weryfikacji</w:t>
            </w:r>
          </w:p>
        </w:tc>
      </w:tr>
      <w:tr w:rsidR="007509CB" w:rsidRPr="00F20F3A" w:rsidTr="00361304">
        <w:trPr>
          <w:trHeight w:val="1638"/>
        </w:trPr>
        <w:tc>
          <w:tcPr>
            <w:tcW w:w="534" w:type="dxa"/>
            <w:shd w:val="solid" w:color="0066CC" w:fill="auto"/>
            <w:vAlign w:val="center"/>
          </w:tcPr>
          <w:p w:rsidR="007509CB" w:rsidRPr="00F808CC" w:rsidRDefault="007509CB" w:rsidP="00361304">
            <w:pPr>
              <w:spacing w:after="0" w:line="240" w:lineRule="auto"/>
              <w:jc w:val="center"/>
              <w:rPr>
                <w:b/>
                <w:color w:val="FFFFFF"/>
              </w:rPr>
            </w:pPr>
            <w:r w:rsidRPr="00F808CC">
              <w:rPr>
                <w:b/>
                <w:color w:val="FFFFFF"/>
              </w:rPr>
              <w:t>1.</w:t>
            </w:r>
          </w:p>
        </w:tc>
        <w:tc>
          <w:tcPr>
            <w:tcW w:w="6378" w:type="dxa"/>
          </w:tcPr>
          <w:p w:rsidR="007509CB" w:rsidRPr="00F808CC" w:rsidRDefault="007509CB" w:rsidP="005C4142">
            <w:pPr>
              <w:autoSpaceDE w:val="0"/>
              <w:autoSpaceDN w:val="0"/>
              <w:spacing w:after="120" w:line="360" w:lineRule="auto"/>
              <w:jc w:val="both"/>
              <w:rPr>
                <w:color w:val="000000"/>
                <w:lang w:eastAsia="pl-PL"/>
              </w:rPr>
            </w:pPr>
            <w:r w:rsidRPr="00F808CC">
              <w:rPr>
                <w:color w:val="000000"/>
                <w:lang w:eastAsia="pl-PL"/>
              </w:rPr>
              <w:t xml:space="preserve">Okres realizacji projektu jest nie dłuższy niż 24 miesiące.  </w:t>
            </w:r>
          </w:p>
          <w:p w:rsidR="007509CB" w:rsidRPr="00F808CC" w:rsidRDefault="007509CB" w:rsidP="005C4142">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wniosku o dofinansowanie projektu.</w:t>
            </w:r>
          </w:p>
        </w:tc>
        <w:tc>
          <w:tcPr>
            <w:tcW w:w="2410" w:type="dxa"/>
            <w:vAlign w:val="center"/>
          </w:tcPr>
          <w:p w:rsidR="007509CB" w:rsidRPr="00F04F08" w:rsidRDefault="007509CB" w:rsidP="005C4142">
            <w:pPr>
              <w:spacing w:after="0"/>
              <w:jc w:val="center"/>
              <w:rPr>
                <w:b/>
                <w:lang w:eastAsia="pl-PL"/>
              </w:rPr>
            </w:pPr>
            <w:r w:rsidRPr="00F04F08">
              <w:rPr>
                <w:b/>
                <w:lang w:eastAsia="pl-PL"/>
              </w:rPr>
              <w:t>TAK</w:t>
            </w:r>
          </w:p>
          <w:p w:rsidR="007509CB" w:rsidRPr="00F808CC" w:rsidRDefault="007509CB" w:rsidP="005C4142">
            <w:pPr>
              <w:spacing w:after="0"/>
              <w:jc w:val="center"/>
            </w:pPr>
            <w:r w:rsidRPr="00F04F08">
              <w:rPr>
                <w:b/>
                <w:lang w:eastAsia="pl-PL"/>
              </w:rPr>
              <w:t xml:space="preserve">NIE – </w:t>
            </w:r>
            <w:r w:rsidRPr="0054271D">
              <w:rPr>
                <w:lang w:eastAsia="pl-PL"/>
              </w:rPr>
              <w:t>odrzucenie wniosku</w:t>
            </w:r>
          </w:p>
        </w:tc>
      </w:tr>
      <w:tr w:rsidR="007509CB" w:rsidRPr="00F20F3A" w:rsidTr="00361304">
        <w:tc>
          <w:tcPr>
            <w:tcW w:w="534" w:type="dxa"/>
            <w:shd w:val="solid" w:color="0066CC" w:fill="auto"/>
            <w:vAlign w:val="center"/>
          </w:tcPr>
          <w:p w:rsidR="007509CB" w:rsidRPr="00F808CC" w:rsidRDefault="007509CB" w:rsidP="00361304">
            <w:pPr>
              <w:spacing w:after="0" w:line="240" w:lineRule="auto"/>
              <w:jc w:val="center"/>
              <w:rPr>
                <w:b/>
                <w:color w:val="FFFFFF"/>
              </w:rPr>
            </w:pPr>
            <w:r w:rsidRPr="00F808CC">
              <w:rPr>
                <w:b/>
                <w:color w:val="FFFFFF"/>
              </w:rPr>
              <w:t>3.</w:t>
            </w:r>
          </w:p>
        </w:tc>
        <w:tc>
          <w:tcPr>
            <w:tcW w:w="6378" w:type="dxa"/>
          </w:tcPr>
          <w:p w:rsidR="007509CB" w:rsidRPr="00F808CC" w:rsidRDefault="007509CB" w:rsidP="000A5A90">
            <w:pPr>
              <w:spacing w:after="0" w:line="360" w:lineRule="auto"/>
              <w:jc w:val="both"/>
              <w:rPr>
                <w:color w:val="000000"/>
                <w:lang w:eastAsia="pl-PL"/>
              </w:rPr>
            </w:pPr>
            <w:r w:rsidRPr="00F808CC">
              <w:rPr>
                <w:color w:val="000000"/>
                <w:lang w:eastAsia="pl-PL"/>
              </w:rPr>
              <w:t>Wnioskodawca w okresie realizacji projektu prowadzi biuro projektu (lub posiada siedzibę, filię, delegaturę, oddział czy inną prawnie dozwoloną formę organizacyjną działalności podmiotu) na terenie województwa warmińsko – mazurskiego.</w:t>
            </w:r>
          </w:p>
          <w:p w:rsidR="007509CB" w:rsidRPr="00F808CC" w:rsidRDefault="007509CB" w:rsidP="005C4142">
            <w:pPr>
              <w:spacing w:after="0" w:line="360" w:lineRule="auto"/>
              <w:jc w:val="both"/>
              <w:rPr>
                <w:color w:val="000000"/>
                <w:lang w:eastAsia="pl-PL"/>
              </w:rPr>
            </w:pPr>
          </w:p>
          <w:p w:rsidR="007509CB" w:rsidRPr="00F808CC" w:rsidRDefault="007509CB" w:rsidP="005C4142">
            <w:pPr>
              <w:autoSpaceDE w:val="0"/>
              <w:autoSpaceDN w:val="0"/>
              <w:spacing w:after="120"/>
              <w:jc w:val="both"/>
              <w:rPr>
                <w:color w:val="000000"/>
                <w:lang w:eastAsia="pl-PL"/>
              </w:rPr>
            </w:pPr>
            <w:r w:rsidRPr="00F04F08">
              <w:rPr>
                <w:b/>
                <w:color w:val="0070C0"/>
                <w:lang w:eastAsia="pl-PL"/>
              </w:rPr>
              <w:t>UWAGA !</w:t>
            </w:r>
            <w:r>
              <w:rPr>
                <w:b/>
                <w:color w:val="0070C0"/>
                <w:lang w:eastAsia="pl-PL"/>
              </w:rPr>
              <w:t xml:space="preserve">  </w:t>
            </w:r>
            <w:r w:rsidRPr="00F62E8A">
              <w:rPr>
                <w:rFonts w:cs="Arial"/>
                <w:color w:val="000000"/>
              </w:rPr>
              <w:t xml:space="preserve">Kryterium będzie weryfikowane na podstawie zapisów wniosku o dofinansowanie projektu, gdzie Wnioskodawca zobowiązany jest opisać posiadane biuro projektu lub zobowiązać się do uruchomienia i prowadzenia takiego biura w okresie realizacji projektu </w:t>
            </w:r>
            <w:r w:rsidRPr="00F62E8A">
              <w:rPr>
                <w:rFonts w:cs="Arial"/>
              </w:rPr>
              <w:t>z możliwością udostępnienia pełnej dokumentacji wdrażanego projektu oraz zapewniające uczestnikom projektu możliwość osobistego kontaktu z kadrą projektu.</w:t>
            </w:r>
          </w:p>
        </w:tc>
        <w:tc>
          <w:tcPr>
            <w:tcW w:w="2410" w:type="dxa"/>
            <w:vAlign w:val="center"/>
          </w:tcPr>
          <w:p w:rsidR="007509CB" w:rsidRPr="00F04F08" w:rsidRDefault="007509CB" w:rsidP="005C4142">
            <w:pPr>
              <w:spacing w:after="0"/>
              <w:jc w:val="center"/>
              <w:rPr>
                <w:b/>
                <w:lang w:eastAsia="pl-PL"/>
              </w:rPr>
            </w:pPr>
            <w:r w:rsidRPr="00F04F08">
              <w:rPr>
                <w:b/>
                <w:lang w:eastAsia="pl-PL"/>
              </w:rPr>
              <w:t>TAK</w:t>
            </w:r>
          </w:p>
          <w:p w:rsidR="007509CB" w:rsidRPr="00F808CC" w:rsidRDefault="007509CB" w:rsidP="005C4142">
            <w:pPr>
              <w:spacing w:after="0"/>
              <w:jc w:val="center"/>
            </w:pPr>
            <w:r w:rsidRPr="00F04F08">
              <w:rPr>
                <w:b/>
                <w:lang w:eastAsia="pl-PL"/>
              </w:rPr>
              <w:t xml:space="preserve">NIE – </w:t>
            </w:r>
            <w:r w:rsidRPr="0054271D">
              <w:rPr>
                <w:lang w:eastAsia="pl-PL"/>
              </w:rPr>
              <w:t>odrzucenie wniosku</w:t>
            </w:r>
          </w:p>
        </w:tc>
      </w:tr>
      <w:tr w:rsidR="00623E04" w:rsidRPr="00F20F3A" w:rsidTr="00361304">
        <w:trPr>
          <w:trHeight w:val="611"/>
        </w:trPr>
        <w:tc>
          <w:tcPr>
            <w:tcW w:w="534" w:type="dxa"/>
            <w:shd w:val="solid" w:color="0066CC" w:fill="auto"/>
            <w:vAlign w:val="center"/>
          </w:tcPr>
          <w:p w:rsidR="00623E04" w:rsidRPr="00F808CC" w:rsidRDefault="0015313B" w:rsidP="00361304">
            <w:pPr>
              <w:spacing w:after="0" w:line="240" w:lineRule="auto"/>
              <w:jc w:val="center"/>
              <w:rPr>
                <w:b/>
                <w:color w:val="FFFFFF"/>
              </w:rPr>
            </w:pPr>
            <w:r>
              <w:rPr>
                <w:b/>
                <w:noProof/>
                <w:color w:val="FFFFFF"/>
                <w:lang w:eastAsia="pl-PL"/>
              </w:rPr>
              <w:pict>
                <v:shape id="_x0000_s1122" type="#_x0000_t202" style="position:absolute;left:0;text-align:left;margin-left:478pt;margin-top:-75.4pt;width:51pt;height:1378.5pt;z-index:20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UBlgIAADEFAAAOAAAAZHJzL2Uyb0RvYy54bWysVG1v2yAQ/j5p/wHxPfXLHCe26lRNukyT&#10;uhep3Q8gGMeoGBiQ2N20/74DJ2nTbdI0LR8I5zse7rl7jsuroRNoz4zlSlY4uYgxYpKqmstthb/c&#10;rydzjKwjsiZCSVbhR2bx1eL1q8telyxVrRI1MwhApC17XeHWOV1GkaUt64i9UJpJcDbKdMSBabZR&#10;bUgP6J2I0jjOo16ZWhtFmbXw9WZ04kXAbxpG3aemscwhUWHIzYXVhHXj12hxScqtIbrl9JAG+Ycs&#10;OsIlXHqCuiGOoJ3hv0B1nBplVeMuqOoi1TScssAB2CTxCzZ3LdEscIHiWH0qk/1/sPTj/rNBvK7w&#10;NMdIkg56dM8Gh5ZqQEk89wXqtS0h7k5DpBvAAY0OZK2+VfTBIqlWLZFbdm2M6ltGakgw8SejZ0dH&#10;HOtBNv0HVcNFZOdUABoa0/nqQT0QoEOjHk/N8clQ+Jhns1kMHgquZDaN82Ia2heR8nhcG+veMdUh&#10;v6mwge4HeLK/tc6nQ8pjiL/NKsHrNRciGGa7WQmD9sQrJc7z1SoweBEmpA+Wyh8bEccvkCXc4X0+&#10;39D570WSZvEyLSbrfD6bZOtsOilm8XwSJ8WyyOOsyG7WP3yCSVa2vK6ZvOWSHVWYZH/X5cM8jPoJ&#10;OkR9hWc5TAcUq9PQWgfifrhvDxL9M+08TbP0ze9od9zBmAreVXge+58PIqXv9VtZh70jXIz76JxQ&#10;qDtU5fgf6hSU4cUwysINmyGosMg9spfNRtWPoBWjoJPABN4Y2LTKfMOoh3mtsP26I4ZhJN5L0Fua&#10;znPP2J1Z5szanFlEUoCD6mA0bldufBh22vBtC7eNKpfqGnTa8KCgp8wO6oa5DMQOb4gf/Od2iHp6&#10;6RY/AQAA//8DAFBLAwQUAAYACAAAACEAmRKu/+EAAAAOAQAADwAAAGRycy9kb3ducmV2LnhtbEyP&#10;QU7DMBBF90jcwZpK7Fo7EbHaEKdCSBVlSYrE1o2HOGpsB9tpwu1xV7Ccma8/71X7xQzkij70zgrI&#10;NgwI2tap3nYCPk6H9RZIiNIqOTiLAn4wwL6+v6tkqdxs3/HaxI6kEhtKKUDHOJaUhlajkWHjRrTp&#10;9uW8kTGNvqPKyzmVm4HmjHFqZG/TBy1HfNHYXprJCPCvu++3mR/6o27C53TKHtHooxAPq+X5CUjE&#10;Jf6F4Yaf0KFOTGc3WRXIIGBX8OQSBayzgiWJW4QV27Q7C8g54znQuqL/NepfAAAA//8DAFBLAQIt&#10;ABQABgAIAAAAIQC2gziS/gAAAOEBAAATAAAAAAAAAAAAAAAAAAAAAABbQ29udGVudF9UeXBlc10u&#10;eG1sUEsBAi0AFAAGAAgAAAAhADj9If/WAAAAlAEAAAsAAAAAAAAAAAAAAAAALwEAAF9yZWxzLy5y&#10;ZWxzUEsBAi0AFAAGAAgAAAAhALIORQGWAgAAMQUAAA4AAAAAAAAAAAAAAAAALgIAAGRycy9lMm9E&#10;b2MueG1sUEsBAi0AFAAGAAgAAAAhAJkSrv/hAAAADgEAAA8AAAAAAAAAAAAAAAAA8AQAAGRycy9k&#10;b3ducmV2LnhtbFBLBQYAAAAABAAEAPMAAAD+BQAAAAA=&#10;" o:allowincell="f" fillcolor="#06c" stroked="f" strokecolor="#622423" strokeweight="6pt">
                  <v:stroke linestyle="thickThin"/>
                  <v:textbox inset="18pt,18pt,18pt,18pt">
                    <w:txbxContent>
                      <w:p w:rsidR="001455AA" w:rsidRDefault="001455AA" w:rsidP="00D837C3">
                        <w:pPr>
                          <w:spacing w:after="0" w:line="240" w:lineRule="auto"/>
                          <w:rPr>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77736E">
                        <w:pPr>
                          <w:spacing w:after="0" w:line="240" w:lineRule="auto"/>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Pr="00BF6B41" w:rsidRDefault="001455AA" w:rsidP="00BF6B41">
                        <w:pPr>
                          <w:spacing w:after="0" w:line="240" w:lineRule="auto"/>
                          <w:ind w:hanging="142"/>
                          <w:jc w:val="center"/>
                          <w:rPr>
                            <w:b/>
                            <w:color w:val="FFFFFF" w:themeColor="background1"/>
                            <w:sz w:val="28"/>
                            <w:szCs w:val="28"/>
                          </w:rPr>
                        </w:pPr>
                        <w:r w:rsidRPr="00BF6B41">
                          <w:rPr>
                            <w:b/>
                            <w:color w:val="FFFFFF" w:themeColor="background1"/>
                            <w:sz w:val="28"/>
                            <w:szCs w:val="28"/>
                          </w:rPr>
                          <w:t>110</w:t>
                        </w:r>
                      </w:p>
                      <w:p w:rsidR="001455AA" w:rsidRPr="006A1440" w:rsidRDefault="001455AA" w:rsidP="00D837C3">
                        <w:pPr>
                          <w:spacing w:after="0" w:line="240" w:lineRule="auto"/>
                          <w:jc w:val="center"/>
                          <w:rPr>
                            <w:sz w:val="32"/>
                            <w:szCs w:val="32"/>
                          </w:rPr>
                        </w:pPr>
                      </w:p>
                    </w:txbxContent>
                  </v:textbox>
                  <w10:wrap type="square" anchorx="margin" anchory="margin"/>
                </v:shape>
              </w:pict>
            </w:r>
            <w:r w:rsidR="00623E04" w:rsidRPr="00F808CC">
              <w:rPr>
                <w:b/>
                <w:color w:val="FFFFFF"/>
              </w:rPr>
              <w:t>Lp.</w:t>
            </w:r>
          </w:p>
        </w:tc>
        <w:tc>
          <w:tcPr>
            <w:tcW w:w="6378" w:type="dxa"/>
            <w:shd w:val="solid" w:color="0066CC" w:fill="auto"/>
            <w:vAlign w:val="center"/>
          </w:tcPr>
          <w:p w:rsidR="00623E04" w:rsidRPr="00F808CC" w:rsidRDefault="00623E04" w:rsidP="00361304">
            <w:pPr>
              <w:spacing w:after="0" w:line="240" w:lineRule="auto"/>
              <w:jc w:val="center"/>
              <w:rPr>
                <w:b/>
                <w:color w:val="FFFFFF"/>
              </w:rPr>
            </w:pPr>
            <w:r w:rsidRPr="00F808CC">
              <w:rPr>
                <w:b/>
                <w:color w:val="FFFFFF"/>
              </w:rPr>
              <w:t>Kryteria specyficzne fakultatywne</w:t>
            </w:r>
            <w:r w:rsidR="00F26EE4">
              <w:rPr>
                <w:b/>
                <w:color w:val="FFFFFF"/>
              </w:rPr>
              <w:t xml:space="preserve"> wraz z podaniem ich znaczenia</w:t>
            </w:r>
          </w:p>
        </w:tc>
        <w:tc>
          <w:tcPr>
            <w:tcW w:w="2410" w:type="dxa"/>
            <w:shd w:val="solid" w:color="0066CC" w:fill="auto"/>
            <w:vAlign w:val="center"/>
          </w:tcPr>
          <w:p w:rsidR="00623E04" w:rsidRPr="00F808CC" w:rsidRDefault="00623E04" w:rsidP="00361304">
            <w:pPr>
              <w:spacing w:after="0" w:line="240" w:lineRule="auto"/>
              <w:jc w:val="center"/>
              <w:rPr>
                <w:b/>
                <w:color w:val="FFFFFF"/>
              </w:rPr>
            </w:pPr>
            <w:r w:rsidRPr="00F808CC">
              <w:rPr>
                <w:b/>
                <w:color w:val="FFFFFF"/>
              </w:rPr>
              <w:t>Sposób weryfikacji</w:t>
            </w:r>
          </w:p>
        </w:tc>
      </w:tr>
      <w:tr w:rsidR="007509CB" w:rsidRPr="00F42AB3" w:rsidTr="00361304">
        <w:tc>
          <w:tcPr>
            <w:tcW w:w="534" w:type="dxa"/>
            <w:shd w:val="solid" w:color="0066CC" w:fill="auto"/>
            <w:vAlign w:val="center"/>
          </w:tcPr>
          <w:p w:rsidR="007509CB" w:rsidRPr="00F808CC" w:rsidRDefault="007509CB" w:rsidP="00361304">
            <w:pPr>
              <w:spacing w:after="0" w:line="240" w:lineRule="auto"/>
              <w:jc w:val="center"/>
              <w:rPr>
                <w:b/>
                <w:color w:val="FFFFFF"/>
              </w:rPr>
            </w:pPr>
            <w:r w:rsidRPr="00F808CC">
              <w:rPr>
                <w:b/>
                <w:color w:val="FFFFFF"/>
              </w:rPr>
              <w:t>1.</w:t>
            </w:r>
          </w:p>
        </w:tc>
        <w:tc>
          <w:tcPr>
            <w:tcW w:w="6378" w:type="dxa"/>
          </w:tcPr>
          <w:p w:rsidR="000A5A90" w:rsidRDefault="007509CB" w:rsidP="000A5A90">
            <w:pPr>
              <w:spacing w:line="360" w:lineRule="auto"/>
              <w:jc w:val="both"/>
              <w:rPr>
                <w:color w:val="000000"/>
                <w:lang w:eastAsia="pl-PL"/>
              </w:rPr>
            </w:pPr>
            <w:r w:rsidRPr="00F808CC">
              <w:rPr>
                <w:color w:val="000000"/>
                <w:lang w:eastAsia="pl-PL"/>
              </w:rPr>
              <w:t>Wnioskodawca zapewnia, że minimum 50%  kadry nauczycielskiej ośrodka wychowania przedszkolnego uczestniczyć będzie w doskonaleniu umiejętności i kompetencji zawodowych w</w:t>
            </w:r>
            <w:r w:rsidR="006B4DCC">
              <w:rPr>
                <w:color w:val="000000"/>
                <w:lang w:eastAsia="pl-PL"/>
              </w:rPr>
              <w:t xml:space="preserve"> ramach projektu.</w:t>
            </w:r>
            <w:r w:rsidRPr="00F808CC">
              <w:rPr>
                <w:color w:val="000000"/>
                <w:lang w:eastAsia="pl-PL"/>
              </w:rPr>
              <w:t xml:space="preserve"> </w:t>
            </w:r>
          </w:p>
          <w:p w:rsidR="007509CB" w:rsidRPr="00F808CC" w:rsidRDefault="007509CB" w:rsidP="000A5A90">
            <w:pPr>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F62E8A">
              <w:rPr>
                <w:rFonts w:cs="Arial"/>
                <w:color w:val="000000"/>
              </w:rPr>
              <w:t>Kryterium będzie weryfikowane na podstawie zapisów wniosku o dofinansowanie projektu, gdzie Wnioskodawca zobowiązany jest przedstawić wymagany % nauczycieli objętych wsparciem w stosunku do ogólnej liczby nauczycieli pracujących w ośrodkach wychowania przedszkolnego.</w:t>
            </w:r>
          </w:p>
        </w:tc>
        <w:tc>
          <w:tcPr>
            <w:tcW w:w="2410" w:type="dxa"/>
            <w:vAlign w:val="center"/>
          </w:tcPr>
          <w:p w:rsidR="007509CB" w:rsidRPr="00F808CC" w:rsidRDefault="007509CB" w:rsidP="005C4142">
            <w:pPr>
              <w:jc w:val="center"/>
              <w:rPr>
                <w:color w:val="000000"/>
                <w:lang w:eastAsia="pl-PL"/>
              </w:rPr>
            </w:pPr>
            <w:r w:rsidRPr="00F808CC">
              <w:rPr>
                <w:color w:val="000000"/>
                <w:lang w:eastAsia="pl-PL"/>
              </w:rPr>
              <w:t>Spełnienie kryterium nie jest konieczne do przyznania dofinansowania, ale ma charakter premiujący.</w:t>
            </w:r>
          </w:p>
          <w:p w:rsidR="007509CB" w:rsidRPr="00F808CC" w:rsidRDefault="007509CB" w:rsidP="005C4142">
            <w:pPr>
              <w:jc w:val="center"/>
              <w:rPr>
                <w:b/>
                <w:color w:val="000000"/>
                <w:lang w:eastAsia="pl-PL"/>
              </w:rPr>
            </w:pPr>
            <w:r w:rsidRPr="00F808CC">
              <w:rPr>
                <w:b/>
                <w:color w:val="000000"/>
                <w:lang w:eastAsia="pl-PL"/>
              </w:rPr>
              <w:t>Kryterium punktowe (0-5-8 pkt.)</w:t>
            </w:r>
          </w:p>
          <w:p w:rsidR="007509CB" w:rsidRPr="00F808CC" w:rsidRDefault="007509CB" w:rsidP="005C4142">
            <w:pPr>
              <w:jc w:val="center"/>
              <w:rPr>
                <w:color w:val="000000"/>
                <w:lang w:eastAsia="pl-PL"/>
              </w:rPr>
            </w:pPr>
            <w:r w:rsidRPr="00F808CC">
              <w:rPr>
                <w:color w:val="000000"/>
                <w:lang w:eastAsia="pl-PL"/>
              </w:rPr>
              <w:t xml:space="preserve">W przypadku objęcia co najmniej 75% kadry nauczycielskiej wsparciem w zakresie doskonalenia umiejętności i kompetencji zawodowych, Wnioskodawca otrzyma 8 pkt. </w:t>
            </w:r>
            <w:r w:rsidRPr="00F808CC">
              <w:rPr>
                <w:color w:val="000000"/>
                <w:lang w:eastAsia="pl-PL"/>
              </w:rPr>
              <w:br/>
              <w:t>W przypadku objęcia co najmniej 50% kadry nauczycielskiej, Wnioskodawca otrzyma 5 pkt.</w:t>
            </w:r>
          </w:p>
          <w:p w:rsidR="007509CB" w:rsidRPr="00F808CC" w:rsidRDefault="007509CB" w:rsidP="005C4142">
            <w:pPr>
              <w:spacing w:after="0"/>
              <w:jc w:val="center"/>
              <w:rPr>
                <w:color w:val="000000"/>
                <w:lang w:eastAsia="pl-PL"/>
              </w:rPr>
            </w:pPr>
          </w:p>
        </w:tc>
      </w:tr>
      <w:tr w:rsidR="007509CB" w:rsidRPr="00F42AB3" w:rsidTr="00361304">
        <w:trPr>
          <w:trHeight w:val="2880"/>
        </w:trPr>
        <w:tc>
          <w:tcPr>
            <w:tcW w:w="534" w:type="dxa"/>
            <w:shd w:val="solid" w:color="0066CC" w:fill="auto"/>
            <w:vAlign w:val="center"/>
          </w:tcPr>
          <w:p w:rsidR="007509CB" w:rsidRPr="00F808CC" w:rsidRDefault="0015313B" w:rsidP="00361304">
            <w:pPr>
              <w:spacing w:after="0" w:line="240" w:lineRule="auto"/>
              <w:jc w:val="center"/>
              <w:rPr>
                <w:b/>
                <w:color w:val="FFFFFF"/>
              </w:rPr>
            </w:pPr>
            <w:r>
              <w:rPr>
                <w:b/>
                <w:noProof/>
                <w:color w:val="FFFFFF"/>
                <w:lang w:eastAsia="pl-PL"/>
              </w:rPr>
              <w:pict>
                <v:shape id="_x0000_s1123" type="#_x0000_t202" style="position:absolute;left:0;text-align:left;margin-left:478.9pt;margin-top:-75.6pt;width:51pt;height:1390.7pt;z-index:20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pKlQIAADIFAAAOAAAAZHJzL2Uyb0RvYy54bWysVNtu2zAMfR+wfxD0nvpSzzfUKZpkGQZ0&#10;F6DZByiWHAu1JU1SYnfD/n2UnLRNtwHDsDwookkd8ZCHuroe+w4dmDZcigpHFyFGTNSScrGr8JfN&#10;epZjZCwRlHRSsAo/MIOv569fXQ2qZLFsZUeZRgAiTDmoCrfWqjIITN2ynpgLqZgAZyN1TyyYehdQ&#10;TQZA77sgDsM0GKSmSsuaGQNfV5MTzz1+07DafmoawyzqKgy5Wb9qv27dGsyvSLnTRLW8PqZB/iGL&#10;nnABlz5CrYglaK/5L1A9r7U0srEXtewD2TS8Zp4DsInCF2zuWqKY5wLFMeqxTOb/wdYfD5814hR6&#10;l19iJEgPTdqw0aKFHFEU5q5CgzIlBN4pCLUjOCDaszXqVtb3Bgm5bInYsRut5dAyQiHDyJ0Mnh2d&#10;cIwD2Q4fJIWLyN5KDzQ2unflg4IgQIdOPTx2xyVTw8c0ybIQPDW4oixNo7zw/QtIeTqutLHvmOyR&#10;21RYQ/s9PDncGuvSIeUpxN1mZMfpmnedN/Ruu+w0OhAnlTBNl0vP4EVYJ1ywkO7YhDh9gSzhDudz&#10;+frWfy+iOAkXcTFbp3k2S9bJm1mRhfksjIpFkYZJkazWP1yCUVK2nFImbrlgJxlGyd+1+TgQk4C8&#10;ENFQ4SyF8YBi9Qp6a0Hd95v2qNE/007jOIkvf0e75xbmtON9hfPQ/VwQKV2v3wrq95bwbtoH54R8&#10;3aEqp39fJ68MJ4ZJFnbcjl6GReaQnWy2kj6AVrSETgITeGRg00r9DaMBBrbC5uueaIZR916A3uI4&#10;Tx1je2bpM2t7ZhFRAxxUB6Npu7TTy7BXmu9auG1SuZA3oNOGewU9ZXZUNwymJ3Z8RNzkP7d91NNT&#10;N/8JAAD//wMAUEsDBBQABgAIAAAAIQB0jXSc4QAAAA4BAAAPAAAAZHJzL2Rvd25yZXYueG1sTI/B&#10;TsMwEETvSPyDtUjcWjuBhCbEqRBSRTmSInF1420cEdvBdprw97gnetzZ0cybarvogZzR+d4aDsma&#10;AUHTWtmbjsPnYbfaAPFBGCkGa5DDL3rY1rc3lSilnc0HnpvQkRhifCk4qBDGklLfKtTCr+2IJv5O&#10;1mkR4uk6Kp2YY7geaMpYTrXoTWxQYsRXhe13M2kO7q34eZ/zXb9Xjf+aDskjarXn/P5ueXkGEnAJ&#10;/2a44Ed0qCPT0U5GejJwKLKniB44rJIsSYFcLCwronbkkOYPLAVaV/R6Rv0HAAD//wMAUEsBAi0A&#10;FAAGAAgAAAAhALaDOJL+AAAA4QEAABMAAAAAAAAAAAAAAAAAAAAAAFtDb250ZW50X1R5cGVzXS54&#10;bWxQSwECLQAUAAYACAAAACEAOP0h/9YAAACUAQAACwAAAAAAAAAAAAAAAAAvAQAAX3JlbHMvLnJl&#10;bHNQSwECLQAUAAYACAAAACEAN5qaSpUCAAAyBQAADgAAAAAAAAAAAAAAAAAuAgAAZHJzL2Uyb0Rv&#10;Yy54bWxQSwECLQAUAAYACAAAACEAdI10nOEAAAAOAQAADwAAAAAAAAAAAAAAAADvBAAAZHJzL2Rv&#10;d25yZXYueG1sUEsFBgAAAAAEAAQA8wAAAP0FAAAAAA==&#10;" o:allowincell="f" fillcolor="#06c" stroked="f" strokecolor="#622423" strokeweight="6pt">
                  <v:stroke linestyle="thickThin"/>
                  <v:textbox inset="18pt,18pt,18pt,18pt">
                    <w:txbxContent>
                      <w:p w:rsidR="001455AA" w:rsidRDefault="001455AA" w:rsidP="00D837C3">
                        <w:pPr>
                          <w:spacing w:after="0" w:line="240" w:lineRule="auto"/>
                          <w:rPr>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ind w:left="-142" w:right="-126"/>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b/>
                            <w:sz w:val="32"/>
                            <w:szCs w:val="32"/>
                          </w:rPr>
                        </w:pPr>
                      </w:p>
                      <w:p w:rsidR="001455AA" w:rsidRPr="006A1440" w:rsidRDefault="001455AA" w:rsidP="00D837C3">
                        <w:pPr>
                          <w:spacing w:after="0" w:line="240" w:lineRule="auto"/>
                          <w:jc w:val="center"/>
                          <w:rPr>
                            <w:sz w:val="32"/>
                            <w:szCs w:val="32"/>
                          </w:rPr>
                        </w:pPr>
                      </w:p>
                    </w:txbxContent>
                  </v:textbox>
                  <w10:wrap type="square" anchorx="margin" anchory="margin"/>
                </v:shape>
              </w:pict>
            </w:r>
            <w:r w:rsidR="007509CB" w:rsidRPr="00F808CC">
              <w:rPr>
                <w:b/>
                <w:color w:val="FFFFFF"/>
              </w:rPr>
              <w:t>2.</w:t>
            </w:r>
          </w:p>
        </w:tc>
        <w:tc>
          <w:tcPr>
            <w:tcW w:w="6378" w:type="dxa"/>
          </w:tcPr>
          <w:p w:rsidR="007509CB" w:rsidRPr="00F808CC" w:rsidRDefault="007509CB" w:rsidP="00433CF7">
            <w:pPr>
              <w:autoSpaceDE w:val="0"/>
              <w:autoSpaceDN w:val="0"/>
              <w:adjustRightInd w:val="0"/>
              <w:spacing w:line="360" w:lineRule="auto"/>
              <w:jc w:val="both"/>
              <w:rPr>
                <w:color w:val="000000"/>
                <w:lang w:eastAsia="pl-PL"/>
              </w:rPr>
            </w:pPr>
            <w:r w:rsidRPr="00F808CC">
              <w:rPr>
                <w:color w:val="000000"/>
                <w:lang w:eastAsia="pl-PL"/>
              </w:rPr>
              <w:t>Projekt obejmuje wyłącznie ośrodki wychowania przedszkolnego zlokalizowane na co najmniej jednym z tzw. obszarów strategicznej interwencji:</w:t>
            </w:r>
          </w:p>
          <w:p w:rsidR="007509CB" w:rsidRPr="00F808CC" w:rsidRDefault="007509CB" w:rsidP="00433CF7">
            <w:pPr>
              <w:numPr>
                <w:ilvl w:val="0"/>
                <w:numId w:val="118"/>
              </w:numPr>
              <w:autoSpaceDE w:val="0"/>
              <w:autoSpaceDN w:val="0"/>
              <w:adjustRightInd w:val="0"/>
              <w:spacing w:line="360" w:lineRule="auto"/>
              <w:jc w:val="both"/>
              <w:rPr>
                <w:color w:val="000000"/>
                <w:lang w:eastAsia="pl-PL"/>
              </w:rPr>
            </w:pPr>
            <w:r w:rsidRPr="00F808CC">
              <w:rPr>
                <w:color w:val="000000"/>
                <w:lang w:eastAsia="pl-PL"/>
              </w:rPr>
              <w:t>OSI – obszary peryferyzacji społeczno-gospodarczej;</w:t>
            </w:r>
          </w:p>
          <w:p w:rsidR="007509CB" w:rsidRPr="00F808CC" w:rsidRDefault="007509CB" w:rsidP="00433CF7">
            <w:pPr>
              <w:numPr>
                <w:ilvl w:val="0"/>
                <w:numId w:val="118"/>
              </w:numPr>
              <w:autoSpaceDE w:val="0"/>
              <w:autoSpaceDN w:val="0"/>
              <w:adjustRightInd w:val="0"/>
              <w:spacing w:line="360" w:lineRule="auto"/>
              <w:jc w:val="both"/>
              <w:rPr>
                <w:color w:val="000000"/>
                <w:lang w:eastAsia="pl-PL"/>
              </w:rPr>
            </w:pPr>
            <w:r w:rsidRPr="00F808CC">
              <w:rPr>
                <w:color w:val="000000"/>
                <w:lang w:eastAsia="pl-PL"/>
              </w:rPr>
              <w:t>OSI – obszary o słabym dostępie do usług publicznych;</w:t>
            </w:r>
          </w:p>
          <w:p w:rsidR="007509CB" w:rsidRPr="00F808CC" w:rsidRDefault="007509CB" w:rsidP="00433CF7">
            <w:pPr>
              <w:numPr>
                <w:ilvl w:val="0"/>
                <w:numId w:val="118"/>
              </w:numPr>
              <w:autoSpaceDE w:val="0"/>
              <w:autoSpaceDN w:val="0"/>
              <w:adjustRightInd w:val="0"/>
              <w:spacing w:line="360" w:lineRule="auto"/>
              <w:jc w:val="both"/>
              <w:rPr>
                <w:color w:val="000000"/>
                <w:lang w:eastAsia="pl-PL"/>
              </w:rPr>
            </w:pPr>
            <w:r w:rsidRPr="00F808CC">
              <w:rPr>
                <w:color w:val="000000"/>
                <w:lang w:eastAsia="pl-PL"/>
              </w:rPr>
              <w:t>OSI – obszary wymagające restrukturyzacji i rewitalizacji.</w:t>
            </w:r>
          </w:p>
          <w:p w:rsidR="007509CB" w:rsidRPr="00F808CC" w:rsidRDefault="007509CB" w:rsidP="005C4142">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zawrzeć informacje umożliwiające ocenę wskazanego kryterium.</w:t>
            </w:r>
          </w:p>
        </w:tc>
        <w:tc>
          <w:tcPr>
            <w:tcW w:w="2410" w:type="dxa"/>
            <w:vAlign w:val="center"/>
          </w:tcPr>
          <w:p w:rsidR="007509CB" w:rsidRPr="00F808CC" w:rsidRDefault="007509CB" w:rsidP="005C4142">
            <w:pPr>
              <w:jc w:val="center"/>
              <w:rPr>
                <w:color w:val="000000"/>
                <w:lang w:eastAsia="pl-PL"/>
              </w:rPr>
            </w:pPr>
            <w:r w:rsidRPr="00F808CC">
              <w:rPr>
                <w:color w:val="000000"/>
                <w:lang w:eastAsia="pl-PL"/>
              </w:rPr>
              <w:t>Spełnienie kryterium nie jest konieczne do przyznania dofinansowania, ale ma charakter premiujący.</w:t>
            </w:r>
          </w:p>
          <w:p w:rsidR="007509CB" w:rsidRPr="00F808CC" w:rsidRDefault="007509CB" w:rsidP="005C4142">
            <w:pPr>
              <w:spacing w:after="0" w:line="360" w:lineRule="auto"/>
              <w:jc w:val="center"/>
              <w:rPr>
                <w:color w:val="000000"/>
                <w:lang w:eastAsia="pl-PL"/>
              </w:rPr>
            </w:pPr>
            <w:r w:rsidRPr="00F808CC">
              <w:rPr>
                <w:b/>
                <w:color w:val="000000"/>
                <w:lang w:eastAsia="pl-PL"/>
              </w:rPr>
              <w:t>Kryterium punktowe (0-1 pkt za każde OSI)</w:t>
            </w:r>
          </w:p>
        </w:tc>
      </w:tr>
      <w:tr w:rsidR="007509CB" w:rsidRPr="00F42AB3" w:rsidTr="00361304">
        <w:trPr>
          <w:trHeight w:val="248"/>
        </w:trPr>
        <w:tc>
          <w:tcPr>
            <w:tcW w:w="534" w:type="dxa"/>
            <w:shd w:val="solid" w:color="0066CC" w:fill="auto"/>
            <w:vAlign w:val="center"/>
          </w:tcPr>
          <w:p w:rsidR="007509CB" w:rsidRPr="00F808CC" w:rsidRDefault="007509CB" w:rsidP="00361304">
            <w:pPr>
              <w:jc w:val="center"/>
              <w:rPr>
                <w:b/>
                <w:color w:val="FFFFFF"/>
              </w:rPr>
            </w:pPr>
            <w:r w:rsidRPr="00F808CC">
              <w:rPr>
                <w:b/>
                <w:color w:val="FFFFFF"/>
              </w:rPr>
              <w:t>3.</w:t>
            </w:r>
          </w:p>
        </w:tc>
        <w:tc>
          <w:tcPr>
            <w:tcW w:w="6378" w:type="dxa"/>
          </w:tcPr>
          <w:p w:rsidR="007509CB" w:rsidRPr="00F808CC" w:rsidRDefault="007509CB" w:rsidP="005C4142">
            <w:pPr>
              <w:autoSpaceDE w:val="0"/>
              <w:autoSpaceDN w:val="0"/>
              <w:spacing w:after="120" w:line="360" w:lineRule="auto"/>
              <w:jc w:val="both"/>
              <w:rPr>
                <w:color w:val="000000"/>
                <w:lang w:eastAsia="pl-PL"/>
              </w:rPr>
            </w:pPr>
            <w:r w:rsidRPr="00F808CC">
              <w:rPr>
                <w:color w:val="000000"/>
                <w:lang w:eastAsia="pl-PL"/>
              </w:rPr>
              <w:t>Projekt jest komplementarny z inwestycjami w infrastrukturę edukacyjną zrealizowanymi w perspektywie 2007-2013 bądź planowanymi do realizacji w ramach priorytetu  10a (inwestycje w edukację, umiejętności i uczenie się przez całe życie poprzez rozwój infrastruktury edukacyjnej i szkoleniowej)</w:t>
            </w:r>
            <w:r w:rsidR="0070351D">
              <w:rPr>
                <w:color w:val="000000"/>
                <w:lang w:eastAsia="pl-PL"/>
              </w:rPr>
              <w:t>,</w:t>
            </w:r>
            <w:r w:rsidR="00433CF7">
              <w:rPr>
                <w:color w:val="000000"/>
                <w:lang w:eastAsia="pl-PL"/>
              </w:rPr>
              <w:t xml:space="preserve"> </w:t>
            </w:r>
            <w:r w:rsidR="0070351D">
              <w:rPr>
                <w:color w:val="000000"/>
                <w:lang w:eastAsia="pl-PL"/>
              </w:rPr>
              <w:t>Poddziałania 9.3.5 (infrastruktura edukacji przedszkolnej)</w:t>
            </w:r>
            <w:r w:rsidRPr="00F808CC">
              <w:rPr>
                <w:color w:val="000000"/>
                <w:lang w:eastAsia="pl-PL"/>
              </w:rPr>
              <w:t xml:space="preserve"> RPO </w:t>
            </w:r>
            <w:proofErr w:type="spellStart"/>
            <w:r w:rsidRPr="00F808CC">
              <w:rPr>
                <w:color w:val="000000"/>
                <w:lang w:eastAsia="pl-PL"/>
              </w:rPr>
              <w:t>WiM</w:t>
            </w:r>
            <w:proofErr w:type="spellEnd"/>
            <w:r w:rsidRPr="00F808CC">
              <w:rPr>
                <w:color w:val="000000"/>
                <w:lang w:eastAsia="pl-PL"/>
              </w:rPr>
              <w:t xml:space="preserve"> 2014-2020,  na terenie Województwa Warmińsko – Mazurskiego finansowanymi ze środków Europejskiego Funduszu Rozwoju Regionalnego.</w:t>
            </w:r>
          </w:p>
          <w:p w:rsidR="007509CB" w:rsidRPr="00F808CC" w:rsidRDefault="007509CB" w:rsidP="005C4142">
            <w:pPr>
              <w:autoSpaceDE w:val="0"/>
              <w:autoSpaceDN w:val="0"/>
              <w:spacing w:after="120"/>
              <w:jc w:val="both"/>
              <w:rPr>
                <w:color w:val="000000"/>
                <w:lang w:eastAsia="pl-PL"/>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wykazać komplementarność podejmowanych w projekcie działań z działaniami zrealizowanymi ze środków EFRR w perspektywie 2007-2013 bądź planowanymi do realizacji w ramach priorytetu 10a, Osi IX,</w:t>
            </w:r>
            <w:r w:rsidR="0070351D">
              <w:rPr>
                <w:rFonts w:cs="Arial"/>
                <w:color w:val="000000"/>
              </w:rPr>
              <w:t xml:space="preserve"> Poddziałanie 9.3.5</w:t>
            </w:r>
            <w:r w:rsidRPr="0021371C">
              <w:rPr>
                <w:rFonts w:cs="Arial"/>
                <w:color w:val="000000"/>
              </w:rPr>
              <w:t xml:space="preserve"> RPO </w:t>
            </w:r>
            <w:proofErr w:type="spellStart"/>
            <w:r w:rsidRPr="0021371C">
              <w:rPr>
                <w:rFonts w:cs="Arial"/>
                <w:color w:val="000000"/>
              </w:rPr>
              <w:t>WiM</w:t>
            </w:r>
            <w:proofErr w:type="spellEnd"/>
            <w:r w:rsidRPr="0021371C">
              <w:rPr>
                <w:rFonts w:cs="Arial"/>
                <w:color w:val="000000"/>
              </w:rPr>
              <w:t xml:space="preserve"> 2014-2020.</w:t>
            </w:r>
          </w:p>
        </w:tc>
        <w:tc>
          <w:tcPr>
            <w:tcW w:w="2410" w:type="dxa"/>
            <w:vAlign w:val="center"/>
          </w:tcPr>
          <w:p w:rsidR="007509CB" w:rsidRPr="00F808CC" w:rsidRDefault="007509CB" w:rsidP="005C4142">
            <w:pPr>
              <w:jc w:val="center"/>
              <w:rPr>
                <w:color w:val="000000"/>
                <w:lang w:eastAsia="pl-PL"/>
              </w:rPr>
            </w:pPr>
            <w:r w:rsidRPr="00F808CC">
              <w:rPr>
                <w:color w:val="000000"/>
                <w:lang w:eastAsia="pl-PL"/>
              </w:rPr>
              <w:t>Spełnienie kryterium nie jest konieczne do przyznania dofinansowania, ale ma charakter premiujący.</w:t>
            </w:r>
          </w:p>
          <w:p w:rsidR="007509CB" w:rsidRPr="00F808CC" w:rsidRDefault="007509CB" w:rsidP="005C4142">
            <w:pPr>
              <w:spacing w:line="360" w:lineRule="auto"/>
              <w:jc w:val="center"/>
              <w:rPr>
                <w:color w:val="000000"/>
                <w:lang w:eastAsia="pl-PL"/>
              </w:rPr>
            </w:pPr>
            <w:r w:rsidRPr="00F808CC">
              <w:rPr>
                <w:b/>
                <w:color w:val="000000"/>
                <w:lang w:eastAsia="pl-PL"/>
              </w:rPr>
              <w:t>Kryterium punktowe (0-3 pkt.)</w:t>
            </w:r>
          </w:p>
        </w:tc>
      </w:tr>
      <w:tr w:rsidR="007509CB" w:rsidRPr="00F42AB3" w:rsidTr="00361304">
        <w:trPr>
          <w:trHeight w:val="2674"/>
        </w:trPr>
        <w:tc>
          <w:tcPr>
            <w:tcW w:w="534" w:type="dxa"/>
            <w:shd w:val="solid" w:color="0066CC" w:fill="auto"/>
            <w:vAlign w:val="center"/>
          </w:tcPr>
          <w:p w:rsidR="007509CB" w:rsidRPr="00F808CC" w:rsidRDefault="007509CB" w:rsidP="00361304">
            <w:pPr>
              <w:jc w:val="center"/>
              <w:rPr>
                <w:b/>
                <w:color w:val="FFFFFF"/>
              </w:rPr>
            </w:pPr>
            <w:r w:rsidRPr="00F808CC">
              <w:rPr>
                <w:b/>
                <w:color w:val="FFFFFF"/>
              </w:rPr>
              <w:t>4.</w:t>
            </w:r>
          </w:p>
        </w:tc>
        <w:tc>
          <w:tcPr>
            <w:tcW w:w="6378" w:type="dxa"/>
          </w:tcPr>
          <w:p w:rsidR="007509CB" w:rsidRPr="00F808CC" w:rsidRDefault="007509CB" w:rsidP="005C4142">
            <w:pPr>
              <w:autoSpaceDE w:val="0"/>
              <w:autoSpaceDN w:val="0"/>
              <w:adjustRightInd w:val="0"/>
              <w:spacing w:line="360" w:lineRule="auto"/>
              <w:rPr>
                <w:color w:val="000000"/>
                <w:lang w:eastAsia="pl-PL"/>
              </w:rPr>
            </w:pPr>
            <w:r w:rsidRPr="00F808CC">
              <w:rPr>
                <w:color w:val="000000"/>
                <w:lang w:eastAsia="pl-PL"/>
              </w:rPr>
              <w:t>Projekt przewiduje aktywny udział rodziców w pracę placówki i/lub organizację zajęć, warsztatów, spotkań dla rodziców dzieci.</w:t>
            </w:r>
          </w:p>
          <w:p w:rsidR="007509CB" w:rsidRDefault="007509CB" w:rsidP="005C4142">
            <w:pPr>
              <w:autoSpaceDE w:val="0"/>
              <w:autoSpaceDN w:val="0"/>
              <w:spacing w:after="120"/>
              <w:jc w:val="both"/>
              <w:rPr>
                <w:rFonts w:cs="Arial"/>
                <w:color w:val="000000"/>
              </w:rPr>
            </w:pPr>
            <w:r w:rsidRPr="00F04F08">
              <w:rPr>
                <w:b/>
                <w:color w:val="0070C0"/>
                <w:lang w:eastAsia="pl-PL"/>
              </w:rPr>
              <w:t>UWAGA !</w:t>
            </w:r>
            <w:r w:rsidRPr="00382ADF">
              <w:rPr>
                <w:rFonts w:cs="Arial"/>
                <w:color w:val="000000"/>
                <w:sz w:val="20"/>
                <w:szCs w:val="20"/>
              </w:rPr>
              <w:t xml:space="preserve"> </w:t>
            </w:r>
            <w:r w:rsidRPr="0021371C">
              <w:rPr>
                <w:rFonts w:cs="Arial"/>
                <w:color w:val="000000"/>
              </w:rPr>
              <w:t>Kryterium będzie weryfikowane na podstawie zapisów wniosku o dofinansowanie projektu, gdzie Wnioskodawca zobowiązany jest zawrzeć informacje umożliwiające ocenę wskazanego kryterium.</w:t>
            </w:r>
          </w:p>
          <w:p w:rsidR="007509CB" w:rsidRPr="00F808CC" w:rsidRDefault="007509CB" w:rsidP="005C4142">
            <w:pPr>
              <w:autoSpaceDE w:val="0"/>
              <w:autoSpaceDN w:val="0"/>
              <w:spacing w:after="120"/>
              <w:jc w:val="both"/>
              <w:rPr>
                <w:color w:val="000000"/>
                <w:lang w:eastAsia="pl-PL"/>
              </w:rPr>
            </w:pPr>
          </w:p>
        </w:tc>
        <w:tc>
          <w:tcPr>
            <w:tcW w:w="2410" w:type="dxa"/>
            <w:vAlign w:val="center"/>
          </w:tcPr>
          <w:p w:rsidR="007509CB" w:rsidRPr="00F808CC" w:rsidRDefault="007509CB" w:rsidP="005C4142">
            <w:pPr>
              <w:jc w:val="center"/>
              <w:rPr>
                <w:color w:val="000000"/>
                <w:lang w:eastAsia="pl-PL"/>
              </w:rPr>
            </w:pPr>
            <w:r w:rsidRPr="00F808CC">
              <w:rPr>
                <w:color w:val="000000"/>
                <w:lang w:eastAsia="pl-PL"/>
              </w:rPr>
              <w:t>Spełnienie kryterium nie jest konieczne do przyznania dofinansowania, ale ma charakter premiujący.</w:t>
            </w:r>
          </w:p>
          <w:p w:rsidR="007509CB" w:rsidRPr="00F808CC" w:rsidRDefault="007509CB" w:rsidP="005C4142">
            <w:pPr>
              <w:spacing w:line="360" w:lineRule="auto"/>
              <w:jc w:val="center"/>
              <w:rPr>
                <w:color w:val="000000"/>
                <w:lang w:eastAsia="pl-PL"/>
              </w:rPr>
            </w:pPr>
            <w:r w:rsidRPr="00F808CC">
              <w:rPr>
                <w:b/>
                <w:color w:val="000000"/>
                <w:lang w:eastAsia="pl-PL"/>
              </w:rPr>
              <w:t>Kryterium punktowe (0-5 pkt.)</w:t>
            </w:r>
          </w:p>
        </w:tc>
      </w:tr>
    </w:tbl>
    <w:p w:rsidR="002E7F1D" w:rsidRPr="00F808CC" w:rsidRDefault="002E0A03" w:rsidP="002E0A03">
      <w:pPr>
        <w:pStyle w:val="Podrozdzia21-DK"/>
        <w:numPr>
          <w:ilvl w:val="0"/>
          <w:numId w:val="0"/>
        </w:numPr>
        <w:pBdr>
          <w:bottom w:val="none" w:sz="0" w:space="0" w:color="auto"/>
        </w:pBdr>
        <w:tabs>
          <w:tab w:val="left" w:pos="1902"/>
        </w:tabs>
        <w:spacing w:after="200"/>
        <w:ind w:left="708"/>
        <w:rPr>
          <w:rFonts w:ascii="Calibri" w:hAnsi="Calibri"/>
        </w:rPr>
      </w:pPr>
      <w:r w:rsidRPr="00F808CC">
        <w:rPr>
          <w:rFonts w:ascii="Calibri" w:hAnsi="Calibri"/>
        </w:rPr>
        <w:tab/>
      </w:r>
    </w:p>
    <w:p w:rsidR="007509CB" w:rsidRPr="00F808CC" w:rsidRDefault="007509CB" w:rsidP="002E0A03">
      <w:pPr>
        <w:pStyle w:val="Podrozdzia21-DK"/>
        <w:numPr>
          <w:ilvl w:val="0"/>
          <w:numId w:val="0"/>
        </w:numPr>
        <w:pBdr>
          <w:bottom w:val="none" w:sz="0" w:space="0" w:color="auto"/>
        </w:pBdr>
        <w:spacing w:after="200"/>
        <w:ind w:left="708"/>
        <w:rPr>
          <w:rFonts w:ascii="Calibri" w:hAnsi="Calibri"/>
        </w:rPr>
      </w:pPr>
    </w:p>
    <w:p w:rsidR="002E7F1D" w:rsidRPr="00F808CC" w:rsidRDefault="002E7F1D" w:rsidP="002E0A03">
      <w:pPr>
        <w:pStyle w:val="Podrozdzia21-DK"/>
        <w:numPr>
          <w:ilvl w:val="0"/>
          <w:numId w:val="0"/>
        </w:numPr>
        <w:pBdr>
          <w:bottom w:val="none" w:sz="0" w:space="0" w:color="auto"/>
        </w:pBdr>
        <w:spacing w:after="200"/>
        <w:ind w:left="708"/>
        <w:rPr>
          <w:rFonts w:ascii="Calibri" w:hAnsi="Calibri"/>
        </w:rPr>
      </w:pPr>
    </w:p>
    <w:p w:rsidR="001844F6" w:rsidRPr="00F808CC" w:rsidRDefault="0015313B" w:rsidP="004035BC">
      <w:pPr>
        <w:pStyle w:val="Podrozdzia21-DK"/>
        <w:numPr>
          <w:ilvl w:val="0"/>
          <w:numId w:val="0"/>
        </w:numPr>
        <w:spacing w:after="200"/>
        <w:ind w:left="708"/>
      </w:pPr>
      <w:r>
        <w:rPr>
          <w:noProof/>
          <w:lang w:eastAsia="pl-PL"/>
        </w:rPr>
        <w:pict>
          <v:shape id="_x0000_s1124" type="#_x0000_t202" style="position:absolute;left:0;text-align:left;margin-left:479.3pt;margin-top:-71.1pt;width:51pt;height:1378.5pt;z-index:14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J0lgIAADEFAAAOAAAAZHJzL2Uyb0RvYy54bWysVG1v2yAQ/j5p/wHxPfXLHCe26lRtukyT&#10;uhep2Q8gBseoGBiQ2F21/74DJ1nTbdI0LR8I5zse7rl7jsuroRNoz4zlSlY4uYgxYrJWlMtthb+s&#10;V5M5RtYRSYlQklX4kVl8tXj96rLXJUtVqwRlBgGItGWvK9w6p8sosnXLOmIvlGYSnI0yHXFgmm1E&#10;DekBvRNRGsd51CtDtVE1sxa+3o5OvAj4TcNq96lpLHNIVBhyc2E1Yd34NVpcknJriG55fUiD/EMW&#10;HeESLj1B3RJH0M7wX6A6XhtlVeMuatVFqml4zQIHYJPEL9jct0SzwAWKY/WpTPb/wdYf958N4rTC&#10;0ylGknTQozUbHLpRA0riuS9Qr20JcfcaIt0ADmh0IGv1naofLJJq2RK5ZdfGqL5lhEKCiT8ZPTs6&#10;4lgPsuk/KAoXkZ1TAWhoTOerB/VAgA6Nejw1xydTw8c8m81i8NTgSmbTOC+moX0RKY/HtbHuHVMd&#10;8psKG+h+gCf7O+t8OqQ8hvjbrBKcrrgQwTDbzVIYtCdeKXGeL5eBwYswIX2wVP7YiDh+gSzhDu/z&#10;+YbOPxVJmsU3aTFZ5fPZJFtl00kxi+eTOCluijzOiux29d0nmGRlyyll8o5LdlRhkv1dlw/zMOon&#10;6BD1FZ7lMB1QrE5Dax2I+2HdHiT6Z9p5mmbpm9/R7riDMRW8q/A89j8fRErf67eShr0jXIz76JxQ&#10;qDtU5fgf6hSU4cUwysINmyGosDgpbqPoI2jFKOgkMIE3BjatMt8w6mFeK2y/7ohhGIn3EvSWpvPc&#10;M3ZnljmzNmcWkTXAQXUwGrdLNz4MO234toXbRpVLdQ06bXhQkBf0mNlB3TCXgdjhDfGD/9wOUT9f&#10;usUPAAAA//8DAFBLAwQUAAYACAAAACEA4ZVuReEAAAAOAQAADwAAAGRycy9kb3ducmV2LnhtbEyP&#10;QU7DMBBF90jcwRokdq2dKFhpiFMhpIqyJEVi68ZDHBHbwXaacHvcFSxn5unP+/V+NSO5oA+DswKy&#10;LQOCtnNqsL2A99NhUwIJUVolR2dRwA8G2De3N7WslFvsG17a2JMUYkMlBegYp4rS0Gk0MmzdhDbd&#10;Pp03MqbR91R5uaRwM9KcMU6NHGz6oOWEzxq7r3Y2AvzL7vt14YfhqNvwMZ+yAo0+CnF/tz49Aom4&#10;xj8YrvpJHZrkdHazVYGMAnYPJU+ogE1W5DmQK8I4S7uzgJxnRQm0qen/Gs0vAAAA//8DAFBLAQIt&#10;ABQABgAIAAAAIQC2gziS/gAAAOEBAAATAAAAAAAAAAAAAAAAAAAAAABbQ29udGVudF9UeXBlc10u&#10;eG1sUEsBAi0AFAAGAAgAAAAhADj9If/WAAAAlAEAAAsAAAAAAAAAAAAAAAAALwEAAF9yZWxzLy5y&#10;ZWxzUEsBAi0AFAAGAAgAAAAhAClwInSWAgAAMQUAAA4AAAAAAAAAAAAAAAAALgIAAGRycy9lMm9E&#10;b2MueG1sUEsBAi0AFAAGAAgAAAAhAOGVbkXhAAAADgEAAA8AAAAAAAAAAAAAAAAA8AQAAGRycy9k&#10;b3ducmV2LnhtbFBLBQYAAAAABAAEAPMAAAD+BQAAAAA=&#10;" o:allowincell="f" fillcolor="#06c" stroked="f" strokecolor="#622423" strokeweight="6pt">
            <v:stroke linestyle="thickThin"/>
            <v:textbox inset="18pt,18pt,18pt,18pt">
              <w:txbxContent>
                <w:p w:rsidR="001455AA" w:rsidRDefault="001455AA" w:rsidP="009000C3">
                  <w:pPr>
                    <w:spacing w:after="0" w:line="240" w:lineRule="auto"/>
                    <w:rPr>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2E0A03">
                  <w:pPr>
                    <w:spacing w:after="0" w:line="240" w:lineRule="auto"/>
                    <w:ind w:hanging="284"/>
                    <w:rPr>
                      <w:b/>
                      <w:color w:val="FFFFFF"/>
                      <w:sz w:val="28"/>
                      <w:szCs w:val="28"/>
                    </w:rPr>
                  </w:pPr>
                </w:p>
                <w:p w:rsidR="001455AA" w:rsidRPr="00BC6A67" w:rsidRDefault="001455AA" w:rsidP="001256DD">
                  <w:pPr>
                    <w:spacing w:after="0" w:line="240" w:lineRule="auto"/>
                    <w:rPr>
                      <w:b/>
                      <w:color w:val="FFFFFF"/>
                      <w:sz w:val="28"/>
                      <w:szCs w:val="28"/>
                    </w:rPr>
                  </w:pPr>
                </w:p>
                <w:p w:rsidR="001455AA" w:rsidRPr="00BC6A67" w:rsidRDefault="001455AA" w:rsidP="002E0A03">
                  <w:pPr>
                    <w:spacing w:before="240" w:after="0" w:line="240" w:lineRule="auto"/>
                    <w:ind w:hanging="284"/>
                    <w:rPr>
                      <w:b/>
                      <w:color w:val="FFFFFF"/>
                      <w:sz w:val="28"/>
                      <w:szCs w:val="28"/>
                    </w:rPr>
                  </w:pPr>
                  <w:r>
                    <w:rPr>
                      <w:b/>
                      <w:color w:val="FFFFFF"/>
                      <w:sz w:val="28"/>
                      <w:szCs w:val="28"/>
                    </w:rPr>
                    <w:t>111</w:t>
                  </w:r>
                </w:p>
                <w:p w:rsidR="001455AA" w:rsidRPr="00BC6A67" w:rsidRDefault="001455AA" w:rsidP="002E0A03">
                  <w:pPr>
                    <w:spacing w:before="240" w:after="0" w:line="240" w:lineRule="auto"/>
                    <w:ind w:hanging="284"/>
                    <w:rPr>
                      <w:b/>
                      <w:color w:val="FFFFFF"/>
                      <w:sz w:val="28"/>
                      <w:szCs w:val="28"/>
                    </w:rPr>
                  </w:pPr>
                </w:p>
                <w:p w:rsidR="001455AA" w:rsidRPr="00BC6A67" w:rsidRDefault="001455AA" w:rsidP="00BF6B41">
                  <w:pPr>
                    <w:spacing w:before="240" w:after="0" w:line="240" w:lineRule="auto"/>
                    <w:rPr>
                      <w:b/>
                      <w:color w:val="FFFFFF"/>
                      <w:sz w:val="28"/>
                      <w:szCs w:val="28"/>
                    </w:rPr>
                  </w:pPr>
                </w:p>
                <w:p w:rsidR="001455AA" w:rsidRPr="00BC6A67" w:rsidRDefault="001455AA" w:rsidP="002E0A03">
                  <w:pPr>
                    <w:spacing w:after="0" w:line="240" w:lineRule="auto"/>
                    <w:ind w:left="-142" w:right="-126" w:hanging="284"/>
                    <w:rPr>
                      <w:b/>
                      <w:color w:val="FFFFFF"/>
                      <w:sz w:val="28"/>
                      <w:szCs w:val="28"/>
                    </w:rPr>
                  </w:pPr>
                </w:p>
                <w:p w:rsidR="001455AA" w:rsidRDefault="001455AA" w:rsidP="009000C3">
                  <w:pPr>
                    <w:spacing w:after="0" w:line="240" w:lineRule="auto"/>
                    <w:ind w:left="-142" w:right="-126"/>
                    <w:jc w:val="center"/>
                    <w:rPr>
                      <w:b/>
                      <w:sz w:val="32"/>
                      <w:szCs w:val="32"/>
                    </w:rPr>
                  </w:pPr>
                </w:p>
                <w:p w:rsidR="001455AA" w:rsidRDefault="001455AA" w:rsidP="009000C3">
                  <w:pPr>
                    <w:spacing w:after="0" w:line="240" w:lineRule="auto"/>
                    <w:ind w:left="-142" w:right="-126"/>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rPr>
                      <w:b/>
                      <w:sz w:val="32"/>
                      <w:szCs w:val="32"/>
                    </w:rPr>
                  </w:pPr>
                </w:p>
                <w:p w:rsidR="001455AA" w:rsidRDefault="001455AA" w:rsidP="009000C3">
                  <w:pPr>
                    <w:spacing w:after="0" w:line="240" w:lineRule="auto"/>
                    <w:rPr>
                      <w:b/>
                      <w:sz w:val="32"/>
                      <w:szCs w:val="32"/>
                    </w:rPr>
                  </w:pPr>
                </w:p>
                <w:p w:rsidR="001455AA" w:rsidRDefault="001455AA" w:rsidP="009000C3">
                  <w:pPr>
                    <w:spacing w:after="0" w:line="240" w:lineRule="auto"/>
                    <w:jc w:val="center"/>
                    <w:rPr>
                      <w:b/>
                      <w:sz w:val="32"/>
                      <w:szCs w:val="32"/>
                    </w:rPr>
                  </w:pPr>
                </w:p>
                <w:p w:rsidR="001455AA" w:rsidRDefault="001455AA" w:rsidP="009000C3">
                  <w:pPr>
                    <w:spacing w:after="0" w:line="240" w:lineRule="auto"/>
                    <w:jc w:val="center"/>
                    <w:rPr>
                      <w:b/>
                      <w:sz w:val="32"/>
                      <w:szCs w:val="32"/>
                    </w:rPr>
                  </w:pPr>
                </w:p>
                <w:p w:rsidR="00503EF3" w:rsidRDefault="00503EF3" w:rsidP="00503EF3">
                  <w:pPr>
                    <w:spacing w:before="360" w:after="0" w:line="240" w:lineRule="auto"/>
                    <w:ind w:hanging="284"/>
                    <w:rPr>
                      <w:b/>
                      <w:color w:val="FFFFFF"/>
                      <w:sz w:val="28"/>
                      <w:szCs w:val="28"/>
                    </w:rPr>
                  </w:pPr>
                  <w:r>
                    <w:rPr>
                      <w:b/>
                      <w:color w:val="FFFFFF"/>
                      <w:sz w:val="28"/>
                      <w:szCs w:val="28"/>
                    </w:rPr>
                    <w:t>112</w:t>
                  </w:r>
                </w:p>
                <w:p w:rsidR="001455AA" w:rsidRDefault="001455AA" w:rsidP="009000C3">
                  <w:pPr>
                    <w:spacing w:after="0" w:line="240" w:lineRule="auto"/>
                    <w:jc w:val="center"/>
                    <w:rPr>
                      <w:b/>
                      <w:sz w:val="32"/>
                      <w:szCs w:val="32"/>
                    </w:rPr>
                  </w:pPr>
                </w:p>
                <w:p w:rsidR="001455AA" w:rsidRPr="006A1440" w:rsidRDefault="001455AA" w:rsidP="009000C3">
                  <w:pPr>
                    <w:spacing w:after="0" w:line="240" w:lineRule="auto"/>
                    <w:jc w:val="center"/>
                    <w:rPr>
                      <w:b/>
                      <w:sz w:val="32"/>
                      <w:szCs w:val="32"/>
                    </w:rPr>
                  </w:pPr>
                </w:p>
                <w:p w:rsidR="001455AA" w:rsidRPr="006A1440" w:rsidRDefault="001455AA" w:rsidP="009000C3">
                  <w:pPr>
                    <w:spacing w:after="0" w:line="240" w:lineRule="auto"/>
                    <w:jc w:val="center"/>
                    <w:rPr>
                      <w:sz w:val="32"/>
                      <w:szCs w:val="32"/>
                    </w:rPr>
                  </w:pPr>
                </w:p>
              </w:txbxContent>
            </v:textbox>
            <w10:wrap type="square" anchorx="margin" anchory="margin"/>
          </v:shape>
        </w:pict>
      </w:r>
      <w:r w:rsidR="001844F6" w:rsidRPr="00F808CC">
        <w:t>3.4 Wnioskodawcy i Partnerzy – kto może dostać dofinansowanie</w:t>
      </w:r>
    </w:p>
    <w:p w:rsidR="001844F6" w:rsidRPr="00F808CC" w:rsidRDefault="001844F6" w:rsidP="004035BC">
      <w:pPr>
        <w:spacing w:after="0" w:line="360" w:lineRule="auto"/>
        <w:ind w:firstLine="708"/>
        <w:jc w:val="both"/>
      </w:pPr>
      <w:r w:rsidRPr="00F808CC">
        <w:t>O dofinansowanie projektu mogą ubiegać się wszystkie podmioty, które spełniają kryteria określone w Regulaminie konkursu, z wyłączeniem:</w:t>
      </w:r>
    </w:p>
    <w:p w:rsidR="001844F6" w:rsidRPr="00F808CC" w:rsidRDefault="001844F6" w:rsidP="004A043B">
      <w:pPr>
        <w:pStyle w:val="Akapitzlist"/>
        <w:numPr>
          <w:ilvl w:val="0"/>
          <w:numId w:val="6"/>
        </w:numPr>
        <w:spacing w:line="360" w:lineRule="auto"/>
        <w:jc w:val="both"/>
      </w:pPr>
      <w:r w:rsidRPr="00F808CC">
        <w:t>osób fizycznych nieprowadzących działalności gospodarczej;</w:t>
      </w:r>
    </w:p>
    <w:p w:rsidR="001844F6" w:rsidRPr="00F808CC" w:rsidRDefault="001844F6" w:rsidP="009302D6">
      <w:pPr>
        <w:pStyle w:val="Akapitzlist"/>
        <w:numPr>
          <w:ilvl w:val="0"/>
          <w:numId w:val="6"/>
        </w:numPr>
        <w:spacing w:line="360" w:lineRule="auto"/>
        <w:jc w:val="both"/>
      </w:pPr>
      <w:r w:rsidRPr="00F808CC">
        <w:t xml:space="preserve">podmiotów, o których mowa w art. 207 ust. 4 i ust. 7 ustawy z dnia 27 sierpnia 2009 r. o finansach publicznych (t. j. Dz. U. 2013 r., poz. 885 z </w:t>
      </w:r>
      <w:proofErr w:type="spellStart"/>
      <w:r w:rsidRPr="00F808CC">
        <w:t>późn</w:t>
      </w:r>
      <w:proofErr w:type="spellEnd"/>
      <w:r w:rsidRPr="00F808CC">
        <w:t xml:space="preserve">. zm.) </w:t>
      </w:r>
      <w:r w:rsidR="009302D6" w:rsidRPr="009302D6">
        <w:t xml:space="preserve">(m.in. podmiotów, które nie zwróciły środków funduszowych wraz z odsetkami we wskazanym terminie); </w:t>
      </w:r>
    </w:p>
    <w:p w:rsidR="001844F6" w:rsidRPr="00F808CC" w:rsidRDefault="001844F6" w:rsidP="004A043B">
      <w:pPr>
        <w:pStyle w:val="Akapitzlist"/>
        <w:numPr>
          <w:ilvl w:val="0"/>
          <w:numId w:val="6"/>
        </w:numPr>
        <w:spacing w:line="360" w:lineRule="auto"/>
        <w:jc w:val="both"/>
      </w:pPr>
      <w:r w:rsidRPr="00F808CC">
        <w:t>podmiotów, o których mowa w art. 12 ust. 1 pkt. 1 ustawy z dnia 15 czerwca 2012 r. o skutkach powierzania wykonywania pracy cudzoziemcom przebywającym wbrew przepisom na terytorium Rzeczypospolitej Polskiej  (Dz. U. 2012 r., poz. 769) (podmiotów skazanych za przestępstwo polegające na powierzaniu pracy cudzoziemcom przebywającym bez ważnego dokumentu, uprawniającego do pobytu na terytorium RP, w stosunku do których sąd orzekł zakaz dostępu do środków funduszowych);</w:t>
      </w:r>
    </w:p>
    <w:p w:rsidR="001844F6" w:rsidRPr="00F808CC" w:rsidRDefault="001844F6" w:rsidP="004035BC">
      <w:pPr>
        <w:pStyle w:val="Akapitzlist"/>
        <w:numPr>
          <w:ilvl w:val="0"/>
          <w:numId w:val="6"/>
        </w:numPr>
        <w:spacing w:line="360" w:lineRule="auto"/>
        <w:jc w:val="both"/>
      </w:pPr>
      <w:r w:rsidRPr="00F808CC">
        <w:t xml:space="preserve">podmiotów, o których mowa w art. 9 ust. 1 pkt. 2a ustawy z dnia 28 października 2002 r. o odpowiedzialności podmiotów zbiorowych za czyny zabronione pod groźbą kary (t. j. Dz. U. </w:t>
      </w:r>
      <w:r w:rsidR="00BF5CC8">
        <w:t xml:space="preserve">z 2015 r. poz. 1212, z </w:t>
      </w:r>
      <w:proofErr w:type="spellStart"/>
      <w:r w:rsidR="00BF5CC8">
        <w:t>późn</w:t>
      </w:r>
      <w:proofErr w:type="spellEnd"/>
      <w:r w:rsidR="00BF5CC8">
        <w:t>. zm.)</w:t>
      </w:r>
      <w:r w:rsidRPr="00F808CC">
        <w:t xml:space="preserve"> (podmiotów zbiorowych skazanych za przestępstwo polegające na powierzaniu pracy cudzoziemcom przebywającym bez ważnego dokumentu, uprawniającego do pobytu na terytorium RP).</w:t>
      </w:r>
    </w:p>
    <w:p w:rsidR="001844F6" w:rsidRPr="00CC2BE4" w:rsidRDefault="0015313B" w:rsidP="00655881">
      <w:pPr>
        <w:spacing w:after="0" w:line="360" w:lineRule="auto"/>
        <w:ind w:firstLine="708"/>
        <w:jc w:val="both"/>
      </w:pPr>
      <w:r>
        <w:rPr>
          <w:noProof/>
          <w:lang w:eastAsia="pl-PL"/>
        </w:rPr>
        <w:pict>
          <v:roundrect id="AutoShape 116" o:spid="_x0000_s1125" style="position:absolute;left:0;text-align:left;margin-left:-8.25pt;margin-top:99pt;width:471.95pt;height:159.55pt;z-index:67;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fm4gIAANMFAAAOAAAAZHJzL2Uyb0RvYy54bWysVN9v0zAQfkfif7D83uVHk7aJlk6jowhp&#10;wMRAPLux0xgSO9ju0oH43zlf0q5lLwiRh+guse++++67u7zatw15EMZKrQoaXYSUCFVqLtW2oJ8/&#10;rScLSqxjirNGK1HQR2Hp1fLli8u+y0Wsa91wYQgEUTbvu4LWznV5ENiyFi2zF7oTCn5W2rTMgWu2&#10;ATesh+htE8RhOAt6bXhndCmsha83w0+6xPhVJUr3oaqscKQpKGBz+Db43vh3sLxk+dawrpblCIP9&#10;A4qWSQVJj6FumGNkZ+SzUK0sjba6chelbgNdVbIUWANUE4V/VHNfs05gLUCO7Y402f8Xtnz/cGeI&#10;5AVNY0oUa6FH1zunMTWJoplnqO9sDgfvuzvja7TdrS6/WaL0qmZqK66N0X0tGAdckT8fnF3wjoWr&#10;ZNO/0xziM4iPZO0r0/qAQAPZY08ejz0Re0dK+Jhm2XQ+Sykp4V8czhfTNMUcLD9c74x1b4RuiTcK&#10;avRO8Y/QeczBHm6tw87wsTzGv1JStQ30+YE1ZLpYoAwClo9nwTqExHJ1I/laNg06ZrtZNYbAzYKu&#10;8RnR2NNjjfKHlfbXPCEsH74IlOSISO+cMPc17wmXHngKUKAJXII+o2ka+gemB0iYewdMoGA0WbOF&#10;eXMNJUa7L9LV2DDP3jOUMCWz1WpEecyJoM7gAOMjMM89ivdnFsVJ+CrOJuvZYj5J1kk6yebhYhJG&#10;2atsFiZZcrP+5VNGSV5LzoW6lUocBilK/k6o40gPI4CjRPqCZmmcDtWcMmtPG3BW2lkDUAQ43F6Y&#10;rxVH2zHZDHZwjnhgYw9CgVYdiEAZe+UOE+D2mz1OSpZ5Mr2sN5o/grChBahe2INg1Nr8oKSHnVJQ&#10;+33HjKCkeatgOLIoSfwSQidJ5zE45skBb4NeHC9mvt9MlRAM2nwwV25YXbvOyG0NuSIkSGk/spV0&#10;XmpPuEYHNgeWNW45v5pOfTz1tIuXvwEAAP//AwBQSwMEFAAGAAgAAAAhAIhWyK/hAAAACwEAAA8A&#10;AABkcnMvZG93bnJldi54bWxMj0FLw0AQhe+C/2EZwVu7aTS1G7MpIggFvdgq4m2aHZNgdjdmN2n8&#10;944nPQ7v4833iu1sOzHREFrvNKyWCQhylTetqzW8HB4WGxAhojPYeUcavinAtjw/KzA3/uSeadrH&#10;WnCJCzlqaGLscylD1ZDFsPQ9Oc4+/GAx8jnU0gx44nLbyTRJ1tJi6/hDgz3dN1R97ker4f3VqseM&#10;3r6mMD0NaNRuVIed1pcX890tiEhz/IPhV5/VoWSnox+dCaLTsFitM0Y5UBsexYRKb65BHDVkaXYF&#10;sizk/w3lDwAAAP//AwBQSwECLQAUAAYACAAAACEAtoM4kv4AAADhAQAAEwAAAAAAAAAAAAAAAAAA&#10;AAAAW0NvbnRlbnRfVHlwZXNdLnhtbFBLAQItABQABgAIAAAAIQA4/SH/1gAAAJQBAAALAAAAAAAA&#10;AAAAAAAAAC8BAABfcmVscy8ucmVsc1BLAQItABQABgAIAAAAIQBfaofm4gIAANMFAAAOAAAAAAAA&#10;AAAAAAAAAC4CAABkcnMvZTJvRG9jLnhtbFBLAQItABQABgAIAAAAIQCIVsiv4QAAAAsBAAAPAAAA&#10;AAAAAAAAAAAAADwFAABkcnMvZG93bnJldi54bWxQSwUGAAAAAAQABADzAAAASgYAAAAA&#10;" o:allowincell="f" stroked="f" strokecolor="#06c">
            <v:shadow on="t" type="perspective" color="#06c" origin="-.5,-.5" offset="-3pt,-3pt" matrix=".75,,,.75"/>
            <v:textbox inset=",,36pt,18pt">
              <w:txbxContent>
                <w:p w:rsidR="001455AA" w:rsidRPr="00D837C3" w:rsidRDefault="001455AA" w:rsidP="00D837C3">
                  <w:pPr>
                    <w:spacing w:after="0" w:line="360" w:lineRule="auto"/>
                    <w:ind w:right="-516"/>
                    <w:jc w:val="both"/>
                    <w:rPr>
                      <w:color w:val="FF0000"/>
                      <w:highlight w:val="yellow"/>
                    </w:rPr>
                  </w:pPr>
                  <w:r w:rsidRPr="00B61F6A">
                    <w:rPr>
                      <w:b/>
                      <w:iCs/>
                      <w:color w:val="0066CC"/>
                    </w:rPr>
                    <w:t>UWAGA !</w:t>
                  </w:r>
                  <w:r>
                    <w:rPr>
                      <w:b/>
                      <w:iCs/>
                      <w:color w:val="0066CC"/>
                    </w:rPr>
                    <w:t xml:space="preserve"> </w:t>
                  </w:r>
                  <w:r w:rsidRPr="00D837C3">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Wnioskodawcy we wniosku o dofinansowanie projektu w polu 2.1 </w:t>
                  </w:r>
                  <w:r w:rsidRPr="00D837C3">
                    <w:rPr>
                      <w:i/>
                    </w:rPr>
                    <w:t>„Nazwa wnioskodawcy”</w:t>
                  </w:r>
                  <w:r w:rsidRPr="00D837C3">
                    <w:t xml:space="preserve"> powinny wpisać nazwę jednostki samorządu terytorialnego (np. gmina, powiat), a dane podległej jednostki organizacyjnej realizującej projekt w polu 2.10 </w:t>
                  </w:r>
                  <w:r w:rsidRPr="00D837C3">
                    <w:rPr>
                      <w:i/>
                    </w:rPr>
                    <w:t>„Jednostka realizująca projekt”.</w:t>
                  </w:r>
                  <w:r w:rsidRPr="00D837C3">
                    <w:tab/>
                  </w:r>
                </w:p>
                <w:p w:rsidR="001455AA" w:rsidRPr="00C70340" w:rsidRDefault="001455AA" w:rsidP="00F251C6">
                  <w:pPr>
                    <w:spacing w:after="0"/>
                    <w:ind w:right="-612"/>
                    <w:jc w:val="both"/>
                    <w:rPr>
                      <w:lang w:eastAsia="pl-PL"/>
                    </w:rPr>
                  </w:pPr>
                </w:p>
                <w:p w:rsidR="001455AA" w:rsidRPr="0099026D" w:rsidRDefault="001455AA" w:rsidP="00F251C6">
                  <w:pPr>
                    <w:spacing w:after="0"/>
                    <w:ind w:right="-612"/>
                    <w:jc w:val="both"/>
                    <w:rPr>
                      <w:i/>
                      <w:iCs/>
                      <w:color w:val="7F7F7F"/>
                    </w:rPr>
                  </w:pPr>
                </w:p>
              </w:txbxContent>
            </v:textbox>
            <w10:wrap type="square" anchorx="margin"/>
          </v:roundrect>
        </w:pict>
      </w:r>
      <w:r w:rsidR="001844F6" w:rsidRPr="00F808CC">
        <w:t xml:space="preserve">W celu wspólnej realizacji projektu może zostać utworzone partnerstwo, przez podmioty wnoszące do projektu zasoby ludzkie, organizacyjne, techniczne lub finansowe. Partnerami w projekcie mogą być wszystkie podmioty uprawnione do ubiegania się o dofinansowanie </w:t>
      </w:r>
      <w:r w:rsidR="000C468E">
        <w:t xml:space="preserve">(zobacz akapity </w:t>
      </w:r>
      <w:r w:rsidR="000C468E">
        <w:br/>
        <w:t>306-311</w:t>
      </w:r>
      <w:r w:rsidR="00CC2BE4" w:rsidRPr="00CC2BE4">
        <w:t>).</w:t>
      </w:r>
    </w:p>
    <w:p w:rsidR="009F5822" w:rsidRDefault="009F5822" w:rsidP="002E0A03">
      <w:pPr>
        <w:pStyle w:val="Podrozdzia21-DK"/>
        <w:numPr>
          <w:ilvl w:val="0"/>
          <w:numId w:val="0"/>
        </w:numPr>
        <w:spacing w:after="200"/>
        <w:ind w:left="708"/>
      </w:pPr>
    </w:p>
    <w:p w:rsidR="009F5822" w:rsidRDefault="009F5822" w:rsidP="002E0A03">
      <w:pPr>
        <w:pStyle w:val="Podrozdzia21-DK"/>
        <w:numPr>
          <w:ilvl w:val="0"/>
          <w:numId w:val="0"/>
        </w:numPr>
        <w:spacing w:after="200"/>
        <w:ind w:left="708"/>
      </w:pPr>
    </w:p>
    <w:p w:rsidR="002E0A03" w:rsidRPr="00F808CC" w:rsidRDefault="0015313B" w:rsidP="002E0A03">
      <w:pPr>
        <w:pStyle w:val="Podrozdzia21-DK"/>
        <w:numPr>
          <w:ilvl w:val="0"/>
          <w:numId w:val="0"/>
        </w:numPr>
        <w:spacing w:after="200"/>
        <w:ind w:left="708"/>
      </w:pPr>
      <w:r>
        <w:rPr>
          <w:rFonts w:ascii="Calibri" w:hAnsi="Calibri"/>
          <w:noProof/>
          <w:lang w:eastAsia="pl-PL"/>
        </w:rPr>
        <w:pict>
          <v:shape id="_x0000_s1126" type="#_x0000_t202" style="position:absolute;left:0;text-align:left;margin-left:481.15pt;margin-top:-76.75pt;width:51pt;height:1378.5pt;z-index: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dlQIAADIFAAAOAAAAZHJzL2Uyb0RvYy54bWysVG1v2yAQ/j5p/wHxPTX2XCe26lRNskyT&#10;uhep2Q8gGMeoNjAgsbtp/30HTtqm26RpWj4Qznc83HP3HFfXQ9eiAzdWKFni+IJgxCVTlZC7En/Z&#10;rCczjKyjsqKtkrzED9zi6/nrV1e9LniiGtVW3CAAkbbodYkb53QRRZY1vKP2QmkuwVkr01EHptlF&#10;laE9oHdtlBCSRb0ylTaKcWvh62p04nnAr2vO3Ke6ttyhtsSQmwurCevWr9H8ihY7Q3Uj2DEN+g9Z&#10;dFRIuPQRakUdRXsjfoHqBDPKqtpdMNVFqq4F44EDsInJCzZ3DdU8cIHiWP1YJvv/YNnHw2eDRFXi&#10;FDolaQc92vDBoYUaUExmvkC9tgXE3WmIdAM4oNGBrNW3it1bJNWyoXLHb4xRfcNpBQnG/mT07OiI&#10;Yz3Itv+gKriI7p0KQENtOl89qAcCdGjUw2NzfDIMPmbpdErAw8AVTy9Jll+G9kW0OB3Xxrp3XHXI&#10;b0psoPsBnh5urfPp0OIU4m+zqhXVWrRtMMxuu2wNOlCvFJJly2Vg8CKslT5YKn9sRBy/QJZwh/f5&#10;fEPnv+dxkpJFkk/W2Ww6Sdfp5SSfktmExPkiz0iap6v1D59gnBaNqCoub4XkJxXG6d91+TgPo36C&#10;DlFf4mkG0wHF6jS01oG47zfNUaJ/pp0lSZq8+R3tTjgY01Z0JZ4R//NBtPC9fiursHdUtOM+OicU&#10;6g5VOf2HOgVleDGMsnDDdggqjEdor5utqh5ALEZBK4EKPDKwaZT5hlEPA1ti+3VPDceofS9BcEky&#10;yzxld2aZM2t7ZlHJAA7Kg9G4XbrxZdhrI3YN3DbKXKobEGotgoSeMjvKGwYzMDs+In7yn9sh6ump&#10;m/8EAAD//wMAUEsDBBQABgAIAAAAIQA7RYjP4QAAAA4BAAAPAAAAZHJzL2Rvd25yZXYueG1sTI9B&#10;TsMwEEX3SNzBGiR2rZ20tWgap0JIFWVJisTWjadxRGwH22nC7XFXsJw/T3/elPvZ9OSKPnTOCsiW&#10;DAjaxqnOtgI+TofFE5AQpVWydxYF/GCAfXV/V8pCucm+47WOLUklNhRSgI5xKCgNjUYjw9INaNPu&#10;4ryRMY2+pcrLKZWbnuaMcWpkZ9MFLQd80dh81aMR4F+3328TP3RHXYfP8ZSt0eijEI8P8/MOSMQ5&#10;/sFw00/qUCWnsxutCqQXsOX5KqECFtlmtQFyQxhfp+wsIOcsZbQq6f83ql8AAAD//wMAUEsBAi0A&#10;FAAGAAgAAAAhALaDOJL+AAAA4QEAABMAAAAAAAAAAAAAAAAAAAAAAFtDb250ZW50X1R5cGVzXS54&#10;bWxQSwECLQAUAAYACAAAACEAOP0h/9YAAACUAQAACwAAAAAAAAAAAAAAAAAvAQAAX3JlbHMvLnJl&#10;bHNQSwECLQAUAAYACAAAACEA3IXPnZUCAAAyBQAADgAAAAAAAAAAAAAAAAAuAgAAZHJzL2Uyb0Rv&#10;Yy54bWxQSwECLQAUAAYACAAAACEAO0WIz+EAAAAOAQAADwAAAAAAAAAAAAAAAADvBAAAZHJzL2Rv&#10;d25yZXYueG1sUEsFBgAAAAAEAAQA8wAAAP0FAAAAAA==&#10;" o:allowincell="f" fillcolor="#06c" stroked="f" strokecolor="#622423" strokeweight="6pt">
            <v:stroke linestyle="thickThin"/>
            <v:textbox style="mso-next-textbox:#_x0000_s1126" inset="18pt,18pt,18pt,18pt">
              <w:txbxContent>
                <w:p w:rsidR="001455AA" w:rsidRDefault="001455AA" w:rsidP="002E0A03">
                  <w:pPr>
                    <w:spacing w:after="0" w:line="240" w:lineRule="auto"/>
                    <w:rPr>
                      <w:sz w:val="32"/>
                      <w:szCs w:val="32"/>
                    </w:rPr>
                  </w:pPr>
                </w:p>
                <w:p w:rsidR="001455AA" w:rsidRDefault="001455AA" w:rsidP="00BF6B41">
                  <w:pPr>
                    <w:spacing w:before="120" w:after="0" w:line="240" w:lineRule="auto"/>
                    <w:rPr>
                      <w:b/>
                      <w:color w:val="FFFFFF"/>
                      <w:sz w:val="28"/>
                      <w:szCs w:val="28"/>
                    </w:rPr>
                  </w:pPr>
                </w:p>
                <w:p w:rsidR="00503EF3" w:rsidRPr="002E0A03" w:rsidRDefault="00503EF3" w:rsidP="00503EF3">
                  <w:pPr>
                    <w:spacing w:before="360" w:after="0" w:line="240" w:lineRule="auto"/>
                    <w:ind w:left="-284"/>
                    <w:rPr>
                      <w:b/>
                      <w:color w:val="FFFFFF"/>
                      <w:sz w:val="28"/>
                      <w:szCs w:val="28"/>
                    </w:rPr>
                  </w:pPr>
                  <w:r>
                    <w:rPr>
                      <w:b/>
                      <w:color w:val="FFFFFF"/>
                      <w:sz w:val="28"/>
                      <w:szCs w:val="28"/>
                    </w:rPr>
                    <w:t>113</w:t>
                  </w:r>
                </w:p>
                <w:p w:rsidR="001455AA" w:rsidRDefault="001455AA" w:rsidP="002E0A03">
                  <w:pPr>
                    <w:spacing w:before="360" w:after="0" w:line="240" w:lineRule="auto"/>
                    <w:ind w:hanging="284"/>
                    <w:rPr>
                      <w:b/>
                      <w:color w:val="FFFFFF"/>
                      <w:sz w:val="28"/>
                      <w:szCs w:val="28"/>
                    </w:rPr>
                  </w:pPr>
                </w:p>
                <w:p w:rsidR="001455AA" w:rsidRDefault="001455AA" w:rsidP="00BF6B41">
                  <w:pPr>
                    <w:spacing w:before="360" w:after="0" w:line="240" w:lineRule="auto"/>
                    <w:rPr>
                      <w:b/>
                      <w:color w:val="FFFFFF"/>
                      <w:sz w:val="28"/>
                      <w:szCs w:val="28"/>
                    </w:rPr>
                  </w:pPr>
                </w:p>
                <w:p w:rsidR="001455AA" w:rsidRDefault="001455AA" w:rsidP="002E0A03">
                  <w:pPr>
                    <w:spacing w:after="0" w:line="240" w:lineRule="auto"/>
                    <w:ind w:hanging="284"/>
                    <w:rPr>
                      <w:b/>
                      <w:color w:val="FFFFFF"/>
                      <w:sz w:val="28"/>
                      <w:szCs w:val="28"/>
                    </w:rPr>
                  </w:pPr>
                </w:p>
                <w:p w:rsidR="001455AA" w:rsidRDefault="001455AA" w:rsidP="002E0A03">
                  <w:pPr>
                    <w:spacing w:after="0" w:line="240" w:lineRule="auto"/>
                    <w:ind w:hanging="284"/>
                    <w:rPr>
                      <w:b/>
                      <w:color w:val="FFFFFF"/>
                      <w:sz w:val="28"/>
                      <w:szCs w:val="28"/>
                    </w:rPr>
                  </w:pPr>
                </w:p>
                <w:p w:rsidR="00503EF3" w:rsidRPr="002E0A03" w:rsidRDefault="00503EF3" w:rsidP="00503EF3">
                  <w:pPr>
                    <w:spacing w:after="0" w:line="240" w:lineRule="auto"/>
                    <w:ind w:hanging="284"/>
                    <w:rPr>
                      <w:b/>
                      <w:color w:val="FFFFFF"/>
                      <w:sz w:val="28"/>
                      <w:szCs w:val="28"/>
                    </w:rPr>
                  </w:pPr>
                  <w:r>
                    <w:rPr>
                      <w:b/>
                      <w:color w:val="FFFFFF"/>
                      <w:sz w:val="28"/>
                      <w:szCs w:val="28"/>
                    </w:rPr>
                    <w:t>114</w:t>
                  </w:r>
                </w:p>
                <w:p w:rsidR="001455AA" w:rsidRDefault="001455AA" w:rsidP="002E0A03">
                  <w:pPr>
                    <w:spacing w:after="0" w:line="240" w:lineRule="auto"/>
                    <w:ind w:hanging="284"/>
                    <w:rPr>
                      <w:b/>
                      <w:color w:val="FFFFFF"/>
                      <w:sz w:val="28"/>
                      <w:szCs w:val="28"/>
                    </w:rPr>
                  </w:pPr>
                </w:p>
                <w:p w:rsidR="001455AA" w:rsidRDefault="001455AA" w:rsidP="002E0A03">
                  <w:pPr>
                    <w:spacing w:after="0" w:line="240" w:lineRule="auto"/>
                    <w:ind w:hanging="284"/>
                    <w:rPr>
                      <w:b/>
                      <w:color w:val="FFFFFF"/>
                      <w:sz w:val="28"/>
                      <w:szCs w:val="28"/>
                    </w:rPr>
                  </w:pPr>
                </w:p>
                <w:p w:rsidR="001455AA"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BF6B41">
                  <w:pPr>
                    <w:spacing w:after="0" w:line="240" w:lineRule="auto"/>
                    <w:rPr>
                      <w:b/>
                      <w:color w:val="FFFFFF"/>
                      <w:sz w:val="28"/>
                      <w:szCs w:val="28"/>
                    </w:rPr>
                  </w:pPr>
                </w:p>
                <w:p w:rsidR="001455AA" w:rsidRDefault="001455AA" w:rsidP="002E0A03">
                  <w:pPr>
                    <w:spacing w:after="0" w:line="240" w:lineRule="auto"/>
                    <w:ind w:hanging="284"/>
                    <w:rPr>
                      <w:b/>
                      <w:color w:val="FFFFFF"/>
                      <w:sz w:val="28"/>
                      <w:szCs w:val="28"/>
                    </w:rPr>
                  </w:pPr>
                </w:p>
                <w:p w:rsidR="001455AA"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503EF3" w:rsidRPr="002E0A03" w:rsidRDefault="00503EF3" w:rsidP="00503EF3">
                  <w:pPr>
                    <w:spacing w:before="240" w:after="0" w:line="240" w:lineRule="auto"/>
                    <w:ind w:hanging="284"/>
                    <w:rPr>
                      <w:b/>
                      <w:color w:val="FFFFFF"/>
                      <w:sz w:val="28"/>
                      <w:szCs w:val="28"/>
                    </w:rPr>
                  </w:pPr>
                  <w:r>
                    <w:rPr>
                      <w:b/>
                      <w:color w:val="FFFFFF"/>
                      <w:sz w:val="28"/>
                      <w:szCs w:val="28"/>
                    </w:rPr>
                    <w:t>115</w:t>
                  </w:r>
                </w:p>
                <w:p w:rsidR="001455AA" w:rsidRPr="002E0A03" w:rsidRDefault="001455AA" w:rsidP="002E0A03">
                  <w:pPr>
                    <w:spacing w:after="0" w:line="240" w:lineRule="auto"/>
                    <w:ind w:hanging="284"/>
                    <w:rPr>
                      <w:b/>
                      <w:color w:val="FFFFFF"/>
                      <w:sz w:val="28"/>
                      <w:szCs w:val="28"/>
                    </w:rPr>
                  </w:pPr>
                </w:p>
                <w:p w:rsidR="001455AA" w:rsidRPr="002E0A03" w:rsidRDefault="001455AA" w:rsidP="002E0A03">
                  <w:pPr>
                    <w:spacing w:after="0" w:line="240" w:lineRule="auto"/>
                    <w:ind w:hanging="284"/>
                    <w:rPr>
                      <w:b/>
                      <w:color w:val="FFFFFF"/>
                      <w:sz w:val="28"/>
                      <w:szCs w:val="28"/>
                    </w:rPr>
                  </w:pPr>
                </w:p>
                <w:p w:rsidR="001455AA" w:rsidRPr="002E0A03" w:rsidRDefault="001455AA" w:rsidP="00BF6B41">
                  <w:pPr>
                    <w:spacing w:before="240" w:after="0" w:line="240" w:lineRule="auto"/>
                    <w:rPr>
                      <w:b/>
                      <w:color w:val="FFFFFF"/>
                      <w:sz w:val="28"/>
                      <w:szCs w:val="28"/>
                    </w:rPr>
                  </w:pPr>
                </w:p>
                <w:p w:rsidR="001455AA" w:rsidRPr="002E0A03" w:rsidRDefault="001455AA" w:rsidP="002E0A03">
                  <w:pPr>
                    <w:spacing w:after="0" w:line="240" w:lineRule="auto"/>
                    <w:ind w:left="-142" w:right="-126" w:hanging="284"/>
                    <w:rPr>
                      <w:b/>
                      <w:color w:val="FFFFFF"/>
                      <w:sz w:val="28"/>
                      <w:szCs w:val="28"/>
                    </w:rPr>
                  </w:pPr>
                </w:p>
                <w:p w:rsidR="001455AA" w:rsidRDefault="001455AA" w:rsidP="002E0A03">
                  <w:pPr>
                    <w:spacing w:after="0" w:line="240" w:lineRule="auto"/>
                    <w:ind w:left="-142" w:right="-126"/>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Pr="006A1440" w:rsidRDefault="001455AA" w:rsidP="002E0A03">
                  <w:pPr>
                    <w:spacing w:after="0" w:line="240" w:lineRule="auto"/>
                    <w:jc w:val="center"/>
                    <w:rPr>
                      <w:b/>
                      <w:sz w:val="32"/>
                      <w:szCs w:val="32"/>
                    </w:rPr>
                  </w:pPr>
                </w:p>
                <w:p w:rsidR="001455AA" w:rsidRPr="006A1440" w:rsidRDefault="001455AA" w:rsidP="002E0A03">
                  <w:pPr>
                    <w:spacing w:after="0" w:line="240" w:lineRule="auto"/>
                    <w:jc w:val="center"/>
                    <w:rPr>
                      <w:sz w:val="32"/>
                      <w:szCs w:val="32"/>
                    </w:rPr>
                  </w:pPr>
                </w:p>
              </w:txbxContent>
            </v:textbox>
            <w10:wrap type="square" anchorx="margin" anchory="margin"/>
          </v:shape>
        </w:pict>
      </w:r>
      <w:r w:rsidR="002E0A03" w:rsidRPr="00F808CC">
        <w:t>3.5 Odbiorcy projektów – do kogo należy skierować wsparcie</w:t>
      </w:r>
    </w:p>
    <w:p w:rsidR="001844F6" w:rsidRPr="00F808CC" w:rsidRDefault="001844F6" w:rsidP="004035BC">
      <w:pPr>
        <w:spacing w:after="0" w:line="360" w:lineRule="auto"/>
        <w:ind w:firstLine="708"/>
        <w:jc w:val="both"/>
      </w:pPr>
      <w:r w:rsidRPr="00F808CC">
        <w:t>Wsparcie zaplanowane w projekcie musi być skierowane bezpośrednio do następujących grup odbiorców:</w:t>
      </w:r>
    </w:p>
    <w:p w:rsidR="00B4299D" w:rsidRDefault="00B4299D" w:rsidP="00B4299D">
      <w:pPr>
        <w:pStyle w:val="Akapitzlist"/>
        <w:numPr>
          <w:ilvl w:val="0"/>
          <w:numId w:val="7"/>
        </w:numPr>
        <w:spacing w:line="360" w:lineRule="auto"/>
        <w:jc w:val="both"/>
      </w:pPr>
      <w:r w:rsidRPr="00F808CC">
        <w:t>dzieci w wieku przedszkolnym</w:t>
      </w:r>
      <w:r w:rsidR="00147234">
        <w:t xml:space="preserve"> określonym w ustawie o systemie oświaty</w:t>
      </w:r>
      <w:r w:rsidR="006065A7">
        <w:t>;</w:t>
      </w:r>
    </w:p>
    <w:p w:rsidR="009D7B51" w:rsidRPr="00433CF7" w:rsidRDefault="0028000C" w:rsidP="00433CF7">
      <w:pPr>
        <w:pStyle w:val="Akapitzlist"/>
        <w:spacing w:line="360" w:lineRule="auto"/>
        <w:ind w:left="360"/>
        <w:jc w:val="both"/>
        <w:rPr>
          <w:b/>
        </w:rPr>
      </w:pPr>
      <w:r>
        <w:t>Zgodnie z ust</w:t>
      </w:r>
      <w:r w:rsidR="00BF5CC8">
        <w:t>awą o systemie oświaty, art. 14</w:t>
      </w:r>
      <w:r>
        <w:t xml:space="preserve"> ust. 3 </w:t>
      </w:r>
      <w:r w:rsidR="00882185">
        <w:t>d</w:t>
      </w:r>
      <w:r>
        <w:t xml:space="preserve">ziecko w wieku 6 lat jest obowiązane odbyć roczne przygotowanie przedszkolne w przedszkolu lub innej formie wychowania </w:t>
      </w:r>
      <w:r w:rsidR="0068259A">
        <w:t xml:space="preserve">przedszkolnego, </w:t>
      </w:r>
      <w:r w:rsidR="00433CF7">
        <w:br/>
      </w:r>
      <w:r w:rsidR="00BF5CC8">
        <w:t>w związku z tym</w:t>
      </w:r>
      <w:r w:rsidR="0068259A">
        <w:t xml:space="preserve"> </w:t>
      </w:r>
      <w:r w:rsidR="0068259A" w:rsidRPr="00433CF7">
        <w:rPr>
          <w:b/>
        </w:rPr>
        <w:t xml:space="preserve">dzieci </w:t>
      </w:r>
      <w:r w:rsidR="00433CF7" w:rsidRPr="00433CF7">
        <w:rPr>
          <w:b/>
        </w:rPr>
        <w:t>sześcioletnie</w:t>
      </w:r>
      <w:r w:rsidR="0068259A">
        <w:t xml:space="preserve"> </w:t>
      </w:r>
      <w:r w:rsidR="00A43D6A" w:rsidRPr="00433CF7">
        <w:rPr>
          <w:b/>
        </w:rPr>
        <w:t xml:space="preserve">nie mogą być objęte wsparciem w ramach działania 1.1 w 1 typie projektu oraz </w:t>
      </w:r>
      <w:r w:rsidR="00607968" w:rsidRPr="00433CF7">
        <w:rPr>
          <w:b/>
        </w:rPr>
        <w:t xml:space="preserve">w ramach </w:t>
      </w:r>
      <w:r w:rsidR="00A43D6A" w:rsidRPr="00433CF7">
        <w:rPr>
          <w:b/>
        </w:rPr>
        <w:t>działania 2.</w:t>
      </w:r>
      <w:r w:rsidR="00607968" w:rsidRPr="00433CF7">
        <w:rPr>
          <w:b/>
        </w:rPr>
        <w:t>1 w 2 typie</w:t>
      </w:r>
      <w:r w:rsidR="00A43D6A" w:rsidRPr="00433CF7">
        <w:rPr>
          <w:b/>
        </w:rPr>
        <w:t xml:space="preserve"> projektu</w:t>
      </w:r>
      <w:r w:rsidR="00433CF7">
        <w:t>.</w:t>
      </w:r>
    </w:p>
    <w:p w:rsidR="00B4299D" w:rsidRPr="00F808CC" w:rsidRDefault="00B4299D" w:rsidP="00B4299D">
      <w:pPr>
        <w:pStyle w:val="Akapitzlist"/>
        <w:numPr>
          <w:ilvl w:val="0"/>
          <w:numId w:val="7"/>
        </w:numPr>
        <w:spacing w:line="360" w:lineRule="auto"/>
        <w:jc w:val="both"/>
      </w:pPr>
      <w:r w:rsidRPr="00F808CC">
        <w:t>nauczyciele i kadra wspierająca i organizująca proces nauczania przedszkoli/i funkcjonujących innych form wychowania przedszkolnego</w:t>
      </w:r>
      <w:r w:rsidR="006065A7">
        <w:t>;</w:t>
      </w:r>
    </w:p>
    <w:p w:rsidR="00B4299D" w:rsidRPr="00F808CC" w:rsidRDefault="00B4299D" w:rsidP="00B4299D">
      <w:pPr>
        <w:pStyle w:val="Akapitzlist"/>
        <w:numPr>
          <w:ilvl w:val="0"/>
          <w:numId w:val="7"/>
        </w:numPr>
        <w:spacing w:line="360" w:lineRule="auto"/>
        <w:jc w:val="both"/>
      </w:pPr>
      <w:r w:rsidRPr="00F808CC">
        <w:t>rodzice i opiekunowie dzieci wspieranych przedszkoli i placówek</w:t>
      </w:r>
      <w:r w:rsidR="006065A7">
        <w:t>.</w:t>
      </w:r>
    </w:p>
    <w:p w:rsidR="001844F6" w:rsidRDefault="001844F6" w:rsidP="006A1440">
      <w:pPr>
        <w:spacing w:after="0" w:line="360" w:lineRule="auto"/>
      </w:pPr>
    </w:p>
    <w:p w:rsidR="00FE293A" w:rsidRPr="00F808CC" w:rsidRDefault="00FE293A" w:rsidP="006A1440">
      <w:pPr>
        <w:spacing w:after="0" w:line="360" w:lineRule="auto"/>
      </w:pPr>
    </w:p>
    <w:p w:rsidR="001844F6" w:rsidRPr="00F808CC" w:rsidRDefault="001844F6" w:rsidP="004035BC">
      <w:pPr>
        <w:pBdr>
          <w:bottom w:val="single" w:sz="8" w:space="1" w:color="auto"/>
        </w:pBdr>
        <w:ind w:left="708"/>
        <w:rPr>
          <w:sz w:val="26"/>
          <w:szCs w:val="26"/>
        </w:rPr>
      </w:pPr>
      <w:r w:rsidRPr="00F808CC">
        <w:rPr>
          <w:sz w:val="26"/>
          <w:szCs w:val="26"/>
        </w:rPr>
        <w:t>3.6 Zasady finansowania projektu</w:t>
      </w:r>
    </w:p>
    <w:p w:rsidR="001844F6" w:rsidRPr="00F808CC" w:rsidRDefault="001844F6" w:rsidP="00C70340">
      <w:pPr>
        <w:spacing w:after="0" w:line="360" w:lineRule="auto"/>
        <w:ind w:firstLine="708"/>
        <w:jc w:val="both"/>
      </w:pPr>
      <w:r w:rsidRPr="00F808CC">
        <w:t>Środki na finansowanie projektów pochodzą ze źródeł krajowych, tj. budżetu środków europejskich oraz 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1844F6" w:rsidRPr="00F20F3A" w:rsidTr="00445C0B">
        <w:tc>
          <w:tcPr>
            <w:tcW w:w="9464" w:type="dxa"/>
            <w:gridSpan w:val="2"/>
          </w:tcPr>
          <w:p w:rsidR="001844F6" w:rsidRPr="00F808CC" w:rsidRDefault="00F26EE4" w:rsidP="00F04F08">
            <w:pPr>
              <w:spacing w:before="120" w:after="120" w:line="240" w:lineRule="auto"/>
              <w:jc w:val="center"/>
            </w:pPr>
            <w:r>
              <w:rPr>
                <w:b/>
              </w:rPr>
              <w:t>Kwota przeznaczona na dofinansowanie projektów w konkursie (alokacja)</w:t>
            </w:r>
            <w:r w:rsidR="001844F6" w:rsidRPr="00F808CC">
              <w:rPr>
                <w:rStyle w:val="Odwoanieprzypisudolnego"/>
                <w:rFonts w:ascii="Calibri" w:hAnsi="Calibri"/>
                <w:b/>
              </w:rPr>
              <w:footnoteReference w:id="7"/>
            </w:r>
            <w:r w:rsidR="001844F6" w:rsidRPr="00F808CC">
              <w:rPr>
                <w:b/>
              </w:rPr>
              <w:t>:</w:t>
            </w:r>
          </w:p>
        </w:tc>
      </w:tr>
      <w:tr w:rsidR="001844F6" w:rsidRPr="00F20F3A" w:rsidTr="00F04F08">
        <w:tc>
          <w:tcPr>
            <w:tcW w:w="5211" w:type="dxa"/>
          </w:tcPr>
          <w:p w:rsidR="001844F6" w:rsidRPr="00F808CC" w:rsidRDefault="001844F6" w:rsidP="00F04F08">
            <w:pPr>
              <w:spacing w:before="120" w:after="120" w:line="240" w:lineRule="auto"/>
              <w:rPr>
                <w:b/>
              </w:rPr>
            </w:pPr>
            <w:r w:rsidRPr="00F808CC">
              <w:rPr>
                <w:b/>
              </w:rPr>
              <w:t xml:space="preserve">Wartość dofinansowania </w:t>
            </w:r>
            <w:r w:rsidR="00CB6AA3" w:rsidRPr="00F808CC">
              <w:rPr>
                <w:b/>
              </w:rPr>
              <w:t>( 85</w:t>
            </w:r>
            <w:r w:rsidRPr="00F808CC">
              <w:rPr>
                <w:b/>
              </w:rPr>
              <w:t>%):</w:t>
            </w:r>
          </w:p>
        </w:tc>
        <w:tc>
          <w:tcPr>
            <w:tcW w:w="4253" w:type="dxa"/>
          </w:tcPr>
          <w:p w:rsidR="001844F6" w:rsidRPr="00433CF7" w:rsidRDefault="00496FF5" w:rsidP="00F04F08">
            <w:pPr>
              <w:spacing w:before="120" w:after="120" w:line="240" w:lineRule="auto"/>
              <w:jc w:val="center"/>
              <w:rPr>
                <w:b/>
              </w:rPr>
            </w:pPr>
            <w:r w:rsidRPr="00433CF7">
              <w:rPr>
                <w:b/>
                <w:bCs/>
              </w:rPr>
              <w:t>18 376 443,08 PLN</w:t>
            </w:r>
          </w:p>
        </w:tc>
      </w:tr>
      <w:tr w:rsidR="001844F6" w:rsidRPr="00F20F3A" w:rsidTr="00F04F08">
        <w:tc>
          <w:tcPr>
            <w:tcW w:w="5211" w:type="dxa"/>
          </w:tcPr>
          <w:p w:rsidR="001844F6" w:rsidRPr="00F808CC" w:rsidRDefault="001844F6" w:rsidP="00F04F08">
            <w:pPr>
              <w:spacing w:before="120" w:after="120" w:line="240" w:lineRule="auto"/>
              <w:rPr>
                <w:b/>
              </w:rPr>
            </w:pPr>
            <w:r w:rsidRPr="00F808CC">
              <w:rPr>
                <w:b/>
              </w:rPr>
              <w:t>w tym wsparcie finansowe EFS (85%):</w:t>
            </w:r>
          </w:p>
        </w:tc>
        <w:tc>
          <w:tcPr>
            <w:tcW w:w="4253" w:type="dxa"/>
          </w:tcPr>
          <w:p w:rsidR="001844F6" w:rsidRPr="00433CF7" w:rsidRDefault="00496FF5" w:rsidP="00F04F08">
            <w:pPr>
              <w:spacing w:before="120" w:after="120" w:line="240" w:lineRule="auto"/>
              <w:jc w:val="center"/>
              <w:rPr>
                <w:b/>
              </w:rPr>
            </w:pPr>
            <w:r w:rsidRPr="00433CF7">
              <w:rPr>
                <w:b/>
                <w:bCs/>
              </w:rPr>
              <w:t>18 376 443,08 PLN</w:t>
            </w:r>
          </w:p>
        </w:tc>
      </w:tr>
      <w:tr w:rsidR="001844F6" w:rsidRPr="00F20F3A" w:rsidTr="00F04F08">
        <w:tc>
          <w:tcPr>
            <w:tcW w:w="5211" w:type="dxa"/>
          </w:tcPr>
          <w:p w:rsidR="001844F6" w:rsidRPr="00F808CC" w:rsidRDefault="001844F6" w:rsidP="00F04F08">
            <w:pPr>
              <w:spacing w:before="120" w:after="120" w:line="240" w:lineRule="auto"/>
              <w:rPr>
                <w:b/>
              </w:rPr>
            </w:pPr>
            <w:r w:rsidRPr="00F808CC">
              <w:rPr>
                <w:b/>
              </w:rPr>
              <w:t>w tym budżet państwa (</w:t>
            </w:r>
            <w:r w:rsidR="00CB6AA3" w:rsidRPr="00F808CC">
              <w:rPr>
                <w:b/>
              </w:rPr>
              <w:t>0</w:t>
            </w:r>
            <w:r w:rsidRPr="00F808CC">
              <w:rPr>
                <w:b/>
              </w:rPr>
              <w:t>%)</w:t>
            </w:r>
            <w:r w:rsidR="00CB6AA3" w:rsidRPr="00F808CC">
              <w:rPr>
                <w:b/>
              </w:rPr>
              <w:t>:</w:t>
            </w:r>
          </w:p>
        </w:tc>
        <w:tc>
          <w:tcPr>
            <w:tcW w:w="4253" w:type="dxa"/>
          </w:tcPr>
          <w:p w:rsidR="001844F6" w:rsidRPr="00433CF7" w:rsidRDefault="00CB6AA3" w:rsidP="00F04F08">
            <w:pPr>
              <w:spacing w:before="120" w:after="120" w:line="240" w:lineRule="auto"/>
              <w:jc w:val="center"/>
              <w:rPr>
                <w:b/>
              </w:rPr>
            </w:pPr>
            <w:r w:rsidRPr="00433CF7">
              <w:rPr>
                <w:b/>
              </w:rPr>
              <w:t>0,00 PLN</w:t>
            </w:r>
          </w:p>
        </w:tc>
      </w:tr>
    </w:tbl>
    <w:p w:rsidR="001844F6" w:rsidRPr="00F808CC" w:rsidRDefault="001844F6" w:rsidP="004035BC">
      <w:pPr>
        <w:spacing w:after="0" w:line="360" w:lineRule="auto"/>
        <w:jc w:val="both"/>
      </w:pPr>
    </w:p>
    <w:p w:rsidR="001844F6" w:rsidRPr="00F808CC" w:rsidRDefault="0015313B" w:rsidP="0000569B">
      <w:pPr>
        <w:spacing w:after="0" w:line="360" w:lineRule="auto"/>
        <w:ind w:firstLine="708"/>
        <w:jc w:val="both"/>
      </w:pPr>
      <w:r>
        <w:rPr>
          <w:noProof/>
          <w:lang w:eastAsia="pl-PL"/>
        </w:rPr>
        <w:pict>
          <v:roundrect id="AutoShape 30" o:spid="_x0000_s1127" style="position:absolute;left:0;text-align:left;margin-left:9.2pt;margin-top:109.4pt;width:471.95pt;height:68.45pt;z-index:21;visibility:visible;mso-position-horizontal-relative:margin"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Up4gIAANIFAAAOAAAAZHJzL2Uyb0RvYy54bWysVN1v0zAQf0fif7D83uWjSdtES6fRUYQ0&#10;YGIgnt3YaQyJHWx36UD875wvadeyF4TIg3Xn+O5+97uPy6t925AHYazUqqDRRUiJUKXmUm0L+vnT&#10;erKgxDqmOGu0EgV9FJZeLV++uOy7XMS61g0XhoATZfO+K2jtXJcHgS1r0TJ7oTuh4GelTcscqGYb&#10;cMN68N42QRyGs6DXhndGl8JauL0ZftIl+q8qUboPVWWFI01BAZvD0+C58WewvGT51rCuluUIg/0D&#10;ipZJBUGPrm6YY2Rn5DNXrSyNtrpyF6VuA11VshSYA2QThX9kc1+zTmAuQI7tjjTZ/+e2fP9wZ4jk&#10;BU2mlCjWQo2ud05jaDJFgvrO5vDuvrszPkXb3erymyVKr2qmtuLaGN3XgnGAFXlCgzMDr1gwJZv+&#10;nebgnoF75GpfmdY7BBbIHkvyeCyJ2DtSwmWaZdP5LKWkhH+LWTaNUgzB8oN1Z6x7I3RLvFBQo3eK&#10;f4S6Ywj2cGsd1oWPyTH+lZKqbaDKD6whsyRJRofj24DlB5eYrW4kX8umQcVsN6vGELAs6Bq/0die&#10;PmuUf6y0N/N8sHy4EdiQIyK9c8Lc17wnXHrg6XSxiCko0J3RNA39B7MDHMy9AiIwMIqs2cK0uYYS&#10;o90X6WoslyfvGUqYkdlqNaI8xkRQZ3CA8BGYpx5b92cWxUn4Ks4m69liPknWSTrJ5uFiEkbZq2wW&#10;Jllys/7lQ0ZJXkvOhbqVShzGKEr+rk3HgR4GAAeJ9AXN0jgdsjll1p4W4Cy1swJgE+Bo+758rTjK&#10;jslmkINzxAMbe2gUKNWBCOxi37h+l9jc7Td7nJMoxCb3dxvNH6GxoQbYvbAGQai1+UFJDyuloPb7&#10;jhlBSfNWwXBkUZL4HYRKks5jUMyTAtoGtThezHzBmSrBGdT5IK7csLl2nZHbGmJFyJDSfmIr6Q6z&#10;N+CCbDxIWByY17jk/GY61fHV0ype/gYAAP//AwBQSwMEFAAGAAgAAAAhADqOvJfeAAAACgEAAA8A&#10;AABkcnMvZG93bnJldi54bWxMj0FPg0AQhe8m/ofNmHizS6lFiiyN0ai3Jrb2PmWngLC7hF0K/nvH&#10;kx5f5sub7+Xb2XTiQoNvnFWwXEQgyJZON7ZS8Hl4vUtB+IBWY+csKfgmD9vi+irHTLvJftBlHyrB&#10;JdZnqKAOoc+k9GVNBv3C9WT5dnaDwcBxqKQecOJy08k4ihJpsLH8ocaenmsq2/1oFDQvR3dI3Htf&#10;7pK3dmxxM31VQanbm/npEUSgOfzB8KvP6lCw08mNVnvRcU7vmVQQL1OewMAmiVcgTgpW6/UDyCKX&#10;/ycUPwAAAP//AwBQSwECLQAUAAYACAAAACEAtoM4kv4AAADhAQAAEwAAAAAAAAAAAAAAAAAAAAAA&#10;W0NvbnRlbnRfVHlwZXNdLnhtbFBLAQItABQABgAIAAAAIQA4/SH/1gAAAJQBAAALAAAAAAAAAAAA&#10;AAAAAC8BAABfcmVscy8ucmVsc1BLAQItABQABgAIAAAAIQClRSUp4gIAANIFAAAOAAAAAAAAAAAA&#10;AAAAAC4CAABkcnMvZTJvRG9jLnhtbFBLAQItABQABgAIAAAAIQA6jryX3gAAAAoBAAAPAAAAAAAA&#10;AAAAAAAAADwFAABkcnMvZG93bnJldi54bWxQSwUGAAAAAAQABADzAAAARwYAAAAA&#10;" o:allowincell="f" stroked="f" strokecolor="#06c">
            <v:shadow on="t" type="perspective" color="#06c" origin="-.5,-.5" offset="-3pt,-3pt" matrix=".75,,,.75"/>
            <v:textbox inset=",,36pt,18pt">
              <w:txbxContent>
                <w:p w:rsidR="001455AA" w:rsidRPr="00C70340" w:rsidRDefault="001455AA" w:rsidP="00C70340">
                  <w:pPr>
                    <w:spacing w:after="0"/>
                    <w:ind w:right="-612"/>
                    <w:jc w:val="both"/>
                    <w:rPr>
                      <w:lang w:eastAsia="pl-PL"/>
                    </w:rPr>
                  </w:pPr>
                  <w:r w:rsidRPr="00B61F6A">
                    <w:rPr>
                      <w:b/>
                      <w:iCs/>
                      <w:color w:val="0066CC"/>
                    </w:rPr>
                    <w:t>UWAGA !</w:t>
                  </w:r>
                  <w:r>
                    <w:rPr>
                      <w:b/>
                      <w:iCs/>
                      <w:color w:val="0066CC"/>
                    </w:rPr>
                    <w:t xml:space="preserve"> </w:t>
                  </w:r>
                  <w:r w:rsidRPr="00C70340">
                    <w:rPr>
                      <w:lang w:eastAsia="pl-PL"/>
                    </w:rPr>
                    <w:t xml:space="preserve">Do realizacji projektu jest wymagane wniesienie wkładu własnego Wnioskodawcy stanowiącego </w:t>
                  </w:r>
                  <w:r>
                    <w:rPr>
                      <w:lang w:eastAsia="pl-PL"/>
                    </w:rPr>
                    <w:t>15% wydatków kwalifikowalnych (zobacz akapity 324-327</w:t>
                  </w:r>
                  <w:r w:rsidRPr="00CC2BE4">
                    <w:rPr>
                      <w:lang w:eastAsia="pl-PL"/>
                    </w:rPr>
                    <w:t>).</w:t>
                  </w:r>
                  <w:r>
                    <w:rPr>
                      <w:lang w:eastAsia="pl-PL"/>
                    </w:rPr>
                    <w:t xml:space="preserve"> W związku z tym maksymalny poziom dofinansowania projektu to 85% wydatków kwalifikowanych.</w:t>
                  </w:r>
                </w:p>
                <w:p w:rsidR="001455AA" w:rsidRPr="0099026D" w:rsidRDefault="001455AA" w:rsidP="00C70340">
                  <w:pPr>
                    <w:spacing w:after="0"/>
                    <w:ind w:right="-612"/>
                    <w:jc w:val="both"/>
                    <w:rPr>
                      <w:i/>
                      <w:iCs/>
                      <w:color w:val="7F7F7F"/>
                    </w:rPr>
                  </w:pPr>
                </w:p>
              </w:txbxContent>
            </v:textbox>
            <w10:wrap type="square" anchorx="margin"/>
          </v:roundrect>
        </w:pict>
      </w:r>
      <w:r w:rsidR="001844F6" w:rsidRPr="00F808CC">
        <w:rPr>
          <w:iCs/>
        </w:rPr>
        <w:t>Kwota jaka może zostać zakontraktowana w ramach zawieranych umów o dofinansowanie projektów uzależniona jest od aktualnego w danym miesiącu kursu euro oraz wartości algorytmu wyrażającego w PLN miesięczny limit środków wspólnotowych możliwych do zakontraktowania. W związku z powyższym IOK zastrzega możliwość zmiany kwoty przeznaczonej na dofinansowanie projektów w wyniku zmiany kursu walutowego</w:t>
      </w:r>
      <w:r w:rsidR="001844F6" w:rsidRPr="00F808CC">
        <w:rPr>
          <w:rStyle w:val="Odwoanieprzypisudolnego"/>
          <w:rFonts w:ascii="Calibri" w:hAnsi="Calibri"/>
          <w:iCs/>
          <w:sz w:val="22"/>
        </w:rPr>
        <w:footnoteReference w:id="8"/>
      </w:r>
      <w:r w:rsidR="001844F6" w:rsidRPr="00F808CC">
        <w:rPr>
          <w:iCs/>
        </w:rPr>
        <w:t>.</w:t>
      </w:r>
    </w:p>
    <w:p w:rsidR="001844F6" w:rsidRPr="00F808CC" w:rsidRDefault="0015313B" w:rsidP="00024869">
      <w:pPr>
        <w:spacing w:after="0" w:line="360" w:lineRule="auto"/>
        <w:ind w:firstLine="708"/>
        <w:jc w:val="both"/>
      </w:pPr>
      <w:r>
        <w:rPr>
          <w:noProof/>
          <w:lang w:eastAsia="pl-PL"/>
        </w:rPr>
        <w:pict>
          <v:shape id="Text Box 109" o:spid="_x0000_s1128" type="#_x0000_t202" style="position:absolute;left:0;text-align:left;margin-left:480.85pt;margin-top:-79.05pt;width:51pt;height:1378.5pt;z-index:21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9/lgIAADMFAAAOAAAAZHJzL2Uyb0RvYy54bWysVG1v2yAQ/j5p/wHxPTX2XDu26lRtukyT&#10;uhep2Q8gGMeoNjAgsbtp/30HTtqm26RpWj4Qznc83HP3HBeXY9+hPTdWKFnh+IxgxCVTtZDbCn9Z&#10;r2ZzjKyjsqadkrzCD9ziy8XrVxeDLnmiWtXV3CAAkbYcdIVb53QZRZa1vKf2TGkuwdko01MHptlG&#10;taEDoPddlBCSRYMytTaKcWvh683kxIuA3zScuU9NY7lDXYUhNxdWE9aNX6PFBS23hupWsEMa9B+y&#10;6KmQcOkj1A11FO2M+AWqF8woqxp3xlQfqaYRjAcOwCYmL9jctVTzwAWKY/Vjmez/g2Uf958NEjX0&#10;LodWSdpDk9Z8dOhajSgmha/QoG0JgXcaQt0IDogObK2+VezeIqmWLZVbfmWMGlpOa8gw9iejZ0cn&#10;HOtBNsMHVcNFdOdUABob0/vyQUEQoEOnHh6745Nh8DFL85yAh4Erzs9JVpyH/kW0PB7Xxrp3XPXI&#10;bypsoP0Bnu5vrfPp0PIY4m+zqhP1SnRdMMx2s+wM2lMvFZJly2Vg8CKskz5YKn9sQpy+QJZwh/f5&#10;fEPrvxdxkpLrpJitsnk+S1fp+azIyXxG4uK6yEhapDerHz7BOC1bUddc3grJjzKM079r82EgJgEF&#10;IaKhwnkG4wHF6jX01oG679ftQaN/pp0lSZq8+R3tXjiY0070FZ4T//NBtPS9fivrsHdUdNM+OiUU&#10;6g5VOf6HOgVleDFMsnDjZpxkSBIP7XWzUfUDiMUoaCVQgVcGNq0y3zAaYGIrbL/uqOEYde8lCC5J&#10;5pmn7E4sc2JtTiwqGcBBeTCatks3PQ07bcS2hdsmmUt1BUJtRJDQU2YHecNkBmaHV8SP/nM7RD29&#10;dYufAAAA//8DAFBLAwQUAAYACAAAACEAKqFkyuEAAAAOAQAADwAAAGRycy9kb3ducmV2LnhtbEyP&#10;wU7DMAyG70i8Q2QkbluawUpb6k4IaWIc6ZC4Zo1pKpqkNOla3p7sBEfbn35/f7lbTM/ONPrOWQSx&#10;ToCRbZzqbIvwftyvMmA+SKtk7ywh/JCHXXV9VcpCudm+0bkOLYsh1hcSQYcwFJz7RpORfu0GsvH2&#10;6UYjQxzHlqtRzjHc9HyTJCk3srPxg5YDPWtqvurJIIwv+ffrnO67g679x3QU92T0AfH2Znl6BBZo&#10;CX8wXPSjOlTR6eQmqzzrEfJUPEQUYSW2mQB2QZL0Lu5OCJttnuXAq5L/r1H9AgAA//8DAFBLAQIt&#10;ABQABgAIAAAAIQC2gziS/gAAAOEBAAATAAAAAAAAAAAAAAAAAAAAAABbQ29udGVudF9UeXBlc10u&#10;eG1sUEsBAi0AFAAGAAgAAAAhADj9If/WAAAAlAEAAAsAAAAAAAAAAAAAAAAALwEAAF9yZWxzLy5y&#10;ZWxzUEsBAi0AFAAGAAgAAAAhAAEGz3+WAgAAMwUAAA4AAAAAAAAAAAAAAAAALgIAAGRycy9lMm9E&#10;b2MueG1sUEsBAi0AFAAGAAgAAAAhACqhZMrhAAAADgEAAA8AAAAAAAAAAAAAAAAA8AQAAGRycy9k&#10;b3ducmV2LnhtbFBLBQYAAAAABAAEAPMAAAD+BQAAAAA=&#10;" o:allowincell="f" fillcolor="#06c" stroked="f" strokecolor="#622423" strokeweight="6pt">
            <v:stroke linestyle="thickThin"/>
            <v:textbox inset="18pt,18pt,18pt,18pt">
              <w:txbxContent>
                <w:p w:rsidR="001455AA" w:rsidRDefault="001455AA" w:rsidP="002E0A03">
                  <w:pPr>
                    <w:spacing w:after="0" w:line="240" w:lineRule="auto"/>
                    <w:rPr>
                      <w:sz w:val="32"/>
                      <w:szCs w:val="32"/>
                    </w:rPr>
                  </w:pPr>
                </w:p>
                <w:p w:rsidR="001455AA" w:rsidRPr="002E0A03" w:rsidRDefault="001455AA" w:rsidP="00C92619">
                  <w:pPr>
                    <w:spacing w:after="0" w:line="240" w:lineRule="auto"/>
                    <w:rPr>
                      <w:b/>
                      <w:color w:val="FFFFFF"/>
                      <w:sz w:val="28"/>
                      <w:szCs w:val="28"/>
                    </w:rPr>
                  </w:pPr>
                </w:p>
                <w:p w:rsidR="001455AA" w:rsidRDefault="001455AA" w:rsidP="00C92619">
                  <w:pPr>
                    <w:spacing w:before="600" w:after="0" w:line="240" w:lineRule="auto"/>
                    <w:ind w:hanging="284"/>
                    <w:rPr>
                      <w:b/>
                      <w:color w:val="FFFFFF"/>
                      <w:sz w:val="28"/>
                      <w:szCs w:val="28"/>
                    </w:rPr>
                  </w:pPr>
                  <w:r>
                    <w:rPr>
                      <w:b/>
                      <w:color w:val="FFFFFF"/>
                      <w:sz w:val="28"/>
                      <w:szCs w:val="28"/>
                    </w:rPr>
                    <w:t>116</w:t>
                  </w:r>
                </w:p>
                <w:p w:rsidR="00E21B93" w:rsidRDefault="00E21B93" w:rsidP="00E21B93">
                  <w:pPr>
                    <w:spacing w:before="600" w:after="0" w:line="240" w:lineRule="auto"/>
                    <w:ind w:hanging="284"/>
                    <w:rPr>
                      <w:b/>
                      <w:color w:val="FFFFFF"/>
                      <w:sz w:val="28"/>
                      <w:szCs w:val="28"/>
                    </w:rPr>
                  </w:pPr>
                  <w:r>
                    <w:rPr>
                      <w:b/>
                      <w:color w:val="FFFFFF"/>
                      <w:sz w:val="28"/>
                      <w:szCs w:val="28"/>
                    </w:rPr>
                    <w:t>117</w:t>
                  </w:r>
                </w:p>
                <w:p w:rsidR="001455AA" w:rsidRPr="002E0A03" w:rsidRDefault="001455AA" w:rsidP="002E0A03">
                  <w:pPr>
                    <w:spacing w:before="240" w:after="0" w:line="240" w:lineRule="auto"/>
                    <w:ind w:hanging="284"/>
                    <w:rPr>
                      <w:b/>
                      <w:color w:val="FFFFFF"/>
                      <w:sz w:val="28"/>
                      <w:szCs w:val="28"/>
                    </w:rPr>
                  </w:pPr>
                </w:p>
                <w:p w:rsidR="00E21B93" w:rsidRDefault="00E21B93" w:rsidP="00E21B93">
                  <w:pPr>
                    <w:spacing w:before="600" w:after="0" w:line="240" w:lineRule="auto"/>
                    <w:ind w:hanging="284"/>
                    <w:rPr>
                      <w:b/>
                      <w:color w:val="FFFFFF"/>
                      <w:sz w:val="28"/>
                      <w:szCs w:val="28"/>
                    </w:rPr>
                  </w:pPr>
                  <w:r>
                    <w:rPr>
                      <w:b/>
                      <w:color w:val="FFFFFF"/>
                      <w:sz w:val="28"/>
                      <w:szCs w:val="28"/>
                    </w:rPr>
                    <w:t>118</w:t>
                  </w:r>
                </w:p>
                <w:p w:rsidR="001455AA" w:rsidRDefault="001455AA" w:rsidP="005A592A">
                  <w:pPr>
                    <w:spacing w:before="600" w:after="0" w:line="240" w:lineRule="auto"/>
                    <w:rPr>
                      <w:b/>
                      <w:color w:val="FFFFFF"/>
                      <w:sz w:val="28"/>
                      <w:szCs w:val="28"/>
                    </w:rPr>
                  </w:pPr>
                </w:p>
                <w:p w:rsidR="00E21B93" w:rsidRDefault="00E21B93" w:rsidP="00E21B93">
                  <w:pPr>
                    <w:spacing w:before="600" w:after="0" w:line="240" w:lineRule="auto"/>
                    <w:ind w:hanging="284"/>
                    <w:rPr>
                      <w:b/>
                      <w:color w:val="FFFFFF"/>
                      <w:sz w:val="28"/>
                      <w:szCs w:val="28"/>
                    </w:rPr>
                  </w:pPr>
                  <w:r>
                    <w:rPr>
                      <w:b/>
                      <w:color w:val="FFFFFF"/>
                      <w:sz w:val="28"/>
                      <w:szCs w:val="28"/>
                    </w:rPr>
                    <w:t>119</w:t>
                  </w:r>
                </w:p>
                <w:p w:rsidR="001455AA" w:rsidRDefault="001455AA" w:rsidP="002E0A03">
                  <w:pPr>
                    <w:spacing w:before="600" w:after="0" w:line="240" w:lineRule="auto"/>
                    <w:ind w:hanging="284"/>
                    <w:rPr>
                      <w:b/>
                      <w:color w:val="FFFFFF"/>
                      <w:sz w:val="28"/>
                      <w:szCs w:val="28"/>
                    </w:rPr>
                  </w:pPr>
                </w:p>
                <w:p w:rsidR="00E21B93" w:rsidRPr="002E0A03" w:rsidRDefault="00E21B93" w:rsidP="00E21B93">
                  <w:pPr>
                    <w:spacing w:before="600" w:after="0" w:line="240" w:lineRule="auto"/>
                    <w:ind w:hanging="284"/>
                    <w:rPr>
                      <w:b/>
                      <w:color w:val="FFFFFF"/>
                      <w:sz w:val="28"/>
                      <w:szCs w:val="28"/>
                    </w:rPr>
                  </w:pPr>
                  <w:r>
                    <w:rPr>
                      <w:b/>
                      <w:color w:val="FFFFFF"/>
                      <w:sz w:val="28"/>
                      <w:szCs w:val="28"/>
                    </w:rPr>
                    <w:t>120</w:t>
                  </w:r>
                </w:p>
                <w:p w:rsidR="001455AA" w:rsidRDefault="001455AA" w:rsidP="002E0A03">
                  <w:pPr>
                    <w:spacing w:before="600" w:after="0" w:line="240" w:lineRule="auto"/>
                    <w:ind w:hanging="284"/>
                    <w:rPr>
                      <w:b/>
                      <w:color w:val="FFFFFF"/>
                      <w:sz w:val="28"/>
                      <w:szCs w:val="28"/>
                    </w:rPr>
                  </w:pPr>
                </w:p>
                <w:p w:rsidR="00E21B93" w:rsidRDefault="00E21B93" w:rsidP="00E21B93">
                  <w:pPr>
                    <w:spacing w:after="0" w:line="240" w:lineRule="auto"/>
                    <w:ind w:left="-284"/>
                    <w:jc w:val="center"/>
                    <w:rPr>
                      <w:b/>
                      <w:color w:val="FFFFFF" w:themeColor="background1"/>
                      <w:sz w:val="28"/>
                      <w:szCs w:val="28"/>
                    </w:rPr>
                  </w:pPr>
                  <w:r w:rsidRPr="00BF6B41">
                    <w:rPr>
                      <w:b/>
                      <w:color w:val="FFFFFF" w:themeColor="background1"/>
                      <w:sz w:val="28"/>
                      <w:szCs w:val="28"/>
                    </w:rPr>
                    <w:t>121</w:t>
                  </w:r>
                </w:p>
                <w:p w:rsidR="00E37D08" w:rsidRDefault="00E37D08" w:rsidP="00E21B93">
                  <w:pPr>
                    <w:spacing w:after="0" w:line="240" w:lineRule="auto"/>
                    <w:ind w:left="-284"/>
                    <w:jc w:val="center"/>
                    <w:rPr>
                      <w:b/>
                      <w:color w:val="FFFFFF" w:themeColor="background1"/>
                      <w:sz w:val="28"/>
                      <w:szCs w:val="28"/>
                    </w:rPr>
                  </w:pPr>
                </w:p>
                <w:p w:rsidR="00E37D08" w:rsidRDefault="00E37D08" w:rsidP="00E37D08">
                  <w:pPr>
                    <w:spacing w:after="0" w:line="240" w:lineRule="auto"/>
                    <w:ind w:left="-284"/>
                    <w:jc w:val="center"/>
                    <w:rPr>
                      <w:b/>
                      <w:color w:val="FFFFFF" w:themeColor="background1"/>
                      <w:sz w:val="28"/>
                      <w:szCs w:val="28"/>
                    </w:rPr>
                  </w:pPr>
                  <w:r>
                    <w:rPr>
                      <w:b/>
                      <w:color w:val="FFFFFF" w:themeColor="background1"/>
                      <w:sz w:val="28"/>
                      <w:szCs w:val="28"/>
                    </w:rPr>
                    <w:t>122</w:t>
                  </w:r>
                </w:p>
                <w:p w:rsidR="001455AA" w:rsidRDefault="001455AA" w:rsidP="002E0A03">
                  <w:pPr>
                    <w:spacing w:before="600" w:after="0" w:line="240" w:lineRule="auto"/>
                    <w:ind w:hanging="284"/>
                    <w:rPr>
                      <w:b/>
                      <w:color w:val="FFFFFF"/>
                      <w:sz w:val="28"/>
                      <w:szCs w:val="28"/>
                    </w:rPr>
                  </w:pPr>
                </w:p>
                <w:p w:rsidR="003F0349" w:rsidRDefault="003F0349" w:rsidP="003F0349">
                  <w:pPr>
                    <w:spacing w:after="0" w:line="240" w:lineRule="auto"/>
                    <w:ind w:left="-284"/>
                    <w:jc w:val="center"/>
                    <w:rPr>
                      <w:b/>
                      <w:color w:val="FFFFFF" w:themeColor="background1"/>
                      <w:sz w:val="28"/>
                      <w:szCs w:val="28"/>
                    </w:rPr>
                  </w:pPr>
                  <w:r>
                    <w:rPr>
                      <w:b/>
                      <w:color w:val="FFFFFF" w:themeColor="background1"/>
                      <w:sz w:val="28"/>
                      <w:szCs w:val="28"/>
                    </w:rPr>
                    <w:t>123</w:t>
                  </w:r>
                </w:p>
                <w:p w:rsidR="001455AA" w:rsidRPr="002E0A03" w:rsidRDefault="001455AA" w:rsidP="002E0A03">
                  <w:pPr>
                    <w:spacing w:after="0" w:line="240" w:lineRule="auto"/>
                    <w:ind w:hanging="284"/>
                    <w:rPr>
                      <w:b/>
                      <w:color w:val="FFFFFF"/>
                      <w:sz w:val="28"/>
                      <w:szCs w:val="28"/>
                    </w:rPr>
                  </w:pPr>
                </w:p>
                <w:p w:rsidR="001455AA" w:rsidRDefault="001455AA" w:rsidP="002E0A03">
                  <w:pPr>
                    <w:spacing w:after="0" w:line="240" w:lineRule="auto"/>
                    <w:jc w:val="center"/>
                    <w:rPr>
                      <w:b/>
                      <w:sz w:val="32"/>
                      <w:szCs w:val="32"/>
                    </w:rPr>
                  </w:pPr>
                </w:p>
                <w:p w:rsidR="001455AA" w:rsidRDefault="001455AA" w:rsidP="00084F8D">
                  <w:pPr>
                    <w:spacing w:after="0" w:line="240" w:lineRule="auto"/>
                    <w:ind w:right="-126"/>
                    <w:rPr>
                      <w:b/>
                      <w:sz w:val="32"/>
                      <w:szCs w:val="32"/>
                    </w:rPr>
                  </w:pPr>
                </w:p>
                <w:p w:rsidR="001455AA" w:rsidRDefault="001455AA" w:rsidP="002E0A03">
                  <w:pPr>
                    <w:spacing w:after="0" w:line="240" w:lineRule="auto"/>
                    <w:ind w:left="-142" w:right="-126"/>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rPr>
                      <w:b/>
                      <w:sz w:val="32"/>
                      <w:szCs w:val="32"/>
                    </w:rPr>
                  </w:pPr>
                </w:p>
                <w:p w:rsidR="001455AA" w:rsidRDefault="001455AA" w:rsidP="002E0A03">
                  <w:pPr>
                    <w:spacing w:after="0" w:line="240" w:lineRule="auto"/>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Default="001455AA" w:rsidP="002E0A03">
                  <w:pPr>
                    <w:spacing w:after="0" w:line="240" w:lineRule="auto"/>
                    <w:jc w:val="center"/>
                    <w:rPr>
                      <w:b/>
                      <w:sz w:val="32"/>
                      <w:szCs w:val="32"/>
                    </w:rPr>
                  </w:pPr>
                </w:p>
                <w:p w:rsidR="001455AA" w:rsidRPr="006A1440" w:rsidRDefault="001455AA" w:rsidP="002E0A03">
                  <w:pPr>
                    <w:spacing w:after="0" w:line="240" w:lineRule="auto"/>
                    <w:jc w:val="center"/>
                    <w:rPr>
                      <w:b/>
                      <w:sz w:val="32"/>
                      <w:szCs w:val="32"/>
                    </w:rPr>
                  </w:pPr>
                </w:p>
                <w:p w:rsidR="001455AA" w:rsidRPr="006A1440" w:rsidRDefault="001455AA" w:rsidP="002E0A03">
                  <w:pPr>
                    <w:spacing w:after="0" w:line="240" w:lineRule="auto"/>
                    <w:jc w:val="center"/>
                    <w:rPr>
                      <w:sz w:val="32"/>
                      <w:szCs w:val="32"/>
                    </w:rPr>
                  </w:pPr>
                </w:p>
              </w:txbxContent>
            </v:textbox>
            <w10:wrap type="square" anchorx="margin" anchory="margin"/>
          </v:shape>
        </w:pict>
      </w:r>
      <w:r w:rsidR="001844F6" w:rsidRPr="00F808CC">
        <w:t>Na procedurę odwoławczą zostało zabezpieczone</w:t>
      </w:r>
      <w:r w:rsidR="00B4299D" w:rsidRPr="00F808CC">
        <w:t xml:space="preserve"> </w:t>
      </w:r>
      <w:r w:rsidR="00F474C2" w:rsidRPr="00F808CC">
        <w:t>10%</w:t>
      </w:r>
      <w:r w:rsidR="001844F6" w:rsidRPr="00F808CC">
        <w:t xml:space="preserve"> dostępnej w ramach konkursu alokacji. W przypadku niewykorzystania rezerwy na procedurę odwoławczą, zostaną dofinansowane kolejne wnioski o dofinansowanie projekt</w:t>
      </w:r>
      <w:r w:rsidR="002B7FAD">
        <w:t>u</w:t>
      </w:r>
      <w:r w:rsidR="001844F6" w:rsidRPr="00F808CC">
        <w:t>, które nie zostały wybrane do dofinansowania z powodu wyczerpania alokacji przeznaczonej na konkurs.</w:t>
      </w:r>
    </w:p>
    <w:p w:rsidR="003D1CB4" w:rsidRPr="003D1CB4" w:rsidRDefault="001844F6" w:rsidP="003D1CB4">
      <w:pPr>
        <w:spacing w:after="0" w:line="360" w:lineRule="auto"/>
        <w:ind w:firstLine="708"/>
        <w:jc w:val="both"/>
      </w:pPr>
      <w:r w:rsidRPr="00F808CC">
        <w:t>Po rozstrzygnięciu konkursu kwota środków przeznaczonych na dofinansowanie projektów w ramach konkursu może zostać zwiększona. Przy zwiększeniu kwoty musi zostać zachowana zasada równego traktowania, co może polegać na objęciu dofinansowaniem kolejno wszystkich projektów, które uzyskały taką samą liczbę punktów.</w:t>
      </w:r>
    </w:p>
    <w:p w:rsidR="003D1CB4" w:rsidRDefault="006065A7" w:rsidP="003D1CB4">
      <w:pPr>
        <w:spacing w:after="0" w:line="360" w:lineRule="auto"/>
        <w:jc w:val="both"/>
        <w:rPr>
          <w:b/>
        </w:rPr>
      </w:pPr>
      <w:r w:rsidRPr="00441A6A">
        <w:rPr>
          <w:b/>
        </w:rPr>
        <w:t>W przedmiotowym konkursie minimalna i maksymalna wartość projektu nie została określona.</w:t>
      </w:r>
    </w:p>
    <w:p w:rsidR="00CC37AF" w:rsidRDefault="00CC37AF" w:rsidP="003D1CB4">
      <w:pPr>
        <w:spacing w:after="0" w:line="360" w:lineRule="auto"/>
        <w:jc w:val="both"/>
        <w:rPr>
          <w:b/>
          <w:lang w:eastAsia="pl-PL"/>
        </w:rPr>
      </w:pPr>
    </w:p>
    <w:p w:rsidR="001844F6" w:rsidRPr="00084F8D" w:rsidRDefault="00C2515B" w:rsidP="004035BC">
      <w:pPr>
        <w:spacing w:after="0" w:line="360" w:lineRule="auto"/>
        <w:jc w:val="both"/>
        <w:rPr>
          <w:b/>
        </w:rPr>
      </w:pPr>
      <w:r w:rsidRPr="00441A6A">
        <w:rPr>
          <w:b/>
          <w:lang w:eastAsia="pl-PL"/>
        </w:rPr>
        <w:t>W przedmiotowym konkursie nie ma ograniczenia co do liczby składanych wni</w:t>
      </w:r>
      <w:r w:rsidR="00B85C4B" w:rsidRPr="00441A6A">
        <w:rPr>
          <w:b/>
          <w:lang w:eastAsia="pl-PL"/>
        </w:rPr>
        <w:t>osków przez daneg</w:t>
      </w:r>
      <w:r w:rsidR="000C468E" w:rsidRPr="00441A6A">
        <w:rPr>
          <w:b/>
          <w:lang w:eastAsia="pl-PL"/>
        </w:rPr>
        <w:t>o Wnioskodawcę (zobacz akapit 101</w:t>
      </w:r>
      <w:r w:rsidR="00B85C4B" w:rsidRPr="00441A6A">
        <w:rPr>
          <w:b/>
          <w:lang w:eastAsia="pl-PL"/>
        </w:rPr>
        <w:t>).</w:t>
      </w:r>
    </w:p>
    <w:p w:rsidR="001844F6" w:rsidRPr="00F808CC" w:rsidRDefault="001844F6" w:rsidP="00C70340">
      <w:pPr>
        <w:pStyle w:val="RozdziaIDK"/>
        <w:rPr>
          <w:rFonts w:ascii="Calibri" w:hAnsi="Calibri"/>
        </w:rPr>
      </w:pPr>
      <w:r w:rsidRPr="00F808CC">
        <w:rPr>
          <w:rFonts w:ascii="Calibri" w:hAnsi="Calibri"/>
        </w:rPr>
        <w:t>Organizacja konkursu</w:t>
      </w:r>
    </w:p>
    <w:p w:rsidR="001844F6" w:rsidRPr="004360B0" w:rsidRDefault="001844F6" w:rsidP="004360B0">
      <w:pPr>
        <w:keepNext/>
        <w:keepLines/>
        <w:spacing w:after="0"/>
        <w:ind w:left="426"/>
        <w:jc w:val="both"/>
        <w:outlineLvl w:val="1"/>
        <w:rPr>
          <w:bCs/>
        </w:rPr>
      </w:pPr>
      <w:r w:rsidRPr="00F808CC">
        <w:t>Wybór projektów do dofinansowania następuje w trybie konkursowym.</w:t>
      </w:r>
    </w:p>
    <w:p w:rsidR="00E63359" w:rsidRPr="00F808CC" w:rsidRDefault="00E63359" w:rsidP="00C70340">
      <w:pPr>
        <w:pStyle w:val="Podrozdzia21-DK"/>
        <w:numPr>
          <w:ilvl w:val="0"/>
          <w:numId w:val="0"/>
        </w:numPr>
        <w:spacing w:after="200"/>
        <w:ind w:left="708"/>
        <w:rPr>
          <w:rFonts w:ascii="Calibri" w:hAnsi="Calibri"/>
        </w:rPr>
      </w:pPr>
    </w:p>
    <w:p w:rsidR="001844F6" w:rsidRPr="00F808CC" w:rsidRDefault="001844F6" w:rsidP="00C70340">
      <w:pPr>
        <w:pStyle w:val="Podrozdzia21-DK"/>
        <w:numPr>
          <w:ilvl w:val="0"/>
          <w:numId w:val="0"/>
        </w:numPr>
        <w:spacing w:after="200"/>
        <w:ind w:left="708"/>
      </w:pPr>
      <w:r w:rsidRPr="00F808CC">
        <w:t>4.1 Instytucja Organizująca Konkurs</w:t>
      </w:r>
    </w:p>
    <w:p w:rsidR="001844F6" w:rsidRPr="00F808CC" w:rsidRDefault="00F26EE4" w:rsidP="00B86D06">
      <w:pPr>
        <w:spacing w:after="0" w:line="360" w:lineRule="auto"/>
        <w:ind w:firstLine="708"/>
        <w:jc w:val="both"/>
        <w:rPr>
          <w:bCs/>
          <w:color w:val="000000"/>
        </w:rPr>
      </w:pPr>
      <w:r>
        <w:rPr>
          <w:bCs/>
        </w:rPr>
        <w:t>Instytucją Zarządzającą</w:t>
      </w:r>
      <w:r w:rsidR="001844F6" w:rsidRPr="00F808CC">
        <w:rPr>
          <w:bCs/>
        </w:rPr>
        <w:t xml:space="preserve"> RPO </w:t>
      </w:r>
      <w:proofErr w:type="spellStart"/>
      <w:r w:rsidR="001844F6" w:rsidRPr="00F808CC">
        <w:rPr>
          <w:bCs/>
        </w:rPr>
        <w:t>WiM</w:t>
      </w:r>
      <w:proofErr w:type="spellEnd"/>
      <w:r w:rsidR="001844F6" w:rsidRPr="00F808CC">
        <w:rPr>
          <w:bCs/>
        </w:rPr>
        <w:t xml:space="preserve"> 2014-2020 (zwanej dalej IZ) </w:t>
      </w:r>
      <w:r>
        <w:rPr>
          <w:bCs/>
        </w:rPr>
        <w:t>jest</w:t>
      </w:r>
      <w:r w:rsidR="001844F6" w:rsidRPr="00F808CC">
        <w:rPr>
          <w:bCs/>
        </w:rPr>
        <w:t xml:space="preserve"> Zarząd Woj</w:t>
      </w:r>
      <w:r>
        <w:rPr>
          <w:bCs/>
        </w:rPr>
        <w:t>ewództwa Warmińsko-Mazurskiego</w:t>
      </w:r>
      <w:r w:rsidR="005A546A">
        <w:rPr>
          <w:bCs/>
          <w:color w:val="000000"/>
        </w:rPr>
        <w:t>, z siedzibą w Olsztynie</w:t>
      </w:r>
      <w:r w:rsidR="00914524" w:rsidRPr="00F808CC">
        <w:rPr>
          <w:bCs/>
          <w:color w:val="000000"/>
        </w:rPr>
        <w:t xml:space="preserve"> przy </w:t>
      </w:r>
      <w:r w:rsidR="005A546A">
        <w:rPr>
          <w:bCs/>
          <w:color w:val="000000"/>
        </w:rPr>
        <w:t>ul. E. Plater 1, 10-562 Olsztyn</w:t>
      </w:r>
      <w:r w:rsidRPr="00F26EE4">
        <w:rPr>
          <w:bCs/>
        </w:rPr>
        <w:t xml:space="preserve"> </w:t>
      </w:r>
      <w:r w:rsidRPr="00F808CC">
        <w:rPr>
          <w:bCs/>
        </w:rPr>
        <w:t>(</w:t>
      </w:r>
      <w:r w:rsidRPr="00F808CC">
        <w:rPr>
          <w:bCs/>
          <w:color w:val="000000"/>
        </w:rPr>
        <w:t>Instytucja Organizująca Konkurs, zwana dalej IOK</w:t>
      </w:r>
      <w:r w:rsidR="005A546A">
        <w:rPr>
          <w:bCs/>
          <w:color w:val="000000"/>
        </w:rPr>
        <w:t>).</w:t>
      </w:r>
    </w:p>
    <w:p w:rsidR="00E63359" w:rsidRPr="00F808CC" w:rsidRDefault="00E63359" w:rsidP="00E63359">
      <w:pPr>
        <w:spacing w:after="0" w:line="360" w:lineRule="auto"/>
        <w:jc w:val="both"/>
        <w:rPr>
          <w:rFonts w:ascii="Cambria" w:hAnsi="Cambria"/>
          <w:bCs/>
        </w:rPr>
      </w:pPr>
    </w:p>
    <w:p w:rsidR="001844F6" w:rsidRPr="00F808CC" w:rsidRDefault="001844F6" w:rsidP="00B86D06">
      <w:pPr>
        <w:pStyle w:val="Podrozdzia21-DK"/>
        <w:numPr>
          <w:ilvl w:val="0"/>
          <w:numId w:val="0"/>
        </w:numPr>
        <w:spacing w:after="200"/>
        <w:ind w:left="708"/>
      </w:pPr>
      <w:r w:rsidRPr="00F808CC">
        <w:t>4.2 Sposób złożenia wniosku o dofinansowanie projektu</w:t>
      </w:r>
    </w:p>
    <w:p w:rsidR="001844F6" w:rsidRDefault="001844F6" w:rsidP="00B86D06">
      <w:pPr>
        <w:spacing w:after="0" w:line="360" w:lineRule="auto"/>
        <w:ind w:firstLine="708"/>
        <w:jc w:val="both"/>
      </w:pPr>
      <w:r w:rsidRPr="00F808CC">
        <w:t xml:space="preserve">Wniosek o dofinansowanie projektu wypełniany jest poprzez system informatyczny o nazwie LSI MAKS2, który dostępny jest pod adresem: </w:t>
      </w:r>
      <w:hyperlink r:id="rId15" w:history="1">
        <w:r w:rsidRPr="00F808CC">
          <w:rPr>
            <w:rStyle w:val="Hipercze"/>
          </w:rPr>
          <w:t>http://maks2.warmia.mazury.pl/index.php/logowanie</w:t>
        </w:r>
      </w:hyperlink>
      <w:r w:rsidRPr="00F808CC">
        <w:t>.</w:t>
      </w:r>
    </w:p>
    <w:p w:rsidR="00017A1D" w:rsidRPr="00F808CC" w:rsidRDefault="00017A1D" w:rsidP="00B86D06">
      <w:pPr>
        <w:spacing w:after="0" w:line="360" w:lineRule="auto"/>
        <w:ind w:firstLine="708"/>
        <w:jc w:val="both"/>
      </w:pPr>
    </w:p>
    <w:p w:rsidR="001844F6" w:rsidRPr="00F808CC" w:rsidRDefault="001844F6" w:rsidP="00421E79">
      <w:pPr>
        <w:spacing w:after="0" w:line="360" w:lineRule="auto"/>
        <w:ind w:left="426" w:hanging="66"/>
        <w:jc w:val="both"/>
        <w:outlineLvl w:val="0"/>
        <w:rPr>
          <w:b/>
        </w:rPr>
      </w:pPr>
      <w:r w:rsidRPr="00F808CC">
        <w:rPr>
          <w:b/>
        </w:rPr>
        <w:t>Przygotowując wniosek o dofinansowanie projektu należy:</w:t>
      </w:r>
    </w:p>
    <w:p w:rsidR="001844F6" w:rsidRPr="00F808CC" w:rsidRDefault="001844F6" w:rsidP="004A043B">
      <w:pPr>
        <w:pStyle w:val="Akapitzlist"/>
        <w:numPr>
          <w:ilvl w:val="0"/>
          <w:numId w:val="23"/>
        </w:numPr>
        <w:spacing w:line="360" w:lineRule="auto"/>
        <w:ind w:left="426" w:hanging="426"/>
        <w:jc w:val="both"/>
      </w:pPr>
      <w:r w:rsidRPr="00F808CC">
        <w:t xml:space="preserve">Zarejestrować konto użytkownika w systemie LSI MAKS2. </w:t>
      </w:r>
    </w:p>
    <w:p w:rsidR="001844F6" w:rsidRPr="00F808CC" w:rsidRDefault="001844F6" w:rsidP="004A043B">
      <w:pPr>
        <w:pStyle w:val="Akapitzlist"/>
        <w:numPr>
          <w:ilvl w:val="0"/>
          <w:numId w:val="23"/>
        </w:numPr>
        <w:spacing w:line="360" w:lineRule="auto"/>
        <w:ind w:left="426" w:hanging="426"/>
        <w:jc w:val="both"/>
      </w:pPr>
      <w:r w:rsidRPr="00F808CC">
        <w:t xml:space="preserve">Wybrać z listy odpowiedni nabór w zakładce: </w:t>
      </w:r>
      <w:r w:rsidRPr="00F808CC">
        <w:rPr>
          <w:i/>
        </w:rPr>
        <w:t>Nabory wniosków.</w:t>
      </w:r>
    </w:p>
    <w:p w:rsidR="001844F6" w:rsidRPr="00F808CC" w:rsidRDefault="001844F6" w:rsidP="004A043B">
      <w:pPr>
        <w:pStyle w:val="Akapitzlist"/>
        <w:numPr>
          <w:ilvl w:val="0"/>
          <w:numId w:val="23"/>
        </w:numPr>
        <w:spacing w:line="360" w:lineRule="auto"/>
        <w:ind w:left="426" w:hanging="426"/>
        <w:jc w:val="both"/>
      </w:pPr>
      <w:r w:rsidRPr="00F808CC">
        <w:t xml:space="preserve"> Wejść w zakładkę: </w:t>
      </w:r>
      <w:r w:rsidRPr="00F808CC">
        <w:rPr>
          <w:i/>
        </w:rPr>
        <w:t>Złóż wniosek</w:t>
      </w:r>
      <w:r w:rsidRPr="00F808CC">
        <w:t xml:space="preserve"> (wszystkie projekty użytkownika dostępne są w zakładce: </w:t>
      </w:r>
      <w:r w:rsidRPr="00F808CC">
        <w:rPr>
          <w:i/>
        </w:rPr>
        <w:t>Moje projekty</w:t>
      </w:r>
      <w:r w:rsidRPr="00F808CC">
        <w:t>).</w:t>
      </w:r>
    </w:p>
    <w:p w:rsidR="001844F6" w:rsidRPr="00F808CC" w:rsidRDefault="001844F6" w:rsidP="004A043B">
      <w:pPr>
        <w:pStyle w:val="Akapitzlist"/>
        <w:numPr>
          <w:ilvl w:val="0"/>
          <w:numId w:val="23"/>
        </w:numPr>
        <w:spacing w:line="360" w:lineRule="auto"/>
        <w:ind w:left="426" w:hanging="426"/>
        <w:jc w:val="both"/>
      </w:pPr>
      <w:r w:rsidRPr="00F808CC">
        <w:t xml:space="preserve">Wypełnić wniosek o dofinansowanie projektu zgodnie z </w:t>
      </w:r>
      <w:r w:rsidRPr="00F808CC">
        <w:rPr>
          <w:i/>
        </w:rPr>
        <w:t xml:space="preserve">Instrukcją wypełniania wniosku o dofinansowanie projektu współfinansowanego z EFS w ramach Regionalnego Programu Operacyjnego Województwa Warmińsko-Mazurskiego na lata 2014-2020, </w:t>
      </w:r>
      <w:r w:rsidRPr="00F808CC">
        <w:t>zwaną dalej</w:t>
      </w:r>
      <w:r w:rsidRPr="00F808CC">
        <w:rPr>
          <w:i/>
        </w:rPr>
        <w:t xml:space="preserve"> Instrukcją, </w:t>
      </w:r>
      <w:r w:rsidRPr="00F808CC">
        <w:t>stanowiącą załącznik nr 2 do Regulaminu konkursu.</w:t>
      </w:r>
    </w:p>
    <w:p w:rsidR="001844F6" w:rsidRPr="00F808CC" w:rsidRDefault="0015313B" w:rsidP="004A043B">
      <w:pPr>
        <w:pStyle w:val="Akapitzlist"/>
        <w:numPr>
          <w:ilvl w:val="0"/>
          <w:numId w:val="23"/>
        </w:numPr>
        <w:spacing w:line="360" w:lineRule="auto"/>
        <w:ind w:left="426" w:hanging="426"/>
        <w:jc w:val="both"/>
      </w:pPr>
      <w:r>
        <w:rPr>
          <w:noProof/>
          <w:lang w:eastAsia="pl-PL"/>
        </w:rPr>
        <w:pict>
          <v:shape id="Text Box 35" o:spid="_x0000_s1129" type="#_x0000_t202" style="position:absolute;left:0;text-align:left;margin-left:480.9pt;margin-top:-86.65pt;width:51pt;height:1378.5pt;z-index:2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9FlQIAADIFAAAOAAAAZHJzL2Uyb0RvYy54bWysVNtu2zAMfR+wfxD0nvpSx4mNOkWbLsOA&#10;7gI0+wDFkmOh1mWSErsr9u+j5KRtug0YhuXBESXqkIc81MXlIDq0Z8ZyJSucnMUYMVkryuW2wl/X&#10;q8kcI+uIpKRTklX4gVl8uXj75qLXJUtVqzrKDAIQacteV7h1TpdRZOuWCWLPlGYSDhtlBHFgmm1E&#10;DekBXXRRGsd51CtDtVE1sxZ2b8ZDvAj4TcNq97lpLHOoqzDk5sLXhO/Gf6PFBSm3huiW14c0yD9k&#10;IQiXEPQJ6oY4gnaG/wIleG2UVY07q5WIVNPwmgUOwCaJX7G5a4lmgQsUx+qnMtn/B1t/2n8xiFPo&#10;3WyKkSQCmrRmg0PXakDnU1+gXtsS/O40eLoB9sE5kLX6VtX3Fkm1bIncsitjVN8yQiHBxN+MXlwd&#10;cawH2fQfFYU4ZOdUABoaI3z1oB4I0KFRD0/N8bnUsJlns1kMJzUcQa5xXkxD+yJSHq9rY917pgTy&#10;iwob6H6AJ/tb63w6pDy6+GhWdZyueNcFw2w3y86gPfFKifN8uQwMXrl10jtL5a+NiOMOZAkx/JnP&#10;N3T+sUjSLL5Oi8kqn88m2SqbTopZPJ/ESXFd5HFWZDerHz7BJCtbTimTt1yyowqT7O+6fJiHUT9B&#10;h6iv8CyH6YBiCQ2tdSDu+3V7kOifaedpmqXnv6MtuIMx7bio8Dz2P+9ESt/rd5KGtSO8G9fRKaFQ&#10;d6jK8T/UKSjDi2GUhRs2w6jCOMT3utko+gBiMQpaCVTgkYFFq8x3jHoY2ArbbztiGEbdBwmCS9N5&#10;7im7E8ucWJsTi8ga4KA8GI3LpRtfhp02fNtCtFHmUl2BUBseJPSc2UHeMJiB2eER8ZP/0g5ez0/d&#10;4icAAAD//wMAUEsDBBQABgAIAAAAIQCGzgXS4gAAAA4BAAAPAAAAZHJzL2Rvd25yZXYueG1sTI/B&#10;TsMwEETvSPyDtUjcWicNpG3IpkJIFeVIisTVjZc4IraD7TTh73FP9Lizo5k35W7WPTuT8501COky&#10;AUamsbIzLcLHcb/YAPNBGCl6awjhlzzsqtubUhTSTuadznVoWQwxvhAIKoSh4Nw3irTwSzuQib8v&#10;67QI8XQtl05MMVz3fJUkOdeiM7FBiYFeFDXf9agR3Ov2523K991B1f5zPKYPpNUB8f5ufn4CFmgO&#10;/2a44Ed0qCLTyY5GetYjbPM0ogeERbrOMmAXS5JnUTshrB432Rp4VfLrGdUfAAAA//8DAFBLAQIt&#10;ABQABgAIAAAAIQC2gziS/gAAAOEBAAATAAAAAAAAAAAAAAAAAAAAAABbQ29udGVudF9UeXBlc10u&#10;eG1sUEsBAi0AFAAGAAgAAAAhADj9If/WAAAAlAEAAAsAAAAAAAAAAAAAAAAALwEAAF9yZWxzLy5y&#10;ZWxzUEsBAi0AFAAGAAgAAAAhAM3cD0WVAgAAMgUAAA4AAAAAAAAAAAAAAAAALgIAAGRycy9lMm9E&#10;b2MueG1sUEsBAi0AFAAGAAgAAAAhAIbOBdLiAAAADgEAAA8AAAAAAAAAAAAAAAAA7wQAAGRycy9k&#10;b3ducmV2LnhtbFBLBQYAAAAABAAEAPMAAAD+BQAAAAA=&#10;" o:allowincell="f" fillcolor="#06c" stroked="f" strokecolor="#622423" strokeweight="6pt">
            <v:stroke linestyle="thickThin"/>
            <v:textbox inset="18pt,18pt,18pt,18pt">
              <w:txbxContent>
                <w:p w:rsidR="001455AA" w:rsidRDefault="001455AA" w:rsidP="00B86D06">
                  <w:pPr>
                    <w:spacing w:after="0" w:line="240" w:lineRule="auto"/>
                    <w:rPr>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jc w:val="center"/>
                    <w:rPr>
                      <w:b/>
                      <w:sz w:val="32"/>
                      <w:szCs w:val="32"/>
                    </w:rPr>
                  </w:pPr>
                </w:p>
                <w:p w:rsidR="003F0349" w:rsidRDefault="003F0349" w:rsidP="003F0349">
                  <w:pPr>
                    <w:spacing w:after="0" w:line="240" w:lineRule="auto"/>
                    <w:ind w:left="-284"/>
                    <w:jc w:val="center"/>
                    <w:rPr>
                      <w:b/>
                      <w:color w:val="FFFFFF" w:themeColor="background1"/>
                      <w:sz w:val="28"/>
                      <w:szCs w:val="28"/>
                    </w:rPr>
                  </w:pPr>
                  <w:r>
                    <w:rPr>
                      <w:b/>
                      <w:color w:val="FFFFFF" w:themeColor="background1"/>
                      <w:sz w:val="28"/>
                      <w:szCs w:val="28"/>
                    </w:rPr>
                    <w:t>124</w:t>
                  </w: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E63359">
                  <w:pPr>
                    <w:spacing w:after="0" w:line="240" w:lineRule="auto"/>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3F0349" w:rsidRDefault="003F0349" w:rsidP="003F0349">
                  <w:pPr>
                    <w:spacing w:after="0" w:line="240" w:lineRule="auto"/>
                    <w:ind w:left="-284"/>
                    <w:jc w:val="center"/>
                    <w:rPr>
                      <w:b/>
                      <w:color w:val="FFFFFF" w:themeColor="background1"/>
                      <w:sz w:val="28"/>
                      <w:szCs w:val="28"/>
                    </w:rPr>
                  </w:pPr>
                  <w:r>
                    <w:rPr>
                      <w:b/>
                      <w:color w:val="FFFFFF" w:themeColor="background1"/>
                      <w:sz w:val="28"/>
                      <w:szCs w:val="28"/>
                    </w:rPr>
                    <w:t>125</w:t>
                  </w: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3F0349" w:rsidRPr="00BF6B41" w:rsidRDefault="003F0349" w:rsidP="003F0349">
                  <w:pPr>
                    <w:spacing w:after="0" w:line="240" w:lineRule="auto"/>
                    <w:ind w:left="-284"/>
                    <w:jc w:val="center"/>
                    <w:rPr>
                      <w:b/>
                      <w:color w:val="FFFFFF" w:themeColor="background1"/>
                      <w:sz w:val="28"/>
                      <w:szCs w:val="28"/>
                    </w:rPr>
                  </w:pPr>
                  <w:r>
                    <w:rPr>
                      <w:b/>
                      <w:color w:val="FFFFFF" w:themeColor="background1"/>
                      <w:sz w:val="28"/>
                      <w:szCs w:val="28"/>
                    </w:rPr>
                    <w:t>126</w:t>
                  </w:r>
                </w:p>
                <w:p w:rsidR="001455AA" w:rsidRDefault="001455AA" w:rsidP="00BF6B41">
                  <w:pPr>
                    <w:spacing w:after="0" w:line="240" w:lineRule="auto"/>
                    <w:ind w:left="-284"/>
                    <w:jc w:val="center"/>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C36CD5">
                  <w:pPr>
                    <w:spacing w:after="0" w:line="240" w:lineRule="auto"/>
                    <w:rPr>
                      <w:b/>
                      <w:color w:val="FFFFFF" w:themeColor="background1"/>
                      <w:sz w:val="28"/>
                      <w:szCs w:val="28"/>
                    </w:rPr>
                  </w:pPr>
                </w:p>
                <w:p w:rsidR="001455AA" w:rsidRDefault="001455AA" w:rsidP="00BF6B41">
                  <w:pPr>
                    <w:spacing w:after="0" w:line="240" w:lineRule="auto"/>
                    <w:ind w:left="-284"/>
                    <w:jc w:val="center"/>
                    <w:rPr>
                      <w:b/>
                      <w:color w:val="FFFFFF" w:themeColor="background1"/>
                      <w:sz w:val="28"/>
                      <w:szCs w:val="28"/>
                    </w:rPr>
                  </w:pPr>
                </w:p>
                <w:p w:rsidR="001455AA" w:rsidRDefault="001455AA" w:rsidP="00B86D06">
                  <w:pPr>
                    <w:spacing w:after="0" w:line="240" w:lineRule="auto"/>
                    <w:jc w:val="center"/>
                    <w:rPr>
                      <w:b/>
                      <w:sz w:val="32"/>
                      <w:szCs w:val="32"/>
                    </w:rPr>
                  </w:pPr>
                </w:p>
                <w:p w:rsidR="001455AA" w:rsidRDefault="001455AA" w:rsidP="00B86D06">
                  <w:pPr>
                    <w:spacing w:after="0" w:line="240" w:lineRule="auto"/>
                    <w:ind w:left="-142" w:right="-126"/>
                    <w:jc w:val="center"/>
                    <w:rPr>
                      <w:b/>
                      <w:sz w:val="32"/>
                      <w:szCs w:val="32"/>
                    </w:rPr>
                  </w:pPr>
                </w:p>
                <w:p w:rsidR="001455AA" w:rsidRDefault="001455AA" w:rsidP="00B86D06">
                  <w:pPr>
                    <w:spacing w:after="0" w:line="240" w:lineRule="auto"/>
                    <w:ind w:left="-142" w:right="-126"/>
                    <w:jc w:val="center"/>
                    <w:rPr>
                      <w:b/>
                      <w:sz w:val="32"/>
                      <w:szCs w:val="32"/>
                    </w:rPr>
                  </w:pPr>
                </w:p>
                <w:p w:rsidR="001455AA" w:rsidRDefault="001455AA" w:rsidP="00B86D06">
                  <w:pPr>
                    <w:spacing w:after="0" w:line="240" w:lineRule="auto"/>
                    <w:ind w:left="-142" w:right="-126"/>
                    <w:jc w:val="center"/>
                    <w:rPr>
                      <w:b/>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rPr>
                      <w:b/>
                      <w:sz w:val="32"/>
                      <w:szCs w:val="32"/>
                    </w:rPr>
                  </w:pPr>
                </w:p>
                <w:p w:rsidR="001455AA" w:rsidRDefault="001455AA" w:rsidP="00B86D06">
                  <w:pPr>
                    <w:spacing w:after="0" w:line="240" w:lineRule="auto"/>
                    <w:rPr>
                      <w:b/>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jc w:val="center"/>
                    <w:rPr>
                      <w:b/>
                      <w:sz w:val="32"/>
                      <w:szCs w:val="32"/>
                    </w:rPr>
                  </w:pPr>
                </w:p>
                <w:p w:rsidR="001455AA" w:rsidRDefault="001455AA" w:rsidP="00B86D06">
                  <w:pPr>
                    <w:spacing w:after="0" w:line="240" w:lineRule="auto"/>
                    <w:jc w:val="center"/>
                    <w:rPr>
                      <w:b/>
                      <w:sz w:val="32"/>
                      <w:szCs w:val="32"/>
                    </w:rPr>
                  </w:pPr>
                </w:p>
                <w:p w:rsidR="001455AA" w:rsidRPr="006A1440" w:rsidRDefault="001455AA" w:rsidP="00B86D06">
                  <w:pPr>
                    <w:spacing w:after="0" w:line="240" w:lineRule="auto"/>
                    <w:jc w:val="center"/>
                    <w:rPr>
                      <w:b/>
                      <w:sz w:val="32"/>
                      <w:szCs w:val="32"/>
                    </w:rPr>
                  </w:pPr>
                </w:p>
                <w:p w:rsidR="003F0349" w:rsidRDefault="003F0349" w:rsidP="003F0349">
                  <w:pPr>
                    <w:spacing w:after="0" w:line="240" w:lineRule="auto"/>
                    <w:ind w:hanging="142"/>
                    <w:jc w:val="center"/>
                    <w:rPr>
                      <w:b/>
                      <w:color w:val="FFFFFF" w:themeColor="background1"/>
                      <w:sz w:val="28"/>
                      <w:szCs w:val="28"/>
                    </w:rPr>
                  </w:pPr>
                </w:p>
                <w:p w:rsidR="003F0349" w:rsidRDefault="003F0349" w:rsidP="003F0349">
                  <w:pPr>
                    <w:spacing w:after="0" w:line="240" w:lineRule="auto"/>
                    <w:ind w:hanging="142"/>
                    <w:jc w:val="center"/>
                    <w:rPr>
                      <w:b/>
                      <w:color w:val="FFFFFF" w:themeColor="background1"/>
                      <w:sz w:val="28"/>
                      <w:szCs w:val="28"/>
                    </w:rPr>
                  </w:pPr>
                </w:p>
                <w:p w:rsidR="003F0349" w:rsidRDefault="003F0349" w:rsidP="003F0349">
                  <w:pPr>
                    <w:spacing w:after="0" w:line="240" w:lineRule="auto"/>
                    <w:ind w:hanging="142"/>
                    <w:jc w:val="center"/>
                    <w:rPr>
                      <w:b/>
                      <w:color w:val="FFFFFF" w:themeColor="background1"/>
                      <w:sz w:val="28"/>
                      <w:szCs w:val="28"/>
                    </w:rPr>
                  </w:pPr>
                </w:p>
                <w:p w:rsidR="003F0349" w:rsidRDefault="003F0349" w:rsidP="003F0349">
                  <w:pPr>
                    <w:spacing w:after="0" w:line="240" w:lineRule="auto"/>
                    <w:ind w:hanging="142"/>
                    <w:jc w:val="center"/>
                    <w:rPr>
                      <w:b/>
                      <w:color w:val="FFFFFF" w:themeColor="background1"/>
                      <w:sz w:val="28"/>
                      <w:szCs w:val="28"/>
                    </w:rPr>
                  </w:pPr>
                  <w:r w:rsidRPr="00C36CD5">
                    <w:rPr>
                      <w:b/>
                      <w:color w:val="FFFFFF" w:themeColor="background1"/>
                      <w:sz w:val="28"/>
                      <w:szCs w:val="28"/>
                    </w:rPr>
                    <w:t>127</w:t>
                  </w:r>
                </w:p>
                <w:p w:rsidR="001455AA" w:rsidRPr="006A1440" w:rsidRDefault="001455AA" w:rsidP="00B86D06">
                  <w:pPr>
                    <w:spacing w:after="0" w:line="240" w:lineRule="auto"/>
                    <w:jc w:val="center"/>
                    <w:rPr>
                      <w:sz w:val="32"/>
                      <w:szCs w:val="32"/>
                    </w:rPr>
                  </w:pPr>
                </w:p>
              </w:txbxContent>
            </v:textbox>
            <w10:wrap type="square" anchorx="margin" anchory="margin"/>
          </v:shape>
        </w:pict>
      </w:r>
      <w:r w:rsidR="001844F6" w:rsidRPr="00F808CC">
        <w:t xml:space="preserve"> Dokonać ostatecznej walidacji danych.</w:t>
      </w:r>
    </w:p>
    <w:p w:rsidR="001844F6" w:rsidRPr="00F808CC" w:rsidRDefault="001844F6" w:rsidP="004A043B">
      <w:pPr>
        <w:pStyle w:val="Akapitzlist"/>
        <w:numPr>
          <w:ilvl w:val="0"/>
          <w:numId w:val="23"/>
        </w:numPr>
        <w:spacing w:line="360" w:lineRule="auto"/>
        <w:ind w:left="426" w:hanging="426"/>
        <w:jc w:val="both"/>
      </w:pPr>
      <w:r w:rsidRPr="00F808CC">
        <w:t xml:space="preserve"> Przesłać wniosek o dofinansowanie projektu w formie elektronicznej za pomocą ww. systemu do IOK. Wniosek o dofinansowanie projektu, który nie został złożony za pośrednictwem ww. lokalnego systemu informatycznego w terminie oraz w formie wskazanej w niniejszym Regulaminie konkursu (posiada status WYCOFANY) nie podlega weryfikacji.</w:t>
      </w:r>
    </w:p>
    <w:p w:rsidR="001844F6" w:rsidRPr="00F808CC" w:rsidRDefault="001844F6" w:rsidP="004A043B">
      <w:pPr>
        <w:pStyle w:val="Akapitzlist"/>
        <w:numPr>
          <w:ilvl w:val="0"/>
          <w:numId w:val="23"/>
        </w:numPr>
        <w:spacing w:line="360" w:lineRule="auto"/>
        <w:ind w:left="426" w:hanging="426"/>
        <w:jc w:val="both"/>
      </w:pPr>
      <w:r w:rsidRPr="00F808CC">
        <w:t xml:space="preserve">Wydrukować wniosek o dofinansowanie projektu wraz z </w:t>
      </w:r>
      <w:r w:rsidRPr="00F808CC">
        <w:rPr>
          <w:i/>
        </w:rPr>
        <w:t>Potwierdzeniem złożenia wniosku.</w:t>
      </w:r>
    </w:p>
    <w:p w:rsidR="001844F6" w:rsidRPr="00F808CC" w:rsidRDefault="001844F6" w:rsidP="004A043B">
      <w:pPr>
        <w:pStyle w:val="Akapitzlist"/>
        <w:numPr>
          <w:ilvl w:val="0"/>
          <w:numId w:val="23"/>
        </w:numPr>
        <w:spacing w:line="360" w:lineRule="auto"/>
        <w:ind w:left="426" w:hanging="426"/>
        <w:jc w:val="both"/>
      </w:pPr>
      <w:r w:rsidRPr="00F808CC">
        <w:t xml:space="preserve"> Złożyć jeden egzemplarz papierowej wersji wniosku o dofinansowanie projektu w siedzibie Departamentu Europejskiego Funduszu Społecznego (Punkt przyjmowania wniosków). Wniosek o dofinansowanie projektu w wersji papierowej należy opatrzyć podpisami i pieczęciami imiennymi osoby uprawnionej/osób uprawnionych do podejmowania wiążących decyzji w imieniu Wnioskodawcy i Partnera/ów (o ile dotyczy). W przypadku nieposiadania pieczęci imiennej należy złożyć czytelny podpis oraz pieczęć instytucji.</w:t>
      </w:r>
    </w:p>
    <w:p w:rsidR="00E63359" w:rsidRDefault="0015313B" w:rsidP="00740E02">
      <w:pPr>
        <w:keepNext/>
        <w:keepLines/>
        <w:spacing w:after="0" w:line="360" w:lineRule="auto"/>
        <w:jc w:val="both"/>
        <w:outlineLvl w:val="2"/>
        <w:rPr>
          <w:b/>
          <w:bCs/>
        </w:rPr>
      </w:pPr>
      <w:r>
        <w:rPr>
          <w:noProof/>
          <w:lang w:eastAsia="pl-PL"/>
        </w:rPr>
        <w:pict>
          <v:roundrect id="AutoShape 33" o:spid="_x0000_s1130" style="position:absolute;left:0;text-align:left;margin-left:-5.7pt;margin-top:10.4pt;width:466.85pt;height:50.7pt;z-index:22;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N4AIAANIFAAAOAAAAZHJzL2Uyb0RvYy54bWysVF1v0zAUfUfiP1h+7/LRpE2ipdPoKEIa&#10;MDEQz27sNAbHDra7dCD+O9dO0rXsBSHyEPkm9vW559xzL68OrUAPTBuuZImjixAjJitFudyV+POn&#10;zSzDyFgiKRFKshI/MoOvVi9fXPZdwWLVKEGZRpBEmqLvStxY2xVBYKqGtcRcqI5J+Fkr3RILod4F&#10;VJMesrciiMNwEfRK006rihkDX2+Gn3jl89c1q+yHujbMIlFiwGb9W/v31r2D1SUpdpp0Da9GGOQf&#10;ULSES7j0mOqGWIL2mj9L1fJKK6Nqe1GpNlB1zSvma4BqovCPau4b0jFfC5BjuiNN5v+lrd4/3GnE&#10;aYkToEeSFjS63lvlr0bzuSOo70wB++67O+1KNN2tqr4ZJNW6IXLHrrVWfcMIBViR2x+cHXCBgaNo&#10;279TFNITSO+5OtS6dQmBBXTwkjweJWEHiyr4mOZxlucpRhX8WyTzLPeaBaSYTnfa2DdMtcgtSqzV&#10;XtKPoLu/gjzcGut1oWNxhH7FqG4FqPxABJpn2ZRw3Aupp5S+WiU43XAhfKB327XQCE6WeOMfXzCQ&#10;crpNSLdZKnfM8UGK4QvzDTkiUnvL9H1De0S5A54ClBhDAN0ZzdPQPeAd4GDpAlgCA+OSiB24zQqM&#10;tLJfuG28XI68ZyjBI4v1ekR5vNODOoMDhI/AHPW+dX/mUZyEr+J8tllky1mySdJZvgyzWRjlr/JF&#10;mOTJzeaXuzJKioZTyuQtl2yyUZT8XZuOhh4M4I2E+hLnaZwO1Zwya04FOCvtTADfBN7ari9fS+rX&#10;lnAxrINzxAMbB2gUkGoiwnexa9zBAPawPXifRGEymWKr6CM0NmjguxfGICwapX9g1MNIKbH5viea&#10;YSTeSjBHHiXOZNYHSbqMIdBPAURbH8VxtnCCE1lBMtB5Wq7tMLn2nea7Bu6KPENSOcfW3E7eG3BB&#10;Nc57MDh8XeOQc5PpNPa7nkbx6jcAAAD//wMAUEsDBBQABgAIAAAAIQD65tqy4QAAAAsBAAAPAAAA&#10;ZHJzL2Rvd25yZXYueG1sTI9RS8MwFIXfBf9DuIJvW9rOjaY2HSIIA31xU8be7pprW2ySmqRd/ffG&#10;J328nI9zvltuZ92ziZzvrJGQLhNgZGqrOtNIeDs8LXJgPqBR2FtDEr7Jw7a6viqxUPZiXmnah4bF&#10;EuMLlNCGMBSc+7oljX5pBzIx+7BOY4ina7hyeInluudZkmy4xs7EhRYHemyp/tyPWsLpXYvnNR2/&#10;Jj+9OFRiN4rDTsrbm/nhHligOfzB8Ksf1aGKTmc7GuVZL2GR3mURlZDlGwEsEiIVa2BnCas8XwGv&#10;Sv7/h+oHAAD//wMAUEsBAi0AFAAGAAgAAAAhALaDOJL+AAAA4QEAABMAAAAAAAAAAAAAAAAAAAAA&#10;AFtDb250ZW50X1R5cGVzXS54bWxQSwECLQAUAAYACAAAACEAOP0h/9YAAACUAQAACwAAAAAAAAAA&#10;AAAAAAAvAQAAX3JlbHMvLnJlbHNQSwECLQAUAAYACAAAACEAEfKyDeACAADSBQAADgAAAAAAAAAA&#10;AAAAAAAuAgAAZHJzL2Uyb0RvYy54bWxQSwECLQAUAAYACAAAACEA+ubasuEAAAALAQAADwAAAAAA&#10;AAAAAAAAAAA6BQAAZHJzL2Rvd25yZXYueG1sUEsFBgAAAAAEAAQA8wAAAEgGAAAAAA==&#10;" o:allowincell="f" stroked="f" strokecolor="#06c">
            <v:shadow on="t" type="perspective" color="#06c" origin="-.5,-.5" offset="-3pt,-3pt" matrix=".75,,,.75"/>
            <v:textbox style="mso-next-textbox:#AutoShape 33" inset=",,36pt,18pt">
              <w:txbxContent>
                <w:p w:rsidR="001455AA" w:rsidRPr="00441A6A" w:rsidRDefault="001455AA" w:rsidP="00B86D06">
                  <w:pPr>
                    <w:spacing w:after="0"/>
                    <w:ind w:right="-612"/>
                    <w:jc w:val="both"/>
                    <w:rPr>
                      <w:lang w:eastAsia="pl-PL"/>
                    </w:rPr>
                  </w:pPr>
                  <w:r w:rsidRPr="00441A6A">
                    <w:rPr>
                      <w:b/>
                      <w:iCs/>
                      <w:color w:val="0066CC"/>
                    </w:rPr>
                    <w:t xml:space="preserve">UWAGA ! </w:t>
                  </w:r>
                  <w:r w:rsidRPr="00441A6A">
                    <w:rPr>
                      <w:lang w:eastAsia="pl-PL"/>
                    </w:rPr>
                    <w:t>Papierowa i elektroniczna wersja wniosku o dofinansowanie projektu musi posiadać jednobrzmiącą sumę kontrolną.</w:t>
                  </w:r>
                </w:p>
                <w:p w:rsidR="001455AA" w:rsidRPr="00C70340" w:rsidRDefault="001455AA" w:rsidP="00B86D06">
                  <w:pPr>
                    <w:spacing w:after="0"/>
                    <w:ind w:right="-612"/>
                    <w:jc w:val="both"/>
                    <w:rPr>
                      <w:lang w:eastAsia="pl-PL"/>
                    </w:rPr>
                  </w:pPr>
                </w:p>
                <w:p w:rsidR="001455AA" w:rsidRPr="0099026D" w:rsidRDefault="001455AA" w:rsidP="00B86D06">
                  <w:pPr>
                    <w:spacing w:after="0"/>
                    <w:ind w:right="-612"/>
                    <w:jc w:val="both"/>
                    <w:rPr>
                      <w:i/>
                      <w:iCs/>
                      <w:color w:val="7F7F7F"/>
                    </w:rPr>
                  </w:pPr>
                </w:p>
              </w:txbxContent>
            </v:textbox>
            <w10:wrap type="square" anchorx="margin"/>
          </v:roundrect>
        </w:pict>
      </w:r>
    </w:p>
    <w:p w:rsidR="001844F6" w:rsidRDefault="0015313B" w:rsidP="00740E02">
      <w:pPr>
        <w:keepNext/>
        <w:keepLines/>
        <w:spacing w:after="0" w:line="360" w:lineRule="auto"/>
        <w:jc w:val="both"/>
        <w:outlineLvl w:val="2"/>
        <w:rPr>
          <w:b/>
          <w:bCs/>
        </w:rPr>
      </w:pPr>
      <w:r>
        <w:rPr>
          <w:b/>
          <w:bCs/>
          <w:noProof/>
          <w:lang w:eastAsia="pl-PL"/>
        </w:rPr>
        <w:pict>
          <v:shape id="Text Box 67" o:spid="_x0000_s1131" type="#_x0000_t202" style="position:absolute;left:0;text-align:left;margin-left:483.6pt;margin-top:-102.7pt;width:48.85pt;height:1423.8pt;z-index:18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vilgIAADEFAAAOAAAAZHJzL2Uyb0RvYy54bWysVF1v2yAUfZ+0/4B4T41d17GtOlWbLtOk&#10;7kNq9wMIxjGqDQxI7K7af98FJ23TbdI0LQ8OFy6He849cH4x9h3acWOFkhWOTwhGXDJVC7mp8Ne7&#10;1SzHyDoqa9opySv8wC2+WLx9cz7okieqVV3NDQIQactBV7h1TpdRZFnLe2pPlOYSFhtleuogNJuo&#10;NnQA9L6LEkKyaFCm1kYxbi3MXk+LeBHwm4Yz97lpLHeoqzDU5sLXhO/af6PFOS03hupWsH0Z9B+q&#10;6KmQcOgT1DV1FG2N+AWqF8woqxp3wlQfqaYRjAcOwCYmr9jctlTzwAXEsfpJJvv/YNmn3ReDRF3h&#10;0wIjSXvo0R0fHbpSI8rmXp9B2xLSbjUkuhHmoc+Bq9U3it1bJNWypXLDL41RQ8tpDfXFfmf0YuuE&#10;Yz3IevioajiHbp0KQGNjei8eyIEAHfr08NQbXwuDySwhp8UZRgyW4pzkSZKF7kW0PGzXxrr3XPXI&#10;DypsoPkBnu5urPPl0PKQ4k+zqhP1SnRdCMxmvewM2lFvFJJly2Vg8Cqtkz5ZKr9tQpxmoEo4w6/5&#10;ekPjH4s4SclVUsxWWT6fpav0bFbMST4jcXFVZCQt0uvVD19gnJatqGsub4TkBxPG6d81eX8dJvsE&#10;G6KhwnOQC2RkvYbOOvD2/V27d+ifaWdJkianv6PdCwe3tBN9hXPifz6Jlr7X72Qdxo6KbhpHx4SC&#10;7qDK4T/oFJzhzTDZwo3rMZgwJmce2vtmreoHMItR0EqgAm8MDFplvmM0wH2tsP22pYZj1H2QYLgk&#10;yTNP2R1F5ihaH0VUMoADeTCahks3PQxbbcSmhdMmm0t1CUZtRLDQc2V7e8O9DMz2b4i/+C/jkPX8&#10;0i1+AgAA//8DAFBLAwQUAAYACAAAACEA7+KlMeEAAAAOAQAADwAAAGRycy9kb3ducmV2LnhtbEyP&#10;wU7DMBBE70j8g7VI3Fq7VggkxKkQUkV7JEXi6sZLHBHbwXaa8Pe4p3JczdPM22q7mIGc0YfeWQGb&#10;NQOCtnWqt52Aj+Nu9QQkRGmVHJxFAb8YYFvf3lSyVG6273huYkdSiQ2lFKBjHEtKQ6vRyLB2I9qU&#10;fTlvZEyn76jyck7lZqCcsZwa2du0oOWIrxrb72YyAvxb8XOY812/1034nI6bDI3eC3F/t7w8A4m4&#10;xCsMF/2kDnVyOrnJqkAGAUX+yBMqYMXZQwbkgrA8K4CcBPA84xxoXdH/b9R/AAAA//8DAFBLAQIt&#10;ABQABgAIAAAAIQC2gziS/gAAAOEBAAATAAAAAAAAAAAAAAAAAAAAAABbQ29udGVudF9UeXBlc10u&#10;eG1sUEsBAi0AFAAGAAgAAAAhADj9If/WAAAAlAEAAAsAAAAAAAAAAAAAAAAALwEAAF9yZWxzLy5y&#10;ZWxzUEsBAi0AFAAGAAgAAAAhAArR2+KWAgAAMQUAAA4AAAAAAAAAAAAAAAAALgIAAGRycy9lMm9E&#10;b2MueG1sUEsBAi0AFAAGAAgAAAAhAO/ipTHhAAAADgEAAA8AAAAAAAAAAAAAAAAA8AQAAGRycy9k&#10;b3ducmV2LnhtbFBLBQYAAAAABAAEAPMAAAD+BQAAAAA=&#10;" o:allowincell="f" fillcolor="#06c" stroked="f" strokecolor="#622423" strokeweight="6pt">
            <v:stroke linestyle="thickThin"/>
            <v:textbox inset="18pt,18pt,18pt,18pt">
              <w:txbxContent>
                <w:p w:rsidR="001455AA" w:rsidRDefault="001455AA" w:rsidP="00EE5C5E">
                  <w:pPr>
                    <w:spacing w:after="0" w:line="240" w:lineRule="auto"/>
                    <w:rPr>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ind w:left="-142" w:right="-126"/>
                    <w:jc w:val="center"/>
                    <w:rPr>
                      <w:b/>
                      <w:sz w:val="32"/>
                      <w:szCs w:val="32"/>
                    </w:rPr>
                  </w:pPr>
                </w:p>
                <w:p w:rsidR="001455AA" w:rsidRDefault="001455AA" w:rsidP="00EE5C5E">
                  <w:pPr>
                    <w:spacing w:after="0" w:line="240" w:lineRule="auto"/>
                    <w:ind w:left="-142" w:right="-126"/>
                    <w:jc w:val="center"/>
                    <w:rPr>
                      <w:b/>
                      <w:sz w:val="32"/>
                      <w:szCs w:val="32"/>
                    </w:rPr>
                  </w:pPr>
                </w:p>
                <w:p w:rsidR="001455AA" w:rsidRDefault="001455AA" w:rsidP="00EE5C5E">
                  <w:pPr>
                    <w:spacing w:after="0" w:line="240" w:lineRule="auto"/>
                    <w:ind w:left="-142" w:right="-126"/>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rPr>
                      <w:b/>
                      <w:sz w:val="32"/>
                      <w:szCs w:val="32"/>
                    </w:rPr>
                  </w:pPr>
                </w:p>
                <w:p w:rsidR="001455AA" w:rsidRDefault="001455AA" w:rsidP="00EE5C5E">
                  <w:pPr>
                    <w:spacing w:after="0" w:line="240" w:lineRule="auto"/>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Default="001455AA" w:rsidP="00EE5C5E">
                  <w:pPr>
                    <w:spacing w:after="0" w:line="240" w:lineRule="auto"/>
                    <w:jc w:val="center"/>
                    <w:rPr>
                      <w:b/>
                      <w:sz w:val="32"/>
                      <w:szCs w:val="32"/>
                    </w:rPr>
                  </w:pPr>
                </w:p>
                <w:p w:rsidR="001455AA" w:rsidRPr="006A1440" w:rsidRDefault="001455AA" w:rsidP="00EE5C5E">
                  <w:pPr>
                    <w:spacing w:after="0" w:line="240" w:lineRule="auto"/>
                    <w:jc w:val="center"/>
                    <w:rPr>
                      <w:b/>
                      <w:sz w:val="32"/>
                      <w:szCs w:val="32"/>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sidRPr="00BC6A67">
                    <w:rPr>
                      <w:b/>
                      <w:color w:val="FFFFFF"/>
                      <w:sz w:val="28"/>
                      <w:szCs w:val="28"/>
                    </w:rPr>
                    <w:t>124</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sidRPr="00BC6A67">
                    <w:rPr>
                      <w:b/>
                      <w:color w:val="FFFFFF"/>
                      <w:sz w:val="28"/>
                      <w:szCs w:val="28"/>
                    </w:rPr>
                    <w:t>125</w:t>
                  </w:r>
                </w:p>
              </w:txbxContent>
            </v:textbox>
            <w10:wrap type="square" anchorx="margin" anchory="margin"/>
          </v:shape>
        </w:pict>
      </w:r>
      <w:r w:rsidR="001844F6" w:rsidRPr="00F808CC">
        <w:rPr>
          <w:b/>
          <w:bCs/>
        </w:rPr>
        <w:t>Wniosek o dofinansowanie projektu należy złożyć w jednej zamkniętej kopercie, oznaczonej zgodnie z poniższym wzorem:</w:t>
      </w:r>
    </w:p>
    <w:p w:rsidR="00FF02CB" w:rsidRPr="00F808CC" w:rsidRDefault="00FF02CB" w:rsidP="00740E02">
      <w:pPr>
        <w:keepNext/>
        <w:keepLines/>
        <w:spacing w:after="0" w:line="360" w:lineRule="auto"/>
        <w:jc w:val="both"/>
        <w:outlineLvl w:val="2"/>
        <w:rPr>
          <w:bCs/>
        </w:rPr>
      </w:pPr>
    </w:p>
    <w:tbl>
      <w:tblPr>
        <w:tblW w:w="0" w:type="auto"/>
        <w:tblInd w:w="108" w:type="dxa"/>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1844F6" w:rsidRPr="00F20F3A" w:rsidTr="00F04F08">
        <w:trPr>
          <w:trHeight w:val="3856"/>
        </w:trPr>
        <w:tc>
          <w:tcPr>
            <w:tcW w:w="8759" w:type="dxa"/>
          </w:tcPr>
          <w:p w:rsidR="001844F6" w:rsidRPr="00F808CC" w:rsidRDefault="001844F6" w:rsidP="00F04F08">
            <w:pPr>
              <w:spacing w:before="120" w:after="0"/>
            </w:pPr>
            <w:r w:rsidRPr="00F808CC">
              <w:t>Nazwa /Pieczęć firmowa</w:t>
            </w:r>
          </w:p>
          <w:p w:rsidR="001844F6" w:rsidRPr="00F808CC" w:rsidRDefault="001844F6" w:rsidP="00F04F08">
            <w:pPr>
              <w:spacing w:after="0"/>
            </w:pPr>
            <w:r w:rsidRPr="00F808CC">
              <w:t>Wnioskodawcy</w:t>
            </w:r>
          </w:p>
          <w:p w:rsidR="001844F6" w:rsidRPr="00F808CC" w:rsidRDefault="001844F6" w:rsidP="00F04F08">
            <w:pPr>
              <w:spacing w:after="0"/>
            </w:pPr>
          </w:p>
          <w:p w:rsidR="001844F6" w:rsidRPr="00F808CC" w:rsidRDefault="001844F6" w:rsidP="00F04F08">
            <w:pPr>
              <w:jc w:val="center"/>
            </w:pPr>
            <w:r w:rsidRPr="00F808CC">
              <w:t>Departament Europejskiego Funduszu Społecznego</w:t>
            </w:r>
            <w:r w:rsidRPr="00F808CC">
              <w:br/>
              <w:t>Urząd Marszałkowski Województwa Warmińsko-Mazurskiego w Olsztynie</w:t>
            </w:r>
            <w:r w:rsidRPr="00F808CC">
              <w:br/>
              <w:t>ul. E. Plater 1, 10-562 Olsztyn</w:t>
            </w:r>
          </w:p>
          <w:p w:rsidR="001844F6" w:rsidRPr="00F808CC" w:rsidRDefault="001844F6" w:rsidP="00B4299D">
            <w:pPr>
              <w:jc w:val="center"/>
              <w:rPr>
                <w:b/>
              </w:rPr>
            </w:pPr>
            <w:r w:rsidRPr="00F808CC">
              <w:t xml:space="preserve">Wniosek o dofinansowanie projektu </w:t>
            </w:r>
            <w:r w:rsidRPr="00F808CC">
              <w:rPr>
                <w:b/>
              </w:rPr>
              <w:t>[wpisać tytuł projektu]</w:t>
            </w:r>
          </w:p>
          <w:p w:rsidR="001844F6" w:rsidRPr="00433CF7" w:rsidRDefault="001844F6" w:rsidP="00F04F08">
            <w:pPr>
              <w:spacing w:after="0" w:line="240" w:lineRule="auto"/>
              <w:jc w:val="center"/>
            </w:pPr>
            <w:r w:rsidRPr="00433CF7">
              <w:t xml:space="preserve">Konkurs nr </w:t>
            </w:r>
            <w:r w:rsidR="00583866" w:rsidRPr="00433CF7">
              <w:t>RPWM.02.01.00-IZ.00-28-001/16</w:t>
            </w:r>
          </w:p>
          <w:p w:rsidR="00F474C2" w:rsidRPr="00F808CC" w:rsidRDefault="00F474C2" w:rsidP="00F04F08">
            <w:pPr>
              <w:spacing w:after="0" w:line="240" w:lineRule="auto"/>
              <w:jc w:val="center"/>
            </w:pPr>
          </w:p>
          <w:p w:rsidR="001844F6" w:rsidRPr="00F808CC" w:rsidRDefault="001844F6" w:rsidP="00F04F08">
            <w:pPr>
              <w:spacing w:after="0" w:line="240" w:lineRule="auto"/>
              <w:jc w:val="center"/>
            </w:pPr>
            <w:r w:rsidRPr="00F808CC">
              <w:t xml:space="preserve">w ramach </w:t>
            </w:r>
            <w:r w:rsidR="00B4299D" w:rsidRPr="00F808CC">
              <w:t xml:space="preserve">działania 2.1 </w:t>
            </w:r>
            <w:r w:rsidR="00B4299D" w:rsidRPr="00F808CC">
              <w:rPr>
                <w:i/>
              </w:rPr>
              <w:t>Zapewnienie równego dostępu do wysokiej jakości edukacji przedszkolnej</w:t>
            </w:r>
          </w:p>
        </w:tc>
      </w:tr>
    </w:tbl>
    <w:p w:rsidR="00583866" w:rsidRDefault="00583866" w:rsidP="00FA331E">
      <w:pPr>
        <w:pStyle w:val="Podrozdzia21-DK"/>
        <w:numPr>
          <w:ilvl w:val="0"/>
          <w:numId w:val="0"/>
        </w:numPr>
        <w:pBdr>
          <w:bottom w:val="none" w:sz="0" w:space="0" w:color="auto"/>
        </w:pBdr>
        <w:spacing w:after="200"/>
        <w:ind w:left="708"/>
        <w:rPr>
          <w:rFonts w:ascii="Calibri" w:hAnsi="Calibri"/>
        </w:rPr>
      </w:pPr>
    </w:p>
    <w:p w:rsidR="00FF02CB" w:rsidRPr="00F808CC" w:rsidRDefault="00FF02CB" w:rsidP="00FA331E">
      <w:pPr>
        <w:pStyle w:val="Podrozdzia21-DK"/>
        <w:numPr>
          <w:ilvl w:val="0"/>
          <w:numId w:val="0"/>
        </w:numPr>
        <w:pBdr>
          <w:bottom w:val="none" w:sz="0" w:space="0" w:color="auto"/>
        </w:pBdr>
        <w:spacing w:after="200"/>
        <w:ind w:left="708"/>
        <w:rPr>
          <w:rFonts w:ascii="Calibri" w:hAnsi="Calibri"/>
        </w:rPr>
      </w:pPr>
    </w:p>
    <w:p w:rsidR="007A3B8B" w:rsidRPr="00F808CC" w:rsidRDefault="007A3B8B" w:rsidP="00FA331E">
      <w:pPr>
        <w:pStyle w:val="Podrozdzia21-DK"/>
        <w:numPr>
          <w:ilvl w:val="0"/>
          <w:numId w:val="0"/>
        </w:numPr>
        <w:pBdr>
          <w:bottom w:val="none" w:sz="0" w:space="0" w:color="auto"/>
        </w:pBdr>
        <w:spacing w:after="200"/>
        <w:rPr>
          <w:rFonts w:ascii="Calibri" w:hAnsi="Calibri"/>
        </w:rPr>
      </w:pPr>
    </w:p>
    <w:p w:rsidR="001844F6" w:rsidRPr="00F808CC" w:rsidRDefault="001844F6" w:rsidP="00600BD5">
      <w:pPr>
        <w:pStyle w:val="Podrozdzia21-DK"/>
        <w:numPr>
          <w:ilvl w:val="0"/>
          <w:numId w:val="0"/>
        </w:numPr>
        <w:spacing w:after="200"/>
        <w:ind w:left="708"/>
        <w:rPr>
          <w:rFonts w:ascii="Calibri" w:hAnsi="Calibri"/>
        </w:rPr>
      </w:pPr>
      <w:r w:rsidRPr="00F808CC">
        <w:rPr>
          <w:rFonts w:ascii="Calibri" w:hAnsi="Calibri"/>
        </w:rPr>
        <w:t>4.3 Termin</w:t>
      </w:r>
      <w:r w:rsidR="005A546A">
        <w:rPr>
          <w:rFonts w:ascii="Calibri" w:hAnsi="Calibri"/>
        </w:rPr>
        <w:t>, forma</w:t>
      </w:r>
      <w:r w:rsidRPr="00F808CC">
        <w:rPr>
          <w:rFonts w:ascii="Calibri" w:hAnsi="Calibri"/>
        </w:rPr>
        <w:t xml:space="preserve"> i miejsce składania wniosków o dofinansowanie projektów</w:t>
      </w:r>
    </w:p>
    <w:p w:rsidR="00F474C2" w:rsidRDefault="00F474C2" w:rsidP="00F474C2">
      <w:pPr>
        <w:spacing w:after="0" w:line="360" w:lineRule="auto"/>
        <w:ind w:firstLine="708"/>
        <w:jc w:val="both"/>
      </w:pPr>
      <w:r>
        <w:t>Nabór wniosków o dofinansowanie projekt</w:t>
      </w:r>
      <w:r w:rsidR="002B7FAD">
        <w:t>u</w:t>
      </w:r>
      <w:r>
        <w:t xml:space="preserve"> będzie prowadzony w następujący sposób:</w:t>
      </w:r>
    </w:p>
    <w:p w:rsidR="00F474C2" w:rsidRDefault="00F474C2" w:rsidP="00F474C2">
      <w:pPr>
        <w:pStyle w:val="Akapitzlist"/>
        <w:numPr>
          <w:ilvl w:val="0"/>
          <w:numId w:val="9"/>
        </w:numPr>
        <w:spacing w:line="360" w:lineRule="auto"/>
        <w:jc w:val="both"/>
      </w:pPr>
      <w:r>
        <w:t xml:space="preserve">wnioski o dofinansowanie projektów w formie elektronicznej będą przyjmowane za pośrednictwem systemu LSI </w:t>
      </w:r>
      <w:r w:rsidRPr="00433CF7">
        <w:t>MAKS2</w:t>
      </w:r>
      <w:r w:rsidR="00D62EAC" w:rsidRPr="00433CF7">
        <w:t xml:space="preserve"> </w:t>
      </w:r>
      <w:r w:rsidRPr="00433CF7">
        <w:rPr>
          <w:b/>
        </w:rPr>
        <w:t xml:space="preserve">od dnia 31 </w:t>
      </w:r>
      <w:r w:rsidR="00583866" w:rsidRPr="00433CF7">
        <w:rPr>
          <w:b/>
        </w:rPr>
        <w:t xml:space="preserve">marca </w:t>
      </w:r>
      <w:r w:rsidRPr="00433CF7">
        <w:rPr>
          <w:b/>
        </w:rPr>
        <w:t>201</w:t>
      </w:r>
      <w:r w:rsidR="00583866" w:rsidRPr="00433CF7">
        <w:rPr>
          <w:b/>
        </w:rPr>
        <w:t>6</w:t>
      </w:r>
      <w:r w:rsidRPr="00433CF7">
        <w:rPr>
          <w:b/>
        </w:rPr>
        <w:t xml:space="preserve"> r. od godz. 0.00 do dnia </w:t>
      </w:r>
      <w:r w:rsidR="0015313B">
        <w:rPr>
          <w:b/>
        </w:rPr>
        <w:t>15</w:t>
      </w:r>
      <w:r w:rsidR="00254F48" w:rsidRPr="00433CF7">
        <w:rPr>
          <w:b/>
        </w:rPr>
        <w:t xml:space="preserve"> lipca</w:t>
      </w:r>
      <w:r w:rsidR="00583866" w:rsidRPr="00433CF7">
        <w:rPr>
          <w:b/>
        </w:rPr>
        <w:t xml:space="preserve"> </w:t>
      </w:r>
      <w:r w:rsidRPr="00433CF7">
        <w:rPr>
          <w:b/>
        </w:rPr>
        <w:t>2016 r.</w:t>
      </w:r>
      <w:r w:rsidRPr="00EA6CF0">
        <w:rPr>
          <w:b/>
        </w:rPr>
        <w:t xml:space="preserve"> do godz. 15.00,</w:t>
      </w:r>
    </w:p>
    <w:p w:rsidR="00F474C2" w:rsidRPr="00FE293A" w:rsidRDefault="0015313B" w:rsidP="00FE293A">
      <w:pPr>
        <w:pStyle w:val="Akapitzlist"/>
        <w:numPr>
          <w:ilvl w:val="0"/>
          <w:numId w:val="9"/>
        </w:numPr>
        <w:spacing w:line="360" w:lineRule="auto"/>
        <w:jc w:val="both"/>
        <w:rPr>
          <w:b/>
        </w:rPr>
      </w:pPr>
      <w:r>
        <w:rPr>
          <w:noProof/>
          <w:lang w:eastAsia="pl-PL"/>
        </w:rPr>
        <w:pict>
          <v:shape id="_x0000_s1132" type="#_x0000_t202" style="position:absolute;left:0;text-align:left;margin-left:481.45pt;margin-top:-81.4pt;width:51pt;height:1378.5pt;z-index:20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DNlgIAADEFAAAOAAAAZHJzL2Uyb0RvYy54bWysVF1v2yAUfZ+0/4B4T41d146tOlWbLtOk&#10;7kNq9wMIxjGqDQxI7K7af98FJ23TbdI0LQ8OH5fDPfecy/nF2Hdox40VSlY4PiEYcclULeSmwl/v&#10;VrM5RtZRWdNOSV7hB27xxeLtm/NBlzxRrepqbhCASFsOusKtc7qMIsta3lN7ojSXsNko01MHU7OJ&#10;akMHQO+7KCEkiwZlam0U49bC6vW0iRcBv2k4c5+bxnKHugpDbi58Tfiu/TdanNNyY6huBdunQf8h&#10;i54KCZc+QV1TR9HWiF+gesGMsqpxJ0z1kWoawXjgAGxi8orNbUs1D1ygOFY/lcn+P1j2affFIFFX&#10;+BSUkrQHje746NCVGlGW+/oM2pYQdqsh0I2wDjoHrlbfKHZvkVTLlsoNvzRGDS2nNeQX+5PRi6MT&#10;jvUg6+GjquEeunUqAI2N6X3xoBwI0EGnhydtfC4MFrM0zwnsMNiK8zOSFWdBvYiWh+PaWPeeqx75&#10;QYUNiB/g6e7GOp8OLQ8h/jarOlGvRNeFidmsl51BO+qNQrJsuQwMXoV10gdL5Y9NiNMKZAl3+D2f&#10;bxD+sYiTlFwlxWyVzfNZukrPZkVO5jMSF1dFRtIivV798AnGadmKuubyRkh+MGGc/p3I+3aY7BNs&#10;iIYK5xk0BxSr16CsA2/f37V7h/6ZdpYkaXL6O9q9cNClnegrPCf+54No6bV+J+swdlR00zg6JhTq&#10;DlU5/Ic6BWd4M0y2cON6DCaMSeahvW/Wqn4AsxgFUgIVeGNg0CrzHaMB+rXC9tuWGo5R90GC4ZJk&#10;nnnK7mhmjmbroxmVDOCgPBhNw6WbHoatNmLTwm2TzaW6BKM2IljoObO9vaEvA7P9G+Ib/+U8RD2/&#10;dIufAAAA//8DAFBLAwQUAAYACAAAACEA+lxdEeAAAAAOAQAADwAAAGRycy9kb3ducmV2LnhtbEyP&#10;QU7DMBBF90jcwRokdq0TK1gkxKkQUkVZklZi68ZDHBHbwXaacHvcFSxn5unP+/VuNSO5oA+DswLy&#10;bQYEbefUYHsBp+N+8wgkRGmVHJ1FAT8YYNfc3tSyUm6x73hpY09SiA2VFKBjnCpKQ6fRyLB1E9p0&#10;+3TeyJhG31Pl5ZLCzUhZlnFq5GDTBy0nfNHYfbWzEeBfy++3he+Hg27Dx3zMCzT6IMT93fr8BCTi&#10;Gv9guOondWiS09nNVgUyCig5KxMqYJNzlkpckYwXaXcWwB7KggFtavq/RvMLAAD//wMAUEsBAi0A&#10;FAAGAAgAAAAhALaDOJL+AAAA4QEAABMAAAAAAAAAAAAAAAAAAAAAAFtDb250ZW50X1R5cGVzXS54&#10;bWxQSwECLQAUAAYACAAAACEAOP0h/9YAAACUAQAACwAAAAAAAAAAAAAAAAAvAQAAX3JlbHMvLnJl&#10;bHNQSwECLQAUAAYACAAAACEASq7AzZYCAAAxBQAADgAAAAAAAAAAAAAAAAAuAgAAZHJzL2Uyb0Rv&#10;Yy54bWxQSwECLQAUAAYACAAAACEA+lxdEeAAAAAOAQAADwAAAAAAAAAAAAAAAADwBAAAZHJzL2Rv&#10;d25yZXYueG1sUEsFBgAAAAAEAAQA8wAAAP0FAAAAAA==&#10;" o:allowincell="f" fillcolor="#06c" stroked="f" strokecolor="#622423" strokeweight="6pt">
            <v:stroke linestyle="thickThin"/>
            <v:textbox style="mso-next-textbox:#_x0000_s1132" inset="18pt,18pt,18pt,18pt">
              <w:txbxContent>
                <w:p w:rsidR="001455AA" w:rsidRDefault="001455AA" w:rsidP="00F474C2">
                  <w:pPr>
                    <w:spacing w:after="0" w:line="240" w:lineRule="auto"/>
                    <w:rPr>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ind w:left="-142" w:right="-126"/>
                    <w:jc w:val="center"/>
                    <w:rPr>
                      <w:b/>
                      <w:sz w:val="32"/>
                      <w:szCs w:val="32"/>
                    </w:rPr>
                  </w:pPr>
                </w:p>
                <w:p w:rsidR="00732A05" w:rsidRDefault="00732A05" w:rsidP="00732A05">
                  <w:pPr>
                    <w:spacing w:after="0" w:line="240" w:lineRule="auto"/>
                    <w:ind w:hanging="142"/>
                    <w:jc w:val="center"/>
                    <w:rPr>
                      <w:b/>
                      <w:color w:val="FFFFFF" w:themeColor="background1"/>
                      <w:sz w:val="28"/>
                      <w:szCs w:val="28"/>
                    </w:rPr>
                  </w:pPr>
                  <w:r>
                    <w:rPr>
                      <w:b/>
                      <w:color w:val="FFFFFF" w:themeColor="background1"/>
                      <w:sz w:val="28"/>
                      <w:szCs w:val="28"/>
                    </w:rPr>
                    <w:t>128</w:t>
                  </w:r>
                </w:p>
                <w:p w:rsidR="001455AA" w:rsidRDefault="001455AA" w:rsidP="004360B0">
                  <w:pPr>
                    <w:spacing w:after="0" w:line="240" w:lineRule="auto"/>
                    <w:rPr>
                      <w:b/>
                      <w:sz w:val="32"/>
                      <w:szCs w:val="32"/>
                    </w:rPr>
                  </w:pPr>
                </w:p>
                <w:p w:rsidR="001455AA" w:rsidRDefault="001455AA" w:rsidP="004360B0">
                  <w:pPr>
                    <w:spacing w:after="0" w:line="240" w:lineRule="auto"/>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C36CD5">
                  <w:pPr>
                    <w:spacing w:after="0" w:line="240" w:lineRule="auto"/>
                    <w:ind w:hanging="142"/>
                    <w:jc w:val="center"/>
                    <w:rPr>
                      <w:b/>
                      <w:color w:val="FFFFFF" w:themeColor="background1"/>
                      <w:sz w:val="28"/>
                      <w:szCs w:val="28"/>
                    </w:rPr>
                  </w:pPr>
                </w:p>
                <w:p w:rsidR="001455AA" w:rsidRDefault="001455AA" w:rsidP="005E3E74">
                  <w:pPr>
                    <w:spacing w:after="0" w:line="240" w:lineRule="auto"/>
                    <w:rPr>
                      <w:b/>
                      <w:color w:val="FFFFFF" w:themeColor="background1"/>
                      <w:sz w:val="28"/>
                      <w:szCs w:val="28"/>
                    </w:rPr>
                  </w:pPr>
                </w:p>
                <w:p w:rsidR="001455AA" w:rsidRPr="00C36CD5" w:rsidRDefault="001455AA" w:rsidP="00C36CD5">
                  <w:pPr>
                    <w:spacing w:after="0" w:line="240" w:lineRule="auto"/>
                    <w:ind w:hanging="142"/>
                    <w:jc w:val="center"/>
                    <w:rPr>
                      <w:b/>
                      <w:color w:val="FFFFFF" w:themeColor="background1"/>
                      <w:sz w:val="28"/>
                      <w:szCs w:val="28"/>
                    </w:rPr>
                  </w:pPr>
                  <w:r>
                    <w:rPr>
                      <w:b/>
                      <w:color w:val="FFFFFF" w:themeColor="background1"/>
                      <w:sz w:val="28"/>
                      <w:szCs w:val="28"/>
                    </w:rPr>
                    <w:t>129</w:t>
                  </w:r>
                </w:p>
                <w:p w:rsidR="001455AA" w:rsidRDefault="001455AA" w:rsidP="00F474C2">
                  <w:pPr>
                    <w:spacing w:after="0" w:line="240" w:lineRule="auto"/>
                    <w:rPr>
                      <w:b/>
                      <w:sz w:val="32"/>
                      <w:szCs w:val="32"/>
                    </w:rPr>
                  </w:pPr>
                </w:p>
                <w:p w:rsidR="001455AA" w:rsidRDefault="001455AA" w:rsidP="00F474C2">
                  <w:pPr>
                    <w:spacing w:after="0" w:line="240" w:lineRule="auto"/>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Pr="006A1440" w:rsidRDefault="001455AA" w:rsidP="00F474C2">
                  <w:pPr>
                    <w:spacing w:after="0" w:line="240" w:lineRule="auto"/>
                    <w:jc w:val="center"/>
                    <w:rPr>
                      <w:b/>
                      <w:sz w:val="32"/>
                      <w:szCs w:val="32"/>
                    </w:rPr>
                  </w:pPr>
                </w:p>
                <w:p w:rsidR="001455AA" w:rsidRPr="006A1440" w:rsidRDefault="001455AA" w:rsidP="00F474C2">
                  <w:pPr>
                    <w:spacing w:after="0" w:line="240" w:lineRule="auto"/>
                    <w:jc w:val="center"/>
                    <w:rPr>
                      <w:sz w:val="32"/>
                      <w:szCs w:val="32"/>
                    </w:rPr>
                  </w:pPr>
                </w:p>
              </w:txbxContent>
            </v:textbox>
            <w10:wrap type="square" anchorx="margin" anchory="margin"/>
          </v:shape>
        </w:pict>
      </w:r>
      <w:r w:rsidR="00F474C2">
        <w:t>wnioski o dofinansowanie projekt</w:t>
      </w:r>
      <w:r w:rsidR="002B7FAD">
        <w:t>u</w:t>
      </w:r>
      <w:r w:rsidR="00F474C2">
        <w:t xml:space="preserve"> w formie papierowej będą przyjmowane w Departamencie Europejskiego Funduszu Społecznego, Urzędu Marszałkowskiego Województwa Warmińsko-</w:t>
      </w:r>
      <w:r w:rsidR="00D62EAC">
        <w:t xml:space="preserve">Mazurskiego w Olsztynie, adres: </w:t>
      </w:r>
      <w:r w:rsidR="00F474C2">
        <w:t xml:space="preserve">ul. E. Plater 1, </w:t>
      </w:r>
      <w:r w:rsidR="00DC035A">
        <w:t>II piętro, pokój 356</w:t>
      </w:r>
      <w:r w:rsidR="00F474C2" w:rsidRPr="00910653">
        <w:t xml:space="preserve"> (Punkt</w:t>
      </w:r>
      <w:r w:rsidR="00F474C2">
        <w:t xml:space="preserve"> przyjmowania wniosków), </w:t>
      </w:r>
      <w:r w:rsidR="00F474C2" w:rsidRPr="00433CF7">
        <w:rPr>
          <w:b/>
        </w:rPr>
        <w:t xml:space="preserve">od dnia 31 </w:t>
      </w:r>
      <w:r w:rsidR="00B812EF" w:rsidRPr="00433CF7">
        <w:rPr>
          <w:b/>
        </w:rPr>
        <w:t xml:space="preserve">marca </w:t>
      </w:r>
      <w:r w:rsidR="00F474C2" w:rsidRPr="00433CF7">
        <w:rPr>
          <w:b/>
        </w:rPr>
        <w:t xml:space="preserve"> 201</w:t>
      </w:r>
      <w:r w:rsidR="00B812EF" w:rsidRPr="00433CF7">
        <w:rPr>
          <w:b/>
        </w:rPr>
        <w:t>6</w:t>
      </w:r>
      <w:r w:rsidR="00F474C2" w:rsidRPr="00433CF7">
        <w:rPr>
          <w:b/>
        </w:rPr>
        <w:t xml:space="preserve"> r. do dnia </w:t>
      </w:r>
      <w:r>
        <w:rPr>
          <w:b/>
        </w:rPr>
        <w:t>15</w:t>
      </w:r>
      <w:bookmarkStart w:id="4" w:name="_GoBack"/>
      <w:bookmarkEnd w:id="4"/>
      <w:r w:rsidR="00254F48" w:rsidRPr="00433CF7">
        <w:rPr>
          <w:b/>
        </w:rPr>
        <w:t xml:space="preserve"> lipca 2016 r.</w:t>
      </w:r>
      <w:r w:rsidR="00F474C2" w:rsidRPr="00433CF7">
        <w:rPr>
          <w:b/>
        </w:rPr>
        <w:t xml:space="preserve"> </w:t>
      </w:r>
      <w:r w:rsidR="00F474C2" w:rsidRPr="00600BD5">
        <w:rPr>
          <w:b/>
        </w:rPr>
        <w:t>(od poniedziałku do piątku)</w:t>
      </w:r>
      <w:r w:rsidR="00FE293A">
        <w:rPr>
          <w:b/>
        </w:rPr>
        <w:t xml:space="preserve"> </w:t>
      </w:r>
      <w:r w:rsidR="00F474C2" w:rsidRPr="00FE293A">
        <w:rPr>
          <w:b/>
        </w:rPr>
        <w:t xml:space="preserve">w godzinach od 8.00 do 15.00. </w:t>
      </w:r>
      <w:r w:rsidR="00F474C2">
        <w:t>Wnioski o dofinansowanie projekt</w:t>
      </w:r>
      <w:r w:rsidR="002B7FAD">
        <w:t>u</w:t>
      </w:r>
      <w:r w:rsidR="00F474C2">
        <w:t xml:space="preserve"> można składać osobiście oraz nadsyłać pocztą lub przesyłką kurierską.</w:t>
      </w:r>
    </w:p>
    <w:p w:rsidR="001844F6" w:rsidRPr="00F808CC" w:rsidRDefault="0015313B" w:rsidP="00F474C2">
      <w:pPr>
        <w:pStyle w:val="Akapitzlist"/>
        <w:spacing w:line="360" w:lineRule="auto"/>
        <w:ind w:left="0"/>
        <w:jc w:val="both"/>
      </w:pPr>
      <w:r>
        <w:rPr>
          <w:noProof/>
          <w:lang w:eastAsia="pl-PL"/>
        </w:rPr>
        <w:pict>
          <v:roundrect id="AutoShape 40" o:spid="_x0000_s1133" style="position:absolute;left:0;text-align:left;margin-left:-16.55pt;margin-top:7.65pt;width:490.8pt;height:145.85pt;z-index:24;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r4AIAANQFAAAOAAAAZHJzL2Uyb0RvYy54bWysVE2P0zAQvSPxHyzfu/nY9CPRpqulSxHS&#10;AisWxNmNncbg2MF2my6I/854mnZb9oIQOVgzjj1+897MXF3vWkW2wjppdEmTi5gSoSvDpV6X9POn&#10;5WhGifNMc6aMFiV9FI5ez1++uOq7QqSmMYoLSyCIdkXflbTxviuiyFWNaJm7MJ3Q8LM2tmUeXLuO&#10;uGU9RG9VlMbxJOqN5Z01lXAOdm/3P+kc49e1qPyHunbCE1VSwOZxtbiuwhrNr1ixtqxrZDXAYP+A&#10;omVSw6PHULfMM7Kx8lmoVlbWOFP7i8q0kalrWQnMAbJJ4j+yeWhYJzAXIMd1R5rc/wtbvd/eWyI5&#10;aDdNKdGsBZFuNt7g2yRDhvrOFXDwobu3IUfX3ZnqmyPaLBqm1+LGWtM3gnHAlQRGo7MLwXFwlaz6&#10;d4ZDeAbhkaxdbdsQEGggO9Tk8aiJ2HlSweYEaEmnY0oq+JfGWZpMEFPEisP1zjr/RpiWBKOk1mw0&#10;/wjK4xtse+c8KsOH7Bj/SkndKtB5yxS5nM0OAYezEPoQEtM1SvKlVAodu14tlCVws6RL/DBjYOX0&#10;mNLhsDbhWiCEFfsdgSU5IDIbL+xDw3vCZQA+BiigAZdQn8nlOA4fdA+QMA0OmEDBYDK1hn7zihJr&#10;/BfpG9QrsPcMJXTJZLEYUB7fRFBncIDxAVjgHov3Z56kWfwqzUfLyWw6ypbZeJRP49koTvJX+STO&#10;8ux2+Ss8mWRFIzkX+k5qcWikJPu7Qh1aet8C2EqkL2k+Tsf7bE6ZdacCnKV2JgAWATZ3KMzXmqPt&#10;mVR7OzpHvGdjB4UCUh2IwDIOlRumiSv8brXbd0o8DWyGvZXhj1DZoAGWLwxCMBpjf1DSw1Apqfu+&#10;YVZQot5q6I48yaCjiEcnG09TcOyTA94KvTSdTYLgTFcQDHQ+mAu/n12bzsp1A28lyJA2oWVr6UOt&#10;PeEaHBgdmNcw5sJsOvXx1NMwnv8GAAD//wMAUEsDBBQABgAIAAAAIQApg+1T4QAAAAoBAAAPAAAA&#10;ZHJzL2Rvd25yZXYueG1sTI/BTsMwEETvSPyDtUjcWictoXWIUyEkpEpwaQuqenPjJYmI18F20vD3&#10;mBMcV/s086bYTKZjIzrfWpKQzhNgSJXVLdUS3g7PszUwHxRp1VlCCd/oYVNeXxUq1/ZCOxz3oWYx&#10;hHyuJDQh9DnnvmrQKD+3PVL8fVhnVIinq7l26hLDTccXSXLPjWopNjSqx6cGq8/9YCSc3o14yfD4&#10;Nfrx1SkttoM4bKW8vZkeH4AFnMIfDL/6UR3K6HS2A2nPOgmzdJFFVEK2ToFFQCzv4rizhOVKrICX&#10;Bf8/ofwBAAD//wMAUEsBAi0AFAAGAAgAAAAhALaDOJL+AAAA4QEAABMAAAAAAAAAAAAAAAAAAAAA&#10;AFtDb250ZW50X1R5cGVzXS54bWxQSwECLQAUAAYACAAAACEAOP0h/9YAAACUAQAACwAAAAAAAAAA&#10;AAAAAAAvAQAAX3JlbHMvLnJlbHNQSwECLQAUAAYACAAAACEAg4I7K+ACAADUBQAADgAAAAAAAAAA&#10;AAAAAAAuAgAAZHJzL2Uyb0RvYy54bWxQSwECLQAUAAYACAAAACEAKYPtU+EAAAAKAQAADwAAAAAA&#10;AAAAAAAAAAA6BQAAZHJzL2Rvd25yZXYueG1sUEsFBgAAAAAEAAQA8wAAAEgGAAAAAA==&#10;" stroked="f" strokecolor="#06c">
            <v:shadow on="t" type="perspective" color="#06c" origin="-.5,-.5" offset="-3pt,-3pt" matrix=".75,,,.75"/>
            <v:textbox style="mso-next-textbox:#AutoShape 40" inset=",,36pt,18pt">
              <w:txbxContent>
                <w:p w:rsidR="001455AA" w:rsidRDefault="001455AA" w:rsidP="000F2792">
                  <w:pPr>
                    <w:spacing w:after="0"/>
                    <w:ind w:right="-634"/>
                    <w:jc w:val="both"/>
                  </w:pPr>
                  <w:r w:rsidRPr="00B61F6A">
                    <w:rPr>
                      <w:b/>
                      <w:iCs/>
                      <w:color w:val="0066CC"/>
                    </w:rPr>
                    <w:t>UWAGA !</w:t>
                  </w:r>
                  <w:r>
                    <w:rPr>
                      <w:b/>
                      <w:iCs/>
                      <w:color w:val="0066CC"/>
                    </w:rPr>
                    <w:t xml:space="preserve"> </w:t>
                  </w:r>
                  <w: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1455AA" w:rsidRDefault="001455AA" w:rsidP="000F2792">
                  <w:pPr>
                    <w:spacing w:after="0"/>
                    <w:ind w:right="-634"/>
                    <w:jc w:val="both"/>
                  </w:pPr>
                  <w:r>
                    <w:t>Jednocześnie Wnioskodawca zobowiązany jest do dostarczenia wersji papierowej w terminie wskazanym powyżej. W przypadku złożenia wersji papierowej wniosku o dofinansowanie projektu po terminie nie będzie ona podlegała rozpatrzeniu. Wnioskodawca zostanie wezwany do uzupełnienia wniosku o dofinansowanie projektu. Należy pamiętać, że złożony wniosek o dofinansowanie projektu może podlegać tylko jednokrotnemu uzupełnieniu/poprawieniu.</w:t>
                  </w:r>
                </w:p>
                <w:p w:rsidR="001455AA" w:rsidRPr="00B86D06" w:rsidRDefault="001455AA" w:rsidP="00600BD5">
                  <w:pPr>
                    <w:spacing w:after="0"/>
                    <w:ind w:right="-612"/>
                    <w:jc w:val="both"/>
                    <w:rPr>
                      <w:b/>
                      <w:bCs/>
                      <w:lang w:eastAsia="pl-PL"/>
                    </w:rPr>
                  </w:pPr>
                </w:p>
                <w:p w:rsidR="001455AA" w:rsidRPr="00C70340" w:rsidRDefault="001455AA" w:rsidP="00600BD5">
                  <w:pPr>
                    <w:spacing w:after="0"/>
                    <w:ind w:right="-612"/>
                    <w:jc w:val="both"/>
                    <w:rPr>
                      <w:lang w:eastAsia="pl-PL"/>
                    </w:rPr>
                  </w:pPr>
                </w:p>
                <w:p w:rsidR="001455AA" w:rsidRPr="0099026D" w:rsidRDefault="001455AA" w:rsidP="00600BD5">
                  <w:pPr>
                    <w:spacing w:after="0"/>
                    <w:ind w:right="-612"/>
                    <w:jc w:val="both"/>
                    <w:rPr>
                      <w:i/>
                      <w:iCs/>
                      <w:color w:val="7F7F7F"/>
                    </w:rPr>
                  </w:pPr>
                </w:p>
              </w:txbxContent>
            </v:textbox>
            <w10:wrap type="square" anchorx="margin"/>
          </v:roundrect>
        </w:pict>
      </w:r>
      <w:r>
        <w:rPr>
          <w:noProof/>
          <w:lang w:eastAsia="pl-PL"/>
        </w:rPr>
        <w:pict>
          <v:shape id="_x0000_s1134" type="#_x0000_t202" style="position:absolute;left:0;text-align:left;margin-left:480.65pt;margin-top:-69.65pt;width:46.3pt;height:1378.5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0ulgIAADIFAAAOAAAAZHJzL2Uyb0RvYy54bWysVNtu2zAMfR+wfxD0nvoyx7GNOkWbLsOA&#10;7gK0+wDFlmOhuk1SYnfD/n2UnLRNtwHDMD/IokQd8ZCHOr8YBUd7aixTssbJWYwRlY1qmdzW+Mvd&#10;elZgZB2RLeFK0ho/UIsvlq9fnQ+6oqnqFW+pQQAibTXoGvfO6SqKbNNTQeyZ0lTCZqeMIA5Ms41a&#10;QwZAFzxK4ziPBmVabVRDrYXV62kTLwN+19HGfeo6Sx3iNYbYXBhNGDd+jJbnpNoaonvWHMIg/xCF&#10;IEzCpY9Q18QRtDPsFyjBGqOs6txZo0Skuo41NHAANkn8gs1tTzQNXCA5Vj+myf4/2Obj/rNBrK1x&#10;usgxkkRAke7o6NCVGlG+8AkatK3A71aDpxthHQodyFp9o5p7i6Ra9URu6aUxaugpaSHAxJ+Mnh2d&#10;cKwH2QwfVAv3kJ1TAWjsjPDZg3wgQIdCPTwWx8fSwOK8KCBDGDWwlSzmcV7OQ/kiUh2Pa2PdO6oE&#10;8pMaG6h+gCf7G+t8OKQ6uvjbrOKsXTPOg2G2mxU3aE+8UuI8X60CgxduXHpnqfyxCXFagSjhDr/n&#10;4w2V/14maRZfpeVsnReLWbbO5rNyERezOCmvyjzOyux6/cMHmGRVz9qWyhsm6VGFSfZ3VT70w6Sf&#10;oEM01HiRQ3dAsoSG0joQ9/1df5Don2nnaZqlb35HWzAHbcqZqHER+887kcrX+q1sw9wRxqd5dEoo&#10;5B2ycvyHPAVleDFMsnDjZgwqTOLCQ3vdbFT7AGIxCkoJVOCRgUmvzDeMBmjYGtuvO2IoRvy9BMGl&#10;aZF7yu7EMifW5sQisgE4SA9G03Tlppdhpw3b9nDbJHOpLkGoHQsSeorsIG9ozMDs8Ij4zn9uB6+n&#10;p275EwAA//8DAFBLAwQUAAYACAAAACEAfBXebeEAAAAOAQAADwAAAGRycy9kb3ducmV2LnhtbEyP&#10;wU7DMAyG70i8Q2QkbluaFTpamk4IaWIc6ZC4Zo1pKhqnNOla3p7sBDdb/vT7+8vdYnt2xtF3jiSI&#10;dQIMqXG6o1bC+3G/egDmgyKtekco4Qc97Krrq1IV2s30huc6tCyGkC+UBBPCUHDuG4NW+bUbkOLt&#10;041WhbiOLdejmmO47fkmSTJuVUfxg1EDPhtsvurJShhf8u/XOdt3B1P7j+ko7tCag5S3N8vTI7CA&#10;S/iD4aIf1aGKTic3kfasl5BnIo2ohJVI8zhdkOQ+zYGdJGwysd0Cr0r+v0b1CwAA//8DAFBLAQIt&#10;ABQABgAIAAAAIQC2gziS/gAAAOEBAAATAAAAAAAAAAAAAAAAAAAAAABbQ29udGVudF9UeXBlc10u&#10;eG1sUEsBAi0AFAAGAAgAAAAhADj9If/WAAAAlAEAAAsAAAAAAAAAAAAAAAAALwEAAF9yZWxzLy5y&#10;ZWxzUEsBAi0AFAAGAAgAAAAhAOrdvS6WAgAAMgUAAA4AAAAAAAAAAAAAAAAALgIAAGRycy9lMm9E&#10;b2MueG1sUEsBAi0AFAAGAAgAAAAhAHwV3m3hAAAADgEAAA8AAAAAAAAAAAAAAAAA8AQAAGRycy9k&#10;b3ducmV2LnhtbFBLBQYAAAAABAAEAPMAAAD+BQAAAAA=&#10;" o:allowincell="f" fillcolor="#06c" stroked="f" strokecolor="#622423" strokeweight="6pt">
            <v:stroke linestyle="thickThin"/>
            <v:textbox style="mso-next-textbox:#_x0000_s1134" inset="18pt,18pt,18pt,18pt">
              <w:txbxContent>
                <w:p w:rsidR="001455AA" w:rsidRDefault="001455AA" w:rsidP="00FE293A">
                  <w:pPr>
                    <w:spacing w:after="0" w:line="240" w:lineRule="auto"/>
                    <w:rPr>
                      <w:sz w:val="32"/>
                      <w:szCs w:val="32"/>
                    </w:rPr>
                  </w:pPr>
                </w:p>
                <w:p w:rsidR="001455AA" w:rsidRDefault="001455AA" w:rsidP="00FE293A">
                  <w:pPr>
                    <w:spacing w:after="0" w:line="240" w:lineRule="auto"/>
                    <w:jc w:val="center"/>
                    <w:rPr>
                      <w:b/>
                      <w:sz w:val="32"/>
                      <w:szCs w:val="32"/>
                    </w:rPr>
                  </w:pPr>
                </w:p>
                <w:p w:rsidR="001455AA" w:rsidRDefault="001455AA" w:rsidP="00FE293A">
                  <w:pPr>
                    <w:spacing w:after="0" w:line="240" w:lineRule="auto"/>
                    <w:ind w:left="-142" w:right="-126"/>
                    <w:jc w:val="center"/>
                    <w:rPr>
                      <w:b/>
                      <w:sz w:val="32"/>
                      <w:szCs w:val="32"/>
                    </w:rPr>
                  </w:pPr>
                </w:p>
                <w:p w:rsidR="001455AA" w:rsidRDefault="001455AA" w:rsidP="00F3170B">
                  <w:pPr>
                    <w:spacing w:after="0" w:line="240" w:lineRule="auto"/>
                    <w:ind w:left="-142" w:right="-126"/>
                    <w:jc w:val="center"/>
                    <w:rPr>
                      <w:b/>
                      <w:color w:val="FFFFFF" w:themeColor="background1"/>
                      <w:sz w:val="28"/>
                      <w:szCs w:val="28"/>
                    </w:rPr>
                  </w:pPr>
                  <w:r>
                    <w:rPr>
                      <w:b/>
                      <w:color w:val="FFFFFF" w:themeColor="background1"/>
                      <w:sz w:val="28"/>
                      <w:szCs w:val="28"/>
                    </w:rPr>
                    <w:t>130</w:t>
                  </w: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r>
                    <w:rPr>
                      <w:b/>
                      <w:color w:val="FFFFFF" w:themeColor="background1"/>
                      <w:sz w:val="28"/>
                      <w:szCs w:val="28"/>
                    </w:rPr>
                    <w:t>131</w:t>
                  </w: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D71D51">
                  <w:pPr>
                    <w:spacing w:after="0" w:line="240" w:lineRule="auto"/>
                    <w:ind w:right="-126"/>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r>
                    <w:rPr>
                      <w:b/>
                      <w:color w:val="FFFFFF" w:themeColor="background1"/>
                      <w:sz w:val="28"/>
                      <w:szCs w:val="28"/>
                    </w:rPr>
                    <w:t>132</w:t>
                  </w: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r>
                    <w:rPr>
                      <w:b/>
                      <w:color w:val="FFFFFF" w:themeColor="background1"/>
                      <w:sz w:val="28"/>
                      <w:szCs w:val="28"/>
                    </w:rPr>
                    <w:t>133</w:t>
                  </w: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p>
                <w:p w:rsidR="001455AA" w:rsidRDefault="001455AA" w:rsidP="00F3170B">
                  <w:pPr>
                    <w:spacing w:after="0" w:line="240" w:lineRule="auto"/>
                    <w:ind w:left="-142" w:right="-126"/>
                    <w:jc w:val="center"/>
                    <w:rPr>
                      <w:b/>
                      <w:color w:val="FFFFFF" w:themeColor="background1"/>
                      <w:sz w:val="28"/>
                      <w:szCs w:val="28"/>
                    </w:rPr>
                  </w:pPr>
                  <w:r>
                    <w:rPr>
                      <w:b/>
                      <w:color w:val="FFFFFF" w:themeColor="background1"/>
                      <w:sz w:val="28"/>
                      <w:szCs w:val="28"/>
                    </w:rPr>
                    <w:t>134</w:t>
                  </w:r>
                </w:p>
                <w:p w:rsidR="001455AA" w:rsidRDefault="001455AA"/>
              </w:txbxContent>
            </v:textbox>
            <w10:wrap type="square" anchorx="margin" anchory="margin"/>
          </v:shape>
        </w:pict>
      </w:r>
      <w:r>
        <w:rPr>
          <w:noProof/>
          <w:lang w:eastAsia="pl-PL"/>
        </w:rPr>
        <w:pict>
          <v:shape id="_x0000_s1135" type="#_x0000_t202" style="position:absolute;left:0;text-align:left;margin-left:482.65pt;margin-top:-83.05pt;width:51pt;height:1392.15pt;z-index:2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avmAIAADIFAAAOAAAAZHJzL2Uyb0RvYy54bWysVNtu2zAMfR+wfxD0nlp2XTs26hRtugwD&#10;ugvQ7AMUW46FWpdJSuyu2L+PkpO22fYwDMuDI0rUIQ95qMurUfRoz4zlSlY4PiMYMVmrhstthb+u&#10;V7M5RtZR2dBeSVbhR2bx1eLtm8tBlyxRneobZhCASFsOusKdc7qMIlt3TFB7pjSTcNgqI6gD02yj&#10;xtAB0EUfJYRk0aBMo42qmbWwezsd4kXAb1tWu89ta5lDfYUhNxe+Jnw3/hstLmm5NVR3vD6kQf8h&#10;C0G5hKDPULfUUbQz/DcowWujrGrdWa1EpNqW1yxwADYx+YXNfUc1C1ygOFY/l8n+P9j60/6LQbyB&#10;3uXnGEkqoElrNjp0o0aU5b5Ag7Yl+N1r8HQj7INzIGv1naofLJJq2VG5ZdfGqKFjtIEEY38zenV1&#10;wrEeZDN8VA3EoTunAtDYGuGrB/VAgA6Nenxujs+lhs0szXMCJzUcxXk2J+fkIsSg5fG6Nta9Z0og&#10;v6iwge4HeLq/s86nQ8uji49mVc+bFe/7YJjtZtkbtKdeKSTLlssD+olbL72zVP7ahDjtQJYQw5/5&#10;fEPnn4o4SclNUsxW2Tyfpav0YlbkZD4jcXFTZCQt0tvVD59gnJYdbxom77hkRxXG6d91+TAPk36C&#10;DtFQ4TyD6YBiCQ2tdSDuh3V3kOgJH/uadpYkaXL+J9qCOxjTnosKz4n/eSda+l6/k01YO8r7aR2d&#10;Egp1h6oc/0OdgjK8GCZZuHEzTiokhYf2utmo5hHEYhS0EqjAIwOLTpnvGA0wsBW233bUMIz6DxIE&#10;lyTzzFN2J5Y5sTYnFpU1wEF5MJqWSze9DDtt+LaDaJPMpboGobY8SOgls4O8YTADs8Mj4if/tR28&#10;Xp66xU8AAAD//wMAUEsDBBQABgAIAAAAIQAE/BM74QAAAA4BAAAPAAAAZHJzL2Rvd25yZXYueG1s&#10;TI9BTsMwEEX3SNzBGiR2reMApk3jVAipoixJkdi68TSOiO1gO024Pe6KLmfm6c/75XY2PTmjD52z&#10;AtgyA4K2caqzrYDPw26xAhKitEr2zqKAXwywrW5vSlkoN9kPPNexJSnEhkIK0DEOBaWh0WhkWLoB&#10;bbqdnDcyptG3VHk5pXDT0zzLODWys+mDlgO+amy+69EI8G/rn/eJ77q9rsPXeGCPaPReiPu7+WUD&#10;JOIc/2G46Cd1qJLT0Y1WBdILWPOnh4QKWDDOGZALkvHntDsKyDlb5UCrkl7XqP4AAAD//wMAUEsB&#10;Ai0AFAAGAAgAAAAhALaDOJL+AAAA4QEAABMAAAAAAAAAAAAAAAAAAAAAAFtDb250ZW50X1R5cGVz&#10;XS54bWxQSwECLQAUAAYACAAAACEAOP0h/9YAAACUAQAACwAAAAAAAAAAAAAAAAAvAQAAX3JlbHMv&#10;LnJlbHNQSwECLQAUAAYACAAAACEALa8Wr5gCAAAyBQAADgAAAAAAAAAAAAAAAAAuAgAAZHJzL2Uy&#10;b0RvYy54bWxQSwECLQAUAAYACAAAACEABPwTO+EAAAAOAQAADwAAAAAAAAAAAAAAAADyBAAAZHJz&#10;L2Rvd25yZXYueG1sUEsFBgAAAAAEAAQA8wAAAAAGAAAAAA==&#10;" o:allowincell="f" fillcolor="#06c" stroked="f" strokecolor="#622423" strokeweight="6pt">
            <v:stroke linestyle="thickThin"/>
            <v:textbox style="mso-next-textbox:#_x0000_s1135" inset="18pt,18pt,18pt,18pt">
              <w:txbxContent>
                <w:p w:rsidR="001455AA" w:rsidRDefault="001455AA" w:rsidP="00F474C2">
                  <w:pPr>
                    <w:spacing w:after="0" w:line="240" w:lineRule="auto"/>
                    <w:rPr>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A331E">
                  <w:pPr>
                    <w:spacing w:after="0" w:line="240" w:lineRule="auto"/>
                    <w:rPr>
                      <w:b/>
                      <w:sz w:val="32"/>
                      <w:szCs w:val="32"/>
                    </w:rPr>
                  </w:pPr>
                </w:p>
                <w:p w:rsidR="001455AA" w:rsidRPr="00BC6A67" w:rsidRDefault="001455AA" w:rsidP="00FA331E">
                  <w:pPr>
                    <w:spacing w:before="240" w:after="0" w:line="240" w:lineRule="auto"/>
                    <w:ind w:left="-142" w:right="-126" w:hanging="142"/>
                    <w:rPr>
                      <w:b/>
                      <w:color w:val="FFFFFF"/>
                      <w:sz w:val="28"/>
                      <w:szCs w:val="28"/>
                    </w:rPr>
                  </w:pPr>
                  <w:r w:rsidRPr="00BC6A67">
                    <w:rPr>
                      <w:b/>
                      <w:color w:val="FFFFFF"/>
                      <w:sz w:val="28"/>
                      <w:szCs w:val="28"/>
                    </w:rPr>
                    <w:t>126</w:t>
                  </w: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360" w:after="0" w:line="240" w:lineRule="auto"/>
                    <w:ind w:left="-142" w:right="-126" w:hanging="142"/>
                    <w:rPr>
                      <w:b/>
                      <w:color w:val="FFFFFF"/>
                      <w:sz w:val="28"/>
                      <w:szCs w:val="28"/>
                    </w:rPr>
                  </w:pPr>
                  <w:r w:rsidRPr="00BC6A67">
                    <w:rPr>
                      <w:b/>
                      <w:color w:val="FFFFFF"/>
                      <w:sz w:val="28"/>
                      <w:szCs w:val="28"/>
                    </w:rPr>
                    <w:t>127</w:t>
                  </w:r>
                </w:p>
                <w:p w:rsidR="001455AA" w:rsidRDefault="001455AA" w:rsidP="00F474C2">
                  <w:pPr>
                    <w:spacing w:after="0" w:line="240" w:lineRule="auto"/>
                    <w:ind w:left="-142" w:right="-126"/>
                    <w:jc w:val="center"/>
                    <w:rPr>
                      <w:b/>
                      <w:sz w:val="32"/>
                      <w:szCs w:val="32"/>
                    </w:rPr>
                  </w:pPr>
                </w:p>
                <w:p w:rsidR="001455AA" w:rsidRDefault="001455AA" w:rsidP="00F474C2">
                  <w:pPr>
                    <w:spacing w:after="0" w:line="240" w:lineRule="auto"/>
                    <w:ind w:left="-142" w:right="-126"/>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rPr>
                      <w:b/>
                      <w:sz w:val="32"/>
                      <w:szCs w:val="32"/>
                    </w:rPr>
                  </w:pPr>
                </w:p>
                <w:p w:rsidR="001455AA" w:rsidRDefault="001455AA" w:rsidP="00F474C2">
                  <w:pPr>
                    <w:spacing w:after="0" w:line="240" w:lineRule="auto"/>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Default="001455AA" w:rsidP="00F474C2">
                  <w:pPr>
                    <w:spacing w:after="0" w:line="240" w:lineRule="auto"/>
                    <w:jc w:val="center"/>
                    <w:rPr>
                      <w:b/>
                      <w:sz w:val="32"/>
                      <w:szCs w:val="32"/>
                    </w:rPr>
                  </w:pPr>
                </w:p>
                <w:p w:rsidR="001455AA" w:rsidRPr="006A1440" w:rsidRDefault="001455AA" w:rsidP="00F474C2">
                  <w:pPr>
                    <w:spacing w:after="0" w:line="240" w:lineRule="auto"/>
                    <w:jc w:val="center"/>
                    <w:rPr>
                      <w:b/>
                      <w:sz w:val="32"/>
                      <w:szCs w:val="32"/>
                    </w:rPr>
                  </w:pPr>
                </w:p>
                <w:p w:rsidR="001455AA" w:rsidRPr="006A1440" w:rsidRDefault="001455AA" w:rsidP="00F474C2">
                  <w:pPr>
                    <w:spacing w:after="0" w:line="240" w:lineRule="auto"/>
                    <w:jc w:val="center"/>
                    <w:rPr>
                      <w:sz w:val="32"/>
                      <w:szCs w:val="32"/>
                    </w:rPr>
                  </w:pPr>
                </w:p>
              </w:txbxContent>
            </v:textbox>
            <w10:wrap type="square" anchorx="margin" anchory="margin"/>
          </v:shape>
        </w:pict>
      </w:r>
    </w:p>
    <w:p w:rsidR="001844F6" w:rsidRPr="00F808CC" w:rsidRDefault="0015313B" w:rsidP="007E2A83">
      <w:pPr>
        <w:pStyle w:val="RozdziaIDK"/>
        <w:rPr>
          <w:rFonts w:ascii="Calibri" w:hAnsi="Calibri"/>
        </w:rPr>
      </w:pPr>
      <w:r>
        <w:rPr>
          <w:rFonts w:ascii="Calibri" w:hAnsi="Calibri"/>
          <w:noProof/>
          <w:lang w:eastAsia="pl-PL"/>
        </w:rPr>
        <w:pict>
          <v:shape id="Text Box 105" o:spid="_x0000_s1136" type="#_x0000_t202" style="position:absolute;left:0;text-align:left;margin-left:480.9pt;margin-top:-85.15pt;width:51pt;height:1378.5pt;z-index: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q8lQIAADMFAAAOAAAAZHJzL2Uyb0RvYy54bWysVG1v2yAQ/j5p/wHxPfXLHDu26lRtukyT&#10;uhep3Q8ggGNUGxiQ2N20/74DJ23TbdI0LR8I5zse7rl7jvOLse/QnhsrlKxxchZjxCVVTMhtjb/c&#10;rWcLjKwjkpFOSV7jB27xxfL1q/NBVzxVreoYNwhApK0GXePWOV1FkaUt74k9U5pLcDbK9MSBabYR&#10;M2QA9L6L0jjOo0EZpo2i3Fr4ej058TLgNw2n7lPTWO5QV2PIzYXVhHXj12h5TqqtIboV9JAG+Ycs&#10;eiIkXPoIdU0cQTsjfoHqBTXKqsadUdVHqmkE5YEDsEniF2xuW6J54ALFsfqxTPb/wdKP+88GCQa9&#10;KxKMJOmhSXd8dOhKjSiJ575Cg7YVBN5qCHUjOCA6sLX6RtF7i6RatURu+aUxamg5YZBh4k9Gz45O&#10;ONaDbIYPisFFZOdUABob0/vyQUEQoEOnHh6745Oh8DHPiiIGDwVXUszjvJyH/kWkOh7Xxrp3XPXI&#10;b2psoP0BnuxvrPPpkOoY4m+zqhNsLbouGGa7WXUG7YmXSpznq1Vg8CKskz5YKn9sQpy+QJZwh/f5&#10;fEPrv5dJmsVXaTlb54tilq2z+aws4sUsTsqrMo+zMrte//AJJlnVCsa4vBGSH2WYZH/X5sNATAIK&#10;QkRDjYscxgOK1WvorQN139+1B43+mXaepln65ne0e+FgTjvR13gR+58PIpXv9VvJwt4R0U376JRQ&#10;qDtU5fgf6hSU4cUwycKNm3GSYRKgvW42ij2AWIyCVgIVeGVg0yrzDaMBJrbG9uuOGI5R916C4NJ0&#10;kXvK7sQyJ9bmxCKSAhyUB6Npu3LT07DTRmxbuG2SuVSXINRGBAk9ZXaQN0xmYHZ4RfzoP7dD1NNb&#10;t/wJAAD//wMAUEsDBBQABgAIAAAAIQARrjPT4gAAAA4BAAAPAAAAZHJzL2Rvd25yZXYueG1sTI/B&#10;TsMwEETvSPyDtUjcWjstuG0ap0JIFeVIisTVjZc4amwH22nC3+Oe6HFnRzNvit1kOnJBH1pnBWRz&#10;BgRt7VRrGwGfx/1sDSREaZXsnEUBvxhgV97fFTJXbrQfeKliQ1KIDbkUoGPsc0pDrdHIMHc92vT7&#10;dt7ImE7fUOXlmMJNRxeMcWpka1ODlj2+aqzP1WAE+LfNz/vI9+1BV+FrOGZPaPRBiMeH6WULJOIU&#10;/81wxU/oUCamkxusCqQTsOFZQo8CZtmKLYFcLYwvk3YSsHhe8xXQsqC3M8o/AAAA//8DAFBLAQIt&#10;ABQABgAIAAAAIQC2gziS/gAAAOEBAAATAAAAAAAAAAAAAAAAAAAAAABbQ29udGVudF9UeXBlc10u&#10;eG1sUEsBAi0AFAAGAAgAAAAhADj9If/WAAAAlAEAAAsAAAAAAAAAAAAAAAAALwEAAF9yZWxzLy5y&#10;ZWxzUEsBAi0AFAAGAAgAAAAhAFLc2ryVAgAAMwUAAA4AAAAAAAAAAAAAAAAALgIAAGRycy9lMm9E&#10;b2MueG1sUEsBAi0AFAAGAAgAAAAhABGuM9PiAAAADgEAAA8AAAAAAAAAAAAAAAAA7wQAAGRycy9k&#10;b3ducmV2LnhtbFBLBQYAAAAABAAEAPMAAAD+BQAAAAA=&#10;" o:allowincell="f" fillcolor="#06c" stroked="f" strokecolor="#622423" strokeweight="6pt">
            <v:stroke linestyle="thickThin"/>
            <v:textbox inset="18pt,18pt,18pt,18pt">
              <w:txbxContent>
                <w:p w:rsidR="001455AA" w:rsidRDefault="001455AA" w:rsidP="00F7351B">
                  <w:pPr>
                    <w:spacing w:after="0" w:line="240" w:lineRule="auto"/>
                    <w:rPr>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Pr="00BC6A67" w:rsidRDefault="001455AA" w:rsidP="00FA331E">
                  <w:pPr>
                    <w:spacing w:after="0" w:line="240" w:lineRule="auto"/>
                    <w:ind w:left="-142" w:right="-126" w:hanging="142"/>
                    <w:rPr>
                      <w:b/>
                      <w:color w:val="FFFFFF"/>
                      <w:sz w:val="28"/>
                      <w:szCs w:val="28"/>
                    </w:rPr>
                  </w:pPr>
                  <w:r>
                    <w:rPr>
                      <w:b/>
                      <w:color w:val="FFFFFF"/>
                      <w:sz w:val="28"/>
                      <w:szCs w:val="28"/>
                    </w:rPr>
                    <w:t>131</w:t>
                  </w:r>
                </w:p>
                <w:p w:rsidR="001455AA" w:rsidRPr="00BC6A67" w:rsidRDefault="001455AA" w:rsidP="00FA331E">
                  <w:pPr>
                    <w:spacing w:after="0" w:line="240" w:lineRule="auto"/>
                    <w:ind w:left="-142" w:right="-126" w:hanging="142"/>
                    <w:rPr>
                      <w:b/>
                      <w:color w:val="FFFFFF"/>
                      <w:sz w:val="28"/>
                      <w:szCs w:val="28"/>
                    </w:rPr>
                  </w:pPr>
                </w:p>
                <w:p w:rsidR="001455AA" w:rsidRPr="00BC6A67" w:rsidRDefault="001455AA" w:rsidP="00FA331E">
                  <w:pPr>
                    <w:spacing w:after="0" w:line="240" w:lineRule="auto"/>
                    <w:ind w:left="-142" w:right="-126" w:hanging="142"/>
                    <w:rPr>
                      <w:b/>
                      <w:color w:val="FFFFFF"/>
                      <w:sz w:val="28"/>
                      <w:szCs w:val="28"/>
                    </w:rPr>
                  </w:pPr>
                </w:p>
                <w:p w:rsidR="001455AA" w:rsidRPr="00BC6A67" w:rsidRDefault="001455AA" w:rsidP="00FA331E">
                  <w:pPr>
                    <w:spacing w:after="0" w:line="240" w:lineRule="auto"/>
                    <w:ind w:left="-142" w:right="-126" w:hanging="142"/>
                    <w:rPr>
                      <w:b/>
                      <w:color w:val="FFFFFF"/>
                      <w:sz w:val="28"/>
                      <w:szCs w:val="28"/>
                    </w:rPr>
                  </w:pPr>
                </w:p>
                <w:p w:rsidR="001455AA"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r>
                    <w:rPr>
                      <w:b/>
                      <w:color w:val="FFFFFF"/>
                      <w:sz w:val="28"/>
                      <w:szCs w:val="28"/>
                    </w:rPr>
                    <w:t>132</w:t>
                  </w: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A124D6">
                  <w:pPr>
                    <w:spacing w:before="120" w:after="0" w:line="240" w:lineRule="auto"/>
                    <w:ind w:left="-284" w:right="-126"/>
                    <w:rPr>
                      <w:b/>
                      <w:color w:val="FFFFFF"/>
                      <w:sz w:val="28"/>
                      <w:szCs w:val="28"/>
                    </w:rPr>
                  </w:pPr>
                  <w:r>
                    <w:rPr>
                      <w:b/>
                      <w:color w:val="FFFFFF"/>
                      <w:sz w:val="28"/>
                      <w:szCs w:val="28"/>
                    </w:rPr>
                    <w:t>133</w:t>
                  </w:r>
                </w:p>
                <w:p w:rsidR="001455AA" w:rsidRPr="00BC6A67" w:rsidRDefault="001455AA" w:rsidP="00FA331E">
                  <w:pPr>
                    <w:spacing w:before="120" w:after="0" w:line="240" w:lineRule="auto"/>
                    <w:ind w:left="-142" w:right="-126" w:hanging="142"/>
                    <w:rPr>
                      <w:b/>
                      <w:color w:val="FFFFFF"/>
                      <w:sz w:val="28"/>
                      <w:szCs w:val="28"/>
                    </w:rPr>
                  </w:pPr>
                </w:p>
                <w:p w:rsidR="001455AA"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r>
                    <w:rPr>
                      <w:b/>
                      <w:color w:val="FFFFFF"/>
                      <w:sz w:val="28"/>
                      <w:szCs w:val="28"/>
                    </w:rPr>
                    <w:t>134</w:t>
                  </w: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360" w:after="0" w:line="240" w:lineRule="auto"/>
                    <w:ind w:left="-142" w:right="-126" w:hanging="142"/>
                    <w:rPr>
                      <w:b/>
                      <w:color w:val="FFFFFF"/>
                      <w:sz w:val="28"/>
                      <w:szCs w:val="28"/>
                    </w:rPr>
                  </w:pPr>
                  <w:r>
                    <w:rPr>
                      <w:b/>
                      <w:color w:val="FFFFFF"/>
                      <w:sz w:val="28"/>
                      <w:szCs w:val="28"/>
                    </w:rPr>
                    <w:t>135</w:t>
                  </w:r>
                </w:p>
                <w:p w:rsidR="001455AA" w:rsidRPr="00BC6A67" w:rsidRDefault="001455AA" w:rsidP="00FA331E">
                  <w:pPr>
                    <w:spacing w:after="0" w:line="240" w:lineRule="auto"/>
                    <w:ind w:left="-142" w:right="-126" w:hanging="142"/>
                    <w:rPr>
                      <w:b/>
                      <w:color w:val="FFFFFF"/>
                      <w:sz w:val="28"/>
                      <w:szCs w:val="28"/>
                    </w:rPr>
                  </w:pPr>
                </w:p>
                <w:p w:rsidR="001455AA" w:rsidRPr="00BC6A67" w:rsidRDefault="001455AA" w:rsidP="00FA331E">
                  <w:pPr>
                    <w:spacing w:after="0" w:line="240" w:lineRule="auto"/>
                    <w:ind w:left="-142" w:right="-126" w:hanging="142"/>
                    <w:rPr>
                      <w:b/>
                      <w:color w:val="FFFFFF"/>
                      <w:sz w:val="28"/>
                      <w:szCs w:val="28"/>
                    </w:rPr>
                  </w:pPr>
                </w:p>
                <w:p w:rsidR="001455AA" w:rsidRDefault="001455AA" w:rsidP="00362592">
                  <w:pPr>
                    <w:spacing w:before="120" w:after="0" w:line="240" w:lineRule="auto"/>
                    <w:ind w:left="-142" w:right="-126" w:hanging="142"/>
                    <w:rPr>
                      <w:b/>
                      <w:color w:val="FFFFFF"/>
                      <w:sz w:val="28"/>
                      <w:szCs w:val="28"/>
                    </w:rPr>
                  </w:pPr>
                  <w:r>
                    <w:rPr>
                      <w:b/>
                      <w:color w:val="FFFFFF"/>
                      <w:sz w:val="28"/>
                      <w:szCs w:val="28"/>
                    </w:rPr>
                    <w:t>136</w:t>
                  </w:r>
                </w:p>
                <w:p w:rsidR="001455AA" w:rsidRDefault="001455AA" w:rsidP="00FA331E">
                  <w:pPr>
                    <w:spacing w:before="120" w:after="0" w:line="240" w:lineRule="auto"/>
                    <w:ind w:left="-142" w:right="-126" w:hanging="142"/>
                    <w:rPr>
                      <w:b/>
                      <w:color w:val="FFFFFF"/>
                      <w:sz w:val="28"/>
                      <w:szCs w:val="28"/>
                    </w:rPr>
                  </w:pPr>
                </w:p>
                <w:p w:rsidR="001455AA" w:rsidRPr="00BC6A67" w:rsidRDefault="001455AA" w:rsidP="00505613">
                  <w:pPr>
                    <w:spacing w:before="120" w:after="0" w:line="240" w:lineRule="auto"/>
                    <w:ind w:left="-142" w:right="-126" w:hanging="142"/>
                    <w:rPr>
                      <w:b/>
                      <w:color w:val="FFFFFF"/>
                      <w:sz w:val="28"/>
                      <w:szCs w:val="28"/>
                    </w:rPr>
                  </w:pPr>
                </w:p>
                <w:p w:rsidR="001455AA" w:rsidRDefault="001455AA" w:rsidP="00F7351B">
                  <w:pPr>
                    <w:spacing w:after="0" w:line="240" w:lineRule="auto"/>
                    <w:ind w:left="-142" w:right="-126"/>
                    <w:jc w:val="center"/>
                    <w:rPr>
                      <w:b/>
                      <w:sz w:val="32"/>
                      <w:szCs w:val="32"/>
                    </w:rPr>
                  </w:pPr>
                </w:p>
                <w:p w:rsidR="001455AA" w:rsidRDefault="001455AA" w:rsidP="00F7351B">
                  <w:pPr>
                    <w:spacing w:after="0" w:line="240" w:lineRule="auto"/>
                    <w:ind w:left="-142" w:right="-126"/>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rPr>
                      <w:b/>
                      <w:sz w:val="32"/>
                      <w:szCs w:val="32"/>
                    </w:rPr>
                  </w:pPr>
                </w:p>
                <w:p w:rsidR="001455AA" w:rsidRDefault="001455AA" w:rsidP="00F7351B">
                  <w:pPr>
                    <w:spacing w:after="0" w:line="240" w:lineRule="auto"/>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Default="001455AA" w:rsidP="00F7351B">
                  <w:pPr>
                    <w:spacing w:after="0" w:line="240" w:lineRule="auto"/>
                    <w:jc w:val="center"/>
                    <w:rPr>
                      <w:b/>
                      <w:sz w:val="32"/>
                      <w:szCs w:val="32"/>
                    </w:rPr>
                  </w:pPr>
                </w:p>
                <w:p w:rsidR="001455AA" w:rsidRPr="006A1440" w:rsidRDefault="001455AA" w:rsidP="00F7351B">
                  <w:pPr>
                    <w:spacing w:after="0" w:line="240" w:lineRule="auto"/>
                    <w:jc w:val="center"/>
                    <w:rPr>
                      <w:b/>
                      <w:sz w:val="32"/>
                      <w:szCs w:val="32"/>
                    </w:rPr>
                  </w:pPr>
                </w:p>
                <w:p w:rsidR="001455AA" w:rsidRPr="006A1440" w:rsidRDefault="001455AA" w:rsidP="00F7351B">
                  <w:pPr>
                    <w:spacing w:after="0" w:line="240" w:lineRule="auto"/>
                    <w:jc w:val="center"/>
                    <w:rPr>
                      <w:sz w:val="32"/>
                      <w:szCs w:val="32"/>
                    </w:rPr>
                  </w:pPr>
                </w:p>
              </w:txbxContent>
            </v:textbox>
            <w10:wrap type="square" anchorx="margin" anchory="margin"/>
          </v:shape>
        </w:pict>
      </w:r>
      <w:r w:rsidR="005A546A">
        <w:rPr>
          <w:rFonts w:ascii="Calibri" w:hAnsi="Calibri"/>
        </w:rPr>
        <w:t>Proces</w:t>
      </w:r>
      <w:r w:rsidR="001844F6" w:rsidRPr="00F808CC">
        <w:rPr>
          <w:rFonts w:ascii="Calibri" w:hAnsi="Calibri"/>
        </w:rPr>
        <w:t xml:space="preserve"> wyboru projektów</w:t>
      </w:r>
    </w:p>
    <w:p w:rsidR="001844F6" w:rsidRPr="00F808CC" w:rsidRDefault="0015313B" w:rsidP="007E2A83">
      <w:pPr>
        <w:spacing w:after="0" w:line="360" w:lineRule="auto"/>
        <w:ind w:firstLine="360"/>
        <w:jc w:val="both"/>
        <w:rPr>
          <w:bCs/>
        </w:rPr>
      </w:pPr>
      <w:r>
        <w:rPr>
          <w:noProof/>
          <w:lang w:eastAsia="pl-PL"/>
        </w:rPr>
        <w:pict>
          <v:shape id="Text Box 42" o:spid="_x0000_s1137" type="#_x0000_t202" style="position:absolute;left:0;text-align:left;margin-left:484.85pt;margin-top:-76.15pt;width:51pt;height:1378.5pt;z-index:2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ColAIAADIFAAAOAAAAZHJzL2Uyb0RvYy54bWysVG1v2yAQ/j5p/wHxPfXLXDu26lRtukyT&#10;uhep2Q8ggGNUGxiQ2N20/74DJ23TbdI0zR8wB8fDPXfPcXE59h3ac2OFkjVOzmKMuKSKCbmt8Zf1&#10;ajbHyDoiGemU5DV+4BZfLl6/uhh0xVPVqo5xgwBE2mrQNW6d01UUWdryntgzpbmEzUaZnjgwzTZi&#10;hgyA3ndRGsd5NCjDtFGUWwurN9MmXgT8puHUfWoayx3qagyxuTCaMG78GC0uSLU1RLeCHsIg/xBF&#10;T4SESx+hbogjaGfEL1C9oEZZ1bgzqvpINY2gPHAANkn8gs1dSzQPXCA5Vj+myf4/WPpx/9kgwaB2&#10;BeRHkh6KtOajQ9dqRFnqEzRoW4HfnQZPN8I6OAeyVt8qem+RVMuWyC2/MkYNLScMAkz8yejZ0QnH&#10;epDN8EExuIfsnApAY2N6nz3IBwJ0COThsTg+FgqLeVYUMexQ2EqK8zgvz0P5IlIdj2tj3TuueuQn&#10;NTZQ/QBP9rfW+XBIdXTxt1nVCbYSXRcMs90sO4P2xCslzvPlMjB44dZJ7yyVPzYhTisQJdzh93y8&#10;ofLfyyTN4uu0nK3yeTHLVtn5rCzi+SxOyusyj7Myu1n98AEmWdUKxri8FZIfVZhkf1flQz9M+gk6&#10;REONixy6A5LVayitA3Hfr9uDRP9MO0/TLH3zO9q9cNCmnehrPI/9551I5Wv9VrIwd0R00zw6JRTy&#10;Dlk5/kOegjK8GCZZuHEzTipMgnC8bjaKPYBYjIJSAhV4ZGDSKvMNowEatsb2644YjlH3XoLg0nSe&#10;e8ruxDIn1ubEIpICHKQHo2m6dNPLsNNGbFu4bZK5VFcg1EYECT1FdpA3NGZgdnhEfOc/t4PX01O3&#10;+AkAAP//AwBQSwMEFAAGAAgAAAAhAFLtbuDhAAAADgEAAA8AAABkcnMvZG93bnJldi54bWxMj0FO&#10;wzAQRfdI3MEaJHatnVCSJsSpEFJFWZIisXXjaRwR28F2mnB73BUsZ+bpz/vVbtEDuaDzvTUckjUD&#10;gqa1sjcdh4/jfrUF4oMwUgzWIIcf9LCrb28qUUo7m3e8NKEjMcT4UnBQIYwlpb5VqIVf2xFNvJ2t&#10;0yLE0XVUOjHHcD3QlLGMatGb+EGJEV8Utl/NpDm41+L7bc72/UE1/nM6JhvU6sD5/d3y/AQk4BL+&#10;YLjqR3Woo9PJTkZ6MnAosiKPKIdV8pg+ALkiLE/i7sQhzdgmB1pX9H+N+hcAAP//AwBQSwECLQAU&#10;AAYACAAAACEAtoM4kv4AAADhAQAAEwAAAAAAAAAAAAAAAAAAAAAAW0NvbnRlbnRfVHlwZXNdLnht&#10;bFBLAQItABQABgAIAAAAIQA4/SH/1gAAAJQBAAALAAAAAAAAAAAAAAAAAC8BAABfcmVscy8ucmVs&#10;c1BLAQItABQABgAIAAAAIQCn1wColAIAADIFAAAOAAAAAAAAAAAAAAAAAC4CAABkcnMvZTJvRG9j&#10;LnhtbFBLAQItABQABgAIAAAAIQBS7W7g4QAAAA4BAAAPAAAAAAAAAAAAAAAAAO4EAABkcnMvZG93&#10;bnJldi54bWxQSwUGAAAAAAQABADzAAAA/AUAAAAA&#10;" o:allowincell="f" fillcolor="#06c" stroked="f" strokecolor="#622423" strokeweight="6pt">
            <v:stroke linestyle="thickThin"/>
            <v:textbox inset="18pt,18pt,18pt,18pt">
              <w:txbxContent>
                <w:p w:rsidR="001455AA" w:rsidRDefault="001455AA" w:rsidP="00600BD5">
                  <w:pPr>
                    <w:spacing w:after="0" w:line="240" w:lineRule="auto"/>
                    <w:rPr>
                      <w:sz w:val="32"/>
                      <w:szCs w:val="32"/>
                    </w:rPr>
                  </w:pPr>
                </w:p>
                <w:p w:rsidR="001455AA" w:rsidRDefault="001455AA" w:rsidP="00600BD5">
                  <w:pPr>
                    <w:spacing w:after="0" w:line="240" w:lineRule="auto"/>
                    <w:jc w:val="center"/>
                    <w:rPr>
                      <w:b/>
                      <w:sz w:val="32"/>
                      <w:szCs w:val="32"/>
                    </w:rPr>
                  </w:pPr>
                </w:p>
                <w:p w:rsidR="001455AA" w:rsidRDefault="001455AA" w:rsidP="00600BD5">
                  <w:pPr>
                    <w:spacing w:after="0" w:line="240" w:lineRule="auto"/>
                    <w:jc w:val="center"/>
                    <w:rPr>
                      <w:b/>
                      <w:sz w:val="32"/>
                      <w:szCs w:val="32"/>
                    </w:rPr>
                  </w:pPr>
                </w:p>
                <w:p w:rsidR="001455AA" w:rsidRPr="006A1440" w:rsidRDefault="001455AA" w:rsidP="00F3170B">
                  <w:pPr>
                    <w:spacing w:after="0" w:line="240" w:lineRule="auto"/>
                    <w:rPr>
                      <w:sz w:val="32"/>
                      <w:szCs w:val="32"/>
                    </w:rPr>
                  </w:pPr>
                </w:p>
              </w:txbxContent>
            </v:textbox>
            <w10:wrap type="square" anchorx="margin" anchory="margin"/>
          </v:shape>
        </w:pict>
      </w:r>
      <w:r w:rsidR="001844F6" w:rsidRPr="00F808CC">
        <w:rPr>
          <w:bCs/>
          <w:noProof/>
          <w:lang w:eastAsia="pl-PL"/>
        </w:rPr>
        <w:t>Proces oceny</w:t>
      </w:r>
      <w:r w:rsidR="001844F6" w:rsidRPr="00F808CC">
        <w:rPr>
          <w:bCs/>
        </w:rPr>
        <w:t xml:space="preserve"> wniosków o dofinansowanie projekt</w:t>
      </w:r>
      <w:r w:rsidR="002B7FAD">
        <w:rPr>
          <w:bCs/>
        </w:rPr>
        <w:t>u</w:t>
      </w:r>
      <w:r w:rsidR="001844F6" w:rsidRPr="00F808CC">
        <w:rPr>
          <w:bCs/>
        </w:rPr>
        <w:t xml:space="preserve"> został stworzony w taki sposób, by zapewnić wybór najlepszych projektów, najbardziej odpowiadających potrzebom grup docelowych oraz przynoszących największe efekty w odniesieniu do poniesionych nakładów. </w:t>
      </w:r>
    </w:p>
    <w:p w:rsidR="001844F6" w:rsidRPr="00F808CC" w:rsidRDefault="001844F6" w:rsidP="007E2A83">
      <w:pPr>
        <w:spacing w:after="0" w:line="360" w:lineRule="auto"/>
        <w:ind w:firstLine="360"/>
        <w:jc w:val="both"/>
        <w:rPr>
          <w:bCs/>
        </w:rPr>
      </w:pPr>
    </w:p>
    <w:p w:rsidR="001844F6" w:rsidRPr="00F808CC" w:rsidRDefault="001844F6" w:rsidP="00421E79">
      <w:pPr>
        <w:spacing w:after="0" w:line="360" w:lineRule="auto"/>
        <w:ind w:firstLine="360"/>
        <w:jc w:val="both"/>
        <w:outlineLvl w:val="0"/>
        <w:rPr>
          <w:b/>
          <w:bCs/>
        </w:rPr>
      </w:pPr>
      <w:r w:rsidRPr="00F808CC">
        <w:rPr>
          <w:b/>
          <w:bCs/>
        </w:rPr>
        <w:t xml:space="preserve">Schemat </w:t>
      </w:r>
      <w:r w:rsidR="005A546A">
        <w:rPr>
          <w:b/>
          <w:bCs/>
        </w:rPr>
        <w:t>wyboru</w:t>
      </w:r>
      <w:r w:rsidRPr="00F808CC">
        <w:rPr>
          <w:b/>
          <w:bCs/>
        </w:rPr>
        <w:t xml:space="preserve"> projektów:</w:t>
      </w:r>
    </w:p>
    <w:p w:rsidR="001844F6" w:rsidRPr="00F808CC" w:rsidRDefault="001844F6" w:rsidP="004A043B">
      <w:pPr>
        <w:pStyle w:val="Akapitzlist"/>
        <w:numPr>
          <w:ilvl w:val="0"/>
          <w:numId w:val="24"/>
        </w:numPr>
        <w:spacing w:line="360" w:lineRule="auto"/>
        <w:jc w:val="both"/>
        <w:rPr>
          <w:b/>
          <w:bCs/>
        </w:rPr>
      </w:pPr>
      <w:r w:rsidRPr="00F808CC">
        <w:rPr>
          <w:bCs/>
        </w:rPr>
        <w:t xml:space="preserve">Weryfikacja wniosku o dofinansowanie projektu pod kątem spełnienia wymogów formalnych. </w:t>
      </w:r>
    </w:p>
    <w:p w:rsidR="001844F6" w:rsidRPr="00F808CC" w:rsidRDefault="001844F6" w:rsidP="004A043B">
      <w:pPr>
        <w:pStyle w:val="Akapitzlist"/>
        <w:numPr>
          <w:ilvl w:val="0"/>
          <w:numId w:val="24"/>
        </w:numPr>
        <w:spacing w:line="360" w:lineRule="auto"/>
        <w:jc w:val="both"/>
        <w:rPr>
          <w:b/>
          <w:bCs/>
        </w:rPr>
      </w:pPr>
      <w:r w:rsidRPr="00F808CC">
        <w:rPr>
          <w:bCs/>
        </w:rPr>
        <w:t>Wnioski o dofinansowanie projekt</w:t>
      </w:r>
      <w:r w:rsidR="002B7FAD">
        <w:rPr>
          <w:bCs/>
        </w:rPr>
        <w:t>u</w:t>
      </w:r>
      <w:r w:rsidRPr="00F808CC">
        <w:rPr>
          <w:bCs/>
        </w:rPr>
        <w:t xml:space="preserve"> spełniające wymogi formalne przekazywane są do oceny formalnej.</w:t>
      </w:r>
    </w:p>
    <w:p w:rsidR="001844F6" w:rsidRPr="00F808CC" w:rsidRDefault="001844F6" w:rsidP="004A043B">
      <w:pPr>
        <w:pStyle w:val="Akapitzlist"/>
        <w:numPr>
          <w:ilvl w:val="0"/>
          <w:numId w:val="24"/>
        </w:numPr>
        <w:spacing w:line="360" w:lineRule="auto"/>
        <w:jc w:val="both"/>
        <w:rPr>
          <w:b/>
          <w:bCs/>
        </w:rPr>
      </w:pPr>
      <w:r w:rsidRPr="00F808CC">
        <w:rPr>
          <w:bCs/>
        </w:rPr>
        <w:t>Po pozytywnej ocenie formalnej wnioski o dofinansowanie projekt</w:t>
      </w:r>
      <w:r w:rsidR="002B7FAD">
        <w:rPr>
          <w:bCs/>
        </w:rPr>
        <w:t>u</w:t>
      </w:r>
      <w:r w:rsidRPr="00F808CC">
        <w:rPr>
          <w:bCs/>
        </w:rPr>
        <w:t xml:space="preserve"> przekazywane są do oceny merytorycznej, w ramach której przeprowadzane są negocjacje projektów pozytywnie ocenionych </w:t>
      </w:r>
      <w:r w:rsidR="003B2272">
        <w:rPr>
          <w:bCs/>
        </w:rPr>
        <w:t>(zobacz akapity 173-182</w:t>
      </w:r>
      <w:r w:rsidRPr="00CC2BE4">
        <w:rPr>
          <w:bCs/>
        </w:rPr>
        <w:t>).</w:t>
      </w:r>
    </w:p>
    <w:p w:rsidR="001844F6" w:rsidRPr="00F808CC" w:rsidRDefault="001844F6" w:rsidP="004A043B">
      <w:pPr>
        <w:pStyle w:val="Akapitzlist"/>
        <w:numPr>
          <w:ilvl w:val="0"/>
          <w:numId w:val="24"/>
        </w:numPr>
        <w:spacing w:line="360" w:lineRule="auto"/>
        <w:jc w:val="both"/>
        <w:rPr>
          <w:b/>
          <w:bCs/>
        </w:rPr>
      </w:pPr>
      <w:r w:rsidRPr="00F808CC">
        <w:rPr>
          <w:bCs/>
        </w:rPr>
        <w:t xml:space="preserve">Po zakończonej ocenie merytorycznej sporządzana jest lista rankingowa projektów skierowanych do dofinansowania. </w:t>
      </w:r>
    </w:p>
    <w:p w:rsidR="001844F6" w:rsidRPr="00F808CC" w:rsidRDefault="001844F6" w:rsidP="004A043B">
      <w:pPr>
        <w:pStyle w:val="Akapitzlist"/>
        <w:numPr>
          <w:ilvl w:val="0"/>
          <w:numId w:val="24"/>
        </w:numPr>
        <w:spacing w:line="360" w:lineRule="auto"/>
        <w:jc w:val="both"/>
        <w:rPr>
          <w:b/>
          <w:bCs/>
        </w:rPr>
      </w:pPr>
      <w:r w:rsidRPr="00F808CC">
        <w:rPr>
          <w:bCs/>
        </w:rPr>
        <w:t>Po zatwierdzeniu listy rankingowej podpisywana jest umowa o dofinansowanie projektu z Wnioskodawcą, którego projekt został zakwalifikowany do otrzymania dofinansowania.</w:t>
      </w:r>
    </w:p>
    <w:p w:rsidR="00433CF7" w:rsidRDefault="00433CF7" w:rsidP="005A546A">
      <w:pPr>
        <w:pStyle w:val="Akapitzlist"/>
        <w:spacing w:line="360" w:lineRule="auto"/>
        <w:ind w:left="0"/>
        <w:jc w:val="both"/>
        <w:rPr>
          <w:b/>
          <w:bCs/>
        </w:rPr>
      </w:pPr>
    </w:p>
    <w:p w:rsidR="001844F6" w:rsidRDefault="005A546A" w:rsidP="005A546A">
      <w:pPr>
        <w:pStyle w:val="Akapitzlist"/>
        <w:spacing w:line="360" w:lineRule="auto"/>
        <w:ind w:left="0"/>
        <w:jc w:val="both"/>
        <w:rPr>
          <w:b/>
          <w:bCs/>
        </w:rPr>
      </w:pPr>
      <w:r>
        <w:rPr>
          <w:b/>
          <w:bCs/>
        </w:rPr>
        <w:t>Ogólne informacje o etapach oceny (forma konkursu):</w:t>
      </w:r>
    </w:p>
    <w:p w:rsidR="001844F6" w:rsidRPr="005A546A" w:rsidRDefault="0015313B" w:rsidP="005A546A">
      <w:pPr>
        <w:pStyle w:val="Akapitzlist"/>
        <w:spacing w:line="360" w:lineRule="auto"/>
        <w:ind w:left="0" w:firstLine="360"/>
        <w:jc w:val="both"/>
        <w:rPr>
          <w:b/>
          <w:bCs/>
        </w:rPr>
      </w:pPr>
      <w:r>
        <w:rPr>
          <w:noProof/>
          <w:lang w:eastAsia="pl-PL"/>
        </w:rPr>
        <w:pict>
          <v:roundrect id="AutoShape 118" o:spid="_x0000_s1138" style="position:absolute;left:0;text-align:left;margin-left:-31.65pt;margin-top:67.15pt;width:505.9pt;height:65.2pt;z-index:68;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z04QIAANQFAAAOAAAAZHJzL2Uyb0RvYy54bWysVN9v0zAQfkfif7D83uXHkjSJlk6jowhp&#10;wMRAPLux0xgcO9hu04H43zk7adeyF4TIQ3SX2HfffffdXV3vO4F2TBuuZIWjixAjJmtFudxU+POn&#10;1SzHyFgiKRFKsgo/MoOvFy9fXA19yWLVKkGZRhBEmnLoK9xa25dBYOqWdcRcqJ5J+Nko3RELrt4E&#10;VJMBonciiMMwCwalaa9VzYyBr7fjT7zw8ZuG1fZD0xhmkagwYLP+rf177d7B4oqUG036ltcTDPIP&#10;KDrCJSQ9hrollqCt5s9CdbzWyqjGXtSqC1TT8Jr5GqCaKPyjmoeW9MzXAuSY/kiT+X9h6/e7e404&#10;hd5lBUaSdNCkm61VPjeKotxRNPSmhJMP/b12RZr+TtXfDJJq2RK5YTdaq6FlhAKwyJ0Pzi44x8BV&#10;tB7eKQrxCcT3bO0b3bmAwAPa+6Y8HpvC9hbV8DGLkijMU4xq+JenYZylPgUpD7d7bewbpjrkjApr&#10;tZX0I3TepyC7O2N9Z+hUHaFfMWo6AX3eEYEu89zLICDldBasQ0hfrRKcrrgQ3tGb9VJoBDcrvPLP&#10;hMacHhPSHZbKXXN8kHL8wrwkJ0Rqa5l+aOmAKHfAU4ASY3BAn9FlGroHpgc4mDsHTGBgMonYwLxZ&#10;gZFW9gu3re+XI+8ZSpiSbLmcUB5zelBncIDwCZij3ov3ZxHFSfgqLmarLJ/PklWSzop5mM/CqHhV&#10;ZGFSJLerXy5llJQtp5TJOy7ZYZCi5O+EOo30OAJ+lNBQ4SKN07GaU2bNaQPOSjtrgBeBH26ny9eS&#10;etsSLkY7OEc8srEHoUCrDkR4FTvhjgNg9+v9OClR7Nh0sl4r+gjChh549cIiBKNV+gdGAyyVCpvv&#10;W6IZRuKthOEooiRxW8g7STqPwdFPDnhr78VxnrmGE1lDMOjzwVzacXdte803LeSKPENSuZFtuHVa&#10;e8I1ObA6fF3TmnO76dT3p56W8eI3AAAA//8DAFBLAwQUAAYACAAAACEA3dBWfuEAAAALAQAADwAA&#10;AGRycy9kb3ducmV2LnhtbEyPQU+DQBCF7yb+h82YeGsXoWJBlsaYmDTRi62m6W3KjkBkZ5FdKP57&#10;15MeJ+/Le98Um9l0YqLBtZYV3CwjEMSV1S3XCt72T4s1COeRNXaWScE3OdiUlxcF5tqe+ZWmna9F&#10;KGGXo4LG+z6X0lUNGXRL2xOH7MMOBn04h1rqAc+h3HQyjqJUGmw5LDTY02ND1eduNAqO7yZ7vqXD&#10;1+SmlwF1th2z/Vap66v54R6Ep9n/wfCrH9ShDE4nO7J2olOwSKJVQEOQrBIQgciS9A7ESUGcrmOQ&#10;ZSH//1D+AAAA//8DAFBLAQItABQABgAIAAAAIQC2gziS/gAAAOEBAAATAAAAAAAAAAAAAAAAAAAA&#10;AABbQ29udGVudF9UeXBlc10ueG1sUEsBAi0AFAAGAAgAAAAhADj9If/WAAAAlAEAAAsAAAAAAAAA&#10;AAAAAAAALwEAAF9yZWxzLy5yZWxzUEsBAi0AFAAGAAgAAAAhANBpPPThAgAA1AUAAA4AAAAAAAAA&#10;AAAAAAAALgIAAGRycy9lMm9Eb2MueG1sUEsBAi0AFAAGAAgAAAAhAN3QVn7hAAAACwEAAA8AAAAA&#10;AAAAAAAAAAAAOwUAAGRycy9kb3ducmV2LnhtbFBLBQYAAAAABAAEAPMAAABJBgAAAAA=&#10;" o:allowincell="f" stroked="f" strokecolor="#06c">
            <v:shadow on="t" type="perspective" color="#06c" origin="-.5,-.5" offset="-3pt,-3pt" matrix=".75,,,.75"/>
            <v:textbox style="mso-next-textbox:#AutoShape 118" inset=",,36pt,18pt">
              <w:txbxContent>
                <w:p w:rsidR="001455AA" w:rsidRPr="00F04F08" w:rsidRDefault="001455AA" w:rsidP="00E112CD">
                  <w:pPr>
                    <w:spacing w:after="0"/>
                    <w:ind w:right="-664"/>
                    <w:jc w:val="both"/>
                    <w:rPr>
                      <w:bCs/>
                    </w:rPr>
                  </w:pPr>
                  <w:r w:rsidRPr="00B61F6A">
                    <w:rPr>
                      <w:b/>
                      <w:iCs/>
                      <w:color w:val="0066CC"/>
                    </w:rPr>
                    <w:t>UWAGA !</w:t>
                  </w:r>
                  <w:r>
                    <w:rPr>
                      <w:b/>
                      <w:iCs/>
                      <w:color w:val="0066CC"/>
                    </w:rPr>
                    <w:t xml:space="preserve"> </w:t>
                  </w:r>
                  <w:r w:rsidRPr="00BB7709">
                    <w:rPr>
                      <w:bCs/>
                      <w:sz w:val="21"/>
                      <w:szCs w:val="21"/>
                    </w:rPr>
                    <w:t>Po każdym etapie weryfikacji/oceny wniosków o dofinansowanie projekt</w:t>
                  </w:r>
                  <w:r>
                    <w:rPr>
                      <w:bCs/>
                      <w:sz w:val="21"/>
                      <w:szCs w:val="21"/>
                    </w:rPr>
                    <w:t>u</w:t>
                  </w:r>
                  <w:r w:rsidRPr="00BB7709">
                    <w:rPr>
                      <w:bCs/>
                      <w:sz w:val="21"/>
                      <w:szCs w:val="21"/>
                    </w:rPr>
                    <w:t xml:space="preserve"> na stronie internetowej zamieszczane są informacje o projektach zakwalifikowanych do kolejnego etapu konkursu, informacje związane z przebiegiem konkursu oraz listy projektów, które zostały wybrane do dofinansowania.</w:t>
                  </w:r>
                  <w:r w:rsidRPr="00F04F08">
                    <w:rPr>
                      <w:bCs/>
                    </w:rPr>
                    <w:t xml:space="preserve"> </w:t>
                  </w:r>
                </w:p>
                <w:p w:rsidR="001455AA" w:rsidRDefault="001455AA" w:rsidP="00E112CD">
                  <w:pPr>
                    <w:spacing w:after="0"/>
                    <w:ind w:right="-634"/>
                    <w:jc w:val="both"/>
                  </w:pPr>
                </w:p>
                <w:p w:rsidR="001455AA" w:rsidRPr="00B86D06" w:rsidRDefault="001455AA" w:rsidP="00E112CD">
                  <w:pPr>
                    <w:spacing w:after="0"/>
                    <w:ind w:right="-612"/>
                    <w:jc w:val="both"/>
                    <w:rPr>
                      <w:b/>
                      <w:bCs/>
                      <w:lang w:eastAsia="pl-PL"/>
                    </w:rPr>
                  </w:pPr>
                </w:p>
                <w:p w:rsidR="001455AA" w:rsidRPr="00C70340" w:rsidRDefault="001455AA" w:rsidP="00E112CD">
                  <w:pPr>
                    <w:spacing w:after="0"/>
                    <w:ind w:right="-612"/>
                    <w:jc w:val="both"/>
                    <w:rPr>
                      <w:lang w:eastAsia="pl-PL"/>
                    </w:rPr>
                  </w:pPr>
                </w:p>
                <w:p w:rsidR="001455AA" w:rsidRPr="0099026D" w:rsidRDefault="001455AA" w:rsidP="00E112CD">
                  <w:pPr>
                    <w:spacing w:after="0"/>
                    <w:ind w:right="-612"/>
                    <w:jc w:val="both"/>
                    <w:rPr>
                      <w:i/>
                      <w:iCs/>
                      <w:color w:val="7F7F7F"/>
                    </w:rPr>
                  </w:pPr>
                </w:p>
              </w:txbxContent>
            </v:textbox>
            <w10:wrap type="square" anchorx="margin"/>
          </v:roundrect>
        </w:pict>
      </w:r>
      <w:r w:rsidR="005A546A" w:rsidRPr="005A546A">
        <w:rPr>
          <w:bCs/>
        </w:rPr>
        <w:t>Ocena składa się z dwóch etapów</w:t>
      </w:r>
      <w:r w:rsidR="005A546A">
        <w:rPr>
          <w:b/>
          <w:bCs/>
        </w:rPr>
        <w:t>:</w:t>
      </w:r>
      <w:r w:rsidR="001844F6" w:rsidRPr="00F808CC">
        <w:rPr>
          <w:bCs/>
        </w:rPr>
        <w:t xml:space="preserve"> formalnej i merytorycznej</w:t>
      </w:r>
      <w:r w:rsidR="005A546A">
        <w:rPr>
          <w:bCs/>
        </w:rPr>
        <w:t>, której</w:t>
      </w:r>
      <w:r w:rsidR="001844F6" w:rsidRPr="00F808CC">
        <w:rPr>
          <w:bCs/>
        </w:rPr>
        <w:t xml:space="preserve"> dokonuje Komisja Oceny Projektów, zwana dalej KOP, w skład której wchodzą pracownicy IOK oraz eksperci zewnętrzni, wybrani w drodze losowania.</w:t>
      </w:r>
    </w:p>
    <w:p w:rsidR="001844F6" w:rsidRPr="00F808CC" w:rsidRDefault="001844F6" w:rsidP="00E112CD">
      <w:pPr>
        <w:spacing w:after="0" w:line="360" w:lineRule="auto"/>
        <w:ind w:firstLine="360"/>
        <w:jc w:val="both"/>
        <w:rPr>
          <w:bCs/>
        </w:rPr>
      </w:pPr>
      <w:r w:rsidRPr="00F808CC">
        <w:rPr>
          <w:bCs/>
        </w:rPr>
        <w:t xml:space="preserve">Każdemu Wnioskodawcy przysługuje prawo pisemnego wystąpienia na każdym etapie oceny o wycofanie złożonego przez siebie wniosku o dofinansowanie projektu z dalszych etapów procedury udzielania dofinansowania. </w:t>
      </w:r>
    </w:p>
    <w:p w:rsidR="001844F6" w:rsidRPr="00F808CC" w:rsidRDefault="001844F6" w:rsidP="00E112CD">
      <w:pPr>
        <w:spacing w:after="0" w:line="360" w:lineRule="auto"/>
        <w:ind w:firstLine="360"/>
        <w:jc w:val="both"/>
        <w:rPr>
          <w:b/>
          <w:bCs/>
        </w:rPr>
      </w:pPr>
      <w:r w:rsidRPr="00F808CC">
        <w:rPr>
          <w:bCs/>
        </w:rPr>
        <w:t>Wnioskodawcy przysługuje prawo pisemnego wystąpienia o udostępnienie dokumentów związanych z oceną złożonego przez niego wniosku o dofinansowanie projektu, w tym kart oceny przy zachowaniu zasady anonimowości osób dokonujących oceny.</w:t>
      </w:r>
    </w:p>
    <w:p w:rsidR="001844F6" w:rsidRPr="00F808CC" w:rsidRDefault="001844F6" w:rsidP="00E112CD">
      <w:pPr>
        <w:spacing w:after="0" w:line="360" w:lineRule="auto"/>
        <w:ind w:firstLine="360"/>
        <w:jc w:val="both"/>
        <w:rPr>
          <w:b/>
          <w:bCs/>
        </w:rPr>
      </w:pPr>
      <w:r w:rsidRPr="00F808CC">
        <w:rPr>
          <w:bCs/>
        </w:rPr>
        <w:t>Prośba o wycofanie wniosku o dofinansowanie projektu lub udostępnienie dokumentów związanych z oceną złożonego wniosku o dofinansowanie projektu powinna być złożona w formie pisemnej i zawierać następujące elementy:</w:t>
      </w:r>
    </w:p>
    <w:p w:rsidR="001844F6" w:rsidRPr="00F808CC" w:rsidRDefault="0015313B" w:rsidP="004A043B">
      <w:pPr>
        <w:pStyle w:val="Akapitzlist"/>
        <w:numPr>
          <w:ilvl w:val="0"/>
          <w:numId w:val="26"/>
        </w:numPr>
        <w:spacing w:line="360" w:lineRule="auto"/>
        <w:jc w:val="both"/>
        <w:rPr>
          <w:b/>
          <w:bCs/>
        </w:rPr>
      </w:pPr>
      <w:r>
        <w:rPr>
          <w:noProof/>
          <w:lang w:eastAsia="pl-PL"/>
        </w:rPr>
        <w:pict>
          <v:shape id="Text Box 41" o:spid="_x0000_s1139" type="#_x0000_t202" style="position:absolute;left:0;text-align:left;margin-left:481.45pt;margin-top:-70.9pt;width:51pt;height:1378.5pt;z-index:2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WmAIAADIFAAAOAAAAZHJzL2Uyb0RvYy54bWysVNtu2zAMfR+wfxD0nvoy14mNOkWbLsOA&#10;7gK0+wDFkmOhuk1SYnfD/n2UnLTNtodhWB4cUaJIHp5DXVyOUqA9s45r1eDsLMWIqVZTrrYN/nK/&#10;ni0wcp4oSoRWrMGPzOHL5etXF4OpWa57LSizCIIoVw+mwb33pk4S1/ZMEnemDVNw2GkriQfTbhNq&#10;yQDRpUjyNC2TQVtqrG6Zc7B7Mx3iZYzfdaz1n7rOMY9Eg6E2H782fjfhmywvSL21xPS8PZRB/qEK&#10;SbiCpE+hbognaGf5b6Ekb612uvNnrZaJ7jresogB0GTpL2juemJYxALNceapTe7/hW0/7j9bxClw&#10;VwJVikgg6Z6NHl3rERVZaNBgXA1+dwY8/Qj74BzBOnOr2weHlF71RG3ZlbV66BmhUGC8mby4OsVx&#10;Ichm+KAp5CE7r2OgsbMydA/6gSA6EPX4RE6opYXNspjPUzhp4Sibn6dldR7pS0h9vG6s8++Yligs&#10;GmyB/Rie7G+dByDgenQJ2ZwWnK65ENGw281KWLQnQSlpWa5WATtcOXETKjgrHa5Nx9MOVAk5wlmo&#10;NzL/vcryIr3Oq9m6XMxnxbo4n1XzdDFLs+q6KtOiKm7WP0KBWVH3nFKmbrliRxVmxd+xfJiHST9R&#10;h2ho8LyE6YBmSQPUehD3w31/kOgJHvcSdpnnRf7mT7Al9zCmgssGL9LwmwYncP1WUWgEqT3hYlon&#10;p4BiE6Erx//Yp6iMIIZJFn7cjJMKs5g/6Gaj6SOIxWqgEqDAIwOLXttvGA0wsA12X3fEMozEewWC&#10;y/NFGSD7E8ueWJsTi6gWwkF7MJqWKz+9DDtj+baHbJPMlb4CoXY8Sui5MsATDBjMiOzwiITJf2lH&#10;r+enbvkTAAD//wMAUEsDBBQABgAIAAAAIQABVFJJ4AAAAA4BAAAPAAAAZHJzL2Rvd25yZXYueG1s&#10;TI9BTsMwEEX3SNzBGiR2reMoWCTEqRBSRVmSVmLrxkMcEdvBdppwe9wVLGfm6c/79W41I7mgD4Oz&#10;Atg2A4K2c2qwvYDTcb95BBKitEqOzqKAHwywa25valkpt9h3vLSxJynEhkoK0DFOFaWh02hk2LoJ&#10;bbp9Om9kTKPvqfJySeFmpHmWcWrkYNMHLSd80dh9tbMR4F/L77eF74eDbsPHfGQFGn0Q4v5ufX4C&#10;EnGNfzBc9ZM6NMnp7GarAhkFlDwvEypgwwqWSlyRjBdpdxaQc/aQA21q+r9G8wsAAP//AwBQSwEC&#10;LQAUAAYACAAAACEAtoM4kv4AAADhAQAAEwAAAAAAAAAAAAAAAAAAAAAAW0NvbnRlbnRfVHlwZXNd&#10;LnhtbFBLAQItABQABgAIAAAAIQA4/SH/1gAAAJQBAAALAAAAAAAAAAAAAAAAAC8BAABfcmVscy8u&#10;cmVsc1BLAQItABQABgAIAAAAIQCeOEHWmAIAADIFAAAOAAAAAAAAAAAAAAAAAC4CAABkcnMvZTJv&#10;RG9jLnhtbFBLAQItABQABgAIAAAAIQABVFJJ4AAAAA4BAAAPAAAAAAAAAAAAAAAAAPIEAABkcnMv&#10;ZG93bnJldi54bWxQSwUGAAAAAAQABADzAAAA/wUAAAAA&#10;" o:allowincell="f" fillcolor="#06c" stroked="f" strokecolor="#622423" strokeweight="6pt">
            <v:stroke linestyle="thickThin"/>
            <v:textbox inset="18pt,18pt,18pt,18pt">
              <w:txbxContent>
                <w:p w:rsidR="001455AA" w:rsidRDefault="001455AA" w:rsidP="00362592">
                  <w:pPr>
                    <w:spacing w:after="0" w:line="240" w:lineRule="auto"/>
                    <w:ind w:right="-126"/>
                    <w:rPr>
                      <w:b/>
                      <w:color w:val="FFFFFF"/>
                      <w:sz w:val="28"/>
                      <w:szCs w:val="28"/>
                    </w:rPr>
                  </w:pPr>
                </w:p>
                <w:p w:rsidR="001455AA" w:rsidRDefault="001455AA" w:rsidP="005D4159">
                  <w:pPr>
                    <w:spacing w:after="0" w:line="240" w:lineRule="auto"/>
                    <w:ind w:left="-284" w:right="-126"/>
                    <w:rPr>
                      <w:b/>
                      <w:color w:val="FFFFFF"/>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135</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136</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137</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138</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139</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140</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141</w:t>
                  </w:r>
                </w:p>
                <w:p w:rsidR="001455AA" w:rsidRDefault="001455AA" w:rsidP="002F33E7">
                  <w:pPr>
                    <w:spacing w:after="0" w:line="240" w:lineRule="auto"/>
                    <w:ind w:left="-142" w:right="-126"/>
                    <w:jc w:val="center"/>
                    <w:rPr>
                      <w:b/>
                      <w:color w:val="FFFFFF" w:themeColor="background1"/>
                      <w:sz w:val="28"/>
                      <w:szCs w:val="28"/>
                    </w:rPr>
                  </w:pPr>
                </w:p>
                <w:p w:rsidR="001455AA" w:rsidRDefault="001455AA" w:rsidP="002F33E7">
                  <w:pPr>
                    <w:spacing w:after="0" w:line="240" w:lineRule="auto"/>
                    <w:ind w:left="-142" w:right="-126"/>
                    <w:jc w:val="center"/>
                    <w:rPr>
                      <w:b/>
                      <w:color w:val="FFFFFF" w:themeColor="background1"/>
                      <w:sz w:val="28"/>
                      <w:szCs w:val="28"/>
                    </w:rPr>
                  </w:pPr>
                </w:p>
                <w:p w:rsidR="001455AA" w:rsidRDefault="001455AA" w:rsidP="00F110ED">
                  <w:pPr>
                    <w:spacing w:after="0" w:line="240" w:lineRule="auto"/>
                    <w:ind w:right="-126"/>
                    <w:rPr>
                      <w:b/>
                      <w:color w:val="FFFFFF" w:themeColor="background1"/>
                      <w:sz w:val="28"/>
                      <w:szCs w:val="28"/>
                    </w:rPr>
                  </w:pPr>
                </w:p>
                <w:p w:rsidR="001455AA" w:rsidRPr="00F3170B" w:rsidRDefault="001455AA" w:rsidP="002F33E7">
                  <w:pPr>
                    <w:spacing w:after="0" w:line="240" w:lineRule="auto"/>
                    <w:ind w:left="-142" w:right="-126"/>
                    <w:jc w:val="center"/>
                    <w:rPr>
                      <w:b/>
                      <w:color w:val="FFFFFF" w:themeColor="background1"/>
                      <w:sz w:val="28"/>
                      <w:szCs w:val="28"/>
                    </w:rPr>
                  </w:pPr>
                  <w:r>
                    <w:rPr>
                      <w:b/>
                      <w:color w:val="FFFFFF" w:themeColor="background1"/>
                      <w:sz w:val="28"/>
                      <w:szCs w:val="28"/>
                    </w:rPr>
                    <w:t>142</w:t>
                  </w:r>
                </w:p>
                <w:p w:rsidR="001455AA" w:rsidRDefault="001455AA" w:rsidP="005D4159">
                  <w:pPr>
                    <w:spacing w:after="0" w:line="240" w:lineRule="auto"/>
                    <w:ind w:left="-284" w:right="-126"/>
                    <w:rPr>
                      <w:b/>
                      <w:color w:val="FFFFFF"/>
                      <w:sz w:val="28"/>
                      <w:szCs w:val="28"/>
                    </w:rPr>
                  </w:pPr>
                </w:p>
                <w:p w:rsidR="001455AA" w:rsidRDefault="001455AA" w:rsidP="005D4159">
                  <w:pPr>
                    <w:spacing w:after="0" w:line="240" w:lineRule="auto"/>
                    <w:ind w:left="-284" w:right="-126"/>
                    <w:rPr>
                      <w:b/>
                      <w:color w:val="FFFFFF"/>
                      <w:sz w:val="28"/>
                      <w:szCs w:val="28"/>
                    </w:rPr>
                  </w:pPr>
                </w:p>
                <w:p w:rsidR="001455AA" w:rsidRPr="00BC6A67" w:rsidRDefault="001455AA" w:rsidP="005D4159">
                  <w:pPr>
                    <w:spacing w:after="0" w:line="240" w:lineRule="auto"/>
                    <w:ind w:left="-284" w:right="-126"/>
                    <w:rPr>
                      <w:b/>
                      <w:color w:val="FFFFFF"/>
                      <w:sz w:val="28"/>
                      <w:szCs w:val="28"/>
                    </w:rPr>
                  </w:pPr>
                </w:p>
                <w:p w:rsidR="001455AA" w:rsidRPr="00BC6A67" w:rsidRDefault="001455AA" w:rsidP="00FA331E">
                  <w:pPr>
                    <w:spacing w:after="0" w:line="240" w:lineRule="auto"/>
                    <w:ind w:left="-142" w:right="-126" w:hanging="142"/>
                    <w:rPr>
                      <w:b/>
                      <w:color w:val="FFFFFF"/>
                      <w:sz w:val="28"/>
                      <w:szCs w:val="28"/>
                    </w:rPr>
                  </w:pPr>
                </w:p>
                <w:p w:rsidR="001455AA" w:rsidRPr="00BC6A67" w:rsidRDefault="001455AA" w:rsidP="00FA331E">
                  <w:pPr>
                    <w:spacing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Pr="00BC6A67" w:rsidRDefault="001455AA" w:rsidP="00FA331E">
                  <w:pPr>
                    <w:spacing w:before="120" w:after="0" w:line="240" w:lineRule="auto"/>
                    <w:ind w:left="-142" w:right="-126" w:hanging="142"/>
                    <w:rPr>
                      <w:b/>
                      <w:color w:val="FFFFFF"/>
                      <w:sz w:val="28"/>
                      <w:szCs w:val="28"/>
                    </w:rPr>
                  </w:pPr>
                </w:p>
                <w:p w:rsidR="001455AA" w:rsidRDefault="001455AA" w:rsidP="00362592">
                  <w:pPr>
                    <w:spacing w:before="120" w:after="0" w:line="240" w:lineRule="auto"/>
                    <w:ind w:right="-126"/>
                    <w:rPr>
                      <w:b/>
                      <w:color w:val="FFFFFF"/>
                      <w:sz w:val="28"/>
                      <w:szCs w:val="28"/>
                    </w:rPr>
                  </w:pPr>
                </w:p>
                <w:p w:rsidR="001455AA" w:rsidRPr="00BC6A67" w:rsidRDefault="001455AA" w:rsidP="00362592">
                  <w:pPr>
                    <w:spacing w:before="120" w:after="0" w:line="240" w:lineRule="auto"/>
                    <w:ind w:right="-126"/>
                    <w:rPr>
                      <w:b/>
                      <w:color w:val="FFFFFF"/>
                      <w:sz w:val="28"/>
                      <w:szCs w:val="28"/>
                    </w:rPr>
                  </w:pPr>
                </w:p>
                <w:p w:rsidR="001455AA" w:rsidRPr="00BC6A67" w:rsidRDefault="001455AA" w:rsidP="00221D7C">
                  <w:pPr>
                    <w:spacing w:before="120" w:after="0" w:line="240" w:lineRule="auto"/>
                    <w:ind w:right="-126"/>
                    <w:rPr>
                      <w:b/>
                      <w:color w:val="FFFFFF"/>
                      <w:sz w:val="28"/>
                      <w:szCs w:val="28"/>
                    </w:rPr>
                  </w:pPr>
                </w:p>
                <w:p w:rsidR="001455AA" w:rsidRDefault="001455AA" w:rsidP="00362592">
                  <w:pPr>
                    <w:spacing w:before="240" w:after="0" w:line="240" w:lineRule="auto"/>
                    <w:ind w:right="-126"/>
                    <w:rPr>
                      <w:b/>
                      <w:color w:val="FFFFFF"/>
                      <w:sz w:val="28"/>
                      <w:szCs w:val="28"/>
                    </w:rPr>
                  </w:pPr>
                </w:p>
                <w:p w:rsidR="001455AA" w:rsidRPr="00BC6A67" w:rsidRDefault="001455AA" w:rsidP="00221D7C">
                  <w:pPr>
                    <w:spacing w:before="240" w:after="0" w:line="240" w:lineRule="auto"/>
                    <w:ind w:right="-126"/>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p>
                <w:p w:rsidR="001455AA" w:rsidRDefault="001455AA" w:rsidP="00780D87">
                  <w:pPr>
                    <w:spacing w:before="240" w:after="0" w:line="240" w:lineRule="auto"/>
                    <w:ind w:right="-126"/>
                    <w:rPr>
                      <w:b/>
                      <w:color w:val="FFFFFF"/>
                      <w:sz w:val="28"/>
                      <w:szCs w:val="28"/>
                    </w:rPr>
                  </w:pPr>
                </w:p>
                <w:p w:rsidR="001455AA" w:rsidRDefault="001455AA" w:rsidP="00FA331E">
                  <w:pPr>
                    <w:spacing w:before="240" w:after="0" w:line="240" w:lineRule="auto"/>
                    <w:ind w:left="-142" w:right="-126" w:hanging="142"/>
                    <w:rPr>
                      <w:b/>
                      <w:color w:val="FFFFFF"/>
                      <w:sz w:val="28"/>
                      <w:szCs w:val="28"/>
                    </w:rPr>
                  </w:pPr>
                </w:p>
                <w:p w:rsidR="001455AA" w:rsidRDefault="001455AA" w:rsidP="00FA331E">
                  <w:pPr>
                    <w:spacing w:before="240" w:after="0" w:line="240" w:lineRule="auto"/>
                    <w:ind w:left="-142" w:right="-126" w:hanging="142"/>
                    <w:rPr>
                      <w:b/>
                      <w:color w:val="FFFFFF"/>
                      <w:sz w:val="28"/>
                      <w:szCs w:val="28"/>
                    </w:rPr>
                  </w:pPr>
                </w:p>
                <w:p w:rsidR="001455AA" w:rsidRDefault="001455AA" w:rsidP="00FA331E">
                  <w:pPr>
                    <w:spacing w:before="240" w:after="0" w:line="240" w:lineRule="auto"/>
                    <w:ind w:left="-142" w:right="-126" w:hanging="142"/>
                    <w:rPr>
                      <w:b/>
                      <w:color w:val="FFFFFF"/>
                      <w:sz w:val="28"/>
                      <w:szCs w:val="28"/>
                    </w:rPr>
                  </w:pPr>
                  <w:r>
                    <w:rPr>
                      <w:b/>
                      <w:color w:val="FFFFFF"/>
                      <w:sz w:val="28"/>
                      <w:szCs w:val="28"/>
                    </w:rPr>
                    <w:t>141</w:t>
                  </w:r>
                </w:p>
                <w:p w:rsidR="001455AA" w:rsidRDefault="001455AA" w:rsidP="00FA331E">
                  <w:pPr>
                    <w:spacing w:before="240" w:after="0" w:line="240" w:lineRule="auto"/>
                    <w:ind w:left="-142" w:right="-126" w:hanging="142"/>
                    <w:rPr>
                      <w:b/>
                      <w:color w:val="FFFFFF"/>
                      <w:sz w:val="28"/>
                      <w:szCs w:val="28"/>
                    </w:rPr>
                  </w:pPr>
                </w:p>
                <w:p w:rsidR="001455AA" w:rsidRDefault="001455AA" w:rsidP="00FA331E">
                  <w:pPr>
                    <w:spacing w:before="240" w:after="0" w:line="240" w:lineRule="auto"/>
                    <w:ind w:left="-142" w:right="-126" w:hanging="142"/>
                    <w:rPr>
                      <w:b/>
                      <w:color w:val="FFFFFF"/>
                      <w:sz w:val="28"/>
                      <w:szCs w:val="28"/>
                    </w:rPr>
                  </w:pPr>
                </w:p>
                <w:p w:rsidR="001455AA" w:rsidRPr="00BC6A67" w:rsidRDefault="001455AA" w:rsidP="00FA331E">
                  <w:pPr>
                    <w:spacing w:before="240" w:after="0" w:line="240" w:lineRule="auto"/>
                    <w:ind w:left="-142" w:right="-126" w:hanging="142"/>
                    <w:rPr>
                      <w:b/>
                      <w:color w:val="FFFFFF"/>
                      <w:sz w:val="28"/>
                      <w:szCs w:val="28"/>
                    </w:rPr>
                  </w:pPr>
                  <w:r>
                    <w:rPr>
                      <w:b/>
                      <w:color w:val="FFFFFF"/>
                      <w:sz w:val="28"/>
                      <w:szCs w:val="28"/>
                    </w:rPr>
                    <w:t>142</w:t>
                  </w:r>
                </w:p>
                <w:p w:rsidR="001455AA" w:rsidRDefault="001455AA" w:rsidP="00600BD5">
                  <w:pPr>
                    <w:spacing w:after="0" w:line="240" w:lineRule="auto"/>
                    <w:jc w:val="center"/>
                    <w:rPr>
                      <w:b/>
                      <w:sz w:val="32"/>
                      <w:szCs w:val="32"/>
                    </w:rPr>
                  </w:pPr>
                </w:p>
                <w:p w:rsidR="001455AA" w:rsidRDefault="001455AA" w:rsidP="00600BD5">
                  <w:pPr>
                    <w:spacing w:after="0" w:line="240" w:lineRule="auto"/>
                    <w:jc w:val="center"/>
                    <w:rPr>
                      <w:b/>
                      <w:sz w:val="32"/>
                      <w:szCs w:val="32"/>
                    </w:rPr>
                  </w:pPr>
                </w:p>
                <w:p w:rsidR="001455AA" w:rsidRDefault="001455AA" w:rsidP="00600BD5">
                  <w:pPr>
                    <w:spacing w:after="0" w:line="240" w:lineRule="auto"/>
                    <w:jc w:val="center"/>
                    <w:rPr>
                      <w:b/>
                      <w:sz w:val="32"/>
                      <w:szCs w:val="32"/>
                    </w:rPr>
                  </w:pPr>
                </w:p>
                <w:p w:rsidR="001455AA" w:rsidRDefault="001455AA" w:rsidP="00600BD5">
                  <w:pPr>
                    <w:spacing w:after="0" w:line="240" w:lineRule="auto"/>
                    <w:rPr>
                      <w:b/>
                      <w:sz w:val="32"/>
                      <w:szCs w:val="32"/>
                    </w:rPr>
                  </w:pPr>
                </w:p>
                <w:p w:rsidR="001455AA" w:rsidRDefault="001455AA" w:rsidP="00600BD5">
                  <w:pPr>
                    <w:spacing w:after="0" w:line="240" w:lineRule="auto"/>
                    <w:rPr>
                      <w:b/>
                      <w:sz w:val="32"/>
                      <w:szCs w:val="32"/>
                    </w:rPr>
                  </w:pPr>
                </w:p>
                <w:p w:rsidR="001455AA" w:rsidRDefault="001455AA" w:rsidP="00600BD5">
                  <w:pPr>
                    <w:spacing w:after="0" w:line="240" w:lineRule="auto"/>
                    <w:jc w:val="center"/>
                    <w:rPr>
                      <w:b/>
                      <w:sz w:val="32"/>
                      <w:szCs w:val="32"/>
                    </w:rPr>
                  </w:pPr>
                </w:p>
                <w:p w:rsidR="001455AA" w:rsidRDefault="001455AA" w:rsidP="00600BD5">
                  <w:pPr>
                    <w:spacing w:after="0" w:line="240" w:lineRule="auto"/>
                    <w:jc w:val="center"/>
                    <w:rPr>
                      <w:b/>
                      <w:sz w:val="32"/>
                      <w:szCs w:val="32"/>
                    </w:rPr>
                  </w:pPr>
                </w:p>
                <w:p w:rsidR="001455AA" w:rsidRDefault="001455AA" w:rsidP="00600BD5">
                  <w:pPr>
                    <w:spacing w:after="0" w:line="240" w:lineRule="auto"/>
                    <w:jc w:val="center"/>
                    <w:rPr>
                      <w:b/>
                      <w:sz w:val="32"/>
                      <w:szCs w:val="32"/>
                    </w:rPr>
                  </w:pPr>
                </w:p>
                <w:p w:rsidR="001455AA" w:rsidRPr="006A1440" w:rsidRDefault="001455AA" w:rsidP="00600BD5">
                  <w:pPr>
                    <w:spacing w:after="0" w:line="240" w:lineRule="auto"/>
                    <w:jc w:val="center"/>
                    <w:rPr>
                      <w:b/>
                      <w:sz w:val="32"/>
                      <w:szCs w:val="32"/>
                    </w:rPr>
                  </w:pPr>
                </w:p>
                <w:p w:rsidR="001455AA" w:rsidRPr="006A1440" w:rsidRDefault="001455AA" w:rsidP="00600BD5">
                  <w:pPr>
                    <w:spacing w:after="0" w:line="240" w:lineRule="auto"/>
                    <w:jc w:val="center"/>
                    <w:rPr>
                      <w:sz w:val="32"/>
                      <w:szCs w:val="32"/>
                    </w:rPr>
                  </w:pPr>
                </w:p>
              </w:txbxContent>
            </v:textbox>
            <w10:wrap type="square" anchorx="margin" anchory="margin"/>
          </v:shape>
        </w:pict>
      </w:r>
      <w:r w:rsidR="001844F6" w:rsidRPr="00F808CC">
        <w:rPr>
          <w:bCs/>
        </w:rPr>
        <w:t>jasna deklaracja chęci wycofania wniosku o dofinansowanie projektu lub udostępnienia dokumentów (ze wskazaniem konkretnych dokumentów);</w:t>
      </w:r>
    </w:p>
    <w:p w:rsidR="001844F6" w:rsidRPr="00F808CC" w:rsidRDefault="001844F6" w:rsidP="004A043B">
      <w:pPr>
        <w:pStyle w:val="Akapitzlist"/>
        <w:numPr>
          <w:ilvl w:val="0"/>
          <w:numId w:val="26"/>
        </w:numPr>
        <w:spacing w:line="360" w:lineRule="auto"/>
        <w:jc w:val="both"/>
        <w:rPr>
          <w:b/>
          <w:bCs/>
        </w:rPr>
      </w:pPr>
      <w:r w:rsidRPr="00F808CC">
        <w:rPr>
          <w:bCs/>
        </w:rPr>
        <w:t>tytuł wniosku o dofinansowanie projektu i jego sumę kontrolną;</w:t>
      </w:r>
    </w:p>
    <w:p w:rsidR="001844F6" w:rsidRPr="00F808CC" w:rsidRDefault="001844F6" w:rsidP="004A043B">
      <w:pPr>
        <w:pStyle w:val="Akapitzlist"/>
        <w:numPr>
          <w:ilvl w:val="0"/>
          <w:numId w:val="26"/>
        </w:numPr>
        <w:spacing w:line="360" w:lineRule="auto"/>
        <w:jc w:val="both"/>
        <w:rPr>
          <w:b/>
          <w:bCs/>
        </w:rPr>
      </w:pPr>
      <w:r w:rsidRPr="00F808CC">
        <w:rPr>
          <w:bCs/>
        </w:rPr>
        <w:t>numer konkursu, w odpowiedzi na który wniosek o dofinansowanie projektu został złożony.</w:t>
      </w:r>
    </w:p>
    <w:p w:rsidR="001844F6" w:rsidRPr="00F808CC" w:rsidRDefault="001844F6" w:rsidP="00D42F0B">
      <w:pPr>
        <w:keepNext/>
        <w:keepLines/>
        <w:spacing w:after="0" w:line="360" w:lineRule="auto"/>
        <w:ind w:firstLine="360"/>
        <w:jc w:val="both"/>
        <w:outlineLvl w:val="1"/>
        <w:rPr>
          <w:bCs/>
        </w:rPr>
      </w:pPr>
      <w:r w:rsidRPr="00F808CC">
        <w:rPr>
          <w:bCs/>
        </w:rPr>
        <w:t>Pismo zawierające wolę wycofania wniosku o dofinansowanie projektu lub udostępnienia dokumentów powinno zostać opatrzone podpisami i pieczęciami osoby uprawnionej/osób uprawnionych do podejmowania wiążących decyzji w imieniu Wnioskodawcy.</w:t>
      </w:r>
    </w:p>
    <w:p w:rsidR="001844F6" w:rsidRPr="00F808CC" w:rsidRDefault="001844F6" w:rsidP="00D42F0B">
      <w:pPr>
        <w:keepNext/>
        <w:keepLines/>
        <w:spacing w:after="0" w:line="360" w:lineRule="auto"/>
        <w:ind w:firstLine="360"/>
        <w:jc w:val="both"/>
        <w:outlineLvl w:val="1"/>
        <w:rPr>
          <w:bCs/>
        </w:rPr>
      </w:pPr>
      <w:r w:rsidRPr="00F808CC">
        <w:rPr>
          <w:bCs/>
        </w:rPr>
        <w:t>W przypadku wycofania wniosku o dofinansowanie projektu, jego papierowa wersja zostanie zarchiwizowana w Departamencie Europejskiego Funduszu Społecznego, zaś w LSI MAKS2 zostanie nadany mu status WYCOFANY.</w:t>
      </w:r>
    </w:p>
    <w:p w:rsidR="001844F6" w:rsidRPr="00F808CC" w:rsidRDefault="001844F6" w:rsidP="00D42F0B">
      <w:pPr>
        <w:keepNext/>
        <w:keepLines/>
        <w:spacing w:after="0" w:line="360" w:lineRule="auto"/>
        <w:ind w:firstLine="360"/>
        <w:jc w:val="both"/>
        <w:outlineLvl w:val="1"/>
        <w:rPr>
          <w:bCs/>
        </w:rPr>
      </w:pPr>
    </w:p>
    <w:p w:rsidR="001844F6" w:rsidRPr="00F808CC" w:rsidRDefault="001844F6" w:rsidP="00600BD5">
      <w:pPr>
        <w:pStyle w:val="Podrozdzia21-DK"/>
        <w:numPr>
          <w:ilvl w:val="0"/>
          <w:numId w:val="0"/>
        </w:numPr>
        <w:spacing w:after="200"/>
        <w:ind w:left="708"/>
      </w:pPr>
      <w:r w:rsidRPr="00F808CC">
        <w:t>5.1 Harmonogram konkursu</w:t>
      </w:r>
    </w:p>
    <w:p w:rsidR="001844F6" w:rsidRPr="00F808CC" w:rsidRDefault="001844F6" w:rsidP="00D42F0B">
      <w:pPr>
        <w:keepNext/>
        <w:keepLines/>
        <w:spacing w:after="0" w:line="360" w:lineRule="auto"/>
        <w:ind w:firstLine="426"/>
        <w:jc w:val="both"/>
        <w:outlineLvl w:val="1"/>
        <w:rPr>
          <w:bCs/>
        </w:rPr>
      </w:pPr>
      <w:r w:rsidRPr="00F808CC">
        <w:rPr>
          <w:bCs/>
        </w:rPr>
        <w:t xml:space="preserve">Ilekroć w niniejszym Regulaminie konkursu wskazuje się liczbę dni, mowa jest o dniach kalendarzowych, a wskazane terminy zgodnie z art. </w:t>
      </w:r>
      <w:r w:rsidR="00BF5CC8">
        <w:rPr>
          <w:bCs/>
        </w:rPr>
        <w:t xml:space="preserve">50 Ustawy wdrożeniowej </w:t>
      </w:r>
      <w:r w:rsidRPr="00F808CC">
        <w:rPr>
          <w:bCs/>
        </w:rPr>
        <w:t xml:space="preserve"> – obliczane są w sposób zgodny z przepisami ustawy z dnia 14 czerwca 1960 r. – Kodeks postępowania administracyjnego (Dz. U. </w:t>
      </w:r>
      <w:r w:rsidR="00905236">
        <w:rPr>
          <w:bCs/>
        </w:rPr>
        <w:br/>
      </w:r>
      <w:r w:rsidRPr="00F808CC">
        <w:rPr>
          <w:bCs/>
        </w:rPr>
        <w:t xml:space="preserve">z 2013 r. poz. 367, z </w:t>
      </w:r>
      <w:proofErr w:type="spellStart"/>
      <w:r w:rsidRPr="00F808CC">
        <w:rPr>
          <w:bCs/>
        </w:rPr>
        <w:t>późn</w:t>
      </w:r>
      <w:proofErr w:type="spellEnd"/>
      <w:r w:rsidRPr="00F808CC">
        <w:rPr>
          <w:bCs/>
        </w:rPr>
        <w:t>. zm.).</w:t>
      </w:r>
    </w:p>
    <w:p w:rsidR="001844F6" w:rsidRPr="00F808CC" w:rsidRDefault="001844F6" w:rsidP="00F110ED">
      <w:pPr>
        <w:keepNext/>
        <w:keepLines/>
        <w:spacing w:after="0" w:line="360" w:lineRule="auto"/>
        <w:ind w:firstLine="426"/>
        <w:jc w:val="both"/>
        <w:outlineLvl w:val="1"/>
        <w:rPr>
          <w:bCs/>
        </w:rPr>
      </w:pPr>
      <w:r w:rsidRPr="00F808CC">
        <w:rPr>
          <w:bCs/>
        </w:rPr>
        <w:t>W uzasadnionych przypadkach termin oceny wniosku o dofinansowanie projektu może zostać przedłużony decyzją Przewodniczącego KOP. Informacja o przedłużeniu terminu oceny zamieszczana jest na stronie internetowej.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732"/>
      </w:tblGrid>
      <w:tr w:rsidR="001844F6" w:rsidRPr="00F20F3A" w:rsidTr="00F04F08">
        <w:trPr>
          <w:trHeight w:val="562"/>
        </w:trPr>
        <w:tc>
          <w:tcPr>
            <w:tcW w:w="9464" w:type="dxa"/>
            <w:gridSpan w:val="2"/>
            <w:shd w:val="solid" w:color="0066CC" w:fill="auto"/>
            <w:vAlign w:val="center"/>
          </w:tcPr>
          <w:p w:rsidR="001844F6" w:rsidRPr="00F808CC" w:rsidRDefault="001844F6" w:rsidP="00F04F08">
            <w:pPr>
              <w:spacing w:after="0" w:line="240" w:lineRule="auto"/>
              <w:jc w:val="center"/>
              <w:rPr>
                <w:color w:val="FFFFFF"/>
                <w:lang w:eastAsia="pl-PL"/>
              </w:rPr>
            </w:pPr>
            <w:r w:rsidRPr="00F808CC">
              <w:rPr>
                <w:color w:val="FFFFFF"/>
                <w:lang w:eastAsia="pl-PL"/>
              </w:rPr>
              <w:t>Weryfikacja wymogów formalnych</w:t>
            </w:r>
          </w:p>
        </w:tc>
      </w:tr>
      <w:tr w:rsidR="001844F6" w:rsidRPr="00F20F3A" w:rsidTr="00F04F08">
        <w:trPr>
          <w:trHeight w:val="435"/>
        </w:trPr>
        <w:tc>
          <w:tcPr>
            <w:tcW w:w="9464" w:type="dxa"/>
            <w:gridSpan w:val="2"/>
            <w:shd w:val="solid" w:color="0066CC" w:fill="auto"/>
            <w:vAlign w:val="center"/>
          </w:tcPr>
          <w:p w:rsidR="001844F6" w:rsidRPr="00F808CC" w:rsidRDefault="001844F6" w:rsidP="00F04F08">
            <w:pPr>
              <w:spacing w:after="0" w:line="240" w:lineRule="auto"/>
              <w:jc w:val="center"/>
              <w:rPr>
                <w:color w:val="FFFFFF"/>
                <w:lang w:eastAsia="pl-PL"/>
              </w:rPr>
            </w:pPr>
            <w:r w:rsidRPr="00F808CC">
              <w:rPr>
                <w:color w:val="FFFFFF"/>
                <w:lang w:eastAsia="pl-PL"/>
              </w:rPr>
              <w:t>x – data zakończenia naboru wniosków</w:t>
            </w:r>
          </w:p>
        </w:tc>
      </w:tr>
      <w:tr w:rsidR="001844F6" w:rsidRPr="00F20F3A" w:rsidTr="00F04F08">
        <w:tc>
          <w:tcPr>
            <w:tcW w:w="4732" w:type="dxa"/>
            <w:vAlign w:val="center"/>
          </w:tcPr>
          <w:p w:rsidR="001844F6" w:rsidRPr="00F808CC" w:rsidRDefault="001844F6" w:rsidP="00F04F08">
            <w:pPr>
              <w:spacing w:before="120" w:after="120"/>
              <w:rPr>
                <w:lang w:eastAsia="pl-PL"/>
              </w:rPr>
            </w:pPr>
            <w:r w:rsidRPr="00F808CC">
              <w:rPr>
                <w:lang w:eastAsia="pl-PL"/>
              </w:rPr>
              <w:t>Weryfikacja wymogów formalnych.</w:t>
            </w:r>
          </w:p>
        </w:tc>
        <w:tc>
          <w:tcPr>
            <w:tcW w:w="4732" w:type="dxa"/>
            <w:vAlign w:val="center"/>
          </w:tcPr>
          <w:p w:rsidR="001844F6" w:rsidRPr="00F808CC" w:rsidRDefault="001844F6" w:rsidP="00F04F08">
            <w:pPr>
              <w:spacing w:before="120" w:after="120"/>
              <w:rPr>
                <w:lang w:eastAsia="pl-PL"/>
              </w:rPr>
            </w:pPr>
            <w:r w:rsidRPr="00F808CC">
              <w:rPr>
                <w:b/>
                <w:lang w:eastAsia="pl-PL"/>
              </w:rPr>
              <w:t>x + 10 dni;</w:t>
            </w:r>
          </w:p>
        </w:tc>
      </w:tr>
      <w:tr w:rsidR="001844F6" w:rsidRPr="00F20F3A" w:rsidTr="00F04F08">
        <w:tc>
          <w:tcPr>
            <w:tcW w:w="4732" w:type="dxa"/>
            <w:vAlign w:val="center"/>
          </w:tcPr>
          <w:p w:rsidR="001844F6" w:rsidRPr="00F808CC" w:rsidRDefault="001844F6" w:rsidP="006C19B8">
            <w:pPr>
              <w:spacing w:before="120" w:after="120"/>
              <w:rPr>
                <w:lang w:eastAsia="pl-PL"/>
              </w:rPr>
            </w:pPr>
            <w:r w:rsidRPr="00F808CC">
              <w:rPr>
                <w:lang w:eastAsia="pl-PL"/>
              </w:rPr>
              <w:t>Wysłanie do Wnioskodawcy pisma z wezwaniem do uzupełnienia/poprawienia wniosku o dofinansowanie projektu (w przypadku niespełnienia wszystkich wymogów formalnych).</w:t>
            </w:r>
          </w:p>
        </w:tc>
        <w:tc>
          <w:tcPr>
            <w:tcW w:w="4732" w:type="dxa"/>
            <w:vAlign w:val="center"/>
          </w:tcPr>
          <w:p w:rsidR="001844F6" w:rsidRPr="00F808CC" w:rsidRDefault="001844F6" w:rsidP="00051542">
            <w:pPr>
              <w:spacing w:before="120" w:after="120"/>
              <w:rPr>
                <w:lang w:eastAsia="pl-PL"/>
              </w:rPr>
            </w:pPr>
            <w:r w:rsidRPr="00F808CC">
              <w:rPr>
                <w:b/>
                <w:lang w:eastAsia="pl-PL"/>
              </w:rPr>
              <w:t xml:space="preserve">7 dni </w:t>
            </w:r>
            <w:r w:rsidRPr="00F808CC">
              <w:rPr>
                <w:lang w:eastAsia="pl-PL"/>
              </w:rPr>
              <w:t xml:space="preserve">od daty </w:t>
            </w:r>
            <w:r w:rsidR="00051542">
              <w:rPr>
                <w:lang w:eastAsia="pl-PL"/>
              </w:rPr>
              <w:t>zatwierdzenia karty</w:t>
            </w:r>
            <w:r w:rsidRPr="00F808CC">
              <w:rPr>
                <w:lang w:eastAsia="pl-PL"/>
              </w:rPr>
              <w:t xml:space="preserve"> weryfikacji wymogów formalnych wniosku o dofinansowanie projektu;</w:t>
            </w:r>
          </w:p>
        </w:tc>
      </w:tr>
      <w:tr w:rsidR="001844F6" w:rsidRPr="00F20F3A" w:rsidTr="00F04F08">
        <w:tc>
          <w:tcPr>
            <w:tcW w:w="4732" w:type="dxa"/>
            <w:vAlign w:val="center"/>
          </w:tcPr>
          <w:p w:rsidR="001844F6" w:rsidRPr="00F808CC" w:rsidRDefault="001844F6" w:rsidP="006C19B8">
            <w:pPr>
              <w:spacing w:before="120" w:after="120"/>
              <w:rPr>
                <w:lang w:eastAsia="pl-PL"/>
              </w:rPr>
            </w:pPr>
            <w:r w:rsidRPr="00F808CC">
              <w:rPr>
                <w:lang w:eastAsia="pl-PL"/>
              </w:rPr>
              <w:t>Złożenie przez Wnioskodawcę uzupełnionego/poprawionego wniosku o dofinansowanie projektu.</w:t>
            </w:r>
          </w:p>
        </w:tc>
        <w:tc>
          <w:tcPr>
            <w:tcW w:w="4732" w:type="dxa"/>
            <w:vAlign w:val="center"/>
          </w:tcPr>
          <w:p w:rsidR="001844F6" w:rsidRPr="00F808CC" w:rsidRDefault="001844F6" w:rsidP="006C19B8">
            <w:pPr>
              <w:spacing w:before="120" w:after="120"/>
              <w:rPr>
                <w:lang w:eastAsia="pl-PL"/>
              </w:rPr>
            </w:pPr>
            <w:r w:rsidRPr="00F808CC">
              <w:rPr>
                <w:b/>
                <w:lang w:eastAsia="pl-PL"/>
              </w:rPr>
              <w:t xml:space="preserve">7 dni </w:t>
            </w:r>
            <w:r w:rsidRPr="00F808CC">
              <w:rPr>
                <w:lang w:eastAsia="pl-PL"/>
              </w:rPr>
              <w:t>od daty otrzymania informacji drogą pocztową (w przypadku składania wniosku drogą pocztową decyduje data nadania);</w:t>
            </w:r>
          </w:p>
        </w:tc>
      </w:tr>
      <w:tr w:rsidR="001844F6" w:rsidRPr="00F20F3A" w:rsidTr="00F04F08">
        <w:tc>
          <w:tcPr>
            <w:tcW w:w="4732" w:type="dxa"/>
            <w:vAlign w:val="center"/>
          </w:tcPr>
          <w:p w:rsidR="001844F6" w:rsidRPr="00F808CC" w:rsidRDefault="001844F6" w:rsidP="00F04F08">
            <w:pPr>
              <w:spacing w:before="120" w:after="120"/>
              <w:rPr>
                <w:lang w:eastAsia="pl-PL"/>
              </w:rPr>
            </w:pPr>
            <w:r w:rsidRPr="00F808CC">
              <w:rPr>
                <w:lang w:eastAsia="pl-PL"/>
              </w:rPr>
              <w:t>Weryfikacja uzupełnionego/poprawionego wniosku o dofinansowanie projektu.</w:t>
            </w:r>
          </w:p>
        </w:tc>
        <w:tc>
          <w:tcPr>
            <w:tcW w:w="4732" w:type="dxa"/>
            <w:vAlign w:val="center"/>
          </w:tcPr>
          <w:p w:rsidR="001844F6" w:rsidRPr="00F808CC" w:rsidRDefault="001844F6" w:rsidP="006C19B8">
            <w:pPr>
              <w:spacing w:before="120" w:after="120"/>
              <w:rPr>
                <w:lang w:eastAsia="pl-PL"/>
              </w:rPr>
            </w:pPr>
            <w:r w:rsidRPr="00F808CC">
              <w:rPr>
                <w:b/>
                <w:lang w:eastAsia="pl-PL"/>
              </w:rPr>
              <w:t>7 dni</w:t>
            </w:r>
            <w:r w:rsidRPr="00F808CC">
              <w:rPr>
                <w:lang w:eastAsia="pl-PL"/>
              </w:rPr>
              <w:t xml:space="preserve"> od daty otrzymania uzupełnionego/poprawionego wniosku o dofinansowanie projektu;</w:t>
            </w:r>
          </w:p>
        </w:tc>
      </w:tr>
      <w:tr w:rsidR="001844F6" w:rsidRPr="00F20F3A" w:rsidTr="00F04F08">
        <w:tc>
          <w:tcPr>
            <w:tcW w:w="4732" w:type="dxa"/>
            <w:vAlign w:val="center"/>
          </w:tcPr>
          <w:p w:rsidR="001844F6" w:rsidRPr="00F808CC" w:rsidRDefault="001844F6" w:rsidP="006C19B8">
            <w:pPr>
              <w:spacing w:before="120" w:after="120"/>
              <w:rPr>
                <w:lang w:eastAsia="pl-PL"/>
              </w:rPr>
            </w:pPr>
            <w:r w:rsidRPr="00F808CC">
              <w:rPr>
                <w:lang w:eastAsia="pl-PL"/>
              </w:rPr>
              <w:t>Wysłanie do projektodawcy pisma informującego o pozostawieniu wniosku o dofinansowanie projektu bez rozpatrzenia (w sytuacji nieuzupełnienia/niepoprawienia, uzupełnienia/poprawienia o elementy inne/dodatkowe niż wskazane w piśmie lub nieuzupełnienia/niepoprawienia we wskazanym terminie).</w:t>
            </w:r>
          </w:p>
        </w:tc>
        <w:tc>
          <w:tcPr>
            <w:tcW w:w="4732" w:type="dxa"/>
            <w:vAlign w:val="center"/>
          </w:tcPr>
          <w:p w:rsidR="001844F6" w:rsidRPr="00F808CC" w:rsidRDefault="001844F6" w:rsidP="00F04F08">
            <w:pPr>
              <w:spacing w:before="120" w:after="120"/>
              <w:rPr>
                <w:lang w:eastAsia="pl-PL"/>
              </w:rPr>
            </w:pPr>
            <w:r w:rsidRPr="00F808CC">
              <w:rPr>
                <w:b/>
                <w:lang w:eastAsia="pl-PL"/>
              </w:rPr>
              <w:t xml:space="preserve">7dni </w:t>
            </w:r>
            <w:r w:rsidRPr="00F808CC">
              <w:rPr>
                <w:lang w:eastAsia="pl-PL"/>
              </w:rPr>
              <w:t>od daty dokonania ponownej weryfikacji wymogów formalnych wniosku o dofinansowanie projektu;</w:t>
            </w:r>
          </w:p>
        </w:tc>
      </w:tr>
      <w:tr w:rsidR="001844F6" w:rsidRPr="00F20F3A" w:rsidTr="00F04F08">
        <w:tc>
          <w:tcPr>
            <w:tcW w:w="4732" w:type="dxa"/>
            <w:tcBorders>
              <w:bottom w:val="single" w:sz="12" w:space="0" w:color="0066CC"/>
            </w:tcBorders>
            <w:vAlign w:val="center"/>
          </w:tcPr>
          <w:p w:rsidR="001844F6" w:rsidRPr="00F808CC" w:rsidRDefault="0015313B" w:rsidP="006C19B8">
            <w:pPr>
              <w:spacing w:before="120" w:after="120"/>
              <w:rPr>
                <w:lang w:eastAsia="pl-PL"/>
              </w:rPr>
            </w:pPr>
            <w:r>
              <w:rPr>
                <w:noProof/>
                <w:lang w:eastAsia="pl-PL"/>
              </w:rPr>
              <w:pict>
                <v:shape id="Text Box 44" o:spid="_x0000_s1140" type="#_x0000_t202" style="position:absolute;margin-left:483.05pt;margin-top:-71.65pt;width:51pt;height:1378.5pt;z-index:2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O4lQIAADIFAAAOAAAAZHJzL2Uyb0RvYy54bWysVG1v2yAQ/j5p/wHxPfXLXDu26lRtukyT&#10;uhep3Q8gBseoGBiQ2F21/74DJ1nTbdI0zR8wB8fDPXfPcXE59gLtmLFcyRonZzFGTDaKcrmp8Zf7&#10;1WyOkXVEUiKUZDV+ZBZfLl6/uhh0xVLVKUGZQQAibTXoGnfO6SqKbNOxntgzpZmEzVaZnjgwzSai&#10;hgyA3osojeM8GpSh2qiGWQurN9MmXgT8tmWN+9S2ljkkagyxuTCaMK79GC0uSLUxRHe82YdB/iGK&#10;nnAJlx6hbogjaGv4L1A9b4yyqnVnjeoj1ba8YYEDsEniF2zuOqJZ4ALJsfqYJvv/YJuPu88GcQq1&#10;ywuMJOmhSPdsdOhajSjLfIIGbSvwu9Pg6UZYB+dA1upb1TxYJNWyI3LDroxRQ8cIhQATfzJ6dnTC&#10;sR5kPXxQFO4hW6cC0Nia3mcP8oEAHQr1eCyOj6WBxTwrihh2GthKivM4L89D+SJSHY5rY907pnrk&#10;JzU2UP0AT3a31vlwSHVw8bdZJThdcSGCYTbrpTBoR7xS4jxfLgODF25Cemep/LEJcVqBKOEOv+fj&#10;DZV/KpM0i6/TcrbK58UsW2Xns7KI57M4Ka/LPM7K7Gb13QeYZFXHKWXylkt2UGGS/V2V9/0w6Sfo&#10;EA01LnLoDkhWr6G0DsT9cN/tJfpn2nmaZumb39HuuYM2Fbyv8Tz2n3cila/1W0nD3BEupnl0Sijk&#10;HbJy+Ic8BWV4MUyycON6nFSYHCW3VvQRxGIUlBKowCMDk06ZbxgN0LA1tl+3xDCMxHsJgkvTee4p&#10;uxPLnFjrE4vIBuAgPRhN06WbXoatNnzTwW2TzKW6AqG2PEjIK3qKbC9vaMzAbP+I+M5/bgevn0/d&#10;4gcAAAD//wMAUEsDBBQABgAIAAAAIQBLetoH4QAAAA4BAAAPAAAAZHJzL2Rvd25yZXYueG1sTI9B&#10;TsMwEEX3SNzBGiR2reOmMm0ap0JIFWVJisTWjadxRGwH22nC7XFXsJyZpz/vl/vZ9OSKPnTOCmDL&#10;DAjaxqnOtgI+TofFBkiI0irZO4sCfjDAvrq/K2Wh3GTf8VrHlqQQGwopQMc4FJSGRqORYekGtOl2&#10;cd7ImEbfUuXllMJNT1dZxqmRnU0ftBzwRWPzVY9GgH/dfr9N/NAddR0+xxNbo9FHIR4f5ucdkIhz&#10;/IPhpp/UoUpOZzdaFUgvYMs5S6iABVvnOZAbkvFN2p0FrDjLn4BWJf1fo/oFAAD//wMAUEsBAi0A&#10;FAAGAAgAAAAhALaDOJL+AAAA4QEAABMAAAAAAAAAAAAAAAAAAAAAAFtDb250ZW50X1R5cGVzXS54&#10;bWxQSwECLQAUAAYACAAAACEAOP0h/9YAAACUAQAACwAAAAAAAAAAAAAAAAAvAQAAX3JlbHMvLnJl&#10;bHNQSwECLQAUAAYACAAAACEAAXxjuJUCAAAyBQAADgAAAAAAAAAAAAAAAAAuAgAAZHJzL2Uyb0Rv&#10;Yy54bWxQSwECLQAUAAYACAAAACEAS3raB+EAAAAOAQAADwAAAAAAAAAAAAAAAADvBAAAZHJzL2Rv&#10;d25yZXYueG1sUEsFBgAAAAAEAAQA8wAAAP0FAAAAAA==&#10;" o:allowincell="f" fillcolor="#06c" stroked="f" strokecolor="#622423" strokeweight="6pt">
                  <v:stroke linestyle="thickThin"/>
                  <v:textbox inset="18pt,18pt,18pt,18pt">
                    <w:txbxContent>
                      <w:p w:rsidR="001455AA" w:rsidRDefault="001455AA" w:rsidP="00D42F0B">
                        <w:pPr>
                          <w:spacing w:after="0" w:line="240" w:lineRule="auto"/>
                          <w:rPr>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ind w:left="-142" w:right="-126"/>
                          <w:jc w:val="center"/>
                          <w:rPr>
                            <w:b/>
                            <w:sz w:val="32"/>
                            <w:szCs w:val="32"/>
                          </w:rPr>
                        </w:pPr>
                      </w:p>
                      <w:p w:rsidR="001455AA" w:rsidRDefault="001455AA" w:rsidP="00D42F0B">
                        <w:pPr>
                          <w:spacing w:after="0" w:line="240" w:lineRule="auto"/>
                          <w:ind w:left="-142" w:right="-126"/>
                          <w:jc w:val="center"/>
                          <w:rPr>
                            <w:b/>
                            <w:sz w:val="32"/>
                            <w:szCs w:val="32"/>
                          </w:rPr>
                        </w:pPr>
                      </w:p>
                      <w:p w:rsidR="001455AA" w:rsidRDefault="001455AA" w:rsidP="00D42F0B">
                        <w:pPr>
                          <w:spacing w:after="0" w:line="240" w:lineRule="auto"/>
                          <w:ind w:left="-142" w:right="-126"/>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rPr>
                            <w:b/>
                            <w:sz w:val="32"/>
                            <w:szCs w:val="32"/>
                          </w:rPr>
                        </w:pPr>
                      </w:p>
                      <w:p w:rsidR="001455AA" w:rsidRDefault="001455AA" w:rsidP="00D42F0B">
                        <w:pPr>
                          <w:spacing w:after="0" w:line="240" w:lineRule="auto"/>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D42F0B">
                        <w:pPr>
                          <w:spacing w:after="0" w:line="240" w:lineRule="auto"/>
                          <w:jc w:val="center"/>
                          <w:rPr>
                            <w:b/>
                            <w:sz w:val="32"/>
                            <w:szCs w:val="32"/>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BB7709">
                        <w:pPr>
                          <w:spacing w:after="0" w:line="240" w:lineRule="auto"/>
                          <w:ind w:left="-284"/>
                          <w:rPr>
                            <w:b/>
                            <w:color w:val="FFFFFF"/>
                            <w:sz w:val="28"/>
                            <w:szCs w:val="28"/>
                          </w:rPr>
                        </w:pPr>
                      </w:p>
                      <w:p w:rsidR="001455AA" w:rsidRDefault="001455AA" w:rsidP="00D16EA9">
                        <w:pPr>
                          <w:spacing w:after="0" w:line="240" w:lineRule="auto"/>
                          <w:rPr>
                            <w:b/>
                            <w:color w:val="FFFFFF"/>
                            <w:sz w:val="28"/>
                            <w:szCs w:val="28"/>
                          </w:rPr>
                        </w:pPr>
                      </w:p>
                      <w:p w:rsidR="001455AA" w:rsidRPr="00BC6A67" w:rsidRDefault="001455AA" w:rsidP="00BB7709">
                        <w:pPr>
                          <w:spacing w:after="0" w:line="240" w:lineRule="auto"/>
                          <w:ind w:left="-284"/>
                          <w:rPr>
                            <w:b/>
                            <w:color w:val="FFFFFF"/>
                            <w:sz w:val="28"/>
                            <w:szCs w:val="28"/>
                          </w:rPr>
                        </w:pPr>
                        <w:r>
                          <w:rPr>
                            <w:b/>
                            <w:color w:val="FFFFFF"/>
                            <w:sz w:val="28"/>
                            <w:szCs w:val="28"/>
                          </w:rPr>
                          <w:t>143</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362592">
                        <w:pPr>
                          <w:spacing w:after="0" w:line="240" w:lineRule="auto"/>
                          <w:rPr>
                            <w:b/>
                            <w:color w:val="FFFFFF"/>
                            <w:sz w:val="28"/>
                            <w:szCs w:val="28"/>
                          </w:rPr>
                        </w:pPr>
                      </w:p>
                      <w:p w:rsidR="001455AA" w:rsidRPr="00BC6A67" w:rsidRDefault="001455AA" w:rsidP="00FA331E">
                        <w:pPr>
                          <w:spacing w:after="0" w:line="240" w:lineRule="auto"/>
                          <w:ind w:hanging="284"/>
                          <w:rPr>
                            <w:color w:val="FFFFFF"/>
                            <w:sz w:val="28"/>
                            <w:szCs w:val="28"/>
                          </w:rPr>
                        </w:pPr>
                      </w:p>
                    </w:txbxContent>
                  </v:textbox>
                  <w10:wrap type="square" anchorx="margin" anchory="margin"/>
                </v:shape>
              </w:pict>
            </w:r>
            <w:r w:rsidR="001844F6" w:rsidRPr="00F808CC">
              <w:rPr>
                <w:lang w:eastAsia="pl-PL"/>
              </w:rPr>
              <w:t>Publikacja listy wniosków o dofinansowanie projektów spełniających wymogi formalne na stronie internetowej</w:t>
            </w:r>
          </w:p>
        </w:tc>
        <w:tc>
          <w:tcPr>
            <w:tcW w:w="4732" w:type="dxa"/>
            <w:tcBorders>
              <w:bottom w:val="single" w:sz="12" w:space="0" w:color="0066CC"/>
            </w:tcBorders>
            <w:vAlign w:val="center"/>
          </w:tcPr>
          <w:p w:rsidR="001844F6" w:rsidRPr="00F808CC" w:rsidRDefault="001844F6" w:rsidP="006C19B8">
            <w:pPr>
              <w:spacing w:before="120" w:after="120"/>
              <w:rPr>
                <w:lang w:eastAsia="pl-PL"/>
              </w:rPr>
            </w:pPr>
            <w:r w:rsidRPr="00F808CC">
              <w:rPr>
                <w:lang w:eastAsia="pl-PL"/>
              </w:rPr>
              <w:t>niezwłocznie po zatwierdzeniu listy wniosków o dofinansowanie projektów spełniających wymogi formalne (zakończenie weryfikacji wymogów formalnych).</w:t>
            </w:r>
          </w:p>
        </w:tc>
      </w:tr>
      <w:tr w:rsidR="001844F6" w:rsidRPr="00F20F3A" w:rsidTr="00F04F08">
        <w:tc>
          <w:tcPr>
            <w:tcW w:w="9464" w:type="dxa"/>
            <w:gridSpan w:val="2"/>
            <w:tcBorders>
              <w:top w:val="single" w:sz="12" w:space="0" w:color="0066CC"/>
              <w:left w:val="single" w:sz="12" w:space="0" w:color="0066CC"/>
              <w:bottom w:val="single" w:sz="12" w:space="0" w:color="0066CC"/>
              <w:right w:val="single" w:sz="12" w:space="0" w:color="0066CC"/>
            </w:tcBorders>
            <w:shd w:val="clear" w:color="0066CC" w:fill="auto"/>
            <w:vAlign w:val="center"/>
          </w:tcPr>
          <w:p w:rsidR="001844F6" w:rsidRPr="00F808CC" w:rsidRDefault="001844F6" w:rsidP="008F3826">
            <w:pPr>
              <w:spacing w:before="120" w:after="120"/>
              <w:jc w:val="center"/>
              <w:rPr>
                <w:lang w:eastAsia="pl-PL"/>
              </w:rPr>
            </w:pPr>
            <w:r w:rsidRPr="00F808CC">
              <w:rPr>
                <w:b/>
                <w:sz w:val="24"/>
                <w:szCs w:val="24"/>
                <w:lang w:eastAsia="pl-PL"/>
              </w:rPr>
              <w:t xml:space="preserve">Planowany termin zakończenia weryfikacji wymogów formalnych: </w:t>
            </w:r>
            <w:r w:rsidR="00C6637E" w:rsidRPr="00C6637E">
              <w:rPr>
                <w:b/>
                <w:sz w:val="24"/>
                <w:szCs w:val="24"/>
                <w:lang w:eastAsia="pl-PL"/>
              </w:rPr>
              <w:t>sierpień</w:t>
            </w:r>
            <w:r w:rsidR="00C97F77" w:rsidRPr="00C6637E">
              <w:rPr>
                <w:b/>
                <w:sz w:val="24"/>
                <w:szCs w:val="24"/>
                <w:lang w:eastAsia="pl-PL"/>
              </w:rPr>
              <w:t xml:space="preserve"> 2016 r.</w:t>
            </w:r>
          </w:p>
        </w:tc>
      </w:tr>
    </w:tbl>
    <w:p w:rsidR="001844F6" w:rsidRPr="00F808CC" w:rsidRDefault="001844F6" w:rsidP="006A1440">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732"/>
      </w:tblGrid>
      <w:tr w:rsidR="001844F6" w:rsidRPr="00F20F3A" w:rsidTr="00F04F08">
        <w:trPr>
          <w:trHeight w:val="562"/>
        </w:trPr>
        <w:tc>
          <w:tcPr>
            <w:tcW w:w="9464" w:type="dxa"/>
            <w:gridSpan w:val="2"/>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Etap oceny formalnej</w:t>
            </w:r>
          </w:p>
        </w:tc>
      </w:tr>
      <w:tr w:rsidR="001844F6" w:rsidRPr="00F20F3A" w:rsidTr="00F04F08">
        <w:trPr>
          <w:trHeight w:val="435"/>
        </w:trPr>
        <w:tc>
          <w:tcPr>
            <w:tcW w:w="9464" w:type="dxa"/>
            <w:gridSpan w:val="2"/>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y – data przydzielenia wniosku do oceny formalnej</w:t>
            </w:r>
          </w:p>
        </w:tc>
      </w:tr>
      <w:tr w:rsidR="001844F6" w:rsidRPr="00F20F3A" w:rsidTr="00F04F08">
        <w:tc>
          <w:tcPr>
            <w:tcW w:w="4732" w:type="dxa"/>
            <w:vAlign w:val="center"/>
          </w:tcPr>
          <w:p w:rsidR="001844F6" w:rsidRPr="00F808CC" w:rsidRDefault="001844F6" w:rsidP="00F04F08">
            <w:pPr>
              <w:spacing w:before="120" w:after="120"/>
              <w:rPr>
                <w:lang w:eastAsia="pl-PL"/>
              </w:rPr>
            </w:pPr>
            <w:r w:rsidRPr="00F808CC">
              <w:rPr>
                <w:lang w:eastAsia="pl-PL"/>
              </w:rPr>
              <w:t>Ocena formalna wniosku o dofinansowanie projektu.</w:t>
            </w:r>
          </w:p>
        </w:tc>
        <w:tc>
          <w:tcPr>
            <w:tcW w:w="4732" w:type="dxa"/>
            <w:vAlign w:val="center"/>
          </w:tcPr>
          <w:p w:rsidR="001844F6" w:rsidRPr="00F808CC" w:rsidRDefault="001844F6" w:rsidP="00F04F08">
            <w:pPr>
              <w:spacing w:before="120" w:after="120"/>
              <w:rPr>
                <w:lang w:eastAsia="pl-PL"/>
              </w:rPr>
            </w:pPr>
            <w:r w:rsidRPr="00F808CC">
              <w:rPr>
                <w:b/>
                <w:lang w:eastAsia="pl-PL"/>
              </w:rPr>
              <w:t>y + 14 dni;</w:t>
            </w:r>
          </w:p>
        </w:tc>
      </w:tr>
      <w:tr w:rsidR="001844F6" w:rsidRPr="00F20F3A" w:rsidTr="00F04F08">
        <w:tc>
          <w:tcPr>
            <w:tcW w:w="4732" w:type="dxa"/>
            <w:vAlign w:val="center"/>
          </w:tcPr>
          <w:p w:rsidR="001844F6" w:rsidRPr="00F808CC" w:rsidRDefault="001844F6" w:rsidP="00F04F08">
            <w:pPr>
              <w:spacing w:before="120" w:after="120"/>
              <w:rPr>
                <w:lang w:eastAsia="pl-PL"/>
              </w:rPr>
            </w:pPr>
            <w:r w:rsidRPr="00F808CC">
              <w:rPr>
                <w:lang w:eastAsia="pl-PL"/>
              </w:rPr>
              <w:t>Wysłanie do Wnioskodawcy pisma informującego o odrzuceniu wniosku o dofinansowanie projektu.</w:t>
            </w:r>
          </w:p>
        </w:tc>
        <w:tc>
          <w:tcPr>
            <w:tcW w:w="4732" w:type="dxa"/>
            <w:vAlign w:val="center"/>
          </w:tcPr>
          <w:p w:rsidR="001844F6" w:rsidRPr="00F808CC" w:rsidRDefault="001844F6" w:rsidP="008E074F">
            <w:pPr>
              <w:spacing w:before="120" w:after="120"/>
              <w:rPr>
                <w:lang w:eastAsia="pl-PL"/>
              </w:rPr>
            </w:pPr>
            <w:r w:rsidRPr="00F808CC">
              <w:rPr>
                <w:b/>
                <w:lang w:eastAsia="pl-PL"/>
              </w:rPr>
              <w:t>7 dni</w:t>
            </w:r>
            <w:r w:rsidRPr="00F808CC">
              <w:rPr>
                <w:lang w:eastAsia="pl-PL"/>
              </w:rPr>
              <w:t xml:space="preserve"> od dokonania oceny formalnej wniosku o dofinansowanie projektu;</w:t>
            </w:r>
          </w:p>
        </w:tc>
      </w:tr>
      <w:tr w:rsidR="001844F6" w:rsidRPr="00F20F3A" w:rsidTr="00F04F08">
        <w:tc>
          <w:tcPr>
            <w:tcW w:w="4732" w:type="dxa"/>
            <w:tcBorders>
              <w:bottom w:val="single" w:sz="12" w:space="0" w:color="0066CC"/>
            </w:tcBorders>
            <w:vAlign w:val="center"/>
          </w:tcPr>
          <w:p w:rsidR="001844F6" w:rsidRPr="00F808CC" w:rsidRDefault="001844F6" w:rsidP="00F04F08">
            <w:pPr>
              <w:spacing w:before="120" w:after="120"/>
              <w:rPr>
                <w:lang w:eastAsia="pl-PL"/>
              </w:rPr>
            </w:pPr>
            <w:r w:rsidRPr="00F808CC">
              <w:rPr>
                <w:lang w:eastAsia="pl-PL"/>
              </w:rPr>
              <w:t>Publikacja listy wniosków o dofinansowanie projektów, które uzyskały pozytywny wynik oceny formalnej na stronie internetowej.</w:t>
            </w:r>
          </w:p>
        </w:tc>
        <w:tc>
          <w:tcPr>
            <w:tcW w:w="4732" w:type="dxa"/>
            <w:tcBorders>
              <w:bottom w:val="single" w:sz="12" w:space="0" w:color="0066CC"/>
            </w:tcBorders>
            <w:vAlign w:val="center"/>
          </w:tcPr>
          <w:p w:rsidR="001844F6" w:rsidRPr="00F808CC" w:rsidRDefault="001844F6" w:rsidP="008E074F">
            <w:pPr>
              <w:spacing w:before="120" w:after="120"/>
              <w:rPr>
                <w:lang w:eastAsia="pl-PL"/>
              </w:rPr>
            </w:pPr>
            <w:r w:rsidRPr="00F808CC">
              <w:rPr>
                <w:lang w:eastAsia="pl-PL"/>
              </w:rPr>
              <w:t>niezwłocznie po zatwierdzeniu listy wniosków o dofinansowanie projektów, które uzyskały pozytywny wynik oceny formalnej (zakończenie oceny formalnej).</w:t>
            </w:r>
          </w:p>
        </w:tc>
      </w:tr>
      <w:tr w:rsidR="001844F6" w:rsidRPr="00F20F3A" w:rsidTr="00F04F08">
        <w:tc>
          <w:tcPr>
            <w:tcW w:w="9464" w:type="dxa"/>
            <w:gridSpan w:val="2"/>
            <w:tcBorders>
              <w:top w:val="single" w:sz="12" w:space="0" w:color="0066CC"/>
              <w:left w:val="single" w:sz="12" w:space="0" w:color="0066CC"/>
              <w:bottom w:val="single" w:sz="12" w:space="0" w:color="0066CC"/>
              <w:right w:val="single" w:sz="12" w:space="0" w:color="0066CC"/>
            </w:tcBorders>
            <w:shd w:val="clear" w:color="0066CC" w:fill="auto"/>
            <w:vAlign w:val="center"/>
          </w:tcPr>
          <w:p w:rsidR="001844F6" w:rsidRPr="00F808CC" w:rsidRDefault="001844F6" w:rsidP="008F3826">
            <w:pPr>
              <w:spacing w:before="120" w:after="120"/>
              <w:jc w:val="center"/>
              <w:rPr>
                <w:lang w:eastAsia="pl-PL"/>
              </w:rPr>
            </w:pPr>
            <w:r w:rsidRPr="00F808CC">
              <w:rPr>
                <w:b/>
                <w:sz w:val="24"/>
                <w:szCs w:val="24"/>
                <w:lang w:eastAsia="pl-PL"/>
              </w:rPr>
              <w:t xml:space="preserve">Planowany termin zakończenia oceny formalnej: </w:t>
            </w:r>
            <w:r w:rsidR="00C6637E" w:rsidRPr="00C6637E">
              <w:rPr>
                <w:b/>
                <w:sz w:val="24"/>
                <w:szCs w:val="24"/>
                <w:lang w:eastAsia="pl-PL"/>
              </w:rPr>
              <w:t>wrzesień</w:t>
            </w:r>
            <w:r w:rsidR="00C97F77" w:rsidRPr="00C6637E">
              <w:rPr>
                <w:b/>
                <w:sz w:val="24"/>
                <w:szCs w:val="24"/>
                <w:lang w:eastAsia="pl-PL"/>
              </w:rPr>
              <w:t xml:space="preserve"> 2016 r.</w:t>
            </w:r>
          </w:p>
        </w:tc>
      </w:tr>
    </w:tbl>
    <w:p w:rsidR="001844F6" w:rsidRPr="00F808CC" w:rsidRDefault="001844F6" w:rsidP="006A1440">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2180"/>
        <w:gridCol w:w="2552"/>
      </w:tblGrid>
      <w:tr w:rsidR="001844F6" w:rsidRPr="00F20F3A" w:rsidTr="00F04F08">
        <w:trPr>
          <w:trHeight w:val="562"/>
        </w:trPr>
        <w:tc>
          <w:tcPr>
            <w:tcW w:w="9464" w:type="dxa"/>
            <w:gridSpan w:val="3"/>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Etap oceny merytorycznej</w:t>
            </w:r>
          </w:p>
        </w:tc>
      </w:tr>
      <w:tr w:rsidR="001844F6" w:rsidRPr="00F20F3A" w:rsidTr="00F04F08">
        <w:trPr>
          <w:trHeight w:val="435"/>
        </w:trPr>
        <w:tc>
          <w:tcPr>
            <w:tcW w:w="9464" w:type="dxa"/>
            <w:gridSpan w:val="3"/>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z – data zakończenia oceny formalnej</w:t>
            </w:r>
          </w:p>
        </w:tc>
      </w:tr>
      <w:tr w:rsidR="001844F6" w:rsidRPr="00F20F3A" w:rsidTr="00F04F08">
        <w:trPr>
          <w:trHeight w:val="95"/>
        </w:trPr>
        <w:tc>
          <w:tcPr>
            <w:tcW w:w="4732" w:type="dxa"/>
            <w:vMerge w:val="restart"/>
            <w:vAlign w:val="center"/>
          </w:tcPr>
          <w:p w:rsidR="001844F6" w:rsidRPr="00F808CC" w:rsidRDefault="001844F6" w:rsidP="00F04F08">
            <w:pPr>
              <w:spacing w:before="120" w:after="120"/>
              <w:rPr>
                <w:lang w:eastAsia="pl-PL"/>
              </w:rPr>
            </w:pPr>
            <w:r w:rsidRPr="00F808CC">
              <w:rPr>
                <w:sz w:val="24"/>
                <w:szCs w:val="24"/>
                <w:lang w:eastAsia="pl-PL"/>
              </w:rPr>
              <w:t>Ocena spełniania kryteriów merytorycznych.</w:t>
            </w:r>
          </w:p>
        </w:tc>
        <w:tc>
          <w:tcPr>
            <w:tcW w:w="4732" w:type="dxa"/>
            <w:gridSpan w:val="2"/>
          </w:tcPr>
          <w:p w:rsidR="001844F6" w:rsidRPr="00F808CC" w:rsidRDefault="001844F6" w:rsidP="00F04F08">
            <w:pPr>
              <w:spacing w:before="120" w:after="120"/>
              <w:jc w:val="both"/>
              <w:rPr>
                <w:lang w:eastAsia="pl-PL"/>
              </w:rPr>
            </w:pPr>
            <w:r w:rsidRPr="00F808CC">
              <w:rPr>
                <w:lang w:eastAsia="pl-PL"/>
              </w:rPr>
              <w:t xml:space="preserve">Czas trwania oceny kryteriów merytorycznych uzależniony jest od liczby wniosków skierowanych do oceny merytorycznej: </w:t>
            </w:r>
          </w:p>
        </w:tc>
      </w:tr>
      <w:tr w:rsidR="001844F6" w:rsidRPr="00F20F3A" w:rsidTr="00F04F08">
        <w:trPr>
          <w:trHeight w:val="92"/>
        </w:trPr>
        <w:tc>
          <w:tcPr>
            <w:tcW w:w="4732" w:type="dxa"/>
            <w:vMerge/>
            <w:vAlign w:val="center"/>
          </w:tcPr>
          <w:p w:rsidR="001844F6" w:rsidRPr="00F808CC" w:rsidRDefault="001844F6" w:rsidP="00F04F08">
            <w:pPr>
              <w:spacing w:before="120" w:after="120"/>
              <w:rPr>
                <w:lang w:eastAsia="pl-PL"/>
              </w:rPr>
            </w:pPr>
          </w:p>
        </w:tc>
        <w:tc>
          <w:tcPr>
            <w:tcW w:w="2180" w:type="dxa"/>
          </w:tcPr>
          <w:p w:rsidR="001844F6" w:rsidRPr="00F808CC" w:rsidRDefault="001844F6" w:rsidP="00F04F08">
            <w:pPr>
              <w:spacing w:before="120" w:after="120"/>
              <w:jc w:val="center"/>
              <w:rPr>
                <w:lang w:eastAsia="pl-PL"/>
              </w:rPr>
            </w:pPr>
            <w:r w:rsidRPr="00F808CC">
              <w:rPr>
                <w:lang w:eastAsia="pl-PL"/>
              </w:rPr>
              <w:t>Liczba ocenianych wniosków</w:t>
            </w:r>
          </w:p>
        </w:tc>
        <w:tc>
          <w:tcPr>
            <w:tcW w:w="2552" w:type="dxa"/>
          </w:tcPr>
          <w:p w:rsidR="001844F6" w:rsidRPr="00F808CC" w:rsidRDefault="001844F6" w:rsidP="00F04F08">
            <w:pPr>
              <w:spacing w:before="120" w:after="120"/>
              <w:jc w:val="center"/>
              <w:rPr>
                <w:sz w:val="24"/>
                <w:szCs w:val="24"/>
                <w:lang w:eastAsia="pl-PL"/>
              </w:rPr>
            </w:pPr>
            <w:r w:rsidRPr="00F808CC">
              <w:rPr>
                <w:sz w:val="24"/>
                <w:szCs w:val="24"/>
                <w:lang w:eastAsia="pl-PL"/>
              </w:rPr>
              <w:t>Termin dokonania oceny merytorycznej</w:t>
            </w:r>
          </w:p>
        </w:tc>
      </w:tr>
      <w:tr w:rsidR="001844F6" w:rsidRPr="00F20F3A" w:rsidTr="00F04F08">
        <w:trPr>
          <w:trHeight w:val="92"/>
        </w:trPr>
        <w:tc>
          <w:tcPr>
            <w:tcW w:w="4732" w:type="dxa"/>
            <w:vMerge/>
            <w:vAlign w:val="center"/>
          </w:tcPr>
          <w:p w:rsidR="001844F6" w:rsidRPr="00F808CC" w:rsidRDefault="001844F6" w:rsidP="00F04F08">
            <w:pPr>
              <w:spacing w:before="120" w:after="120"/>
              <w:rPr>
                <w:lang w:eastAsia="pl-PL"/>
              </w:rPr>
            </w:pPr>
          </w:p>
        </w:tc>
        <w:tc>
          <w:tcPr>
            <w:tcW w:w="2180" w:type="dxa"/>
            <w:vAlign w:val="center"/>
          </w:tcPr>
          <w:p w:rsidR="001844F6" w:rsidRPr="00F808CC" w:rsidRDefault="001844F6" w:rsidP="00F04F08">
            <w:pPr>
              <w:spacing w:before="120" w:after="120"/>
              <w:rPr>
                <w:lang w:eastAsia="pl-PL"/>
              </w:rPr>
            </w:pPr>
            <w:r w:rsidRPr="00F808CC">
              <w:rPr>
                <w:lang w:eastAsia="pl-PL"/>
              </w:rPr>
              <w:t xml:space="preserve">1 - 100 </w:t>
            </w:r>
          </w:p>
        </w:tc>
        <w:tc>
          <w:tcPr>
            <w:tcW w:w="2552" w:type="dxa"/>
            <w:vAlign w:val="center"/>
          </w:tcPr>
          <w:p w:rsidR="001844F6" w:rsidRPr="00F808CC" w:rsidRDefault="001844F6" w:rsidP="00F04F08">
            <w:pPr>
              <w:spacing w:before="120" w:after="120"/>
              <w:rPr>
                <w:b/>
                <w:sz w:val="24"/>
                <w:szCs w:val="24"/>
                <w:lang w:eastAsia="pl-PL"/>
              </w:rPr>
            </w:pPr>
            <w:r w:rsidRPr="00F808CC">
              <w:rPr>
                <w:sz w:val="24"/>
                <w:szCs w:val="24"/>
                <w:lang w:eastAsia="pl-PL"/>
              </w:rPr>
              <w:t xml:space="preserve">nie dłużej niż </w:t>
            </w:r>
            <w:r w:rsidRPr="00F808CC">
              <w:rPr>
                <w:b/>
                <w:sz w:val="24"/>
                <w:szCs w:val="24"/>
                <w:lang w:eastAsia="pl-PL"/>
              </w:rPr>
              <w:t>z + 20 dni</w:t>
            </w:r>
          </w:p>
        </w:tc>
      </w:tr>
      <w:tr w:rsidR="001844F6" w:rsidRPr="00F20F3A" w:rsidTr="00F04F08">
        <w:trPr>
          <w:trHeight w:val="92"/>
        </w:trPr>
        <w:tc>
          <w:tcPr>
            <w:tcW w:w="4732" w:type="dxa"/>
            <w:vMerge/>
            <w:vAlign w:val="center"/>
          </w:tcPr>
          <w:p w:rsidR="001844F6" w:rsidRPr="00F808CC" w:rsidRDefault="001844F6" w:rsidP="00F04F08">
            <w:pPr>
              <w:spacing w:before="120" w:after="120"/>
              <w:rPr>
                <w:lang w:eastAsia="pl-PL"/>
              </w:rPr>
            </w:pPr>
          </w:p>
        </w:tc>
        <w:tc>
          <w:tcPr>
            <w:tcW w:w="2180" w:type="dxa"/>
            <w:vAlign w:val="center"/>
          </w:tcPr>
          <w:p w:rsidR="001844F6" w:rsidRPr="00F808CC" w:rsidRDefault="001844F6" w:rsidP="00F04F08">
            <w:pPr>
              <w:spacing w:before="120" w:after="120"/>
              <w:rPr>
                <w:lang w:eastAsia="pl-PL"/>
              </w:rPr>
            </w:pPr>
            <w:r w:rsidRPr="00F808CC">
              <w:rPr>
                <w:lang w:eastAsia="pl-PL"/>
              </w:rPr>
              <w:t>101 - 200</w:t>
            </w:r>
          </w:p>
        </w:tc>
        <w:tc>
          <w:tcPr>
            <w:tcW w:w="2552" w:type="dxa"/>
            <w:vAlign w:val="center"/>
          </w:tcPr>
          <w:p w:rsidR="001844F6" w:rsidRPr="00F808CC" w:rsidRDefault="001844F6" w:rsidP="00F04F08">
            <w:pPr>
              <w:spacing w:before="120" w:after="120"/>
              <w:rPr>
                <w:b/>
                <w:sz w:val="24"/>
                <w:szCs w:val="24"/>
                <w:lang w:eastAsia="pl-PL"/>
              </w:rPr>
            </w:pPr>
            <w:r w:rsidRPr="00F808CC">
              <w:rPr>
                <w:sz w:val="24"/>
                <w:szCs w:val="24"/>
                <w:lang w:eastAsia="pl-PL"/>
              </w:rPr>
              <w:t xml:space="preserve">nie dłużej niż </w:t>
            </w:r>
            <w:r w:rsidRPr="00F808CC">
              <w:rPr>
                <w:b/>
                <w:sz w:val="24"/>
                <w:szCs w:val="24"/>
                <w:lang w:eastAsia="pl-PL"/>
              </w:rPr>
              <w:t>z + 30 dni</w:t>
            </w:r>
          </w:p>
        </w:tc>
      </w:tr>
      <w:tr w:rsidR="001844F6" w:rsidRPr="00F20F3A" w:rsidTr="00F04F08">
        <w:trPr>
          <w:trHeight w:val="92"/>
        </w:trPr>
        <w:tc>
          <w:tcPr>
            <w:tcW w:w="4732" w:type="dxa"/>
            <w:vMerge/>
            <w:vAlign w:val="center"/>
          </w:tcPr>
          <w:p w:rsidR="001844F6" w:rsidRPr="00F808CC" w:rsidRDefault="001844F6" w:rsidP="00F04F08">
            <w:pPr>
              <w:spacing w:before="120" w:after="120"/>
              <w:rPr>
                <w:lang w:eastAsia="pl-PL"/>
              </w:rPr>
            </w:pPr>
          </w:p>
        </w:tc>
        <w:tc>
          <w:tcPr>
            <w:tcW w:w="2180" w:type="dxa"/>
            <w:vAlign w:val="center"/>
          </w:tcPr>
          <w:p w:rsidR="001844F6" w:rsidRPr="00F808CC" w:rsidRDefault="001844F6" w:rsidP="00F04F08">
            <w:pPr>
              <w:spacing w:before="120" w:after="120"/>
              <w:rPr>
                <w:lang w:eastAsia="pl-PL"/>
              </w:rPr>
            </w:pPr>
            <w:r w:rsidRPr="00F808CC">
              <w:rPr>
                <w:lang w:eastAsia="pl-PL"/>
              </w:rPr>
              <w:t>powyżej 200</w:t>
            </w:r>
          </w:p>
        </w:tc>
        <w:tc>
          <w:tcPr>
            <w:tcW w:w="2552" w:type="dxa"/>
            <w:vAlign w:val="center"/>
          </w:tcPr>
          <w:p w:rsidR="001844F6" w:rsidRPr="00F808CC" w:rsidRDefault="001844F6" w:rsidP="00F04F08">
            <w:pPr>
              <w:spacing w:before="120" w:after="120"/>
              <w:rPr>
                <w:b/>
                <w:sz w:val="24"/>
                <w:szCs w:val="24"/>
                <w:lang w:eastAsia="pl-PL"/>
              </w:rPr>
            </w:pPr>
            <w:r w:rsidRPr="00F808CC">
              <w:rPr>
                <w:sz w:val="24"/>
                <w:szCs w:val="24"/>
                <w:lang w:eastAsia="pl-PL"/>
              </w:rPr>
              <w:t xml:space="preserve">nie dłużej niż </w:t>
            </w:r>
            <w:r w:rsidRPr="00F808CC">
              <w:rPr>
                <w:b/>
                <w:sz w:val="24"/>
                <w:szCs w:val="24"/>
                <w:lang w:eastAsia="pl-PL"/>
              </w:rPr>
              <w:t>z + 40 dni</w:t>
            </w:r>
          </w:p>
        </w:tc>
      </w:tr>
      <w:tr w:rsidR="001844F6" w:rsidRPr="00F20F3A" w:rsidTr="00F04F08">
        <w:tc>
          <w:tcPr>
            <w:tcW w:w="4732" w:type="dxa"/>
            <w:vAlign w:val="center"/>
          </w:tcPr>
          <w:p w:rsidR="001844F6" w:rsidRPr="00F808CC" w:rsidRDefault="0015313B" w:rsidP="00F04F08">
            <w:pPr>
              <w:spacing w:before="120" w:after="120"/>
              <w:rPr>
                <w:lang w:eastAsia="pl-PL"/>
              </w:rPr>
            </w:pPr>
            <w:r>
              <w:rPr>
                <w:noProof/>
                <w:lang w:eastAsia="pl-PL"/>
              </w:rPr>
              <w:pict>
                <v:shape id="Text Box 46" o:spid="_x0000_s1141" type="#_x0000_t202" style="position:absolute;margin-left:484.15pt;margin-top:-73.15pt;width:51pt;height:1378.5pt;z-index: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0lQIAADIFAAAOAAAAZHJzL2Uyb0RvYy54bWysVG1v2yAQ/j5p/wHxPfXLHCe26lRNukyT&#10;uhep3Q8ggGNUGxiQ2N20/74DJ2nTbdI0zR8wB8fDPXfPcXk1dC3ac2OFkhVOLmKMuKSKCbmt8Jf7&#10;9WSOkXVEMtIqySv8yC2+Wrx+ddnrkqeqUS3jBgGItGWvK9w4p8sosrThHbEXSnMJm7UyHXFgmm3E&#10;DOkBvWujNI7zqFeGaaMotxZWb8ZNvAj4dc2p+1TXljvUVhhic2E0Ydz4MVpcknJriG4EPYRB/iGK&#10;jggJl56gbogjaGfEL1CdoEZZVbsLqrpI1bWgPHAANkn8gs1dQzQPXCA5Vp/SZP8fLP24/2yQYFC7&#10;PMdIkg6KdM8Hh5ZqQFnuE9RrW4LfnQZPN8A6OAeyVt8q+mCRVKuGyC2/Nkb1DScMAkz8yejZ0RHH&#10;epBN/0ExuIfsnApAQ206nz3IBwJ0KNTjqTg+FgqLeTabxbBDYSuZTeO8mIbyRaQ8HtfGundcdchP&#10;Kmyg+gGe7G+t8+GQ8ujib7OqFWwt2jYYZrtZtQbtiVdKnOerVWDwwq2V3lkqf2xEHFcgSrjD7/l4&#10;Q+W/F0maxcu0mKzz+WySrbPppJjF80mcFMsij7Miu1n/8AEmWdkIxri8FZIfVZhkf1flQz+M+gk6&#10;RH2FZzl0BySr01BaB+J+uG8OEv0z7TxNs/TN72h3wkGbtqKr8Dz2n3cipa/1W8nC3BHRjvPonFDI&#10;O2Tl+A95CsrwYhhl4YbNMKowmXpor5uNYo8gFqOglEAFHhmYNMp8w6iHhq2w/bojhmPUvpcguDSd&#10;556yO7PMmbU5s4ikAAfpwWicrtz4Muy0EdsGbhtlLtU1CLUWQUJPkR3kDY0ZmB0eEd/5z+3g9fTU&#10;LX4CAAD//wMAUEsDBBQABgAIAAAAIQBMeAO23wAAAA4BAAAPAAAAZHJzL2Rvd25yZXYueG1sTI/B&#10;TsMwDIbvSLxDZCRuW9Ixha00nRDSxDjSIXHNGtNUNElp0rW8Pd6J3T7Lv35/Lnaz69gZh9gGryBb&#10;CmDo62Ba3yj4OO4XG2AxaW90Fzwq+MUIu/L2ptC5CZN/x3OVGkYlPuZagU2pzzmPtUWn4zL06Gn3&#10;FQanE41Dw82gJyp3HV8JIbnTracLVvf4YrH+rkanYHjd/rxNct8ebBU/x2O2RmcPSt3fzc9PwBLO&#10;6T8MF31Sh5KcTmH0JrJOwVZuHiiqYJGtJdElIh4F0UnBShIDLwt+/Ub5BwAA//8DAFBLAQItABQA&#10;BgAIAAAAIQC2gziS/gAAAOEBAAATAAAAAAAAAAAAAAAAAAAAAABbQ29udGVudF9UeXBlc10ueG1s&#10;UEsBAi0AFAAGAAgAAAAhADj9If/WAAAAlAEAAAsAAAAAAAAAAAAAAAAALwEAAF9yZWxzLy5yZWxz&#10;UEsBAi0AFAAGAAgAAAAhAI+Yn/SVAgAAMgUAAA4AAAAAAAAAAAAAAAAALgIAAGRycy9lMm9Eb2Mu&#10;eG1sUEsBAi0AFAAGAAgAAAAhAEx4A7bfAAAADgEAAA8AAAAAAAAAAAAAAAAA7wQAAGRycy9kb3du&#10;cmV2LnhtbFBLBQYAAAAABAAEAPMAAAD7BQAAAAA=&#10;" o:allowincell="f" fillcolor="#06c" stroked="f" strokecolor="#622423" strokeweight="6pt">
                  <v:stroke linestyle="thickThin"/>
                  <v:textbox style="mso-next-textbox:#Text Box 46" inset="18pt,18pt,18pt,18pt">
                    <w:txbxContent>
                      <w:p w:rsidR="001455AA" w:rsidRDefault="001455AA" w:rsidP="00763EF8">
                        <w:pPr>
                          <w:spacing w:after="0" w:line="240" w:lineRule="auto"/>
                          <w:rPr>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rPr>
                            <w:b/>
                            <w:sz w:val="32"/>
                            <w:szCs w:val="32"/>
                          </w:rPr>
                        </w:pPr>
                      </w:p>
                      <w:p w:rsidR="001455AA" w:rsidRDefault="001455AA" w:rsidP="00763EF8">
                        <w:pPr>
                          <w:spacing w:after="0" w:line="240" w:lineRule="auto"/>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Pr="006A1440" w:rsidRDefault="001455AA" w:rsidP="00763EF8">
                        <w:pPr>
                          <w:spacing w:after="0" w:line="240" w:lineRule="auto"/>
                          <w:jc w:val="center"/>
                          <w:rPr>
                            <w:b/>
                            <w:sz w:val="32"/>
                            <w:szCs w:val="32"/>
                          </w:rPr>
                        </w:pPr>
                      </w:p>
                      <w:p w:rsidR="001455AA" w:rsidRPr="006A1440" w:rsidRDefault="001455AA" w:rsidP="00763EF8">
                        <w:pPr>
                          <w:spacing w:after="0" w:line="240" w:lineRule="auto"/>
                          <w:jc w:val="center"/>
                          <w:rPr>
                            <w:sz w:val="32"/>
                            <w:szCs w:val="32"/>
                          </w:rPr>
                        </w:pPr>
                      </w:p>
                    </w:txbxContent>
                  </v:textbox>
                  <w10:wrap type="square" anchorx="margin" anchory="margin"/>
                </v:shape>
              </w:pict>
            </w:r>
            <w:r w:rsidR="001844F6" w:rsidRPr="00F808CC">
              <w:rPr>
                <w:lang w:eastAsia="pl-PL"/>
              </w:rPr>
              <w:t>Ponowna ocena formalna w przypadku stwierdzenia uchybień formalnych na etapie oceny merytorycznej.</w:t>
            </w:r>
          </w:p>
        </w:tc>
        <w:tc>
          <w:tcPr>
            <w:tcW w:w="4732" w:type="dxa"/>
            <w:gridSpan w:val="2"/>
            <w:vAlign w:val="center"/>
          </w:tcPr>
          <w:p w:rsidR="001844F6" w:rsidRPr="00F808CC" w:rsidRDefault="001844F6" w:rsidP="00F04F08">
            <w:pPr>
              <w:spacing w:before="120" w:after="120"/>
              <w:rPr>
                <w:i/>
                <w:lang w:eastAsia="pl-PL"/>
              </w:rPr>
            </w:pPr>
            <w:r w:rsidRPr="00F808CC">
              <w:rPr>
                <w:b/>
                <w:lang w:eastAsia="pl-PL"/>
              </w:rPr>
              <w:t>7 dni</w:t>
            </w:r>
            <w:r w:rsidRPr="00F808CC">
              <w:rPr>
                <w:lang w:eastAsia="pl-PL"/>
              </w:rPr>
              <w:t xml:space="preserve"> od daty sporządzenia </w:t>
            </w:r>
            <w:r w:rsidRPr="00F808CC">
              <w:rPr>
                <w:i/>
                <w:lang w:eastAsia="pl-PL"/>
              </w:rPr>
              <w:t>Karty oceny merytorycznej.</w:t>
            </w:r>
          </w:p>
        </w:tc>
      </w:tr>
      <w:tr w:rsidR="001844F6" w:rsidRPr="00F20F3A" w:rsidTr="00F04F08">
        <w:tc>
          <w:tcPr>
            <w:tcW w:w="4732" w:type="dxa"/>
            <w:vAlign w:val="center"/>
          </w:tcPr>
          <w:p w:rsidR="001844F6" w:rsidRPr="00F808CC" w:rsidRDefault="001844F6" w:rsidP="00F04F08">
            <w:pPr>
              <w:spacing w:before="120" w:after="120"/>
              <w:rPr>
                <w:color w:val="FF0000"/>
                <w:lang w:eastAsia="pl-PL"/>
              </w:rPr>
            </w:pPr>
            <w:r w:rsidRPr="00F808CC">
              <w:rPr>
                <w:lang w:eastAsia="pl-PL"/>
              </w:rPr>
              <w:t>Wysłanie do Wnioskodawcy pisma z wezwaniem do negocjacji.</w:t>
            </w:r>
          </w:p>
        </w:tc>
        <w:tc>
          <w:tcPr>
            <w:tcW w:w="4732" w:type="dxa"/>
            <w:gridSpan w:val="2"/>
            <w:vAlign w:val="center"/>
          </w:tcPr>
          <w:p w:rsidR="001844F6" w:rsidRPr="00F808CC" w:rsidRDefault="001844F6" w:rsidP="00F04F08">
            <w:pPr>
              <w:spacing w:before="120" w:after="120"/>
              <w:rPr>
                <w:lang w:eastAsia="pl-PL"/>
              </w:rPr>
            </w:pPr>
            <w:r w:rsidRPr="00F808CC">
              <w:rPr>
                <w:b/>
                <w:lang w:eastAsia="pl-PL"/>
              </w:rPr>
              <w:t>7 dni</w:t>
            </w:r>
            <w:r w:rsidRPr="00F808CC">
              <w:rPr>
                <w:lang w:eastAsia="pl-PL"/>
              </w:rPr>
              <w:t xml:space="preserve"> po przekazaniu Przewodniczącemu KOP listy rankingowej.</w:t>
            </w:r>
          </w:p>
        </w:tc>
      </w:tr>
      <w:tr w:rsidR="001844F6" w:rsidRPr="00F20F3A" w:rsidTr="00F04F08">
        <w:tc>
          <w:tcPr>
            <w:tcW w:w="4732" w:type="dxa"/>
            <w:vAlign w:val="center"/>
          </w:tcPr>
          <w:p w:rsidR="001844F6" w:rsidRPr="00F808CC" w:rsidRDefault="001844F6" w:rsidP="008E074F">
            <w:pPr>
              <w:spacing w:before="120" w:after="120"/>
              <w:rPr>
                <w:lang w:eastAsia="pl-PL"/>
              </w:rPr>
            </w:pPr>
            <w:r w:rsidRPr="00F808CC">
              <w:rPr>
                <w:lang w:eastAsia="pl-PL"/>
              </w:rPr>
              <w:t>Rozpoczęcie negocjacji przez Wnioskodawcę w formie wyznaczonej przez IOK.</w:t>
            </w:r>
          </w:p>
        </w:tc>
        <w:tc>
          <w:tcPr>
            <w:tcW w:w="4732" w:type="dxa"/>
            <w:gridSpan w:val="2"/>
            <w:vAlign w:val="center"/>
          </w:tcPr>
          <w:p w:rsidR="001844F6" w:rsidRPr="00F808CC" w:rsidRDefault="001844F6" w:rsidP="006F5735">
            <w:pPr>
              <w:spacing w:before="120" w:after="120"/>
              <w:rPr>
                <w:b/>
                <w:lang w:eastAsia="pl-PL"/>
              </w:rPr>
            </w:pPr>
            <w:r w:rsidRPr="00F808CC">
              <w:rPr>
                <w:b/>
                <w:lang w:eastAsia="pl-PL"/>
              </w:rPr>
              <w:t xml:space="preserve">7 dni </w:t>
            </w:r>
            <w:r w:rsidRPr="00F808CC">
              <w:rPr>
                <w:lang w:eastAsia="pl-PL"/>
              </w:rPr>
              <w:t>od otrzymania wezwania do negocjacji.</w:t>
            </w:r>
          </w:p>
        </w:tc>
      </w:tr>
      <w:tr w:rsidR="001844F6" w:rsidRPr="00F20F3A" w:rsidTr="00F04F08">
        <w:tc>
          <w:tcPr>
            <w:tcW w:w="4732" w:type="dxa"/>
            <w:vAlign w:val="center"/>
          </w:tcPr>
          <w:p w:rsidR="001844F6" w:rsidRPr="00F808CC" w:rsidRDefault="001844F6" w:rsidP="008E074F">
            <w:pPr>
              <w:spacing w:before="120" w:after="120"/>
              <w:rPr>
                <w:lang w:eastAsia="pl-PL"/>
              </w:rPr>
            </w:pPr>
            <w:r w:rsidRPr="00F808CC">
              <w:rPr>
                <w:lang w:eastAsia="pl-PL"/>
              </w:rPr>
              <w:t>Negocjacje wraz ze złożeniem przez Wnioskodawcę zaktualizowanego wniosku o dofinansowanie projektu (w przypadku pozytywnie zakończonych negocjacji).</w:t>
            </w:r>
          </w:p>
        </w:tc>
        <w:tc>
          <w:tcPr>
            <w:tcW w:w="4732" w:type="dxa"/>
            <w:gridSpan w:val="2"/>
            <w:vAlign w:val="center"/>
          </w:tcPr>
          <w:p w:rsidR="001844F6" w:rsidRPr="00F808CC" w:rsidRDefault="001844F6" w:rsidP="00F04F08">
            <w:pPr>
              <w:spacing w:before="120" w:after="120"/>
              <w:rPr>
                <w:color w:val="000000"/>
                <w:lang w:eastAsia="pl-PL"/>
              </w:rPr>
            </w:pPr>
            <w:r w:rsidRPr="00F808CC">
              <w:rPr>
                <w:b/>
                <w:color w:val="000000"/>
                <w:lang w:eastAsia="pl-PL"/>
              </w:rPr>
              <w:t>21 dni</w:t>
            </w:r>
            <w:r w:rsidRPr="00F808CC">
              <w:rPr>
                <w:color w:val="000000"/>
                <w:lang w:eastAsia="pl-PL"/>
              </w:rPr>
              <w:t xml:space="preserve"> od rozpoczęcia negocjacji;</w:t>
            </w:r>
          </w:p>
          <w:p w:rsidR="001844F6" w:rsidRPr="00F808CC" w:rsidRDefault="001844F6" w:rsidP="004C53F0">
            <w:pPr>
              <w:spacing w:before="120" w:after="120"/>
              <w:rPr>
                <w:color w:val="000000"/>
                <w:lang w:eastAsia="pl-PL"/>
              </w:rPr>
            </w:pPr>
            <w:r w:rsidRPr="00F808CC">
              <w:rPr>
                <w:color w:val="000000"/>
                <w:lang w:eastAsia="pl-PL"/>
              </w:rPr>
              <w:t>Jako rozpoczęcie negocjacji należy rozumieć datę otrzymania przez IOK pisma w odpowiedzi na wezwanie do negocjacji (w przypadku negocjacji pisemnych) lub datę spotkania negocjacyjnego (w przypadku negocjacji ustnych).</w:t>
            </w:r>
          </w:p>
        </w:tc>
      </w:tr>
      <w:tr w:rsidR="001844F6" w:rsidRPr="00F20F3A" w:rsidTr="00F04F08">
        <w:tc>
          <w:tcPr>
            <w:tcW w:w="4732" w:type="dxa"/>
            <w:vAlign w:val="center"/>
          </w:tcPr>
          <w:p w:rsidR="001844F6" w:rsidRPr="00F808CC" w:rsidRDefault="001844F6" w:rsidP="008E074F">
            <w:pPr>
              <w:spacing w:before="120" w:after="120"/>
              <w:rPr>
                <w:lang w:eastAsia="pl-PL"/>
              </w:rPr>
            </w:pPr>
            <w:r w:rsidRPr="00F808CC">
              <w:rPr>
                <w:lang w:eastAsia="pl-PL"/>
              </w:rPr>
              <w:t>Ogłoszenie listy projektów wybranych do dofinansowania na stronie internetowej oraz na portalu.</w:t>
            </w:r>
          </w:p>
        </w:tc>
        <w:tc>
          <w:tcPr>
            <w:tcW w:w="4732" w:type="dxa"/>
            <w:gridSpan w:val="2"/>
            <w:vAlign w:val="center"/>
          </w:tcPr>
          <w:p w:rsidR="001844F6" w:rsidRPr="00F808CC" w:rsidRDefault="001844F6" w:rsidP="00AD50A2">
            <w:pPr>
              <w:spacing w:before="120" w:after="120"/>
              <w:rPr>
                <w:lang w:eastAsia="pl-PL"/>
              </w:rPr>
            </w:pPr>
            <w:r w:rsidRPr="00F808CC">
              <w:rPr>
                <w:lang w:eastAsia="pl-PL"/>
              </w:rPr>
              <w:t xml:space="preserve">Niezwłocznie po zatwierdzeniu listy rankingowej </w:t>
            </w:r>
          </w:p>
        </w:tc>
      </w:tr>
      <w:tr w:rsidR="001844F6" w:rsidRPr="00F20F3A" w:rsidTr="00F04F08">
        <w:tc>
          <w:tcPr>
            <w:tcW w:w="4732" w:type="dxa"/>
            <w:vAlign w:val="center"/>
          </w:tcPr>
          <w:p w:rsidR="001844F6" w:rsidRPr="00F808CC" w:rsidRDefault="001844F6" w:rsidP="00F04F08">
            <w:pPr>
              <w:spacing w:before="120" w:after="120"/>
              <w:rPr>
                <w:lang w:eastAsia="pl-PL"/>
              </w:rPr>
            </w:pPr>
            <w:r w:rsidRPr="00F808CC">
              <w:rPr>
                <w:lang w:eastAsia="pl-PL"/>
              </w:rPr>
              <w:t>Wysłanie do Wnioskodawcy pisma informującego go o wynikach oceny.</w:t>
            </w:r>
          </w:p>
        </w:tc>
        <w:tc>
          <w:tcPr>
            <w:tcW w:w="4732" w:type="dxa"/>
            <w:gridSpan w:val="2"/>
            <w:vAlign w:val="center"/>
          </w:tcPr>
          <w:p w:rsidR="001844F6" w:rsidRPr="00F808CC" w:rsidRDefault="001844F6" w:rsidP="00F04F08">
            <w:pPr>
              <w:spacing w:before="120" w:after="120"/>
              <w:rPr>
                <w:lang w:eastAsia="pl-PL"/>
              </w:rPr>
            </w:pPr>
            <w:r w:rsidRPr="00F808CC">
              <w:rPr>
                <w:b/>
                <w:lang w:eastAsia="pl-PL"/>
              </w:rPr>
              <w:t>14 dni</w:t>
            </w:r>
            <w:r w:rsidRPr="00F808CC">
              <w:rPr>
                <w:lang w:eastAsia="pl-PL"/>
              </w:rPr>
              <w:t xml:space="preserve"> od momentu zatwierdzenia listy rankingowej</w:t>
            </w:r>
          </w:p>
        </w:tc>
      </w:tr>
      <w:tr w:rsidR="001844F6" w:rsidRPr="00F20F3A" w:rsidTr="00F04F08">
        <w:trPr>
          <w:trHeight w:val="826"/>
        </w:trPr>
        <w:tc>
          <w:tcPr>
            <w:tcW w:w="9464" w:type="dxa"/>
            <w:gridSpan w:val="3"/>
            <w:tcBorders>
              <w:top w:val="single" w:sz="12" w:space="0" w:color="0066CC"/>
              <w:left w:val="single" w:sz="12" w:space="0" w:color="0066CC"/>
              <w:bottom w:val="single" w:sz="12" w:space="0" w:color="0066CC"/>
              <w:right w:val="single" w:sz="12" w:space="0" w:color="0066CC"/>
            </w:tcBorders>
            <w:shd w:val="clear" w:color="0066CC" w:fill="auto"/>
            <w:vAlign w:val="center"/>
          </w:tcPr>
          <w:p w:rsidR="001844F6" w:rsidRPr="00F808CC" w:rsidRDefault="0015313B" w:rsidP="00F04F08">
            <w:pPr>
              <w:spacing w:after="0"/>
              <w:jc w:val="center"/>
              <w:rPr>
                <w:b/>
                <w:color w:val="FF0000"/>
                <w:lang w:eastAsia="pl-PL"/>
              </w:rPr>
            </w:pPr>
            <w:r>
              <w:rPr>
                <w:noProof/>
                <w:lang w:eastAsia="pl-PL"/>
              </w:rPr>
              <w:pict>
                <v:shape id="Text Box 48" o:spid="_x0000_s1142" type="#_x0000_t202" style="position:absolute;left:0;text-align:left;margin-left:484.15pt;margin-top:-82.15pt;width:47.55pt;height:1378.5pt;z-index:2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Y3lwIAADIFAAAOAAAAZHJzL2Uyb0RvYy54bWysVG1v2yAQ/j5p/wHxPfVLHce26lRtukyT&#10;uhep3Q8gBsdoGBiQ2N20/74DJ23TbdI0zR8wB8fDPXfPcXE59gLtmbFcyRonZzFGTDaKcrmt8ef7&#10;9azAyDoiKRFKsho/MIsvl69fXQy6YqnqlKDMIACRthp0jTvndBVFtulYT+yZ0kzCZqtMTxyYZhtR&#10;QwZA70WUxnEeDcpQbVTDrIXVm2kTLwN+27LGfWxbyxwSNYbYXBhNGDd+jJYXpNoaojveHMIg/xBF&#10;T7iESx+hbogjaGf4L1A9b4yyqnVnjeoj1ba8YYEDsEniF2zuOqJZ4ALJsfoxTfb/wTYf9p8M4rTG&#10;6XyOkSQ9FOmejQ5dqxFlhU/QoG0FfncaPN0I61DoQNbqW9V8sUiqVUfkll0Zo4aOEQoBJv5k9Ozo&#10;hGM9yGZ4ryjcQ3ZOBaCxNb3PHuQDAToU6uGxOD6WBhbz+LwoIMQGtpLFPM7LeShfRKrjcW2se8tU&#10;j/ykxgaqH+DJ/tY6Hw6pji7+NqsEp2suRDDMdrMSBu2JV0qc56tVYPDCTUjvLJU/NiFOKxAl3OH3&#10;fLyh8t/LJM3i67ScrfNiMcvW2XxWLuJiFifldZnHWZndrH/4AJOs6jilTN5yyY4qTLK/q/KhHyb9&#10;BB2iocaLHLoDktVrKK0DcX+57w4S/TPtPE2z9Px3tHvuoE0F72tcxP7zTqTytX4jaZg7wsU0j04J&#10;hbxDVo7/kKegDC+GSRZu3IxBhUmSe2ivm42iDyAWo6CUQAUeGZh0ynzDaICGrbH9uiOGYSTeSRBc&#10;mha5p+xOLHNibU4sIhuAg/RgNE1XbnoZdtrwbQe3TTKX6gqE2vIgoafIDvKGxgzMDo+I7/zndvB6&#10;euqWPwEAAP//AwBQSwMEFAAGAAgAAAAhAE5rwVbiAAAADgEAAA8AAABkcnMvZG93bnJldi54bWxM&#10;j0FOwzAQRfdI3MEaJHatkzSYJsSpEFJFWZIisXXjIY6I7WA7Tbg97oruZjRPf96vdoseyBmd763h&#10;kK4TIGhaK3vTcfg47ldbID4II8VgDXL4RQ+7+vamEqW0s3nHcxM6EkOMLwUHFcJYUupbhVr4tR3R&#10;xNuXdVqEuLqOSifmGK4HmiUJo1r0Jn5QYsQXhe13M2kO7rX4eZvZvj+oxn9OxzRHrQ6c398tz09A&#10;Ai7hH4aLflSHOjqd7GSkJwOHgm03EeWwSlkepwuSsE0O5MQheyiyR6B1Ra9r1H8AAAD//wMAUEsB&#10;Ai0AFAAGAAgAAAAhALaDOJL+AAAA4QEAABMAAAAAAAAAAAAAAAAAAAAAAFtDb250ZW50X1R5cGVz&#10;XS54bWxQSwECLQAUAAYACAAAACEAOP0h/9YAAACUAQAACwAAAAAAAAAAAAAAAAAvAQAAX3JlbHMv&#10;LnJlbHNQSwECLQAUAAYACAAAACEAc32GN5cCAAAyBQAADgAAAAAAAAAAAAAAAAAuAgAAZHJzL2Uy&#10;b0RvYy54bWxQSwECLQAUAAYACAAAACEATmvBVuIAAAAOAQAADwAAAAAAAAAAAAAAAADxBAAAZHJz&#10;L2Rvd25yZXYueG1sUEsFBgAAAAAEAAQA8wAAAAAGAAAAAA==&#10;" o:allowincell="f" fillcolor="#06c" stroked="f" strokecolor="#622423" strokeweight="6pt">
                  <v:stroke linestyle="thickThin"/>
                  <v:textbox style="mso-next-textbox:#Text Box 48" inset="18pt,18pt,18pt,18pt">
                    <w:txbxContent>
                      <w:p w:rsidR="001455AA" w:rsidRDefault="001455AA" w:rsidP="00763EF8">
                        <w:pPr>
                          <w:spacing w:after="0" w:line="240" w:lineRule="auto"/>
                          <w:rPr>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Pr="00BC6A67" w:rsidRDefault="001455AA" w:rsidP="00D16EA9">
                        <w:pPr>
                          <w:spacing w:after="0" w:line="240" w:lineRule="auto"/>
                          <w:ind w:hanging="284"/>
                          <w:rPr>
                            <w:b/>
                            <w:color w:val="FFFFFF"/>
                            <w:sz w:val="28"/>
                            <w:szCs w:val="28"/>
                          </w:rPr>
                        </w:pPr>
                        <w:r>
                          <w:rPr>
                            <w:b/>
                            <w:color w:val="FFFFFF"/>
                            <w:sz w:val="28"/>
                            <w:szCs w:val="28"/>
                          </w:rPr>
                          <w:t>144</w:t>
                        </w:r>
                      </w:p>
                      <w:p w:rsidR="001455AA" w:rsidRDefault="001455AA" w:rsidP="00763EF8">
                        <w:pPr>
                          <w:spacing w:after="0" w:line="240" w:lineRule="auto"/>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ind w:left="-142" w:right="-126"/>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rPr>
                            <w:b/>
                            <w:sz w:val="32"/>
                            <w:szCs w:val="32"/>
                          </w:rPr>
                        </w:pPr>
                      </w:p>
                      <w:p w:rsidR="001455AA" w:rsidRDefault="001455AA" w:rsidP="00763EF8">
                        <w:pPr>
                          <w:spacing w:after="0" w:line="240" w:lineRule="auto"/>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Default="001455AA" w:rsidP="00763EF8">
                        <w:pPr>
                          <w:spacing w:after="0" w:line="240" w:lineRule="auto"/>
                          <w:jc w:val="center"/>
                          <w:rPr>
                            <w:b/>
                            <w:sz w:val="32"/>
                            <w:szCs w:val="32"/>
                          </w:rPr>
                        </w:pPr>
                      </w:p>
                      <w:p w:rsidR="001455AA" w:rsidRPr="006A1440" w:rsidRDefault="001455AA" w:rsidP="00763EF8">
                        <w:pPr>
                          <w:spacing w:after="0" w:line="240" w:lineRule="auto"/>
                          <w:jc w:val="center"/>
                          <w:rPr>
                            <w:b/>
                            <w:sz w:val="32"/>
                            <w:szCs w:val="32"/>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Pr="00BC6A67" w:rsidRDefault="001455AA" w:rsidP="00FA331E">
                        <w:pPr>
                          <w:spacing w:after="0" w:line="240" w:lineRule="auto"/>
                          <w:ind w:hanging="284"/>
                          <w:jc w:val="center"/>
                          <w:rPr>
                            <w:b/>
                            <w:color w:val="FFFFFF"/>
                            <w:sz w:val="28"/>
                            <w:szCs w:val="28"/>
                          </w:rPr>
                        </w:pPr>
                      </w:p>
                      <w:p w:rsidR="001455AA" w:rsidRDefault="001455AA" w:rsidP="00FA331E">
                        <w:pPr>
                          <w:spacing w:before="120" w:after="0" w:line="240" w:lineRule="auto"/>
                          <w:ind w:hanging="284"/>
                          <w:jc w:val="center"/>
                          <w:rPr>
                            <w:b/>
                            <w:color w:val="FFFFFF"/>
                            <w:sz w:val="28"/>
                            <w:szCs w:val="28"/>
                          </w:rPr>
                        </w:pPr>
                      </w:p>
                      <w:p w:rsidR="001455AA" w:rsidRDefault="001455AA" w:rsidP="00FA331E">
                        <w:pPr>
                          <w:spacing w:before="120" w:after="0" w:line="240" w:lineRule="auto"/>
                          <w:ind w:hanging="284"/>
                          <w:jc w:val="center"/>
                          <w:rPr>
                            <w:b/>
                            <w:color w:val="FFFFFF"/>
                            <w:sz w:val="28"/>
                            <w:szCs w:val="28"/>
                          </w:rPr>
                        </w:pPr>
                      </w:p>
                      <w:p w:rsidR="001455AA" w:rsidRDefault="001455AA" w:rsidP="00FA331E">
                        <w:pPr>
                          <w:spacing w:before="120" w:after="0" w:line="240" w:lineRule="auto"/>
                          <w:ind w:hanging="284"/>
                          <w:jc w:val="center"/>
                          <w:rPr>
                            <w:b/>
                            <w:color w:val="FFFFFF"/>
                            <w:sz w:val="28"/>
                            <w:szCs w:val="28"/>
                          </w:rPr>
                        </w:pPr>
                      </w:p>
                      <w:p w:rsidR="001455AA" w:rsidRDefault="001455AA"/>
                    </w:txbxContent>
                  </v:textbox>
                  <w10:wrap type="square" anchorx="margin" anchory="margin"/>
                </v:shape>
              </w:pict>
            </w:r>
            <w:r w:rsidR="001844F6" w:rsidRPr="00F808CC">
              <w:rPr>
                <w:b/>
                <w:lang w:eastAsia="pl-PL"/>
              </w:rPr>
              <w:t xml:space="preserve">Planowany termin zakończenia oceny merytorycznej: </w:t>
            </w:r>
            <w:r w:rsidR="00C6637E" w:rsidRPr="00C6637E">
              <w:rPr>
                <w:b/>
                <w:sz w:val="24"/>
                <w:szCs w:val="24"/>
                <w:lang w:eastAsia="pl-PL"/>
              </w:rPr>
              <w:t>grudzień</w:t>
            </w:r>
            <w:r w:rsidR="008F3826" w:rsidRPr="00C6637E">
              <w:rPr>
                <w:b/>
                <w:sz w:val="24"/>
                <w:szCs w:val="24"/>
                <w:lang w:eastAsia="pl-PL"/>
              </w:rPr>
              <w:t xml:space="preserve"> 2016 r.</w:t>
            </w:r>
          </w:p>
          <w:p w:rsidR="001844F6" w:rsidRPr="00F808CC" w:rsidRDefault="001844F6" w:rsidP="00F04F08">
            <w:pPr>
              <w:spacing w:after="0"/>
              <w:jc w:val="center"/>
              <w:rPr>
                <w:lang w:eastAsia="pl-PL"/>
              </w:rPr>
            </w:pPr>
            <w:r w:rsidRPr="00F808CC">
              <w:rPr>
                <w:lang w:eastAsia="pl-PL"/>
              </w:rPr>
              <w:t>(w zależności od liczby wniosków skierowanych do oceny merytorycznej)</w:t>
            </w:r>
          </w:p>
        </w:tc>
      </w:tr>
    </w:tbl>
    <w:p w:rsidR="001844F6" w:rsidRPr="00F808CC" w:rsidRDefault="001844F6" w:rsidP="006A1440">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732"/>
      </w:tblGrid>
      <w:tr w:rsidR="001844F6" w:rsidRPr="00F20F3A" w:rsidTr="00F04F08">
        <w:trPr>
          <w:trHeight w:val="562"/>
        </w:trPr>
        <w:tc>
          <w:tcPr>
            <w:tcW w:w="9464" w:type="dxa"/>
            <w:gridSpan w:val="2"/>
            <w:shd w:val="solid" w:color="0066CC" w:fill="auto"/>
            <w:vAlign w:val="center"/>
          </w:tcPr>
          <w:p w:rsidR="001844F6" w:rsidRPr="00F808CC" w:rsidRDefault="001844F6" w:rsidP="00F04F08">
            <w:pPr>
              <w:spacing w:after="0" w:line="240" w:lineRule="auto"/>
              <w:jc w:val="center"/>
              <w:rPr>
                <w:b/>
                <w:color w:val="FFFFFF"/>
                <w:lang w:eastAsia="pl-PL"/>
              </w:rPr>
            </w:pPr>
            <w:r w:rsidRPr="00F808CC">
              <w:rPr>
                <w:b/>
                <w:color w:val="FFFFFF"/>
                <w:lang w:eastAsia="pl-PL"/>
              </w:rPr>
              <w:t>Podpisanie umowy o dofinansowanie</w:t>
            </w:r>
          </w:p>
        </w:tc>
      </w:tr>
      <w:tr w:rsidR="001844F6" w:rsidRPr="00F20F3A" w:rsidTr="00F04F08">
        <w:tc>
          <w:tcPr>
            <w:tcW w:w="4732" w:type="dxa"/>
          </w:tcPr>
          <w:p w:rsidR="001844F6" w:rsidRPr="00F808CC" w:rsidRDefault="001844F6" w:rsidP="00F04F08">
            <w:pPr>
              <w:spacing w:before="120" w:after="120"/>
              <w:rPr>
                <w:color w:val="000000"/>
                <w:lang w:eastAsia="pl-PL"/>
              </w:rPr>
            </w:pPr>
            <w:r w:rsidRPr="00F808CC">
              <w:rPr>
                <w:color w:val="000000"/>
                <w:lang w:eastAsia="pl-PL"/>
              </w:rPr>
              <w:t>Wysłanie do Wnioskodawcy pisma informującego o konieczności przedłożenia załączników do umowy o dofinansowanie projektu.</w:t>
            </w:r>
          </w:p>
        </w:tc>
        <w:tc>
          <w:tcPr>
            <w:tcW w:w="4732" w:type="dxa"/>
          </w:tcPr>
          <w:p w:rsidR="001844F6" w:rsidRPr="00F808CC" w:rsidRDefault="001844F6" w:rsidP="008E074F">
            <w:pPr>
              <w:spacing w:before="120" w:after="120"/>
              <w:rPr>
                <w:color w:val="000000"/>
                <w:lang w:eastAsia="pl-PL"/>
              </w:rPr>
            </w:pPr>
            <w:r w:rsidRPr="00F808CC">
              <w:rPr>
                <w:b/>
                <w:color w:val="000000"/>
                <w:lang w:eastAsia="pl-PL"/>
              </w:rPr>
              <w:t>7 dni</w:t>
            </w:r>
            <w:r w:rsidRPr="00F808CC">
              <w:rPr>
                <w:color w:val="000000"/>
                <w:lang w:eastAsia="pl-PL"/>
              </w:rPr>
              <w:t xml:space="preserve"> po otrzymaniu (przez opiekuna) wniosku o dofinansowanie projektu skierowanego do dofinansowania.</w:t>
            </w:r>
          </w:p>
        </w:tc>
      </w:tr>
      <w:tr w:rsidR="001844F6" w:rsidRPr="00F20F3A" w:rsidTr="00F04F08">
        <w:tc>
          <w:tcPr>
            <w:tcW w:w="4732" w:type="dxa"/>
          </w:tcPr>
          <w:p w:rsidR="001844F6" w:rsidRPr="00F808CC" w:rsidRDefault="001844F6" w:rsidP="008E074F">
            <w:pPr>
              <w:spacing w:before="120" w:after="120"/>
              <w:rPr>
                <w:color w:val="000000"/>
                <w:lang w:eastAsia="pl-PL"/>
              </w:rPr>
            </w:pPr>
            <w:r w:rsidRPr="00F808CC">
              <w:rPr>
                <w:color w:val="000000"/>
                <w:lang w:eastAsia="pl-PL"/>
              </w:rPr>
              <w:t>Złożenie przez Wnioskodawcę dokumentów wymaganych do podpisania umowy o dofinansowanie projektu.</w:t>
            </w:r>
          </w:p>
        </w:tc>
        <w:tc>
          <w:tcPr>
            <w:tcW w:w="4732" w:type="dxa"/>
          </w:tcPr>
          <w:p w:rsidR="001844F6" w:rsidRPr="00F808CC" w:rsidRDefault="001844F6" w:rsidP="00F04F08">
            <w:pPr>
              <w:spacing w:before="120" w:after="120"/>
              <w:rPr>
                <w:color w:val="000000"/>
                <w:lang w:eastAsia="pl-PL"/>
              </w:rPr>
            </w:pPr>
            <w:r w:rsidRPr="00F808CC">
              <w:rPr>
                <w:b/>
                <w:color w:val="000000"/>
                <w:lang w:eastAsia="pl-PL"/>
              </w:rPr>
              <w:t xml:space="preserve">7 dni (plus 2 dni w przypadku każdego kolejnego Partnera) </w:t>
            </w:r>
            <w:r w:rsidRPr="00F808CC">
              <w:rPr>
                <w:color w:val="000000"/>
                <w:lang w:eastAsia="pl-PL"/>
              </w:rPr>
              <w:t>od daty otrzymania informacji drogą pocztową (w przypadku składania wniosku drogą pocztową decyduje data nadania)</w:t>
            </w:r>
          </w:p>
        </w:tc>
      </w:tr>
      <w:tr w:rsidR="001844F6" w:rsidRPr="00F20F3A" w:rsidTr="00F04F08">
        <w:tc>
          <w:tcPr>
            <w:tcW w:w="4732" w:type="dxa"/>
          </w:tcPr>
          <w:p w:rsidR="001844F6" w:rsidRPr="00F808CC" w:rsidRDefault="0015313B" w:rsidP="00720288">
            <w:pPr>
              <w:spacing w:before="120" w:after="120"/>
              <w:rPr>
                <w:color w:val="000000"/>
                <w:lang w:eastAsia="pl-PL"/>
              </w:rPr>
            </w:pPr>
            <w:r>
              <w:rPr>
                <w:noProof/>
                <w:color w:val="000000"/>
                <w:lang w:eastAsia="pl-PL"/>
              </w:rPr>
              <w:pict>
                <v:shape id="_x0000_s1143" type="#_x0000_t202" style="position:absolute;margin-left:485.25pt;margin-top:-77pt;width:47.55pt;height:1378.5pt;z-index:21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bElgIAADIFAAAOAAAAZHJzL2Uyb0RvYy54bWysVNtu2zAMfR+wfxD0nvpSx7GNOkWbLsOA&#10;7gK0+wDFlmNhuk1SYnfD/n2UnLRNtwHDMD/IokQd8ZCHurgcBUd7aixTssbJWYwRlY1qmdzW+PP9&#10;elZgZB2RLeFK0ho/UIsvl69fXQy6oqnqFW+pQQAibTXoGvfO6SqKbNNTQeyZ0lTCZqeMIA5Ms41a&#10;QwZAFzxK4ziPBmVabVRDrYXVm2kTLwN+19HGfew6Sx3iNYbYXBhNGDd+jJYXpNoaonvWHMIg/xCF&#10;IEzCpY9QN8QRtDPsFyjBGqOs6txZo0Skuo41NHAANkn8gs1dTzQNXCA5Vj+myf4/2ObD/pNBrIXa&#10;5XOMJBFQpHs6OnStRpQVPkGDthX43WnwdCOsg3Mga/Wtar5YJNWqJ3JLr4xRQ09JCwEm/mT07OiE&#10;Yz3IZnivWriH7JwKQGNnhM8e5AMBOhTq4bE4PpYGFvP4vCggxAa2ksU8zst5KF9EquNxbax7S5VA&#10;flJjA9UP8GR/a50Ph1RHF3+bVZy1a8Z5MMx2s+IG7YlXSpznq1Vg8MKNS+8slT82IU4rECXc4fd8&#10;vKHy38skzeLrtJyt82Ixy9bZfFYu4mIWJ+V1mcdZmd2sf/gAk6zqWdtSecskPaowyf6uyod+mPQT&#10;dIiGGi9y6A5IltBQWgfi/nLfHyT6Z9p5mmbp+e9oC+agTTkTNS5i/3knUvlav5FtmDvC+DSPTgmF&#10;vENWjv+Qp6AML4ZJFm7cjJMKk4WH9rrZqPYBxGIUlBKowCMDk16ZbxgN0LA1tl93xFCM+DsJgkvT&#10;IveU3YllTqzNiUVkA3CQHoym6cpNL8NOG7bt4bZJ5lJdgVA7FiT0FNlB3tCYgdnhEfGd/9wOXk9P&#10;3fInAAAA//8DAFBLAwQUAAYACAAAACEAv2j1IOEAAAAOAQAADwAAAGRycy9kb3ducmV2LnhtbEyP&#10;wU7DMBBE70j8g7VI3Fo7pTFtiFMhpIpyJEXq1Y2XOCK2g+004e9xT3Bc7dPMm3I3m55c0IfOWQHZ&#10;kgFB2zjV2VbAx3G/2AAJUVole2dRwA8G2FW3N6UslJvsO17q2JIUYkMhBegYh4LS0Gg0MizdgDb9&#10;Pp03MqbTt1R5OaVw09MVY5wa2dnUoOWALxqbr3o0Avzr9vtt4vvuoOtwGo/ZGo0+CHF/Nz8/AYk4&#10;xz8YrvpJHarkdHajVYH0AraPLE+ogEWWr9OqK8J4zoGcBaw4e2BAq5L+n1H9AgAA//8DAFBLAQIt&#10;ABQABgAIAAAAIQC2gziS/gAAAOEBAAATAAAAAAAAAAAAAAAAAAAAAABbQ29udGVudF9UeXBlc10u&#10;eG1sUEsBAi0AFAAGAAgAAAAhADj9If/WAAAAlAEAAAsAAAAAAAAAAAAAAAAALwEAAF9yZWxzLy5y&#10;ZWxzUEsBAi0AFAAGAAgAAAAhADUFhsSWAgAAMgUAAA4AAAAAAAAAAAAAAAAALgIAAGRycy9lMm9E&#10;b2MueG1sUEsBAi0AFAAGAAgAAAAhAL9o9SDhAAAADgEAAA8AAAAAAAAAAAAAAAAA8AQAAGRycy9k&#10;b3ducmV2LnhtbFBLBQYAAAAABAAEAPMAAAD+BQAAAAA=&#10;" o:allowincell="f" fillcolor="#06c" stroked="f" strokecolor="#622423" strokeweight="6pt">
                  <v:stroke linestyle="thickThin"/>
                  <v:textbox style="mso-next-textbox:#_x0000_s1143" inset="18pt,18pt,18pt,18pt">
                    <w:txbxContent>
                      <w:p w:rsidR="001455AA" w:rsidRDefault="001455AA" w:rsidP="00FA331E">
                        <w:pPr>
                          <w:spacing w:after="0" w:line="240" w:lineRule="auto"/>
                          <w:rPr>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Pr="00BC6A67" w:rsidRDefault="001455AA" w:rsidP="00CF7127">
                        <w:pPr>
                          <w:spacing w:before="120" w:after="0" w:line="240" w:lineRule="auto"/>
                          <w:ind w:hanging="284"/>
                          <w:jc w:val="center"/>
                          <w:rPr>
                            <w:b/>
                            <w:color w:val="FFFFFF"/>
                            <w:sz w:val="28"/>
                            <w:szCs w:val="28"/>
                          </w:rPr>
                        </w:pPr>
                        <w:r>
                          <w:rPr>
                            <w:b/>
                            <w:color w:val="FFFFFF"/>
                            <w:sz w:val="28"/>
                            <w:szCs w:val="28"/>
                          </w:rPr>
                          <w:t>145</w:t>
                        </w:r>
                      </w:p>
                      <w:p w:rsidR="001455AA" w:rsidRDefault="001455AA" w:rsidP="00FA331E">
                        <w:pPr>
                          <w:spacing w:after="0" w:line="240" w:lineRule="auto"/>
                          <w:jc w:val="center"/>
                          <w:rPr>
                            <w:b/>
                            <w:sz w:val="32"/>
                            <w:szCs w:val="32"/>
                          </w:rPr>
                        </w:pPr>
                      </w:p>
                      <w:p w:rsidR="001455AA" w:rsidRDefault="001455AA" w:rsidP="00FA331E">
                        <w:pPr>
                          <w:spacing w:after="0" w:line="240" w:lineRule="auto"/>
                          <w:ind w:left="-142" w:right="-126"/>
                          <w:jc w:val="center"/>
                          <w:rPr>
                            <w:b/>
                            <w:sz w:val="32"/>
                            <w:szCs w:val="32"/>
                          </w:rPr>
                        </w:pPr>
                      </w:p>
                      <w:p w:rsidR="001455AA" w:rsidRDefault="001455AA" w:rsidP="00FA331E">
                        <w:pPr>
                          <w:spacing w:after="0" w:line="240" w:lineRule="auto"/>
                          <w:ind w:left="-142" w:right="-126"/>
                          <w:jc w:val="center"/>
                          <w:rPr>
                            <w:b/>
                            <w:sz w:val="32"/>
                            <w:szCs w:val="32"/>
                          </w:rPr>
                        </w:pPr>
                      </w:p>
                      <w:p w:rsidR="001455AA" w:rsidRDefault="001455AA" w:rsidP="00FA331E">
                        <w:pPr>
                          <w:spacing w:after="0" w:line="240" w:lineRule="auto"/>
                          <w:ind w:left="-142" w:right="-126"/>
                          <w:jc w:val="center"/>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rPr>
                            <w:b/>
                            <w:sz w:val="32"/>
                            <w:szCs w:val="32"/>
                          </w:rPr>
                        </w:pPr>
                      </w:p>
                      <w:p w:rsidR="001455AA" w:rsidRDefault="001455AA" w:rsidP="00FA331E">
                        <w:pPr>
                          <w:spacing w:after="0" w:line="240" w:lineRule="auto"/>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Default="001455AA" w:rsidP="00FA331E">
                        <w:pPr>
                          <w:spacing w:after="0" w:line="240" w:lineRule="auto"/>
                          <w:jc w:val="center"/>
                          <w:rPr>
                            <w:b/>
                            <w:sz w:val="32"/>
                            <w:szCs w:val="32"/>
                          </w:rPr>
                        </w:pPr>
                      </w:p>
                      <w:p w:rsidR="001455AA" w:rsidRPr="006A1440" w:rsidRDefault="001455AA" w:rsidP="00FA331E">
                        <w:pPr>
                          <w:spacing w:after="0" w:line="240" w:lineRule="auto"/>
                          <w:jc w:val="center"/>
                          <w:rPr>
                            <w:b/>
                            <w:sz w:val="32"/>
                            <w:szCs w:val="32"/>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Pr="00FA331E" w:rsidRDefault="001455AA" w:rsidP="00FA331E">
                        <w:pPr>
                          <w:spacing w:after="0" w:line="240" w:lineRule="auto"/>
                          <w:ind w:hanging="284"/>
                          <w:jc w:val="center"/>
                          <w:rPr>
                            <w:b/>
                            <w:color w:val="FFFFFF"/>
                            <w:sz w:val="28"/>
                            <w:szCs w:val="28"/>
                          </w:rPr>
                        </w:pPr>
                      </w:p>
                      <w:p w:rsidR="001455AA" w:rsidRDefault="001455AA" w:rsidP="00362592">
                        <w:pPr>
                          <w:spacing w:before="120" w:after="0" w:line="240" w:lineRule="auto"/>
                          <w:rPr>
                            <w:b/>
                            <w:color w:val="FFFFFF"/>
                            <w:sz w:val="28"/>
                            <w:szCs w:val="28"/>
                          </w:rPr>
                        </w:pPr>
                      </w:p>
                      <w:p w:rsidR="001455AA" w:rsidRDefault="001455AA" w:rsidP="00BB7709">
                        <w:pPr>
                          <w:spacing w:before="120" w:after="0" w:line="240" w:lineRule="auto"/>
                          <w:ind w:left="-284"/>
                          <w:rPr>
                            <w:b/>
                            <w:color w:val="FFFFFF"/>
                            <w:sz w:val="28"/>
                            <w:szCs w:val="28"/>
                          </w:rPr>
                        </w:pPr>
                      </w:p>
                      <w:p w:rsidR="001455AA" w:rsidRDefault="001455AA" w:rsidP="006A78FD">
                        <w:pPr>
                          <w:spacing w:before="120" w:after="0" w:line="240" w:lineRule="auto"/>
                          <w:rPr>
                            <w:b/>
                            <w:color w:val="FFFFFF"/>
                            <w:sz w:val="28"/>
                            <w:szCs w:val="28"/>
                          </w:rPr>
                        </w:pPr>
                      </w:p>
                      <w:p w:rsidR="001455AA" w:rsidRDefault="001455AA" w:rsidP="00BB7709">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146</w:t>
                        </w:r>
                      </w:p>
                      <w:p w:rsidR="001455AA" w:rsidRDefault="001455AA"/>
                    </w:txbxContent>
                  </v:textbox>
                  <w10:wrap type="square" anchorx="margin" anchory="margin"/>
                </v:shape>
              </w:pict>
            </w:r>
            <w:r w:rsidR="001844F6" w:rsidRPr="00F808CC">
              <w:rPr>
                <w:color w:val="000000"/>
                <w:lang w:eastAsia="pl-PL"/>
              </w:rPr>
              <w:t>Weryfikacja przedłożonych załączników do podpisania umowy o dofinansowanie projektu oraz wysłanie pisma do Wnioskodawcy.</w:t>
            </w:r>
          </w:p>
        </w:tc>
        <w:tc>
          <w:tcPr>
            <w:tcW w:w="4732" w:type="dxa"/>
          </w:tcPr>
          <w:p w:rsidR="001844F6" w:rsidRPr="00F808CC" w:rsidRDefault="001844F6" w:rsidP="00F04F08">
            <w:pPr>
              <w:spacing w:before="120" w:after="120"/>
              <w:rPr>
                <w:color w:val="000000"/>
                <w:lang w:eastAsia="pl-PL"/>
              </w:rPr>
            </w:pPr>
            <w:r w:rsidRPr="00F808CC">
              <w:rPr>
                <w:b/>
                <w:color w:val="000000"/>
                <w:lang w:eastAsia="pl-PL"/>
              </w:rPr>
              <w:t xml:space="preserve">10 dni </w:t>
            </w:r>
            <w:r w:rsidRPr="00F808CC">
              <w:rPr>
                <w:color w:val="000000"/>
                <w:lang w:eastAsia="pl-PL"/>
              </w:rPr>
              <w:t>od daty otrzymania załączników.</w:t>
            </w:r>
          </w:p>
        </w:tc>
      </w:tr>
      <w:tr w:rsidR="001844F6" w:rsidRPr="00F20F3A" w:rsidTr="00F04F08">
        <w:tc>
          <w:tcPr>
            <w:tcW w:w="4732" w:type="dxa"/>
          </w:tcPr>
          <w:p w:rsidR="001844F6" w:rsidRPr="00F808CC" w:rsidRDefault="001844F6" w:rsidP="00F04F08">
            <w:pPr>
              <w:spacing w:before="120" w:after="120"/>
              <w:rPr>
                <w:iCs/>
                <w:color w:val="000000"/>
                <w:lang w:eastAsia="pl-PL"/>
              </w:rPr>
            </w:pPr>
            <w:r w:rsidRPr="00F808CC">
              <w:rPr>
                <w:color w:val="000000"/>
                <w:lang w:eastAsia="pl-PL"/>
              </w:rPr>
              <w:t>Uzupełnienie przez Wnioskodawcę wszystkich wymaganych załączników do podpisania umowy o dofinansowanie.</w:t>
            </w:r>
          </w:p>
        </w:tc>
        <w:tc>
          <w:tcPr>
            <w:tcW w:w="4732" w:type="dxa"/>
          </w:tcPr>
          <w:p w:rsidR="001844F6" w:rsidRPr="00F808CC" w:rsidRDefault="001844F6" w:rsidP="00F04F08">
            <w:pPr>
              <w:spacing w:before="120" w:after="120"/>
              <w:rPr>
                <w:color w:val="000000"/>
                <w:lang w:eastAsia="pl-PL"/>
              </w:rPr>
            </w:pPr>
            <w:r w:rsidRPr="00F808CC">
              <w:rPr>
                <w:b/>
                <w:color w:val="000000"/>
                <w:lang w:eastAsia="pl-PL"/>
              </w:rPr>
              <w:t xml:space="preserve">7 dni </w:t>
            </w:r>
            <w:r w:rsidRPr="00F808CC">
              <w:rPr>
                <w:color w:val="000000"/>
                <w:lang w:eastAsia="pl-PL"/>
              </w:rPr>
              <w:t>od daty otrzymania informacji drogą pocztową(w przypadku składania wniosku drogą pocztową decyduje data nadania).</w:t>
            </w:r>
          </w:p>
        </w:tc>
      </w:tr>
      <w:tr w:rsidR="001844F6" w:rsidRPr="00F20F3A" w:rsidTr="00F04F08">
        <w:tc>
          <w:tcPr>
            <w:tcW w:w="4732" w:type="dxa"/>
          </w:tcPr>
          <w:p w:rsidR="001844F6" w:rsidRPr="00F808CC" w:rsidRDefault="001844F6" w:rsidP="00F85764">
            <w:pPr>
              <w:spacing w:before="120" w:after="0"/>
              <w:rPr>
                <w:iCs/>
                <w:color w:val="000000"/>
                <w:lang w:eastAsia="pl-PL"/>
              </w:rPr>
            </w:pPr>
            <w:r w:rsidRPr="00F808CC">
              <w:rPr>
                <w:iCs/>
                <w:color w:val="000000"/>
                <w:lang w:eastAsia="pl-PL"/>
              </w:rPr>
              <w:t xml:space="preserve">Sporządzenie 2 egzemplarzy umowy </w:t>
            </w:r>
          </w:p>
          <w:p w:rsidR="001844F6" w:rsidRPr="00F808CC" w:rsidRDefault="001844F6" w:rsidP="00F85764">
            <w:pPr>
              <w:spacing w:after="120"/>
              <w:rPr>
                <w:iCs/>
                <w:color w:val="000000"/>
                <w:lang w:eastAsia="pl-PL"/>
              </w:rPr>
            </w:pPr>
            <w:r w:rsidRPr="00F808CC">
              <w:rPr>
                <w:iCs/>
                <w:color w:val="000000"/>
                <w:lang w:eastAsia="pl-PL"/>
              </w:rPr>
              <w:t>o dofinansowanie projektu</w:t>
            </w:r>
          </w:p>
        </w:tc>
        <w:tc>
          <w:tcPr>
            <w:tcW w:w="4732" w:type="dxa"/>
          </w:tcPr>
          <w:p w:rsidR="001844F6" w:rsidRPr="00F808CC" w:rsidRDefault="001844F6" w:rsidP="00F04F08">
            <w:pPr>
              <w:spacing w:before="120" w:after="120"/>
              <w:rPr>
                <w:color w:val="000000"/>
                <w:lang w:eastAsia="pl-PL"/>
              </w:rPr>
            </w:pPr>
            <w:r w:rsidRPr="00F808CC">
              <w:rPr>
                <w:b/>
                <w:color w:val="000000"/>
                <w:lang w:eastAsia="pl-PL"/>
              </w:rPr>
              <w:t>7 dni</w:t>
            </w:r>
            <w:r w:rsidRPr="00F808CC">
              <w:rPr>
                <w:color w:val="000000"/>
                <w:lang w:eastAsia="pl-PL"/>
              </w:rPr>
              <w:t xml:space="preserve"> od daty otrzymania poprawnie sporządzonych załączników.</w:t>
            </w:r>
          </w:p>
        </w:tc>
      </w:tr>
      <w:tr w:rsidR="001844F6" w:rsidRPr="00F20F3A" w:rsidTr="00F04F08">
        <w:tc>
          <w:tcPr>
            <w:tcW w:w="4732" w:type="dxa"/>
          </w:tcPr>
          <w:p w:rsidR="001844F6" w:rsidRPr="00F808CC" w:rsidRDefault="001844F6" w:rsidP="00F04F08">
            <w:pPr>
              <w:spacing w:before="120" w:after="0"/>
              <w:rPr>
                <w:iCs/>
                <w:color w:val="000000"/>
                <w:lang w:eastAsia="pl-PL"/>
              </w:rPr>
            </w:pPr>
            <w:r w:rsidRPr="00F808CC">
              <w:rPr>
                <w:iCs/>
                <w:color w:val="000000"/>
                <w:lang w:eastAsia="pl-PL"/>
              </w:rPr>
              <w:t xml:space="preserve">Przekazanie Wnioskodawcy umowy </w:t>
            </w:r>
          </w:p>
          <w:p w:rsidR="001844F6" w:rsidRPr="00F808CC" w:rsidRDefault="001844F6" w:rsidP="00F04F08">
            <w:pPr>
              <w:spacing w:after="120"/>
              <w:rPr>
                <w:iCs/>
                <w:color w:val="000000"/>
                <w:lang w:eastAsia="pl-PL"/>
              </w:rPr>
            </w:pPr>
            <w:r w:rsidRPr="00F808CC">
              <w:rPr>
                <w:iCs/>
                <w:color w:val="000000"/>
                <w:lang w:eastAsia="pl-PL"/>
              </w:rPr>
              <w:t>o dofinansowanie projektu w celu jej podpisania (droga pocztowa lub odbiór osobisty).</w:t>
            </w:r>
          </w:p>
        </w:tc>
        <w:tc>
          <w:tcPr>
            <w:tcW w:w="4732" w:type="dxa"/>
          </w:tcPr>
          <w:p w:rsidR="001844F6" w:rsidRPr="00F808CC" w:rsidRDefault="001844F6" w:rsidP="00F04F08">
            <w:pPr>
              <w:spacing w:before="120" w:after="0"/>
              <w:rPr>
                <w:color w:val="000000"/>
                <w:lang w:eastAsia="pl-PL"/>
              </w:rPr>
            </w:pPr>
            <w:r w:rsidRPr="00F808CC">
              <w:rPr>
                <w:color w:val="000000"/>
                <w:lang w:eastAsia="pl-PL"/>
              </w:rPr>
              <w:t xml:space="preserve">Niezwłocznie po zaparafowaniu umowy </w:t>
            </w:r>
          </w:p>
          <w:p w:rsidR="001844F6" w:rsidRPr="00F808CC" w:rsidRDefault="001844F6" w:rsidP="00F04F08">
            <w:pPr>
              <w:spacing w:after="120"/>
              <w:rPr>
                <w:color w:val="000000"/>
                <w:lang w:eastAsia="pl-PL"/>
              </w:rPr>
            </w:pPr>
            <w:r w:rsidRPr="00F808CC">
              <w:rPr>
                <w:color w:val="000000"/>
                <w:lang w:eastAsia="pl-PL"/>
              </w:rPr>
              <w:t>o dofinansowanie projektu po stronie IŻ.</w:t>
            </w:r>
          </w:p>
        </w:tc>
      </w:tr>
      <w:tr w:rsidR="001844F6" w:rsidRPr="00F20F3A" w:rsidTr="00F04F08">
        <w:tc>
          <w:tcPr>
            <w:tcW w:w="4732" w:type="dxa"/>
          </w:tcPr>
          <w:p w:rsidR="001844F6" w:rsidRPr="00F808CC" w:rsidRDefault="001844F6" w:rsidP="00F04F08">
            <w:pPr>
              <w:spacing w:before="120" w:after="120"/>
              <w:rPr>
                <w:iCs/>
                <w:color w:val="000000"/>
                <w:lang w:eastAsia="pl-PL"/>
              </w:rPr>
            </w:pPr>
            <w:r w:rsidRPr="00F808CC">
              <w:rPr>
                <w:color w:val="000000"/>
                <w:lang w:eastAsia="pl-PL"/>
              </w:rPr>
              <w:t>Złożenie przez Wnioskodawcę podpisanej umowy o dofinansowanie projektu.</w:t>
            </w:r>
          </w:p>
        </w:tc>
        <w:tc>
          <w:tcPr>
            <w:tcW w:w="4732" w:type="dxa"/>
          </w:tcPr>
          <w:p w:rsidR="001844F6" w:rsidRPr="00F808CC" w:rsidRDefault="001844F6" w:rsidP="00720288">
            <w:pPr>
              <w:spacing w:before="120" w:after="120"/>
              <w:rPr>
                <w:color w:val="000000"/>
                <w:lang w:eastAsia="pl-PL"/>
              </w:rPr>
            </w:pPr>
            <w:r w:rsidRPr="00F808CC">
              <w:rPr>
                <w:b/>
                <w:color w:val="000000"/>
                <w:lang w:eastAsia="pl-PL"/>
              </w:rPr>
              <w:t>7 dni</w:t>
            </w:r>
            <w:r w:rsidRPr="00F808CC">
              <w:rPr>
                <w:color w:val="000000"/>
                <w:lang w:eastAsia="pl-PL"/>
              </w:rPr>
              <w:t xml:space="preserve"> od daty otrzymania umowy o dofinansowanie projektu.</w:t>
            </w:r>
          </w:p>
        </w:tc>
      </w:tr>
      <w:tr w:rsidR="001844F6" w:rsidRPr="00F20F3A" w:rsidTr="00F04F08">
        <w:tc>
          <w:tcPr>
            <w:tcW w:w="4732" w:type="dxa"/>
          </w:tcPr>
          <w:p w:rsidR="001844F6" w:rsidRPr="00F808CC" w:rsidRDefault="001844F6" w:rsidP="00720288">
            <w:pPr>
              <w:spacing w:before="120" w:after="0"/>
              <w:rPr>
                <w:iCs/>
                <w:color w:val="000000"/>
                <w:lang w:eastAsia="pl-PL"/>
              </w:rPr>
            </w:pPr>
            <w:r w:rsidRPr="00F808CC">
              <w:rPr>
                <w:iCs/>
                <w:color w:val="000000"/>
                <w:lang w:eastAsia="pl-PL"/>
              </w:rPr>
              <w:t>Podpisanie umowy o dofinansowanie projektu przez osoby upoważnione do reprezentowania IZ.</w:t>
            </w:r>
          </w:p>
        </w:tc>
        <w:tc>
          <w:tcPr>
            <w:tcW w:w="4732" w:type="dxa"/>
          </w:tcPr>
          <w:p w:rsidR="001844F6" w:rsidRPr="00F808CC" w:rsidRDefault="001844F6" w:rsidP="00720288">
            <w:pPr>
              <w:spacing w:before="120" w:after="120"/>
              <w:rPr>
                <w:color w:val="000000"/>
                <w:lang w:eastAsia="pl-PL"/>
              </w:rPr>
            </w:pPr>
            <w:r w:rsidRPr="00F808CC">
              <w:rPr>
                <w:color w:val="000000"/>
                <w:lang w:eastAsia="pl-PL"/>
              </w:rPr>
              <w:t>Niezwłocznie po otrzymaniu umowy o dofinansowanie projektu.</w:t>
            </w:r>
          </w:p>
        </w:tc>
      </w:tr>
      <w:tr w:rsidR="001844F6" w:rsidRPr="00F20F3A" w:rsidTr="00F04F08">
        <w:tc>
          <w:tcPr>
            <w:tcW w:w="4732" w:type="dxa"/>
          </w:tcPr>
          <w:p w:rsidR="001844F6" w:rsidRPr="00F808CC" w:rsidRDefault="001844F6" w:rsidP="00720288">
            <w:pPr>
              <w:spacing w:before="120" w:after="120"/>
              <w:rPr>
                <w:iCs/>
                <w:color w:val="000000"/>
                <w:lang w:eastAsia="pl-PL"/>
              </w:rPr>
            </w:pPr>
            <w:r w:rsidRPr="00F808CC">
              <w:rPr>
                <w:iCs/>
                <w:color w:val="000000"/>
                <w:lang w:eastAsia="pl-PL"/>
              </w:rPr>
              <w:t>Rejestracja umowy o dofinansowanie projektu w systemie informatycznym LSI MAKS 2.</w:t>
            </w:r>
          </w:p>
        </w:tc>
        <w:tc>
          <w:tcPr>
            <w:tcW w:w="4732" w:type="dxa"/>
          </w:tcPr>
          <w:p w:rsidR="001844F6" w:rsidRPr="00F808CC" w:rsidRDefault="001844F6" w:rsidP="00720288">
            <w:pPr>
              <w:spacing w:before="120" w:after="120"/>
              <w:rPr>
                <w:color w:val="000000"/>
                <w:lang w:eastAsia="pl-PL"/>
              </w:rPr>
            </w:pPr>
            <w:r w:rsidRPr="00F808CC">
              <w:rPr>
                <w:color w:val="000000"/>
                <w:lang w:eastAsia="pl-PL"/>
              </w:rPr>
              <w:t>Niezwłocznie po podpisaniu umowy o dofinansowanie projektu przez osoby upoważnione do reprezentowania IŻ.</w:t>
            </w:r>
          </w:p>
        </w:tc>
      </w:tr>
      <w:tr w:rsidR="001844F6" w:rsidRPr="00F20F3A" w:rsidTr="00F04F08">
        <w:trPr>
          <w:trHeight w:val="826"/>
        </w:trPr>
        <w:tc>
          <w:tcPr>
            <w:tcW w:w="9464" w:type="dxa"/>
            <w:gridSpan w:val="2"/>
            <w:tcBorders>
              <w:top w:val="single" w:sz="12" w:space="0" w:color="0066CC"/>
              <w:left w:val="single" w:sz="12" w:space="0" w:color="0066CC"/>
              <w:bottom w:val="single" w:sz="12" w:space="0" w:color="0066CC"/>
              <w:right w:val="single" w:sz="12" w:space="0" w:color="0066CC"/>
            </w:tcBorders>
            <w:shd w:val="clear" w:color="0066CC" w:fill="auto"/>
            <w:vAlign w:val="center"/>
          </w:tcPr>
          <w:p w:rsidR="001844F6" w:rsidRPr="00F808CC" w:rsidRDefault="001844F6" w:rsidP="00C6637E">
            <w:pPr>
              <w:spacing w:after="0"/>
              <w:jc w:val="center"/>
              <w:rPr>
                <w:lang w:eastAsia="pl-PL"/>
              </w:rPr>
            </w:pPr>
            <w:r w:rsidRPr="00F808CC">
              <w:rPr>
                <w:b/>
                <w:lang w:eastAsia="pl-PL"/>
              </w:rPr>
              <w:t>Planowany termin podpisania umowy o dofinansowanie projektu:</w:t>
            </w:r>
            <w:r w:rsidR="008F3826" w:rsidRPr="00F808CC">
              <w:rPr>
                <w:b/>
                <w:color w:val="FF0000"/>
                <w:sz w:val="24"/>
                <w:szCs w:val="24"/>
                <w:lang w:eastAsia="pl-PL"/>
              </w:rPr>
              <w:t xml:space="preserve"> </w:t>
            </w:r>
            <w:r w:rsidR="00C6637E" w:rsidRPr="00C6637E">
              <w:rPr>
                <w:b/>
                <w:sz w:val="24"/>
                <w:szCs w:val="24"/>
                <w:lang w:eastAsia="pl-PL"/>
              </w:rPr>
              <w:t>grudzień</w:t>
            </w:r>
            <w:r w:rsidR="008F3826" w:rsidRPr="00C6637E">
              <w:rPr>
                <w:b/>
                <w:sz w:val="24"/>
                <w:szCs w:val="24"/>
                <w:lang w:eastAsia="pl-PL"/>
              </w:rPr>
              <w:t xml:space="preserve"> 2016 r.</w:t>
            </w:r>
          </w:p>
        </w:tc>
      </w:tr>
    </w:tbl>
    <w:p w:rsidR="008F3826" w:rsidRDefault="008F3826" w:rsidP="00763EF8">
      <w:pPr>
        <w:spacing w:after="0" w:line="360" w:lineRule="auto"/>
        <w:jc w:val="both"/>
      </w:pPr>
    </w:p>
    <w:p w:rsidR="001E4763" w:rsidRPr="00F808CC" w:rsidRDefault="001E4763" w:rsidP="00763EF8">
      <w:pPr>
        <w:spacing w:after="0" w:line="360" w:lineRule="auto"/>
        <w:jc w:val="both"/>
      </w:pPr>
    </w:p>
    <w:p w:rsidR="001844F6" w:rsidRPr="00F808CC" w:rsidRDefault="001844F6" w:rsidP="00763EF8">
      <w:pPr>
        <w:spacing w:after="0" w:line="360" w:lineRule="auto"/>
        <w:jc w:val="both"/>
      </w:pPr>
      <w:r w:rsidRPr="00F808CC">
        <w:t>W uzasadnionych sytuacjach IOK ma prawo anulować ogłoszony przez siebie konkurs np. w związku z:</w:t>
      </w:r>
    </w:p>
    <w:p w:rsidR="001844F6" w:rsidRPr="00F808CC" w:rsidRDefault="001844F6" w:rsidP="004A043B">
      <w:pPr>
        <w:pStyle w:val="Akapitzlist"/>
        <w:numPr>
          <w:ilvl w:val="0"/>
          <w:numId w:val="10"/>
        </w:numPr>
        <w:spacing w:line="360" w:lineRule="auto"/>
        <w:jc w:val="both"/>
      </w:pPr>
      <w:r w:rsidRPr="00F808CC">
        <w:t>awarią LSI MAKS2;</w:t>
      </w:r>
    </w:p>
    <w:p w:rsidR="001844F6" w:rsidRPr="00F808CC" w:rsidRDefault="001844F6" w:rsidP="004A043B">
      <w:pPr>
        <w:pStyle w:val="Akapitzlist"/>
        <w:numPr>
          <w:ilvl w:val="0"/>
          <w:numId w:val="10"/>
        </w:numPr>
        <w:spacing w:line="360" w:lineRule="auto"/>
        <w:jc w:val="both"/>
      </w:pPr>
      <w:r w:rsidRPr="00F808CC">
        <w:t>innymi zdarzeniami losowymi, których nie da się przewidzieć na etapie konstruowania założeń przedmiotowego Regulaminu konkursu;</w:t>
      </w:r>
    </w:p>
    <w:p w:rsidR="001844F6" w:rsidRPr="00F808CC" w:rsidRDefault="001844F6" w:rsidP="004A043B">
      <w:pPr>
        <w:pStyle w:val="Akapitzlist"/>
        <w:numPr>
          <w:ilvl w:val="0"/>
          <w:numId w:val="10"/>
        </w:numPr>
        <w:spacing w:line="360" w:lineRule="auto"/>
        <w:jc w:val="both"/>
      </w:pPr>
      <w:r w:rsidRPr="00F808CC">
        <w:t>zmianą krajowych aktów prawnych/wytycznych wpływających w sposób istotny na proces wyboru projektów do dofinansowania.</w:t>
      </w:r>
    </w:p>
    <w:p w:rsidR="001844F6" w:rsidRPr="00F808CC" w:rsidRDefault="001844F6" w:rsidP="00763EF8">
      <w:pPr>
        <w:spacing w:after="0" w:line="360" w:lineRule="auto"/>
        <w:ind w:firstLine="360"/>
        <w:jc w:val="both"/>
      </w:pPr>
      <w:r w:rsidRPr="00F808CC">
        <w:t>W przypadku anulowania konkursu do publicznej wiadomości zostanie przekazana informacja o anulowaniu konkursu wraz z podaniem przyczyny oraz terminu, od którego konkurs zostanie anulowany. Informacja zostanie przekazana tymi samymi kanałami, za pomocą których przekazano informację o ogłoszeniu konkursu.</w:t>
      </w:r>
    </w:p>
    <w:p w:rsidR="001844F6" w:rsidRPr="00F808CC" w:rsidRDefault="001844F6" w:rsidP="000F2792">
      <w:pPr>
        <w:spacing w:after="0" w:line="360" w:lineRule="auto"/>
        <w:jc w:val="both"/>
      </w:pPr>
    </w:p>
    <w:p w:rsidR="001844F6" w:rsidRPr="00F808CC" w:rsidRDefault="0015313B" w:rsidP="000F2792">
      <w:pPr>
        <w:pStyle w:val="Podrozdzia21-DK"/>
        <w:numPr>
          <w:ilvl w:val="0"/>
          <w:numId w:val="0"/>
        </w:numPr>
        <w:spacing w:after="200"/>
        <w:ind w:left="708"/>
      </w:pPr>
      <w:r>
        <w:rPr>
          <w:noProof/>
          <w:lang w:eastAsia="pl-PL"/>
        </w:rPr>
        <w:pict>
          <v:shape id="Text Box 49" o:spid="_x0000_s1144" type="#_x0000_t202" style="position:absolute;left:0;text-align:left;margin-left:485.6pt;margin-top:-74.65pt;width:51pt;height:1378.5pt;z-index:3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4zlQIAADIFAAAOAAAAZHJzL2Uyb0RvYy54bWysVNtu2zAMfR+wfxD0nvoy14mNOkWTLMOA&#10;7gI0+wDFlmOhuk1SYnfD/n2UnLRNtwHDMD/IokQd8ZCHuroeBEcHaixTssLJRYwRlbVqmNxV+Mtm&#10;PZlhZB2RDeFK0go/UIuv569fXfW6pKnqFG+oQQAibdnrCnfO6TKKbN1RQeyF0lTCZquMIA5Ms4sa&#10;Q3pAFzxK4ziPemUabVRNrYXV1biJ5wG/bWntPrWtpQ7xCkNsLowmjFs/RvMrUu4M0R2rj2GQf4hC&#10;ECbh0keoFXEE7Q37BUqw2iirWndRKxGptmU1DRyATRK/YHPXEU0DF0iO1Y9psv8Ptv54+GwQa6B2&#10;eYaRJAKKtKGDQws1oKzwCeq1LcHvToOnG2AdnANZq29VfW+RVMuOyB29MUb1HSUNBJj4k9GzoyOO&#10;9SDb/oNq4B6ydyoADa0RPnuQDwToUKiHx+L4WGpYzLPpNIadGraS6WWcF5ehfBEpT8e1se4dVQL5&#10;SYUNVD/Ak8OtdT4cUp5c/G1WcdasGefBMLvtkht0IF4pcZ4vl4HBCzcuvbNU/tiIOK5AlHCH3/Px&#10;hsp/L5I0ixdpMVnns+kkW2eXk2IazyZxUiyKPM6KbLX+4QNMsrJjTUPlLZP0pMIk+7sqH/th1E/Q&#10;IeorPM2hOyBZQkNpHYj7ftMdJfpn2nmaZumb39EWzEGbciYqPIv9551I6Wv9VjZh7gjj4zw6JxTy&#10;Dlk5/UOegjK8GEZZuGE7jCpMZh7a62armgcQi1FQSqACjwxMOmW+YdRDw1bYft0TQzHi7yUILk1n&#10;uafszixzZm3PLCJrgIP0YDROl258GfbasF0Ht40yl+oGhNqyIKGnyI7yhsYMzI6PiO/853bwenrq&#10;5j8BAAD//wMAUEsDBBQABgAIAAAAIQCqzIxU4QAAAA4BAAAPAAAAZHJzL2Rvd25yZXYueG1sTI9B&#10;TsMwEEX3SNzBGiR2rZ20Skgap0JIFWVJisTWjadxRGwH22nC7XFXsJyZpz/vV/tFD+SKzvfWcEjW&#10;DAia1sredBw+TofVExAfhJFisAY5/KCHfX1/V4lS2tm847UJHYkhxpeCgwphLCn1rUIt/NqOaOLt&#10;Yp0WIY6uo9KJOYbrgaaMZVSL3sQPSoz4orD9aibNwb0W329zduiPqvGf0ynZolZHzh8flucdkIBL&#10;+IPhph/VoY5OZzsZ6cnAociTNKIcVsm22AC5ISzfxN2ZQ5qxPAdaV/R/jfoXAAD//wMAUEsBAi0A&#10;FAAGAAgAAAAhALaDOJL+AAAA4QEAABMAAAAAAAAAAAAAAAAAAAAAAFtDb250ZW50X1R5cGVzXS54&#10;bWxQSwECLQAUAAYACAAAACEAOP0h/9YAAACUAQAACwAAAAAAAAAAAAAAAAAvAQAAX3JlbHMvLnJl&#10;bHNQSwECLQAUAAYACAAAACEAICNeM5UCAAAyBQAADgAAAAAAAAAAAAAAAAAuAgAAZHJzL2Uyb0Rv&#10;Yy54bWxQSwECLQAUAAYACAAAACEAqsyMVOEAAAAOAQAADwAAAAAAAAAAAAAAAADvBAAAZHJzL2Rv&#10;d25yZXYueG1sUEsFBgAAAAAEAAQA8wAAAP0FAAAAAA==&#10;" o:allowincell="f" fillcolor="#06c" stroked="f" strokecolor="#622423" strokeweight="6pt">
            <v:stroke linestyle="thickThin"/>
            <v:textbox inset="18pt,18pt,18pt,18pt">
              <w:txbxContent>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147</w:t>
                  </w: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148</w:t>
                  </w: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149</w:t>
                  </w: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150</w:t>
                  </w: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r>
                    <w:rPr>
                      <w:b/>
                      <w:color w:val="FFFFFF"/>
                      <w:sz w:val="28"/>
                      <w:szCs w:val="28"/>
                    </w:rPr>
                    <w:t>151</w:t>
                  </w:r>
                </w:p>
                <w:p w:rsidR="001455AA" w:rsidRDefault="001455AA" w:rsidP="006A78FD">
                  <w:pPr>
                    <w:spacing w:before="120" w:after="0" w:line="240" w:lineRule="auto"/>
                    <w:ind w:left="-284"/>
                    <w:rPr>
                      <w:b/>
                      <w:color w:val="FFFFFF"/>
                      <w:sz w:val="28"/>
                      <w:szCs w:val="28"/>
                    </w:rPr>
                  </w:pPr>
                </w:p>
                <w:p w:rsidR="001455AA" w:rsidRDefault="001455AA" w:rsidP="006A78FD">
                  <w:pPr>
                    <w:spacing w:before="120" w:after="0" w:line="240" w:lineRule="auto"/>
                    <w:ind w:left="-284"/>
                    <w:rPr>
                      <w:b/>
                      <w:color w:val="FFFFFF"/>
                      <w:sz w:val="28"/>
                      <w:szCs w:val="28"/>
                    </w:rPr>
                  </w:pPr>
                </w:p>
                <w:p w:rsidR="001455AA" w:rsidRPr="00FA331E" w:rsidRDefault="001455AA" w:rsidP="006A78FD">
                  <w:pPr>
                    <w:spacing w:before="120" w:after="0" w:line="240" w:lineRule="auto"/>
                    <w:ind w:left="-284"/>
                    <w:rPr>
                      <w:b/>
                      <w:color w:val="FFFFFF"/>
                      <w:sz w:val="28"/>
                      <w:szCs w:val="28"/>
                    </w:rPr>
                  </w:pPr>
                  <w:r>
                    <w:rPr>
                      <w:b/>
                      <w:color w:val="FFFFFF"/>
                      <w:sz w:val="28"/>
                      <w:szCs w:val="28"/>
                    </w:rPr>
                    <w:t>152</w:t>
                  </w:r>
                </w:p>
                <w:p w:rsidR="001455AA" w:rsidRPr="006A1440" w:rsidRDefault="001455AA" w:rsidP="006A78FD">
                  <w:pPr>
                    <w:spacing w:after="0" w:line="240" w:lineRule="auto"/>
                    <w:rPr>
                      <w:sz w:val="32"/>
                      <w:szCs w:val="32"/>
                    </w:rPr>
                  </w:pPr>
                </w:p>
              </w:txbxContent>
            </v:textbox>
            <w10:wrap type="square" anchorx="margin" anchory="margin"/>
          </v:shape>
        </w:pict>
      </w:r>
      <w:r w:rsidR="001844F6" w:rsidRPr="00F808CC">
        <w:t>5.2 Weryfikacja wymogów formalnych</w:t>
      </w:r>
    </w:p>
    <w:p w:rsidR="001844F6" w:rsidRPr="00F808CC" w:rsidRDefault="001844F6" w:rsidP="000F2792">
      <w:pPr>
        <w:spacing w:after="0" w:line="360" w:lineRule="auto"/>
        <w:ind w:firstLine="708"/>
        <w:jc w:val="both"/>
        <w:rPr>
          <w:bCs/>
        </w:rPr>
      </w:pPr>
      <w:r w:rsidRPr="00F808CC">
        <w:rPr>
          <w:bCs/>
        </w:rPr>
        <w:t xml:space="preserve">Przed rozpoczęciem pierwszego etapu oceny wniosku o dofinansowanie projektu, tj. oceny formalnej pracownik IOK dokonuje weryfikacji wymogów formalnych wniosku o dofinansowanie projektu wskazanych w </w:t>
      </w:r>
      <w:r w:rsidRPr="00F808CC">
        <w:rPr>
          <w:bCs/>
          <w:i/>
        </w:rPr>
        <w:t xml:space="preserve">Karcie weryfikacji wymogów formalnych wniosku o dofinansowanie projektu konkursowego RPO </w:t>
      </w:r>
      <w:proofErr w:type="spellStart"/>
      <w:r w:rsidRPr="00F808CC">
        <w:rPr>
          <w:bCs/>
          <w:i/>
        </w:rPr>
        <w:t>WiM</w:t>
      </w:r>
      <w:proofErr w:type="spellEnd"/>
      <w:r w:rsidRPr="00F808CC">
        <w:rPr>
          <w:bCs/>
          <w:i/>
        </w:rPr>
        <w:t xml:space="preserve"> 2014-2020</w:t>
      </w:r>
      <w:r w:rsidRPr="00F808CC">
        <w:rPr>
          <w:bCs/>
        </w:rPr>
        <w:t xml:space="preserve"> stanowiącej załącznik nr 3 do niniejszego Regulaminu konkursu</w:t>
      </w:r>
      <w:r w:rsidRPr="00F808CC">
        <w:rPr>
          <w:bCs/>
          <w:color w:val="FF0000"/>
        </w:rPr>
        <w:t xml:space="preserve"> </w:t>
      </w:r>
      <w:r w:rsidRPr="00CC2BE4">
        <w:rPr>
          <w:bCs/>
        </w:rPr>
        <w:t>oraz akapit</w:t>
      </w:r>
      <w:r w:rsidR="00CC2BE4" w:rsidRPr="00CC2BE4">
        <w:rPr>
          <w:bCs/>
        </w:rPr>
        <w:t>em 97.</w:t>
      </w:r>
    </w:p>
    <w:p w:rsidR="001844F6" w:rsidRPr="00F808CC" w:rsidRDefault="001844F6" w:rsidP="000F2792">
      <w:pPr>
        <w:spacing w:after="0" w:line="360" w:lineRule="auto"/>
        <w:ind w:firstLine="708"/>
        <w:jc w:val="both"/>
        <w:rPr>
          <w:bCs/>
        </w:rPr>
      </w:pPr>
      <w:r w:rsidRPr="00F808CC">
        <w:rPr>
          <w:bCs/>
        </w:rPr>
        <w:t>Weryfikacja wymogów formalnych następuje w terminie nie dłuższym niż 10 dni od daty zakończenia naboru wniosku o dofinansowanie projektu w ramach przedmiotowego konkursu i polega ona na przypisaniu mu wartości logicznej „tak” albo „nie”.</w:t>
      </w:r>
    </w:p>
    <w:p w:rsidR="00545323" w:rsidRDefault="0015313B" w:rsidP="00601C55">
      <w:pPr>
        <w:spacing w:after="0" w:line="360" w:lineRule="auto"/>
        <w:ind w:firstLine="708"/>
        <w:jc w:val="both"/>
        <w:rPr>
          <w:bCs/>
        </w:rPr>
      </w:pPr>
      <w:r>
        <w:rPr>
          <w:noProof/>
          <w:lang w:eastAsia="pl-PL"/>
        </w:rPr>
        <w:pict>
          <v:roundrect id="AutoShape 50" o:spid="_x0000_s1145" style="position:absolute;left:0;text-align:left;margin-left:-7.1pt;margin-top:168pt;width:473.25pt;height:50.7pt;z-index:31;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mf4AIAANMFAAAOAAAAZHJzL2Uyb0RvYy54bWysVN9v0zAQfkfif7D83uVHk7SJlk5bRxHS&#10;BhMD8ezGTmNw7GC7TQfif+fspF3LXhAiD9adY5+/+767u7zatwLtmDZcyRJHFyFGTFaKcrkp8edP&#10;q8kcI2OJpEQoyUr8xAy+Wrx+ddl3BYtVowRlGkEQaYq+K3FjbVcEgaka1hJzoTom4WetdEssuHoT&#10;UE16iN6KIA7DLOiVpp1WFTMGdm+Hn3jh49c1q+yHujbMIlFiwGb9qv26dmuwuCTFRpOu4dUIg/wD&#10;ipZwCY8eQ90SS9BW8xehWl5pZVRtLyrVBqquecV8DpBNFP6RzWNDOuZzAXJMd6TJ/L+w1fvdg0ac&#10;gnbZFCNJWhDpemuVfxulnqG+MwUcfOwetMvRdHeq+maQVMuGyA271lr1DSMUcEWO0eDsgnMMXEXr&#10;/l5RCE8gvCdrX+vWBQQa0N5r8nTUhO0tqmAzA1riWYpRBf+yZDrPPaSAFIfbnTb2LVMtckaJtdpK&#10;+hGE90+Q3Z2xXhg6JkfoV4zqVoDMOyLQdD4/BBzPQuhDSJ+tEpyuuBDe0Zv1UmgEN0u88p9PGEg5&#10;PSakOyyVu+b4IMWww3xFjojU1jL92NAeUe6ApwAlxuBAeUbTNHQfNA9wMHMOmMDAaBKxgXazAiOt&#10;7BduGy+XI+8FSmiSbLkcUR7f9KDO4ADhIzBHva/dn3kUJ+FNnE9W2Xw2SVZJOsln4XwSRvlNnoVJ&#10;ntyufrkno6RoOKVM3nHJDn0UJX9Xp2NHDx3gOwn1Jc7TOB2yOWXWnApwltqZAL4IfG+7unwjqbct&#10;4WKwg3PEAxt7KBSQ6kCEr2JXuG6YmMLu1/uhUaLcsen21oo+QWGDBr56YQ6C0Sj9A6MeZkqJzfct&#10;0Qwj8U5Cc+RRkrgh5J0kncXg6GcHvLX34nieOcGJrCAY6Hwwl3YYXdtO800Db0WeIalcx9bculp7&#10;xjU6MDl8XuOUc6Pp1Pennmfx4jcAAAD//wMAUEsDBBQABgAIAAAAIQCDrbXw4gAAAAsBAAAPAAAA&#10;ZHJzL2Rvd25yZXYueG1sTI/BTsMwEETvSPyDtUjcWqdxKE3IpkJISJXgQguquLnxkkTEdrCdNPw9&#10;5gTH1T7NvCm3s+7ZRM531iCslgkwMrVVnWkQXg+Piw0wH6RRsreGEL7Jw7a6vChloezZvNC0Dw2L&#10;IcYXEqENYSg493VLWvqlHcjE34d1WoZ4uoYrJ88xXPc8TZI117IzsaGVAz20VH/uR43w/qbzpxs6&#10;fk1+enZS5bsxP+wQr6/m+ztggebwB8OvflSHKjqd7GiUZz3CYpWlEUUQYh1HRSIXqQB2QsjEbQa8&#10;Kvn/DdUPAAAA//8DAFBLAQItABQABgAIAAAAIQC2gziS/gAAAOEBAAATAAAAAAAAAAAAAAAAAAAA&#10;AABbQ29udGVudF9UeXBlc10ueG1sUEsBAi0AFAAGAAgAAAAhADj9If/WAAAAlAEAAAsAAAAAAAAA&#10;AAAAAAAALwEAAF9yZWxzLy5yZWxzUEsBAi0AFAAGAAgAAAAhABfv2Z/gAgAA0wUAAA4AAAAAAAAA&#10;AAAAAAAALgIAAGRycy9lMm9Eb2MueG1sUEsBAi0AFAAGAAgAAAAhAIOttfDiAAAACwEAAA8AAAAA&#10;AAAAAAAAAAAAOgUAAGRycy9kb3ducmV2LnhtbFBLBQYAAAAABAAEAPMAAABJBgAAAAA=&#10;" stroked="f" strokecolor="#06c">
            <v:shadow on="t" type="perspective" color="#06c" origin="-.5,-.5" offset="-3pt,-3pt" matrix=".75,,,.75"/>
            <v:textbox inset=",,36pt,18pt">
              <w:txbxContent>
                <w:p w:rsidR="001455AA" w:rsidRPr="000F2792" w:rsidRDefault="001455AA" w:rsidP="000F2792">
                  <w:pPr>
                    <w:spacing w:after="0"/>
                    <w:ind w:right="-664"/>
                    <w:jc w:val="both"/>
                    <w:rPr>
                      <w:bCs/>
                    </w:rPr>
                  </w:pPr>
                  <w:r w:rsidRPr="00B61F6A">
                    <w:rPr>
                      <w:b/>
                      <w:iCs/>
                      <w:color w:val="0066CC"/>
                    </w:rPr>
                    <w:t>UWAGA !</w:t>
                  </w:r>
                  <w:r>
                    <w:rPr>
                      <w:b/>
                      <w:iCs/>
                      <w:color w:val="0066CC"/>
                    </w:rPr>
                    <w:t xml:space="preserve"> </w:t>
                  </w:r>
                  <w:r w:rsidRPr="000F2792">
                    <w:rPr>
                      <w:bCs/>
                    </w:rPr>
                    <w:t>Uzupełniony wniosek</w:t>
                  </w:r>
                  <w:r>
                    <w:rPr>
                      <w:bCs/>
                    </w:rPr>
                    <w:t xml:space="preserve"> o dofinansowanie projektu</w:t>
                  </w:r>
                  <w:r w:rsidRPr="000F2792">
                    <w:rPr>
                      <w:bCs/>
                    </w:rPr>
                    <w:t xml:space="preserve"> należy złożyć w jednej zamkniętej kopercie, z dopiskiem UZUPEŁNIENIE.</w:t>
                  </w:r>
                </w:p>
                <w:p w:rsidR="001455AA" w:rsidRDefault="001455AA" w:rsidP="000F2792">
                  <w:pPr>
                    <w:spacing w:after="0"/>
                    <w:jc w:val="both"/>
                  </w:pPr>
                </w:p>
                <w:p w:rsidR="001455AA" w:rsidRPr="00B86D06" w:rsidRDefault="001455AA" w:rsidP="000F2792">
                  <w:pPr>
                    <w:spacing w:after="0"/>
                    <w:ind w:right="-612"/>
                    <w:jc w:val="both"/>
                    <w:rPr>
                      <w:b/>
                      <w:bCs/>
                      <w:lang w:eastAsia="pl-PL"/>
                    </w:rPr>
                  </w:pPr>
                </w:p>
                <w:p w:rsidR="001455AA" w:rsidRPr="00C70340" w:rsidRDefault="001455AA" w:rsidP="000F2792">
                  <w:pPr>
                    <w:spacing w:after="0"/>
                    <w:ind w:right="-612"/>
                    <w:jc w:val="both"/>
                    <w:rPr>
                      <w:lang w:eastAsia="pl-PL"/>
                    </w:rPr>
                  </w:pPr>
                </w:p>
                <w:p w:rsidR="001455AA" w:rsidRPr="0099026D" w:rsidRDefault="001455AA" w:rsidP="000F2792">
                  <w:pPr>
                    <w:spacing w:after="0"/>
                    <w:ind w:right="-612"/>
                    <w:jc w:val="both"/>
                    <w:rPr>
                      <w:i/>
                      <w:iCs/>
                      <w:color w:val="7F7F7F"/>
                    </w:rPr>
                  </w:pPr>
                </w:p>
              </w:txbxContent>
            </v:textbox>
            <w10:wrap type="square" anchorx="margin"/>
          </v:roundrect>
        </w:pict>
      </w:r>
      <w:r w:rsidR="00601C55" w:rsidRPr="00601C55">
        <w:rPr>
          <w:bCs/>
        </w:rPr>
        <w:t xml:space="preserve"> </w:t>
      </w:r>
      <w:r w:rsidR="00601C55" w:rsidRPr="00086D34">
        <w:rPr>
          <w:bCs/>
        </w:rPr>
        <w:t xml:space="preserve">W przypadku stwierdzenia we wniosku braków </w:t>
      </w:r>
      <w:r w:rsidR="00601C55">
        <w:rPr>
          <w:bCs/>
        </w:rPr>
        <w:t>formalnych lub oczywistych omyłek</w:t>
      </w:r>
      <w:r w:rsidR="00601C55" w:rsidRPr="00086D34">
        <w:rPr>
          <w:bCs/>
        </w:rPr>
        <w:t>,</w:t>
      </w:r>
      <w:r w:rsidR="005A546A">
        <w:rPr>
          <w:bCs/>
        </w:rPr>
        <w:t xml:space="preserve"> </w:t>
      </w:r>
      <w:r w:rsidR="001844F6" w:rsidRPr="00F808CC">
        <w:rPr>
          <w:bCs/>
        </w:rPr>
        <w:t xml:space="preserve">Wnioskodawca zostanie wezwany do uzupełnienia wniosku o dofinansowanie projektu </w:t>
      </w:r>
      <w:r w:rsidR="005A546A">
        <w:rPr>
          <w:bCs/>
        </w:rPr>
        <w:t xml:space="preserve">lub poprawienia </w:t>
      </w:r>
      <w:r w:rsidR="00601C55">
        <w:rPr>
          <w:bCs/>
        </w:rPr>
        <w:br/>
      </w:r>
      <w:r w:rsidR="001844F6" w:rsidRPr="00F808CC">
        <w:rPr>
          <w:bCs/>
        </w:rPr>
        <w:t xml:space="preserve">w </w:t>
      </w:r>
      <w:r w:rsidR="00545323">
        <w:rPr>
          <w:bCs/>
        </w:rPr>
        <w:t xml:space="preserve">nim oczywistych omyłek w </w:t>
      </w:r>
      <w:r w:rsidR="001844F6" w:rsidRPr="00F808CC">
        <w:rPr>
          <w:bCs/>
        </w:rPr>
        <w:t xml:space="preserve">terminie 7 dni od </w:t>
      </w:r>
      <w:r w:rsidR="005A546A">
        <w:rPr>
          <w:bCs/>
        </w:rPr>
        <w:t>dnia doręczenia wezwania</w:t>
      </w:r>
      <w:r w:rsidR="00545323">
        <w:rPr>
          <w:bCs/>
        </w:rPr>
        <w:t>,</w:t>
      </w:r>
      <w:r w:rsidR="005A546A">
        <w:rPr>
          <w:bCs/>
        </w:rPr>
        <w:t xml:space="preserve"> pod rygorem pozostawienia wniosku bez rozpatrzenia</w:t>
      </w:r>
      <w:r w:rsidR="00601C55">
        <w:rPr>
          <w:bCs/>
        </w:rPr>
        <w:t xml:space="preserve">. </w:t>
      </w:r>
      <w:r w:rsidR="001844F6" w:rsidRPr="00F808CC">
        <w:rPr>
          <w:bCs/>
        </w:rPr>
        <w:t xml:space="preserve">Po otrzymaniu przez IOK uzupełnionego/poprawionego wniosku </w:t>
      </w:r>
      <w:r w:rsidR="00601C55">
        <w:rPr>
          <w:bCs/>
        </w:rPr>
        <w:br/>
      </w:r>
      <w:r w:rsidR="001844F6" w:rsidRPr="00F808CC">
        <w:rPr>
          <w:bCs/>
        </w:rPr>
        <w:t xml:space="preserve">o dofinansowanie projektu dokonywana jest jego ponowna weryfikacja w terminie 7 dni. </w:t>
      </w:r>
      <w:r w:rsidR="00545323">
        <w:rPr>
          <w:bCs/>
        </w:rPr>
        <w:t xml:space="preserve">Uzupełnienie wniosku lub poprawienie w nim oczywistej omyłki nie może prowadzić do jego istotnej modyfikacji. </w:t>
      </w:r>
      <w:r w:rsidR="001844F6" w:rsidRPr="00F808CC">
        <w:rPr>
          <w:bCs/>
        </w:rPr>
        <w:t>Informacja o pozostawieniu wniosku o dofinansowanie projektu bez rozpatrzenia zostanie przekaz</w:t>
      </w:r>
      <w:r w:rsidR="00545323">
        <w:rPr>
          <w:bCs/>
        </w:rPr>
        <w:t>ana Wnioskodawcy drogą pisemną.</w:t>
      </w:r>
    </w:p>
    <w:p w:rsidR="00545323" w:rsidRDefault="00545323" w:rsidP="00545323">
      <w:pPr>
        <w:spacing w:after="0" w:line="360" w:lineRule="auto"/>
        <w:ind w:firstLine="708"/>
        <w:jc w:val="both"/>
        <w:rPr>
          <w:bCs/>
        </w:rPr>
      </w:pPr>
    </w:p>
    <w:p w:rsidR="001844F6" w:rsidRPr="00F808CC" w:rsidRDefault="001844F6" w:rsidP="000F2792">
      <w:pPr>
        <w:spacing w:after="0" w:line="360" w:lineRule="auto"/>
        <w:ind w:firstLine="708"/>
        <w:jc w:val="both"/>
        <w:rPr>
          <w:bCs/>
        </w:rPr>
      </w:pPr>
      <w:r w:rsidRPr="00F808CC">
        <w:rPr>
          <w:bCs/>
        </w:rPr>
        <w:t xml:space="preserve">Wniosek o dofinansowanie projektu spełniający wszystkie wymogi formalne przekazywany jest do oceny formalnej, zaś lista projektów, które zostały zakwalifikowane do etapu oceny formalnej zostanie umieszczona na stronie internetowej. </w:t>
      </w:r>
    </w:p>
    <w:p w:rsidR="001844F6" w:rsidRPr="00F808CC" w:rsidRDefault="001844F6" w:rsidP="002224AB">
      <w:pPr>
        <w:spacing w:after="0" w:line="360" w:lineRule="auto"/>
        <w:ind w:firstLine="708"/>
        <w:jc w:val="both"/>
        <w:rPr>
          <w:bCs/>
        </w:rPr>
      </w:pPr>
    </w:p>
    <w:p w:rsidR="001844F6" w:rsidRPr="00F808CC" w:rsidRDefault="0015313B" w:rsidP="000F2792">
      <w:pPr>
        <w:pStyle w:val="Podrozdzia21-DK"/>
        <w:numPr>
          <w:ilvl w:val="0"/>
          <w:numId w:val="0"/>
        </w:numPr>
        <w:spacing w:after="200"/>
        <w:ind w:left="708"/>
      </w:pPr>
      <w:r>
        <w:rPr>
          <w:noProof/>
          <w:lang w:eastAsia="pl-PL"/>
        </w:rPr>
        <w:pict>
          <v:shape id="Text Box 51" o:spid="_x0000_s1146" type="#_x0000_t202" style="position:absolute;left:0;text-align:left;margin-left:485.6pt;margin-top:-74.65pt;width:51pt;height:1378.5pt;z-index: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6mQIAADIFAAAOAAAAZHJzL2Uyb0RvYy54bWysVNuO2yAQfa/Uf0C8Z32p48RWnNUm21SV&#10;thdp0w8gBsdoMVAgsbdV/70DTnY3bR+qqnlwGGY4zJk5w+J66AQ6MmO5khVOrmKMmKwV5XJf4S/b&#10;zWSOkXVEUiKUZBV+ZBZfL1+/WvS6ZKlqlaDMIACRtux1hVvndBlFtm5ZR+yV0kyCs1GmIw5Ms4+o&#10;IT2gdyJK4ziPemWoNqpm1sLu7ejEy4DfNKx2n5rGModEhSE3F74mfHf+Gy0XpNwbolten9Ig/5BF&#10;R7iES5+gbokj6GD4b1Adr42yqnFXteoi1TS8ZoEDsEniX9jct0SzwAWKY/VTmez/g60/Hj8bxCn0&#10;Lk8xkqSDJm3Z4NBKDWia+AL12pYQd68h0g2wD8GBrNV3qn6wSKp1S+Se3Rij+pYRCgmGk9GLoyOO&#10;9SC7/oOicA85OBWAhsZ0vnpQDwTo0KjHp+b4XGrYzLPZLAZPDa5kNo3zYhraF5HyfFwb694x1SG/&#10;qLCB7gd4cryzDohA6DnE32aV4HTDhQiG2e/WwqAj8UqJ83y99tzhyEWYkD5YKn9sdI87kCXc4X0+&#10;39D570WSZvEqLSabfD6bZJtsOilm8XwSJ8WqyOOsyG43P3yCSVa2nFIm77hkZxUm2d91+TQPo36C&#10;DlFf4VkO0wHF6jS01oG4H7btSaIXfOxL2nmaZumbP9HuuIMxFbyr8Dz2v3FwfK/fSgqFIKUjXIzr&#10;6JJQKCJU5fwf6hSU4cUwysINu2FUYRqgvW52ij6CWIyCVgIVeGRg0SrzDaMeBrbC9uuBGIaReC9B&#10;cGk6zz1ld2GZC2t3YRFZAxyUB6NxuXbjy3DQhu9buG2UuVQ3INSGBwk9ZwZ8vAGDGZidHhE/+S/t&#10;EPX81C1/AgAA//8DAFBLAwQUAAYACAAAACEAqsyMVOEAAAAOAQAADwAAAGRycy9kb3ducmV2Lnht&#10;bEyPQU7DMBBF90jcwRokdq2dtEpIGqdCSBVlSYrE1o2ncURsB9tpwu1xV7Ccmac/71f7RQ/kis73&#10;1nBI1gwImtbK3nQcPk6H1RMQH4SRYrAGOfygh319f1eJUtrZvOO1CR2JIcaXgoMKYSwp9a1CLfza&#10;jmji7WKdFiGOrqPSiTmG64GmjGVUi97ED0qM+KKw/WomzcG9Ft9vc3boj6rxn9Mp2aJWR84fH5bn&#10;HZCAS/iD4aYf1aGOTmc7GenJwKHIkzSiHFbJttgAuSEs38TdmUOasTwHWlf0f436FwAA//8DAFBL&#10;AQItABQABgAIAAAAIQC2gziS/gAAAOEBAAATAAAAAAAAAAAAAAAAAAAAAABbQ29udGVudF9UeXBl&#10;c10ueG1sUEsBAi0AFAAGAAgAAAAhADj9If/WAAAAlAEAAAsAAAAAAAAAAAAAAAAALwEAAF9yZWxz&#10;Ly5yZWxzUEsBAi0AFAAGAAgAAAAhAJ1L+zqZAgAAMgUAAA4AAAAAAAAAAAAAAAAALgIAAGRycy9l&#10;Mm9Eb2MueG1sUEsBAi0AFAAGAAgAAAAhAKrMjFThAAAADgEAAA8AAAAAAAAAAAAAAAAA8wQAAGRy&#10;cy9kb3ducmV2LnhtbFBLBQYAAAAABAAEAPMAAAABBgAAAAA=&#10;" o:allowincell="f" fillcolor="#06c" stroked="f" strokecolor="#622423" strokeweight="6pt">
            <v:stroke linestyle="thickThin"/>
            <v:textbox inset="18pt,18pt,18pt,18pt">
              <w:txbxContent>
                <w:p w:rsidR="001455AA" w:rsidRDefault="001455AA" w:rsidP="000F2792">
                  <w:pPr>
                    <w:spacing w:after="0" w:line="240" w:lineRule="auto"/>
                    <w:rPr>
                      <w:sz w:val="32"/>
                      <w:szCs w:val="32"/>
                    </w:rPr>
                  </w:pPr>
                </w:p>
                <w:p w:rsidR="001455AA" w:rsidRDefault="001455AA" w:rsidP="000F2792">
                  <w:pPr>
                    <w:spacing w:after="0" w:line="240" w:lineRule="auto"/>
                    <w:jc w:val="center"/>
                    <w:rPr>
                      <w:b/>
                      <w:sz w:val="32"/>
                      <w:szCs w:val="32"/>
                    </w:rPr>
                  </w:pPr>
                </w:p>
                <w:p w:rsidR="001455AA" w:rsidRPr="00BC6A67" w:rsidRDefault="001455AA" w:rsidP="00362592">
                  <w:pPr>
                    <w:spacing w:after="0" w:line="240" w:lineRule="auto"/>
                    <w:rPr>
                      <w:b/>
                      <w:color w:val="FFFFFF"/>
                      <w:sz w:val="28"/>
                      <w:szCs w:val="28"/>
                    </w:rPr>
                  </w:pPr>
                </w:p>
                <w:p w:rsidR="001455AA" w:rsidRPr="00BC6A67" w:rsidRDefault="001455AA" w:rsidP="00FA331E">
                  <w:pPr>
                    <w:spacing w:after="0" w:line="240" w:lineRule="auto"/>
                    <w:ind w:hanging="284"/>
                    <w:rPr>
                      <w:b/>
                      <w:color w:val="FFFFFF"/>
                      <w:sz w:val="28"/>
                      <w:szCs w:val="28"/>
                    </w:rPr>
                  </w:pPr>
                  <w:r>
                    <w:rPr>
                      <w:b/>
                      <w:color w:val="FFFFFF"/>
                      <w:sz w:val="28"/>
                      <w:szCs w:val="28"/>
                    </w:rPr>
                    <w:t>147</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Pr>
                      <w:b/>
                      <w:color w:val="FFFFFF"/>
                      <w:sz w:val="28"/>
                      <w:szCs w:val="28"/>
                    </w:rPr>
                    <w:t>148</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Pr>
                      <w:b/>
                      <w:color w:val="FFFFFF"/>
                      <w:sz w:val="28"/>
                      <w:szCs w:val="28"/>
                    </w:rPr>
                    <w:t>149</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Pr>
                      <w:b/>
                      <w:color w:val="FFFFFF"/>
                      <w:sz w:val="28"/>
                      <w:szCs w:val="28"/>
                    </w:rPr>
                    <w:t>150</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r>
                    <w:rPr>
                      <w:b/>
                      <w:color w:val="FFFFFF"/>
                      <w:sz w:val="28"/>
                      <w:szCs w:val="28"/>
                    </w:rPr>
                    <w:t>151</w:t>
                  </w: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Pr>
                      <w:b/>
                      <w:color w:val="FFFFFF"/>
                      <w:sz w:val="28"/>
                      <w:szCs w:val="28"/>
                    </w:rPr>
                    <w:t>152</w:t>
                  </w:r>
                </w:p>
                <w:p w:rsidR="001455AA" w:rsidRPr="00BC6A67" w:rsidRDefault="001455AA" w:rsidP="00FA331E">
                  <w:pPr>
                    <w:spacing w:after="0" w:line="240" w:lineRule="auto"/>
                    <w:ind w:hanging="284"/>
                    <w:rPr>
                      <w:b/>
                      <w:color w:val="FFFFFF"/>
                      <w:sz w:val="28"/>
                      <w:szCs w:val="28"/>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Pr="00F43D2E" w:rsidRDefault="001455AA" w:rsidP="007A2A70">
                  <w:pPr>
                    <w:spacing w:after="0" w:line="240" w:lineRule="auto"/>
                    <w:ind w:hanging="284"/>
                    <w:rPr>
                      <w:b/>
                      <w:color w:val="FFFFFF"/>
                      <w:sz w:val="28"/>
                      <w:szCs w:val="28"/>
                    </w:rPr>
                  </w:pPr>
                  <w:r>
                    <w:rPr>
                      <w:b/>
                      <w:color w:val="FFFFFF"/>
                      <w:sz w:val="28"/>
                      <w:szCs w:val="28"/>
                    </w:rPr>
                    <w:t>153</w:t>
                  </w: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sz w:val="32"/>
                      <w:szCs w:val="32"/>
                    </w:rPr>
                  </w:pPr>
                </w:p>
              </w:txbxContent>
            </v:textbox>
            <w10:wrap type="square" anchorx="margin" anchory="margin"/>
          </v:shape>
        </w:pict>
      </w:r>
      <w:r w:rsidR="001844F6" w:rsidRPr="00F808CC">
        <w:t>5.3 Ocena formalna</w:t>
      </w:r>
    </w:p>
    <w:p w:rsidR="001844F6" w:rsidRPr="00F808CC" w:rsidRDefault="001844F6" w:rsidP="000F2792">
      <w:pPr>
        <w:spacing w:after="0" w:line="360" w:lineRule="auto"/>
        <w:ind w:firstLine="708"/>
        <w:jc w:val="both"/>
      </w:pPr>
      <w:r w:rsidRPr="00F808CC">
        <w:t xml:space="preserve">KOP zobowiązana jest do dokonania oceny formalnej w terminie 14 dni od momentu przydzielenia wniosku o dofinansowanie projektu do oceny formalnej. Ocena formalna dokonywana jest przez dwóch członków KOP (z wyłączeniem ekspertów zewnętrznych) przy pomocy </w:t>
      </w:r>
      <w:r w:rsidRPr="00F808CC">
        <w:rPr>
          <w:i/>
        </w:rPr>
        <w:t xml:space="preserve">Karty oceny formalnej wniosku o dofinansowanie projektu konkursowego RPO </w:t>
      </w:r>
      <w:proofErr w:type="spellStart"/>
      <w:r w:rsidRPr="00F808CC">
        <w:rPr>
          <w:i/>
        </w:rPr>
        <w:t>WiM</w:t>
      </w:r>
      <w:proofErr w:type="spellEnd"/>
      <w:r w:rsidRPr="00F808CC">
        <w:rPr>
          <w:i/>
        </w:rPr>
        <w:t xml:space="preserve"> 2014-2020</w:t>
      </w:r>
      <w:r w:rsidRPr="00F808CC">
        <w:t xml:space="preserve">, stanowiącej załącznik nr 4 do niniejszego Regulaminu konkursu </w:t>
      </w:r>
      <w:r w:rsidR="00CC2BE4" w:rsidRPr="00CC2BE4">
        <w:t>oraz akapitami 98-99, 106-108.</w:t>
      </w:r>
    </w:p>
    <w:p w:rsidR="001844F6" w:rsidRPr="00F808CC" w:rsidRDefault="0015313B" w:rsidP="000F2792">
      <w:pPr>
        <w:spacing w:after="0" w:line="360" w:lineRule="auto"/>
        <w:ind w:firstLine="708"/>
        <w:jc w:val="both"/>
      </w:pPr>
      <w:r>
        <w:rPr>
          <w:noProof/>
          <w:lang w:eastAsia="pl-PL"/>
        </w:rPr>
        <w:pict>
          <v:shape id="Text Box 52" o:spid="_x0000_s1147" type="#_x0000_t202" style="position:absolute;left:0;text-align:left;margin-left:487.85pt;margin-top:-80.65pt;width:51pt;height:1378.5pt;z-index:3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WrlQIAADIFAAAOAAAAZHJzL2Uyb0RvYy54bWysVG1v2yAQ/j5p/wHxPfXLHCe26lRNukyT&#10;uhep3Q8ggGNUGxiQ2N20/74DJ2nTbdI0zR8wB8fDPXfPcXk1dC3ac2OFkhVOLmKMuKSKCbmt8Jf7&#10;9WSOkXVEMtIqySv8yC2+Wrx+ddnrkqeqUS3jBgGItGWvK9w4p8sosrThHbEXSnMJm7UyHXFgmm3E&#10;DOkBvWujNI7zqFeGaaMotxZWb8ZNvAj4dc2p+1TXljvUVhhic2E0Ydz4MVpcknJriG4EPYRB/iGK&#10;jggJl56gbogjaGfEL1CdoEZZVbsLqrpI1bWgPHAANkn8gs1dQzQPXCA5Vp/SZP8fLP24/2yQYFC7&#10;PMFIkg6KdM8Hh5ZqQNPUJ6jXtgS/Ow2eboB1cA5krb5V9MEiqVYNkVt+bYzqG04YBJj4k9GzoyOO&#10;9SCb/oNicA/ZORWAhtp0PnuQDwToUKjHU3F8LBQW82w2i2GHwlYym8Z5MQ3li0h5PK6Nde+46pCf&#10;VNhA9QM82d9a58Mh5dHF32ZVK9hatG0wzHazag3aE6+UOM9Xq8DghVsrvbNU/tiIOK5AlHCH3/Px&#10;hsp/L5I0i5dpMVnn89kkW2fTSTGL55M4KZZFHmdFdrP+4QNMsrIRjHF5KyQ/qjDJ/q7Kh34Y9RN0&#10;iPoKz3LoDkhWp6G0DsT9cN8cJPpn2nmaZumb39HuhIM2bUVX4XnsP+9ESl/rt5KFuSOiHefROaGQ&#10;d8jK8R/yFJThxTDKwg2bYVRhGoTjdbNR7BHEYhSUEqjAIwOTRplvGPXQsBW2X3fEcIza9xIEl6bz&#10;3FN2Z5Y5szZnFpEU4CA9GI3TlRtfhp02YtvAbaPMpboGodYiSOgpsoO8oTEDs8Mj4jv/uR28np66&#10;xU8AAAD//wMAUEsDBBQABgAIAAAAIQA8+CkL4AAAAA4BAAAPAAAAZHJzL2Rvd25yZXYueG1sTI/B&#10;TsMwDIbvSLxDZCRuW9rBWlqaTghpYhzpkLhmjWkqGqck6VrenuwER/v/9PtztVvMwM7ofG9JQLpO&#10;gCG1VvXUCXg/7lcPwHyQpORgCQX8oIddfX1VyVLZmd7w3ISOxRLypRSgQxhLzn2r0Ui/tiNSzD6t&#10;MzLE0XVcOTnHcjPwTZJk3Mie4gUtR3zW2H41kxHgXorv1znb9wfd+I/pmN6j0Qchbm+Wp0dgAZfw&#10;B8NFP6pDHZ1OdiLl2SCgyLd5RAWs0iy9A3ZBkjyPu5OAzbaIKa8r/v+N+hcAAP//AwBQSwECLQAU&#10;AAYACAAAACEAtoM4kv4AAADhAQAAEwAAAAAAAAAAAAAAAAAAAAAAW0NvbnRlbnRfVHlwZXNdLnht&#10;bFBLAQItABQABgAIAAAAIQA4/SH/1gAAAJQBAAALAAAAAAAAAAAAAAAAAC8BAABfcmVscy8ucmVs&#10;c1BLAQItABQABgAIAAAAIQDQloWrlQIAADIFAAAOAAAAAAAAAAAAAAAAAC4CAABkcnMvZTJvRG9j&#10;LnhtbFBLAQItABQABgAIAAAAIQA8+CkL4AAAAA4BAAAPAAAAAAAAAAAAAAAAAO8EAABkcnMvZG93&#10;bnJldi54bWxQSwUGAAAAAAQABADzAAAA/AUAAAAA&#10;" o:allowincell="f" fillcolor="#06c" stroked="f" strokecolor="#622423" strokeweight="6pt">
            <v:stroke linestyle="thickThin"/>
            <v:textbox inset="18pt,18pt,18pt,18pt">
              <w:txbxContent>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sidRPr="00BC6A67">
                    <w:rPr>
                      <w:b/>
                      <w:color w:val="FFFFFF"/>
                      <w:sz w:val="28"/>
                      <w:szCs w:val="28"/>
                    </w:rPr>
                    <w:t>145</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sidRPr="00BC6A67">
                    <w:rPr>
                      <w:b/>
                      <w:color w:val="FFFFFF"/>
                      <w:sz w:val="28"/>
                      <w:szCs w:val="28"/>
                    </w:rPr>
                    <w:t>146</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r w:rsidRPr="00BC6A67">
                    <w:rPr>
                      <w:b/>
                      <w:color w:val="FFFFFF"/>
                      <w:sz w:val="28"/>
                      <w:szCs w:val="28"/>
                    </w:rPr>
                    <w:t>147</w:t>
                  </w: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p>
                <w:p w:rsidR="001455AA" w:rsidRPr="00BC6A67" w:rsidRDefault="001455AA" w:rsidP="00FA331E">
                  <w:pPr>
                    <w:spacing w:before="120" w:after="0" w:line="240" w:lineRule="auto"/>
                    <w:ind w:hanging="284"/>
                    <w:rPr>
                      <w:b/>
                      <w:color w:val="FFFFFF"/>
                      <w:sz w:val="28"/>
                      <w:szCs w:val="28"/>
                    </w:rPr>
                  </w:pPr>
                  <w:r w:rsidRPr="00BC6A67">
                    <w:rPr>
                      <w:b/>
                      <w:color w:val="FFFFFF"/>
                      <w:sz w:val="28"/>
                      <w:szCs w:val="28"/>
                    </w:rPr>
                    <w:t>148</w:t>
                  </w:r>
                </w:p>
                <w:p w:rsidR="001455AA" w:rsidRPr="00BC6A67" w:rsidRDefault="001455AA" w:rsidP="00FA331E">
                  <w:pPr>
                    <w:spacing w:before="120" w:after="0" w:line="240" w:lineRule="auto"/>
                    <w:ind w:hanging="284"/>
                    <w:rPr>
                      <w:b/>
                      <w:color w:val="FFFFFF"/>
                      <w:sz w:val="28"/>
                      <w:szCs w:val="28"/>
                    </w:rPr>
                  </w:pPr>
                </w:p>
                <w:p w:rsidR="001455AA" w:rsidRDefault="001455AA" w:rsidP="005C7CFA">
                  <w:pPr>
                    <w:spacing w:before="480" w:after="0" w:line="240" w:lineRule="auto"/>
                    <w:ind w:left="-284"/>
                    <w:rPr>
                      <w:b/>
                      <w:color w:val="FFFFFF"/>
                      <w:sz w:val="28"/>
                      <w:szCs w:val="28"/>
                    </w:rPr>
                  </w:pPr>
                </w:p>
                <w:p w:rsidR="001455AA" w:rsidRPr="00BC6A67" w:rsidRDefault="001455AA" w:rsidP="005C7CFA">
                  <w:pPr>
                    <w:spacing w:before="480" w:after="0" w:line="240" w:lineRule="auto"/>
                    <w:ind w:left="-284"/>
                    <w:rPr>
                      <w:b/>
                      <w:color w:val="FFFFFF"/>
                      <w:sz w:val="28"/>
                      <w:szCs w:val="28"/>
                    </w:rPr>
                  </w:pPr>
                  <w:r w:rsidRPr="00BC6A67">
                    <w:rPr>
                      <w:b/>
                      <w:color w:val="FFFFFF"/>
                      <w:sz w:val="28"/>
                      <w:szCs w:val="28"/>
                    </w:rPr>
                    <w:t>150</w:t>
                  </w:r>
                </w:p>
                <w:p w:rsidR="001455AA" w:rsidRPr="00BC6A67" w:rsidRDefault="001455AA" w:rsidP="00FA331E">
                  <w:pPr>
                    <w:spacing w:before="480"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r w:rsidRPr="00BC6A67">
                    <w:rPr>
                      <w:b/>
                      <w:color w:val="FFFFFF"/>
                      <w:sz w:val="28"/>
                      <w:szCs w:val="28"/>
                    </w:rPr>
                    <w:t>151</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Default="001455AA" w:rsidP="00FA331E">
                  <w:pPr>
                    <w:spacing w:after="0" w:line="240" w:lineRule="auto"/>
                    <w:ind w:hanging="284"/>
                    <w:rPr>
                      <w:b/>
                      <w:color w:val="FFFFFF"/>
                      <w:sz w:val="28"/>
                      <w:szCs w:val="28"/>
                    </w:rPr>
                  </w:pPr>
                  <w:r w:rsidRPr="00BC6A67">
                    <w:rPr>
                      <w:b/>
                      <w:color w:val="FFFFFF"/>
                      <w:sz w:val="28"/>
                      <w:szCs w:val="28"/>
                    </w:rPr>
                    <w:t>152</w:t>
                  </w:r>
                </w:p>
                <w:p w:rsidR="001455AA"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rPr>
                      <w:b/>
                      <w:sz w:val="32"/>
                      <w:szCs w:val="32"/>
                    </w:rPr>
                  </w:pPr>
                </w:p>
                <w:p w:rsidR="001455AA" w:rsidRDefault="001455AA" w:rsidP="000F2792">
                  <w:pPr>
                    <w:spacing w:after="0" w:line="240" w:lineRule="auto"/>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sz w:val="32"/>
                      <w:szCs w:val="32"/>
                    </w:rPr>
                  </w:pPr>
                </w:p>
              </w:txbxContent>
            </v:textbox>
            <w10:wrap type="square" anchorx="margin" anchory="margin"/>
          </v:shape>
        </w:pict>
      </w:r>
      <w:r w:rsidR="001844F6" w:rsidRPr="00F808CC">
        <w:t>Podczas oceny formalnej następuje sprawdzenie, czy wniosek spełnia kryteria formaln</w:t>
      </w:r>
      <w:r w:rsidR="00317319" w:rsidRPr="00F808CC">
        <w:t>e</w:t>
      </w:r>
      <w:r w:rsidR="00CC2BE4">
        <w:t xml:space="preserve"> i kryteria specyficzne obligatoryjne</w:t>
      </w:r>
      <w:r w:rsidR="00317319" w:rsidRPr="00F808CC">
        <w:t xml:space="preserve">. </w:t>
      </w:r>
      <w:r w:rsidR="001844F6" w:rsidRPr="00F808CC">
        <w:t xml:space="preserve">Ocena spełnienia kryteriów ma postać „0-1”, tzn. „nie spełnia-spełnia”. </w:t>
      </w:r>
    </w:p>
    <w:p w:rsidR="001844F6" w:rsidRPr="00F808CC" w:rsidRDefault="001844F6" w:rsidP="000F2792">
      <w:pPr>
        <w:spacing w:after="0" w:line="360" w:lineRule="auto"/>
        <w:ind w:firstLine="708"/>
        <w:jc w:val="both"/>
      </w:pPr>
      <w:r w:rsidRPr="00F808CC">
        <w:t xml:space="preserve">Jeżeli wniosek o dofinansowanie projektu nie spełnia któregokolwiek z ww. kryteriów, zostaje odrzucony na etapie oceny formalnej, bez możliwości uzupełnienia. O negatywnym wyniku oceny formalnej Wnioskodawca zostaje poinformowany pismem, zawierającym informacje o odrzuceniu wniosku o dofinansowanie projektu wraz z uzasadnieniem oraz pouczeniem o przysługującym mu środku odwoławczym. </w:t>
      </w:r>
    </w:p>
    <w:p w:rsidR="001844F6" w:rsidRPr="00F808CC" w:rsidRDefault="0015313B" w:rsidP="000F2792">
      <w:pPr>
        <w:spacing w:after="0" w:line="360" w:lineRule="auto"/>
        <w:ind w:firstLine="708"/>
        <w:jc w:val="both"/>
      </w:pPr>
      <w:r>
        <w:rPr>
          <w:noProof/>
          <w:lang w:eastAsia="pl-PL"/>
        </w:rPr>
        <w:pict>
          <v:roundrect id="AutoShape 53" o:spid="_x0000_s1148" style="position:absolute;left:0;text-align:left;margin-left:-.4pt;margin-top:69.9pt;width:473.25pt;height:59.25pt;z-index:34;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x3gIAANMFAAAOAAAAZHJzL2Uyb0RvYy54bWysVN9v0zAQfkfif7D83uXHkraJlk6jowhp&#10;wMRAPLuxkxgcO9huk4H43zk7adeyF4TIQ3SX2HfffffdXV0PrUB7pg1XssDRRYgRk6WiXNYF/vxp&#10;M1tiZCyRlAglWYEfmcHXq5cvrvouZ7FqlKBMIwgiTd53BW6s7fIgMGXDWmIuVMck/KyUbokFV9cB&#10;1aSH6K0I4jCcB73StNOqZMbA19vxJ175+FXFSvuhqgyzSBQYsFn/1v69de9gdUXyWpOu4eUEg/wD&#10;ipZwCUmPoW6JJWin+bNQLS+1MqqyF6VqA1VVvGS+BqgmCv+o5qEhHfO1ADmmO9Jk/l/Y8v3+XiNO&#10;oXdz4EeSFpp0s7PK50bppWOo70wOBx+6e+1qNN2dKr8ZJNW6IbJmN1qrvmGEAq7InQ/OLjjHwFW0&#10;7d8pCuEJhPdkDZVuXUCgAQ2+J4/HnrDBohI+zoGWeJFiVMK/RRonYLsUJD/c7rSxb5hqkTMKrNVO&#10;0o/QeJ+C7O+M9Y2hU3GEfsWoagW0eU8EulwuvQog4HQWrENIX60SnG64EN7R9XYtNIKbBd74Z0Jj&#10;To8J6Q5L5a6NYMcvzCtyQqR2lumHhvaIcgc8BSgxBgfkGV2moXtgeICDhXPA9Ax4k4gaxs0KjLSy&#10;X7htfLscec9QwpDM1+sJ5TGnZ/AMDhA+AXPUe+3+zKI4CV/F2WwzXy5mySZJZ9kiXM7CKHuVzcMk&#10;S243v1zKKMkbTimTd1yywxxFyd/pdJrocQL8JKG+wFkap2M1p8ya0waclXbWAC8CYJ7kTpevJfW2&#10;JVyMdnCOeGRjAKFA8w9EeBU74Y4DYIftMA5KHDs2nay3ij6CsKEHXr2wB8FolP6BUQ87pcDm+45o&#10;hpF4K2E4sihJ3BLyTpIuYnD0kwPe1ntxvJy7hhNZQjDo88Fc23F17TrN6wZyRZ4hqdzEVtw6rT3h&#10;mhzYHL6uacu51XTq+1NPu3j1GwAA//8DAFBLAwQUAAYACAAAACEArvkDLt8AAAAJAQAADwAAAGRy&#10;cy9kb3ducmV2LnhtbEyPQU/DMAyF70j8h8hI3FjKRmEtTSeEhDQJLtuYJm5ZY9qKxilJ2pV/j3eC&#10;m5+f9d7nYjXZTozoQ+tIwe0sAYFUOdNSreB993KzBBGiJqM7R6jgBwOsysuLQufGnWiD4zbWgkMo&#10;5FpBE2OfSxmqBq0OM9cjsffpvNWRpa+l8frE4baT8yS5l1a3xA2N7vG5weprO1gFH3ubvaZ4+B7D&#10;+Oa1ydZDtlsrdX01PT2CiDjFv2M44zM6lMx0dAOZIDoFZ/DI60XGA/vZXfoA4qhgni4XIMtC/v+g&#10;/AUAAP//AwBQSwECLQAUAAYACAAAACEAtoM4kv4AAADhAQAAEwAAAAAAAAAAAAAAAAAAAAAAW0Nv&#10;bnRlbnRfVHlwZXNdLnhtbFBLAQItABQABgAIAAAAIQA4/SH/1gAAAJQBAAALAAAAAAAAAAAAAAAA&#10;AC8BAABfcmVscy8ucmVsc1BLAQItABQABgAIAAAAIQBEq+Bx3gIAANMFAAAOAAAAAAAAAAAAAAAA&#10;AC4CAABkcnMvZTJvRG9jLnhtbFBLAQItABQABgAIAAAAIQCu+QMu3wAAAAkBAAAPAAAAAAAAAAAA&#10;AAAAADgFAABkcnMvZG93bnJldi54bWxQSwUGAAAAAAQABADzAAAARAYAAAAA&#10;" o:allowincell="f" stroked="f" strokecolor="#06c">
            <v:shadow on="t" type="perspective" color="#06c" origin="-.5,-.5" offset="-3pt,-3pt" matrix=".75,,,.75"/>
            <v:textbox inset=",,36pt,18pt">
              <w:txbxContent>
                <w:p w:rsidR="001455AA" w:rsidRPr="006A1440" w:rsidRDefault="001455AA" w:rsidP="00EB7CB5">
                  <w:pPr>
                    <w:spacing w:after="0"/>
                    <w:ind w:right="-649"/>
                    <w:jc w:val="both"/>
                  </w:pPr>
                  <w:r w:rsidRPr="00B61F6A">
                    <w:rPr>
                      <w:b/>
                      <w:iCs/>
                      <w:color w:val="0066CC"/>
                    </w:rPr>
                    <w:t>UWAGA !</w:t>
                  </w:r>
                  <w:r>
                    <w:rPr>
                      <w:b/>
                      <w:iCs/>
                      <w:color w:val="0066CC"/>
                    </w:rPr>
                    <w:t xml:space="preserve"> </w:t>
                  </w:r>
                  <w:r>
                    <w:t>Po etapie oceny formalnej wniosków o dofinansowanie projektu na stronie internetowej zamieszczane są informacje o projektach zakwalifikowanych do kolejnego etapu konkursu.</w:t>
                  </w:r>
                </w:p>
                <w:p w:rsidR="001455AA" w:rsidRPr="00B86D06" w:rsidRDefault="001455AA" w:rsidP="000F2792">
                  <w:pPr>
                    <w:spacing w:after="0"/>
                    <w:ind w:right="-664"/>
                    <w:jc w:val="both"/>
                    <w:rPr>
                      <w:b/>
                      <w:bCs/>
                      <w:lang w:eastAsia="pl-PL"/>
                    </w:rPr>
                  </w:pPr>
                </w:p>
                <w:p w:rsidR="001455AA" w:rsidRPr="00C70340" w:rsidRDefault="001455AA" w:rsidP="000F2792">
                  <w:pPr>
                    <w:spacing w:after="0"/>
                    <w:ind w:right="-612"/>
                    <w:jc w:val="both"/>
                    <w:rPr>
                      <w:lang w:eastAsia="pl-PL"/>
                    </w:rPr>
                  </w:pPr>
                </w:p>
                <w:p w:rsidR="001455AA" w:rsidRPr="0099026D" w:rsidRDefault="001455AA" w:rsidP="000F2792">
                  <w:pPr>
                    <w:spacing w:after="0"/>
                    <w:ind w:right="-612"/>
                    <w:jc w:val="both"/>
                    <w:rPr>
                      <w:i/>
                      <w:iCs/>
                      <w:color w:val="7F7F7F"/>
                    </w:rPr>
                  </w:pPr>
                </w:p>
              </w:txbxContent>
            </v:textbox>
            <w10:wrap type="square" anchorx="margin"/>
          </v:roundrect>
        </w:pict>
      </w:r>
      <w:r w:rsidR="001844F6" w:rsidRPr="00F808CC">
        <w:t>W przypadku wystąpienia rozbieżności w ocenie formalnej Przewodniczący KOP rozstrzyga je</w:t>
      </w:r>
      <w:r w:rsidR="00B16671">
        <w:t xml:space="preserve"> na podstawie wyjaśnień przedstawionych przez oceniających. </w:t>
      </w:r>
    </w:p>
    <w:p w:rsidR="001844F6" w:rsidRPr="00F808CC" w:rsidRDefault="0015313B" w:rsidP="00D107B3">
      <w:pPr>
        <w:pStyle w:val="Podrozdzia21-DK"/>
        <w:numPr>
          <w:ilvl w:val="0"/>
          <w:numId w:val="0"/>
        </w:numPr>
        <w:spacing w:after="200"/>
        <w:ind w:left="708"/>
      </w:pPr>
      <w:r>
        <w:rPr>
          <w:noProof/>
          <w:lang w:eastAsia="pl-PL"/>
        </w:rPr>
        <w:pict>
          <v:shape id="Text Box 71" o:spid="_x0000_s1149" type="#_x0000_t202" style="position:absolute;left:0;text-align:left;margin-left:485.6pt;margin-top:-74.65pt;width:51pt;height:1378.5pt;z-index:4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ypmQIAADIFAAAOAAAAZHJzL2Uyb0RvYy54bWysVNtu2zAMfR+wfxD0nvoyx46NOkWbLsOA&#10;7gI0+wDFlmOhsqRJSuxu2L+PkpK22fYwDMuDI0rUIQ95qMuraeDoQLVhUtQ4uYgxoqKRLRO7Gn/Z&#10;rGcLjIwloiVcClrjR2rw1fL1q8tRVTSVveQt1QhAhKlGVePeWlVFkWl6OhBzIRUVcNhJPRALpt5F&#10;rSYjoA88SuM4j0apW6VlQ42B3dtwiJcev+toYz91naEW8RpDbtZ/tf9u3TdaXpJqp4nqWXNMg/xD&#10;FgNhAoI+Qd0SS9Bes9+gBtZoaWRnLxo5RLLrWEM9B2CTxL+wue+Jop4LFMeopzKZ/wfbfDx81oi1&#10;0Lt5iZEgAzRpQyeLbuSEisQVaFSmAr97BZ52gn1w9mSNupPNg0FCrnoidvRaazn2lLSQoL8Zvbga&#10;cIwD2Y4fZAtxyN5KDzR1enDVg3ogQIdGPT41x+XSwGaeFUUMJw0cJcU8zsu5b19EqtN1pY19R+WA&#10;3KLGGrrv4cnhzlggAq4nFxfNSM7aNePcG3q3XXGNDsQpJc7z1cpxhytnblw4ZyHdtXAcdiBLiOHO&#10;XL6+89/LJM3im7ScrfNFMcvW2XxWFvFiFiflTZnHWZndrn+4BJOs6lnbUnHHBD2pMMn+rsvHeQj6&#10;8TpEY42LHKYDijUoaK0FcT9s+qNEz/iYl7TzNM3SN3+iPTALY8rZUONF7H5hcFyv34oWCkEqSxgP&#10;6+ickC8iVOX07+vkleHEEGRhp+0UVBjiO91sZfsIYtESWglU4JGBRS/1N4xGGNgam697oilG/L0A&#10;waXpIneU7Zmlz6ztmUVEA3BQHozCcmXDy7BXmu16iBZkLuQ1CLVjXkLPmQEfZ8BgembHR8RN/kvb&#10;ez0/dcufAAAA//8DAFBLAwQUAAYACAAAACEAqsyMVOEAAAAOAQAADwAAAGRycy9kb3ducmV2Lnht&#10;bEyPQU7DMBBF90jcwRokdq2dtEpIGqdCSBVlSYrE1o2ncURsB9tpwu1xV7Ccmac/71f7RQ/kis73&#10;1nBI1gwImtbK3nQcPk6H1RMQH4SRYrAGOfygh319f1eJUtrZvOO1CR2JIcaXgoMKYSwp9a1CLfza&#10;jmji7WKdFiGOrqPSiTmG64GmjGVUi97ED0qM+KKw/WomzcG9Ft9vc3boj6rxn9Mp2aJWR84fH5bn&#10;HZCAS/iD4aYf1aGOTmc7GenJwKHIkzSiHFbJttgAuSEs38TdmUOasTwHWlf0f436FwAA//8DAFBL&#10;AQItABQABgAIAAAAIQC2gziS/gAAAOEBAAATAAAAAAAAAAAAAAAAAAAAAABbQ29udGVudF9UeXBl&#10;c10ueG1sUEsBAi0AFAAGAAgAAAAhADj9If/WAAAAlAEAAAsAAAAAAAAAAAAAAAAALwEAAF9yZWxz&#10;Ly5yZWxzUEsBAi0AFAAGAAgAAAAhAMvSXKmZAgAAMgUAAA4AAAAAAAAAAAAAAAAALgIAAGRycy9l&#10;Mm9Eb2MueG1sUEsBAi0AFAAGAAgAAAAhAKrMjFThAAAADgEAAA8AAAAAAAAAAAAAAAAA8wQAAGRy&#10;cy9kb3ducmV2LnhtbFBLBQYAAAAABAAEAPMAAAABBgAAAAA=&#10;" o:allowincell="f" fillcolor="#06c" stroked="f" strokecolor="#622423" strokeweight="6pt">
            <v:stroke linestyle="thickThin"/>
            <v:textbox inset="18pt,18pt,18pt,18pt">
              <w:txbxContent>
                <w:p w:rsidR="001455AA" w:rsidRDefault="001455AA" w:rsidP="00D107B3">
                  <w:pPr>
                    <w:spacing w:after="0" w:line="240" w:lineRule="auto"/>
                    <w:rPr>
                      <w:sz w:val="32"/>
                      <w:szCs w:val="32"/>
                    </w:rPr>
                  </w:pPr>
                </w:p>
                <w:p w:rsidR="001455AA" w:rsidRDefault="001455AA" w:rsidP="00E20913">
                  <w:pPr>
                    <w:spacing w:before="240" w:after="0" w:line="240" w:lineRule="auto"/>
                    <w:rPr>
                      <w:b/>
                      <w:color w:val="FFFFFF"/>
                      <w:sz w:val="28"/>
                      <w:szCs w:val="28"/>
                    </w:rPr>
                  </w:pPr>
                </w:p>
                <w:p w:rsidR="001455AA" w:rsidRPr="00BC6A67" w:rsidRDefault="001455AA" w:rsidP="00816D5D">
                  <w:pPr>
                    <w:spacing w:before="240" w:after="0" w:line="240" w:lineRule="auto"/>
                    <w:ind w:hanging="284"/>
                    <w:rPr>
                      <w:b/>
                      <w:color w:val="FFFFFF"/>
                      <w:sz w:val="28"/>
                      <w:szCs w:val="28"/>
                    </w:rPr>
                  </w:pPr>
                  <w:r>
                    <w:rPr>
                      <w:b/>
                      <w:color w:val="FFFFFF"/>
                      <w:sz w:val="28"/>
                      <w:szCs w:val="28"/>
                    </w:rPr>
                    <w:t>153</w:t>
                  </w:r>
                </w:p>
                <w:p w:rsidR="001455AA" w:rsidRDefault="001455AA" w:rsidP="005C7CFA">
                  <w:pPr>
                    <w:spacing w:before="240" w:after="0" w:line="240" w:lineRule="auto"/>
                    <w:ind w:hanging="284"/>
                    <w:rPr>
                      <w:b/>
                      <w:color w:val="FFFFFF"/>
                      <w:sz w:val="28"/>
                      <w:szCs w:val="28"/>
                    </w:rPr>
                  </w:pPr>
                </w:p>
                <w:p w:rsidR="001455AA" w:rsidRDefault="001455AA" w:rsidP="005C7CFA">
                  <w:pPr>
                    <w:spacing w:before="240" w:after="0" w:line="240" w:lineRule="auto"/>
                    <w:ind w:hanging="284"/>
                    <w:rPr>
                      <w:b/>
                      <w:color w:val="FFFFFF"/>
                      <w:sz w:val="28"/>
                      <w:szCs w:val="28"/>
                    </w:rPr>
                  </w:pPr>
                </w:p>
                <w:p w:rsidR="001455AA" w:rsidRDefault="001455AA" w:rsidP="005C7CFA">
                  <w:pPr>
                    <w:spacing w:before="240" w:after="0" w:line="240" w:lineRule="auto"/>
                    <w:ind w:hanging="284"/>
                    <w:rPr>
                      <w:b/>
                      <w:color w:val="FFFFFF"/>
                      <w:sz w:val="28"/>
                      <w:szCs w:val="28"/>
                    </w:rPr>
                  </w:pPr>
                </w:p>
                <w:p w:rsidR="001455AA" w:rsidRDefault="001455AA" w:rsidP="00C73E0B">
                  <w:pPr>
                    <w:spacing w:before="240" w:after="0" w:line="240" w:lineRule="auto"/>
                    <w:ind w:hanging="284"/>
                    <w:rPr>
                      <w:b/>
                      <w:color w:val="FFFFFF"/>
                      <w:sz w:val="28"/>
                      <w:szCs w:val="28"/>
                    </w:rPr>
                  </w:pPr>
                  <w:r w:rsidRPr="00BC6A67">
                    <w:rPr>
                      <w:b/>
                      <w:color w:val="FFFFFF"/>
                      <w:sz w:val="28"/>
                      <w:szCs w:val="28"/>
                    </w:rPr>
                    <w:t>154</w:t>
                  </w:r>
                </w:p>
                <w:p w:rsidR="001455AA" w:rsidRPr="00BC6A67" w:rsidRDefault="001455AA" w:rsidP="00C73E0B">
                  <w:pPr>
                    <w:spacing w:before="240" w:after="0" w:line="240" w:lineRule="auto"/>
                    <w:ind w:hanging="284"/>
                    <w:rPr>
                      <w:b/>
                      <w:color w:val="FFFFFF"/>
                      <w:sz w:val="28"/>
                      <w:szCs w:val="28"/>
                    </w:rPr>
                  </w:pPr>
                </w:p>
                <w:p w:rsidR="001455AA" w:rsidRPr="00BC6A67" w:rsidRDefault="001455AA" w:rsidP="00FA331E">
                  <w:pPr>
                    <w:spacing w:before="240" w:after="0" w:line="240" w:lineRule="auto"/>
                    <w:ind w:hanging="284"/>
                    <w:rPr>
                      <w:b/>
                      <w:color w:val="FFFFFF"/>
                      <w:sz w:val="28"/>
                      <w:szCs w:val="28"/>
                    </w:rPr>
                  </w:pPr>
                  <w:r w:rsidRPr="00BC6A67">
                    <w:rPr>
                      <w:b/>
                      <w:color w:val="FFFFFF"/>
                      <w:sz w:val="28"/>
                      <w:szCs w:val="28"/>
                    </w:rPr>
                    <w:t>155</w:t>
                  </w:r>
                </w:p>
                <w:p w:rsidR="001455AA" w:rsidRPr="00BC6A67" w:rsidRDefault="001455AA" w:rsidP="00FA331E">
                  <w:pPr>
                    <w:spacing w:before="240" w:after="0" w:line="240" w:lineRule="auto"/>
                    <w:ind w:hanging="284"/>
                    <w:rPr>
                      <w:b/>
                      <w:color w:val="FFFFFF"/>
                      <w:sz w:val="28"/>
                      <w:szCs w:val="28"/>
                    </w:rPr>
                  </w:pPr>
                </w:p>
                <w:p w:rsidR="001455AA" w:rsidRPr="00BC6A67" w:rsidRDefault="001455AA" w:rsidP="00FA331E">
                  <w:pPr>
                    <w:spacing w:before="240" w:after="0" w:line="240" w:lineRule="auto"/>
                    <w:ind w:hanging="284"/>
                    <w:rPr>
                      <w:b/>
                      <w:color w:val="FFFFFF"/>
                      <w:sz w:val="28"/>
                      <w:szCs w:val="28"/>
                    </w:rPr>
                  </w:pPr>
                </w:p>
                <w:p w:rsidR="001455AA" w:rsidRPr="00BC6A67" w:rsidRDefault="001455AA" w:rsidP="00FA331E">
                  <w:pPr>
                    <w:spacing w:before="240" w:after="0" w:line="240" w:lineRule="auto"/>
                    <w:ind w:hanging="284"/>
                    <w:rPr>
                      <w:b/>
                      <w:color w:val="FFFFFF"/>
                      <w:sz w:val="28"/>
                      <w:szCs w:val="28"/>
                    </w:rPr>
                  </w:pPr>
                  <w:r>
                    <w:rPr>
                      <w:b/>
                      <w:color w:val="FFFFFF"/>
                      <w:sz w:val="28"/>
                      <w:szCs w:val="28"/>
                    </w:rPr>
                    <w:t>156</w:t>
                  </w:r>
                </w:p>
                <w:p w:rsidR="001455AA" w:rsidRPr="00BC6A67" w:rsidRDefault="001455AA" w:rsidP="00FA331E">
                  <w:pPr>
                    <w:spacing w:before="240" w:after="0" w:line="240" w:lineRule="auto"/>
                    <w:ind w:hanging="284"/>
                    <w:rPr>
                      <w:b/>
                      <w:color w:val="FFFFFF"/>
                      <w:sz w:val="28"/>
                      <w:szCs w:val="28"/>
                    </w:rPr>
                  </w:pPr>
                </w:p>
                <w:p w:rsidR="001455AA" w:rsidRPr="00BC6A67" w:rsidRDefault="001455AA" w:rsidP="00FA331E">
                  <w:pPr>
                    <w:spacing w:before="480" w:after="0" w:line="240" w:lineRule="auto"/>
                    <w:ind w:hanging="284"/>
                    <w:rPr>
                      <w:b/>
                      <w:color w:val="FFFFFF"/>
                      <w:sz w:val="28"/>
                      <w:szCs w:val="28"/>
                    </w:rPr>
                  </w:pPr>
                  <w:r>
                    <w:rPr>
                      <w:b/>
                      <w:color w:val="FFFFFF"/>
                      <w:sz w:val="28"/>
                      <w:szCs w:val="28"/>
                    </w:rPr>
                    <w:t>157</w:t>
                  </w: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Pr="00BC6A67" w:rsidRDefault="001455AA" w:rsidP="00FA331E">
                  <w:pPr>
                    <w:spacing w:after="0" w:line="240" w:lineRule="auto"/>
                    <w:ind w:hanging="284"/>
                    <w:rPr>
                      <w:b/>
                      <w:color w:val="FFFFFF"/>
                      <w:sz w:val="28"/>
                      <w:szCs w:val="28"/>
                    </w:rPr>
                  </w:pPr>
                </w:p>
                <w:p w:rsidR="001455AA" w:rsidRDefault="001455AA" w:rsidP="00FA331E">
                  <w:pPr>
                    <w:spacing w:before="240" w:after="0" w:line="240" w:lineRule="auto"/>
                    <w:ind w:hanging="284"/>
                    <w:rPr>
                      <w:b/>
                      <w:color w:val="FFFFFF"/>
                      <w:sz w:val="28"/>
                      <w:szCs w:val="28"/>
                    </w:rPr>
                  </w:pPr>
                </w:p>
                <w:p w:rsidR="001455AA" w:rsidRDefault="001455AA" w:rsidP="00FA331E">
                  <w:pPr>
                    <w:spacing w:before="240" w:after="0" w:line="240" w:lineRule="auto"/>
                    <w:ind w:hanging="284"/>
                    <w:rPr>
                      <w:b/>
                      <w:color w:val="FFFFFF"/>
                      <w:sz w:val="28"/>
                      <w:szCs w:val="28"/>
                    </w:rPr>
                  </w:pPr>
                </w:p>
                <w:p w:rsidR="001455AA" w:rsidRPr="00BC6A67" w:rsidRDefault="001455AA" w:rsidP="00FA331E">
                  <w:pPr>
                    <w:spacing w:before="240" w:after="0" w:line="240" w:lineRule="auto"/>
                    <w:ind w:hanging="284"/>
                    <w:rPr>
                      <w:b/>
                      <w:color w:val="FFFFFF"/>
                      <w:sz w:val="28"/>
                      <w:szCs w:val="28"/>
                    </w:rPr>
                  </w:pPr>
                  <w:r>
                    <w:rPr>
                      <w:b/>
                      <w:color w:val="FFFFFF"/>
                      <w:sz w:val="28"/>
                      <w:szCs w:val="28"/>
                    </w:rPr>
                    <w:t>158</w:t>
                  </w:r>
                </w:p>
                <w:p w:rsidR="001455AA" w:rsidRPr="00BC6A67" w:rsidRDefault="001455AA" w:rsidP="00FA331E">
                  <w:pPr>
                    <w:spacing w:before="240" w:after="0" w:line="240" w:lineRule="auto"/>
                    <w:ind w:hanging="284"/>
                    <w:rPr>
                      <w:b/>
                      <w:color w:val="FFFFFF"/>
                      <w:sz w:val="28"/>
                      <w:szCs w:val="28"/>
                    </w:rPr>
                  </w:pPr>
                </w:p>
                <w:p w:rsidR="001455AA" w:rsidRPr="00BC6A67" w:rsidRDefault="001455AA" w:rsidP="00FA331E">
                  <w:pPr>
                    <w:spacing w:before="240" w:after="0" w:line="240" w:lineRule="auto"/>
                    <w:ind w:hanging="284"/>
                    <w:rPr>
                      <w:b/>
                      <w:color w:val="FFFFFF"/>
                      <w:sz w:val="28"/>
                      <w:szCs w:val="28"/>
                    </w:rPr>
                  </w:pPr>
                </w:p>
                <w:p w:rsidR="001455AA" w:rsidRDefault="001455AA" w:rsidP="00D17F59">
                  <w:pPr>
                    <w:spacing w:before="240" w:after="0" w:line="240" w:lineRule="auto"/>
                    <w:ind w:hanging="284"/>
                    <w:rPr>
                      <w:b/>
                      <w:color w:val="FFFFFF"/>
                      <w:sz w:val="28"/>
                      <w:szCs w:val="28"/>
                    </w:rPr>
                  </w:pPr>
                  <w:r>
                    <w:rPr>
                      <w:b/>
                      <w:color w:val="FFFFFF"/>
                      <w:sz w:val="28"/>
                      <w:szCs w:val="28"/>
                    </w:rPr>
                    <w:t>159</w:t>
                  </w:r>
                </w:p>
                <w:p w:rsidR="001455AA" w:rsidRDefault="001455AA" w:rsidP="00D17F59">
                  <w:pPr>
                    <w:spacing w:before="240" w:after="0" w:line="240" w:lineRule="auto"/>
                    <w:ind w:hanging="284"/>
                    <w:rPr>
                      <w:b/>
                      <w:color w:val="FFFFFF"/>
                      <w:sz w:val="28"/>
                      <w:szCs w:val="28"/>
                    </w:rPr>
                  </w:pPr>
                </w:p>
                <w:p w:rsidR="001455AA" w:rsidRDefault="001455AA" w:rsidP="00D17F59">
                  <w:pPr>
                    <w:spacing w:before="240" w:after="0" w:line="240" w:lineRule="auto"/>
                    <w:ind w:hanging="284"/>
                    <w:rPr>
                      <w:b/>
                      <w:color w:val="FFFFFF"/>
                      <w:sz w:val="28"/>
                      <w:szCs w:val="28"/>
                    </w:rPr>
                  </w:pPr>
                </w:p>
                <w:p w:rsidR="001455AA" w:rsidRDefault="001455AA" w:rsidP="00D17F59">
                  <w:pPr>
                    <w:spacing w:before="240" w:after="0" w:line="240" w:lineRule="auto"/>
                    <w:ind w:hanging="284"/>
                    <w:rPr>
                      <w:b/>
                      <w:color w:val="FFFFFF"/>
                      <w:sz w:val="28"/>
                      <w:szCs w:val="28"/>
                    </w:rPr>
                  </w:pPr>
                </w:p>
                <w:p w:rsidR="001455AA" w:rsidRDefault="001455AA" w:rsidP="00D107B3">
                  <w:pPr>
                    <w:spacing w:after="0" w:line="240" w:lineRule="auto"/>
                    <w:ind w:left="-142" w:right="-126"/>
                    <w:jc w:val="center"/>
                    <w:rPr>
                      <w:b/>
                      <w:sz w:val="32"/>
                      <w:szCs w:val="32"/>
                    </w:rPr>
                  </w:pPr>
                </w:p>
                <w:p w:rsidR="001455AA" w:rsidRDefault="001455AA" w:rsidP="00D107B3">
                  <w:pPr>
                    <w:spacing w:after="0" w:line="240" w:lineRule="auto"/>
                    <w:ind w:left="-142" w:right="-126"/>
                    <w:jc w:val="center"/>
                    <w:rPr>
                      <w:b/>
                      <w:sz w:val="32"/>
                      <w:szCs w:val="32"/>
                    </w:rPr>
                  </w:pPr>
                </w:p>
                <w:p w:rsidR="001455AA" w:rsidRDefault="001455AA" w:rsidP="00D107B3">
                  <w:pPr>
                    <w:spacing w:after="0" w:line="240" w:lineRule="auto"/>
                    <w:jc w:val="center"/>
                    <w:rPr>
                      <w:b/>
                      <w:sz w:val="32"/>
                      <w:szCs w:val="32"/>
                    </w:rPr>
                  </w:pPr>
                </w:p>
                <w:p w:rsidR="001455AA" w:rsidRDefault="001455AA" w:rsidP="00D107B3">
                  <w:pPr>
                    <w:spacing w:after="0" w:line="240" w:lineRule="auto"/>
                    <w:jc w:val="center"/>
                    <w:rPr>
                      <w:b/>
                      <w:sz w:val="32"/>
                      <w:szCs w:val="32"/>
                    </w:rPr>
                  </w:pPr>
                </w:p>
                <w:p w:rsidR="001455AA" w:rsidRDefault="001455AA" w:rsidP="00D107B3">
                  <w:pPr>
                    <w:spacing w:after="0" w:line="240" w:lineRule="auto"/>
                    <w:jc w:val="center"/>
                    <w:rPr>
                      <w:b/>
                      <w:sz w:val="32"/>
                      <w:szCs w:val="32"/>
                    </w:rPr>
                  </w:pPr>
                </w:p>
                <w:p w:rsidR="001455AA" w:rsidRDefault="001455AA" w:rsidP="00D107B3">
                  <w:pPr>
                    <w:spacing w:after="0" w:line="240" w:lineRule="auto"/>
                    <w:rPr>
                      <w:b/>
                      <w:sz w:val="32"/>
                      <w:szCs w:val="32"/>
                    </w:rPr>
                  </w:pPr>
                </w:p>
                <w:p w:rsidR="001455AA" w:rsidRDefault="001455AA" w:rsidP="00D107B3">
                  <w:pPr>
                    <w:spacing w:after="0" w:line="240" w:lineRule="auto"/>
                    <w:rPr>
                      <w:b/>
                      <w:sz w:val="32"/>
                      <w:szCs w:val="32"/>
                    </w:rPr>
                  </w:pPr>
                </w:p>
                <w:p w:rsidR="001455AA" w:rsidRDefault="001455AA" w:rsidP="00D107B3">
                  <w:pPr>
                    <w:spacing w:after="0" w:line="240" w:lineRule="auto"/>
                    <w:jc w:val="center"/>
                    <w:rPr>
                      <w:b/>
                      <w:sz w:val="32"/>
                      <w:szCs w:val="32"/>
                    </w:rPr>
                  </w:pPr>
                </w:p>
                <w:p w:rsidR="001455AA" w:rsidRDefault="001455AA" w:rsidP="00D107B3">
                  <w:pPr>
                    <w:spacing w:after="0" w:line="240" w:lineRule="auto"/>
                    <w:jc w:val="center"/>
                    <w:rPr>
                      <w:b/>
                      <w:sz w:val="32"/>
                      <w:szCs w:val="32"/>
                    </w:rPr>
                  </w:pPr>
                </w:p>
                <w:p w:rsidR="001455AA" w:rsidRDefault="001455AA" w:rsidP="00D107B3">
                  <w:pPr>
                    <w:spacing w:after="0" w:line="240" w:lineRule="auto"/>
                    <w:jc w:val="center"/>
                    <w:rPr>
                      <w:b/>
                      <w:sz w:val="32"/>
                      <w:szCs w:val="32"/>
                    </w:rPr>
                  </w:pPr>
                </w:p>
                <w:p w:rsidR="001455AA" w:rsidRPr="006A1440" w:rsidRDefault="001455AA" w:rsidP="00D107B3">
                  <w:pPr>
                    <w:spacing w:after="0" w:line="240" w:lineRule="auto"/>
                    <w:jc w:val="center"/>
                    <w:rPr>
                      <w:b/>
                      <w:sz w:val="32"/>
                      <w:szCs w:val="32"/>
                    </w:rPr>
                  </w:pPr>
                </w:p>
                <w:p w:rsidR="001455AA" w:rsidRPr="006A1440" w:rsidRDefault="001455AA" w:rsidP="00D107B3">
                  <w:pPr>
                    <w:spacing w:after="0" w:line="240" w:lineRule="auto"/>
                    <w:jc w:val="center"/>
                    <w:rPr>
                      <w:sz w:val="32"/>
                      <w:szCs w:val="32"/>
                    </w:rPr>
                  </w:pPr>
                </w:p>
              </w:txbxContent>
            </v:textbox>
            <w10:wrap type="square" anchorx="margin" anchory="margin"/>
          </v:shape>
        </w:pict>
      </w:r>
      <w:r w:rsidR="001844F6" w:rsidRPr="00F808CC">
        <w:t>5.4 Ocena merytoryczna</w:t>
      </w:r>
    </w:p>
    <w:p w:rsidR="001844F6" w:rsidRPr="00F808CC" w:rsidRDefault="001844F6" w:rsidP="000F2792">
      <w:pPr>
        <w:pStyle w:val="561"/>
        <w:numPr>
          <w:ilvl w:val="0"/>
          <w:numId w:val="0"/>
        </w:numPr>
        <w:tabs>
          <w:tab w:val="left" w:pos="993"/>
        </w:tabs>
        <w:ind w:left="1416"/>
        <w:jc w:val="both"/>
        <w:rPr>
          <w:rFonts w:ascii="Cambria" w:hAnsi="Cambria"/>
          <w:sz w:val="26"/>
          <w:szCs w:val="26"/>
        </w:rPr>
      </w:pPr>
      <w:r w:rsidRPr="00F808CC">
        <w:rPr>
          <w:rFonts w:ascii="Cambria" w:hAnsi="Cambria"/>
          <w:sz w:val="26"/>
          <w:szCs w:val="26"/>
        </w:rPr>
        <w:t>5.4.1 Ocena spełniania kryteriów merytorycznych</w:t>
      </w:r>
    </w:p>
    <w:p w:rsidR="001844F6" w:rsidRPr="00F808CC" w:rsidRDefault="001844F6" w:rsidP="000F2792">
      <w:pPr>
        <w:spacing w:after="0" w:line="360" w:lineRule="auto"/>
        <w:ind w:firstLine="708"/>
        <w:jc w:val="both"/>
        <w:rPr>
          <w:bCs/>
          <w:color w:val="FF0000"/>
        </w:rPr>
      </w:pPr>
      <w:r w:rsidRPr="00F808CC">
        <w:rPr>
          <w:bCs/>
        </w:rPr>
        <w:t xml:space="preserve">KOP zobowiązana jest do dokonania oceny spełniania kryteriów merytorycznych w terminie uzależnionym od liczby wniosków o dofinansowanie projektów skierowanych do oceny merytorycznej </w:t>
      </w:r>
      <w:r w:rsidR="003B2272">
        <w:rPr>
          <w:bCs/>
        </w:rPr>
        <w:t>(zobacz akapit 144</w:t>
      </w:r>
      <w:r w:rsidRPr="00CC2BE4">
        <w:rPr>
          <w:bCs/>
        </w:rPr>
        <w:t>).</w:t>
      </w:r>
      <w:r w:rsidRPr="00F808CC">
        <w:rPr>
          <w:bCs/>
        </w:rPr>
        <w:t xml:space="preserve"> Ocena merytoryczna dokonywana jest przez dwóch członków KOP przy pomocy Karty oceny merytorycznej, stanowiącej załącznik nr 5</w:t>
      </w:r>
      <w:r w:rsidRPr="00F808CC">
        <w:rPr>
          <w:bCs/>
          <w:color w:val="FF0000"/>
        </w:rPr>
        <w:t xml:space="preserve"> </w:t>
      </w:r>
      <w:r w:rsidRPr="00F808CC">
        <w:rPr>
          <w:bCs/>
        </w:rPr>
        <w:t>do niniejszego Regulaminu</w:t>
      </w:r>
      <w:r w:rsidRPr="00F808CC">
        <w:rPr>
          <w:bCs/>
          <w:color w:val="FF0000"/>
        </w:rPr>
        <w:t xml:space="preserve"> </w:t>
      </w:r>
      <w:r w:rsidR="00CC2BE4">
        <w:rPr>
          <w:bCs/>
        </w:rPr>
        <w:t>konkursu.</w:t>
      </w:r>
    </w:p>
    <w:p w:rsidR="001844F6" w:rsidRPr="00F808CC" w:rsidRDefault="001844F6" w:rsidP="00EB7CB5">
      <w:pPr>
        <w:spacing w:after="0" w:line="360" w:lineRule="auto"/>
        <w:ind w:firstLine="708"/>
        <w:jc w:val="both"/>
      </w:pPr>
      <w:r w:rsidRPr="00F808CC">
        <w:rPr>
          <w:bCs/>
        </w:rPr>
        <w:t>W celu zapewnienia oceniającym możliwości prawidłowej oceny potencjału finansowego i/lub kadrowego danego Wnioskodawcy (zgodnie z kryteriami wyboru projektu), który w odpowiedzi na dany konkurs złożył więcej niż jeden wniosek o dofinansowanie projektu podlegający ocenie merytorycznej na danym posiedzeniu KOP, Przewodniczący KOP może zdecydować o skierowaniu wszystkich wniosków o dofinansowanie projektów złożonych przez tego Wnioskodawcę do oceny przez te same dwie osoby wybrane lub przez jedną osobę wybraną w drodze losowania.</w:t>
      </w:r>
    </w:p>
    <w:p w:rsidR="001844F6" w:rsidRPr="00F808CC" w:rsidRDefault="0015313B" w:rsidP="000F2792">
      <w:pPr>
        <w:spacing w:after="0" w:line="360" w:lineRule="auto"/>
        <w:ind w:firstLine="708"/>
        <w:jc w:val="both"/>
        <w:rPr>
          <w:bCs/>
        </w:rPr>
      </w:pPr>
      <w:r>
        <w:rPr>
          <w:noProof/>
          <w:lang w:eastAsia="pl-PL"/>
        </w:rPr>
        <w:pict>
          <v:shape id="Text Box 54" o:spid="_x0000_s1150" type="#_x0000_t202" style="position:absolute;left:0;text-align:left;margin-left:483.35pt;margin-top:-87.4pt;width:51pt;height:1378.5pt;z-index:3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7GlAIAADIFAAAOAAAAZHJzL2Uyb0RvYy54bWysVNuO0zAQfUfiHyy/d3MhTZpo09VulyKk&#10;5SLt8gFu4jQWvmG7TRbEvzN22rJdQEKIPDgee3w8Z+aML69GwdGeGsuUrHFyEWNEZaNaJrc1/vSw&#10;ni0wso7IlnAlaY0fqcVXy5cvLgdd0VT1irfUIACRthp0jXvndBVFtumpIPZCaSphs1NGEAem2Uat&#10;IQOgCx6lcZxHgzKtNqqh1sLq7bSJlwG/62jjPnSdpQ7xGkNsLowmjBs/RstLUm0N0T1rDmGQf4hC&#10;ECbh0hPULXEE7Qz7BUqwxiirOnfRKBGprmMNDRyATRI/Y3PfE00DF0iO1ac02f8H27zffzSItVC7&#10;eYGRJAKK9EBHh27UiOaZT9CgbQV+9xo83Qjr4BzIWn2nms8WSbXqidzSa2PU0FPSQoCJPxk9OTrh&#10;WA+yGd6pFu4hO6cC0NgZ4bMH+UCADoV6PBXHx9LAYp4VRQw7DWwlxTzOy3koX0Sq43FtrHtDlUB+&#10;UmMD1Q/wZH9nnQ+HVEcXf5tVnLVrxnkwzHaz4gbtiVdKnOerVWDwzI1L7yyVPzYhTisQJdzh93y8&#10;ofLfyiTN4pu0nK3zRTHL1tl8VhbxYhYn5U2Zx1mZ3a6/+wCTrOpZ21J5xyQ9qjDJ/q7Kh36Y9BN0&#10;iIYaFzl0ByRLaCitA3F/fugPEv0z7TxNs/TV72gL5qBNORM1XsT+806k8rV+Ldswd4TxaR6dEwp5&#10;h6wc/yFPQRleDJMs3LgZJxWmJ8ltVPsIYjEKSglU4JGBSa/MV4wGaNga2y87YihG/K0EwaXpIveU&#10;3ZllzqzNmUVkA3CQHoym6cpNL8NOG7bt4bZJ5lJdg1A7FiTkFT1FdpA3NGZgdnhEfOc/tYPXz6du&#10;+QMAAP//AwBQSwMEFAAGAAgAAAAhAOvaAAjhAAAADgEAAA8AAABkcnMvZG93bnJldi54bWxMj8FO&#10;wzAMhu9IvENkJG5b2mp0Xak7IaSJcaRD4po1pqlokpKka3l7shMcbX/6/f3VftEDu5DzvTUI6ToB&#10;Rqa1sjcdwvvpsCqA+SCMFIM1hPBDHvb17U0lSmln80aXJnQshhhfCgQVwlhy7ltFWvi1HcnE26d1&#10;WoQ4uo5LJ+YYrgeeJUnOtehN/KDESM+K2q9m0gjuZff9OueH/qga/zGd0g1pdUS8v1ueHoEFWsIf&#10;DFf9qA51dDrbyUjPBoRdnm8jirBKt5tY4ookeRF3Z4Tsocgy4HXF/9eofwEAAP//AwBQSwECLQAU&#10;AAYACAAAACEAtoM4kv4AAADhAQAAEwAAAAAAAAAAAAAAAAAAAAAAW0NvbnRlbnRfVHlwZXNdLnht&#10;bFBLAQItABQABgAIAAAAIQA4/SH/1gAAAJQBAAALAAAAAAAAAAAAAAAAAC8BAABfcmVscy8ucmVs&#10;c1BLAQItABQABgAIAAAAIQBWay7GlAIAADIFAAAOAAAAAAAAAAAAAAAAAC4CAABkcnMvZTJvRG9j&#10;LnhtbFBLAQItABQABgAIAAAAIQDr2gAI4QAAAA4BAAAPAAAAAAAAAAAAAAAAAO4EAABkcnMvZG93&#10;bnJldi54bWxQSwUGAAAAAAQABADzAAAA/AUAAAAA&#10;" o:allowincell="f" fillcolor="#06c" stroked="f" strokecolor="#622423" strokeweight="6pt">
            <v:stroke linestyle="thickThin"/>
            <v:textbox inset="18pt,18pt,18pt,18pt">
              <w:txbxContent>
                <w:p w:rsidR="001455AA" w:rsidRDefault="001455AA" w:rsidP="000F2792">
                  <w:pPr>
                    <w:spacing w:after="0" w:line="240" w:lineRule="auto"/>
                    <w:rPr>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ind w:left="-142" w:right="-126"/>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rPr>
                      <w:b/>
                      <w:sz w:val="32"/>
                      <w:szCs w:val="32"/>
                    </w:rPr>
                  </w:pPr>
                </w:p>
                <w:p w:rsidR="001455AA" w:rsidRDefault="001455AA" w:rsidP="000F2792">
                  <w:pPr>
                    <w:spacing w:after="0" w:line="240" w:lineRule="auto"/>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b/>
                      <w:sz w:val="32"/>
                      <w:szCs w:val="32"/>
                    </w:rPr>
                  </w:pPr>
                </w:p>
                <w:p w:rsidR="001455AA" w:rsidRPr="006A1440" w:rsidRDefault="001455AA" w:rsidP="000F2792">
                  <w:pPr>
                    <w:spacing w:after="0" w:line="240" w:lineRule="auto"/>
                    <w:jc w:val="center"/>
                    <w:rPr>
                      <w:sz w:val="32"/>
                      <w:szCs w:val="32"/>
                    </w:rPr>
                  </w:pPr>
                </w:p>
              </w:txbxContent>
            </v:textbox>
            <w10:wrap type="square" anchorx="margin" anchory="margin"/>
          </v:shape>
        </w:pict>
      </w:r>
      <w:r w:rsidR="001844F6" w:rsidRPr="00F808CC">
        <w:rPr>
          <w:bCs/>
        </w:rPr>
        <w:t xml:space="preserve">W przypadku dostrzeżenia, że wniosek o dofinansowanie projektu nie spełnia kryteriów formalnych </w:t>
      </w:r>
      <w:r w:rsidR="008F3826" w:rsidRPr="008F3826">
        <w:rPr>
          <w:bCs/>
        </w:rPr>
        <w:t xml:space="preserve">i kryteriów specyficznych obligatoryjnych </w:t>
      </w:r>
      <w:r w:rsidR="001844F6" w:rsidRPr="00F808CC">
        <w:rPr>
          <w:bCs/>
        </w:rPr>
        <w:t>(ponieważ uchybienia te nie zostały zauważone na etapie oceny formalnej) wniosek o dofinansowanie projektu, jako niepodlegający ocenie merytorycznej, trafia ponownie do oceny formalnej, która dokonywana jest w terminie 7 dni od daty sporządzenia Karty oceny merytorycznej.</w:t>
      </w:r>
    </w:p>
    <w:p w:rsidR="001844F6" w:rsidRPr="00F808CC" w:rsidRDefault="001844F6" w:rsidP="000F2792">
      <w:pPr>
        <w:spacing w:after="0" w:line="360" w:lineRule="auto"/>
        <w:ind w:firstLine="708"/>
        <w:jc w:val="both"/>
        <w:rPr>
          <w:bCs/>
        </w:rPr>
      </w:pPr>
    </w:p>
    <w:p w:rsidR="001844F6" w:rsidRPr="00F808CC" w:rsidRDefault="001844F6" w:rsidP="000F2792">
      <w:pPr>
        <w:spacing w:after="0" w:line="360" w:lineRule="auto"/>
        <w:ind w:firstLine="708"/>
        <w:jc w:val="both"/>
        <w:rPr>
          <w:b/>
          <w:bCs/>
        </w:rPr>
      </w:pPr>
      <w:r w:rsidRPr="00F808CC">
        <w:rPr>
          <w:b/>
          <w:bCs/>
        </w:rPr>
        <w:t>Ocena merytoryczna projektów składa się z trzech etapów, podczas których następuje sprawdzenie, czy wniosek o dofinansowanie projektu spełnia:</w:t>
      </w:r>
    </w:p>
    <w:p w:rsidR="001844F6" w:rsidRPr="00CC2BE4" w:rsidRDefault="001844F6" w:rsidP="004A043B">
      <w:pPr>
        <w:numPr>
          <w:ilvl w:val="0"/>
          <w:numId w:val="11"/>
        </w:numPr>
        <w:spacing w:after="0" w:line="360" w:lineRule="auto"/>
        <w:jc w:val="both"/>
        <w:rPr>
          <w:bCs/>
        </w:rPr>
      </w:pPr>
      <w:r w:rsidRPr="00F808CC">
        <w:rPr>
          <w:bCs/>
        </w:rPr>
        <w:t xml:space="preserve">kryteria merytoryczne </w:t>
      </w:r>
      <w:r w:rsidRPr="00CC2BE4">
        <w:rPr>
          <w:bCs/>
        </w:rPr>
        <w:t xml:space="preserve">zerojedynkowe </w:t>
      </w:r>
      <w:r w:rsidR="003B2272">
        <w:rPr>
          <w:bCs/>
        </w:rPr>
        <w:t>(zobacz akapit 103</w:t>
      </w:r>
      <w:r w:rsidRPr="00CC2BE4">
        <w:rPr>
          <w:bCs/>
        </w:rPr>
        <w:t>)</w:t>
      </w:r>
    </w:p>
    <w:p w:rsidR="001844F6" w:rsidRPr="00CC2BE4" w:rsidRDefault="001844F6" w:rsidP="004A043B">
      <w:pPr>
        <w:numPr>
          <w:ilvl w:val="0"/>
          <w:numId w:val="11"/>
        </w:numPr>
        <w:spacing w:after="0" w:line="360" w:lineRule="auto"/>
        <w:jc w:val="both"/>
        <w:rPr>
          <w:bCs/>
        </w:rPr>
      </w:pPr>
      <w:r w:rsidRPr="00CC2BE4">
        <w:rPr>
          <w:bCs/>
        </w:rPr>
        <w:t xml:space="preserve">kryteria merytoryczne punktowe </w:t>
      </w:r>
      <w:r w:rsidR="003B2272">
        <w:rPr>
          <w:bCs/>
        </w:rPr>
        <w:t>(zobacz akapit 105</w:t>
      </w:r>
      <w:r w:rsidRPr="00CC2BE4">
        <w:rPr>
          <w:bCs/>
        </w:rPr>
        <w:t>)</w:t>
      </w:r>
    </w:p>
    <w:p w:rsidR="001844F6" w:rsidRPr="00CC2BE4" w:rsidRDefault="001844F6" w:rsidP="004A043B">
      <w:pPr>
        <w:numPr>
          <w:ilvl w:val="0"/>
          <w:numId w:val="11"/>
        </w:numPr>
        <w:spacing w:after="0" w:line="360" w:lineRule="auto"/>
        <w:jc w:val="both"/>
        <w:rPr>
          <w:bCs/>
        </w:rPr>
      </w:pPr>
      <w:r w:rsidRPr="00CC2BE4">
        <w:rPr>
          <w:bCs/>
        </w:rPr>
        <w:t>kryteria specyficzne fakultatywne (jeśli dotyczy)(zobacz akapit</w:t>
      </w:r>
      <w:r w:rsidR="003B2272">
        <w:rPr>
          <w:bCs/>
        </w:rPr>
        <w:t xml:space="preserve"> 108-110</w:t>
      </w:r>
      <w:r w:rsidRPr="00CC2BE4">
        <w:rPr>
          <w:bCs/>
        </w:rPr>
        <w:t>).</w:t>
      </w:r>
    </w:p>
    <w:p w:rsidR="001844F6" w:rsidRPr="00F808CC" w:rsidRDefault="0015313B" w:rsidP="00EB7CB5">
      <w:pPr>
        <w:spacing w:after="0" w:line="360" w:lineRule="auto"/>
        <w:ind w:left="360"/>
        <w:jc w:val="both"/>
        <w:rPr>
          <w:bCs/>
        </w:rPr>
      </w:pPr>
      <w:r>
        <w:rPr>
          <w:noProof/>
          <w:lang w:eastAsia="pl-PL"/>
        </w:rPr>
        <w:pict>
          <v:roundrect id="AutoShape 106" o:spid="_x0000_s1151" style="position:absolute;left:0;text-align:left;margin-left:-19.45pt;margin-top:96.15pt;width:482pt;height:167.3pt;z-index:61;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Y3wIAANUFAAAOAAAAZHJzL2Uyb0RvYy54bWysVE2P0zAQvSPxHyzfu/nY9CPVpqulSxHS&#10;AisWxNmNncbg2MF2my6I/854knZb9oIQOUSexH5+897MXF3vG0V2wjppdEGTi5gSoUvDpd4U9POn&#10;1WhGifNMc6aMFgV9FI5eL16+uOrauUhNbRQXlgCIdvOuLWjtfTuPIlfWomHuwrRCw8/K2IZ5CO0m&#10;4pZ1gN6oKI3jSdQZy1trSuEcfL3tf9IF4leVKP2HqnLCE1VQ4ObxbfG9Du9occXmG8vaWpYDDfYP&#10;LBomNVx6hLplnpGtlc+gGlla40zlL0rTRKaqZCkwB8gmif/I5qFmrcBcQBzXHmVy/w+2fL+7t0Ry&#10;8G4MVmnWgEk3W2/wbpLEkyBR17o57Hxo721I0rV3pvzmiDbLmumNuLHWdLVgHIglYX90diAEDo6S&#10;dffOcMBngI9q7SvbBEDQgezRlMejKWLvSQkfJ0maZDF4V8K/NEmzaYK2RWx+ON5a598I05CwKKg1&#10;W80/gvV4B9vdOY/W8CE9xr9SUjUKjN4xRS5nswPgsBegD5CYrlGSr6RSGNjNeqksgZMFXeGDGYMq&#10;p9uUDpu1CceCIGzefxFYkwMjs/XCPtS8I1wG4mOgklIIoECTy3EcHmgfEGEaAliCBMOSqQ00nFeU&#10;WOO/SF+jYUG9ZyyhTSbL5cDyeCeSOqMDig/EgvZYvT9zEDx+leaj1WQ2HWWrbDzKp/FsFCf5q3wS&#10;Z3l2u/oVrkyyeS05F/pOanHopCT7u0oderrvAewl0hU0H6fjPptTZd2pAWepnRmARYDdHQrztea4&#10;9kyqfh2dM+7V2EOhgFUHIbCMQ+X2HeD3633fKsAL4EJdrw1/hMoGD7B8YRLCojb2ByUdTJWCuu9b&#10;ZgUl6q2G7siTLAtjCINsPE0hsE8BRGuM0nQ2CYYzXQIY+HxYLn0/vLatlZsa7kpQIW1Cz1bSh1p7&#10;4jUEMDswr2HOheF0GuOup2m8+A0AAP//AwBQSwMEFAAGAAgAAAAhAH6IrtfgAAAACwEAAA8AAABk&#10;cnMvZG93bnJldi54bWxMj0FLw0AQhe+C/2EZwVu7aUpKN2ZTRBAKerFVxNs0OybB7G7MbtL47x1P&#10;9ji8j/e+KXaz7cREQ2i907BaJiDIVd60rtbwenxcbEGEiM5g5x1p+KEAu/L6qsDc+LN7oekQa8El&#10;LuSooYmxz6UMVUMWw9L35Dj79IPFyOdQSzPgmcttJ9Mk2UiLreOFBnt6aKj6OoxWw8ebVU8ZvX9P&#10;YXoe0Kj9qI57rW9v5vs7EJHm+A/Dnz6rQ8lOJz86E0SnYbHeKkY5UOkaBBMqzVYgThqydKNAloW8&#10;/KH8BQAA//8DAFBLAQItABQABgAIAAAAIQC2gziS/gAAAOEBAAATAAAAAAAAAAAAAAAAAAAAAABb&#10;Q29udGVudF9UeXBlc10ueG1sUEsBAi0AFAAGAAgAAAAhADj9If/WAAAAlAEAAAsAAAAAAAAAAAAA&#10;AAAALwEAAF9yZWxzLy5yZWxzUEsBAi0AFAAGAAgAAAAhANn9q1jfAgAA1QUAAA4AAAAAAAAAAAAA&#10;AAAALgIAAGRycy9lMm9Eb2MueG1sUEsBAi0AFAAGAAgAAAAhAH6IrtfgAAAACwEAAA8AAAAAAAAA&#10;AAAAAAAAOQUAAGRycy9kb3ducmV2LnhtbFBLBQYAAAAABAAEAPMAAABGBgAAAAA=&#10;" stroked="f" strokecolor="#06c">
            <v:shadow on="t" type="perspective" color="#06c" origin="-.5,-.5" offset="-3pt,-3pt" matrix=".75,,,.75"/>
            <v:textbox inset=",,36pt,18pt">
              <w:txbxContent>
                <w:p w:rsidR="001455AA" w:rsidRDefault="001455AA" w:rsidP="00EB7CB5">
                  <w:pPr>
                    <w:spacing w:after="0"/>
                    <w:ind w:right="-641"/>
                    <w:jc w:val="both"/>
                    <w:rPr>
                      <w:bCs/>
                    </w:rPr>
                  </w:pPr>
                  <w:r w:rsidRPr="00B61F6A">
                    <w:rPr>
                      <w:b/>
                      <w:iCs/>
                      <w:color w:val="0066CC"/>
                    </w:rPr>
                    <w:t>UWAGA !</w:t>
                  </w:r>
                  <w:r>
                    <w:rPr>
                      <w:b/>
                      <w:iCs/>
                      <w:color w:val="0066CC"/>
                    </w:rPr>
                    <w:t xml:space="preserve"> </w:t>
                  </w:r>
                  <w:r w:rsidRPr="00694F77">
                    <w:rPr>
                      <w:bCs/>
                    </w:rPr>
                    <w:t>Warunkowa ocena</w:t>
                  </w:r>
                  <w:r w:rsidRPr="000F2792">
                    <w:rPr>
                      <w:bCs/>
                    </w:rPr>
                    <w:t xml:space="preserve"> przeprowadzana jest w odniesieniu do projektu, którego ocena bezwarunkowa przesądza o uzyskaniu przez projekt wymaganej liczby punktów, tj. co najmniej 60 punktów ogółem oraz 60% punktów za spełnienie każdego z kryteriów merytorycznych. </w:t>
                  </w:r>
                </w:p>
                <w:p w:rsidR="001455AA" w:rsidRPr="000F2792" w:rsidRDefault="001455AA" w:rsidP="008F3826">
                  <w:pPr>
                    <w:spacing w:after="0"/>
                    <w:ind w:right="-641"/>
                    <w:jc w:val="both"/>
                    <w:rPr>
                      <w:bCs/>
                    </w:rPr>
                  </w:pPr>
                  <w:r w:rsidRPr="000F2792">
                    <w:rPr>
                      <w:bCs/>
                    </w:rPr>
                    <w:t xml:space="preserve">Warunkowa ocena kryteriów polega </w:t>
                  </w:r>
                  <w:r w:rsidRPr="00D84116">
                    <w:rPr>
                      <w:bCs/>
                    </w:rPr>
                    <w:t>na uznaniu kryteriów</w:t>
                  </w:r>
                  <w:r>
                    <w:rPr>
                      <w:bCs/>
                    </w:rPr>
                    <w:t xml:space="preserve"> </w:t>
                  </w:r>
                  <w:r w:rsidRPr="000F2792">
                    <w:rPr>
                      <w:bCs/>
                    </w:rPr>
                    <w:t>merytorycznych zerojedynkowych za spełnione warunkowo lub warunkowym przyznaniu określonej liczby punktów za spełnienie</w:t>
                  </w:r>
                  <w:r>
                    <w:rPr>
                      <w:bCs/>
                    </w:rPr>
                    <w:t xml:space="preserve"> </w:t>
                  </w:r>
                  <w:r w:rsidRPr="000F2792">
                    <w:rPr>
                      <w:bCs/>
                    </w:rPr>
                    <w:t xml:space="preserve">poszczególnych kryteriów merytorycznych punktowych. Warunkiem uznania ww. kryteriów za spełnione jest wprowadzenie korekty wskazanej przez oceniających w kartach oceny projektu lub uzyskanie </w:t>
                  </w:r>
                  <w:r>
                    <w:rPr>
                      <w:bCs/>
                    </w:rPr>
                    <w:t>od Wnioskodawcy uzasadnienia dotyczącego określonych zapisów we wniosku o dofinansowanie projektu na etapie negocjacji.</w:t>
                  </w:r>
                </w:p>
                <w:p w:rsidR="001455AA" w:rsidRPr="00B86D06" w:rsidRDefault="001455AA" w:rsidP="00F7351B">
                  <w:pPr>
                    <w:spacing w:after="0"/>
                    <w:ind w:right="-612"/>
                    <w:jc w:val="both"/>
                    <w:rPr>
                      <w:b/>
                      <w:bCs/>
                      <w:lang w:eastAsia="pl-PL"/>
                    </w:rPr>
                  </w:pPr>
                </w:p>
                <w:p w:rsidR="001455AA" w:rsidRPr="00C70340" w:rsidRDefault="001455AA" w:rsidP="00F7351B">
                  <w:pPr>
                    <w:spacing w:after="0"/>
                    <w:ind w:right="-612"/>
                    <w:jc w:val="both"/>
                    <w:rPr>
                      <w:lang w:eastAsia="pl-PL"/>
                    </w:rPr>
                  </w:pPr>
                </w:p>
                <w:p w:rsidR="001455AA" w:rsidRPr="0099026D" w:rsidRDefault="001455AA" w:rsidP="00F7351B">
                  <w:pPr>
                    <w:spacing w:after="0"/>
                    <w:ind w:right="-612"/>
                    <w:jc w:val="both"/>
                    <w:rPr>
                      <w:i/>
                      <w:iCs/>
                      <w:color w:val="7F7F7F"/>
                    </w:rPr>
                  </w:pPr>
                </w:p>
              </w:txbxContent>
            </v:textbox>
            <w10:wrap type="square" anchorx="margin"/>
          </v:roundrect>
        </w:pict>
      </w:r>
    </w:p>
    <w:p w:rsidR="001844F6" w:rsidRPr="00F808CC" w:rsidRDefault="001844F6" w:rsidP="00FA2FA5">
      <w:pPr>
        <w:spacing w:after="0" w:line="360" w:lineRule="auto"/>
        <w:jc w:val="both"/>
        <w:rPr>
          <w:bCs/>
        </w:rPr>
      </w:pPr>
      <w:r w:rsidRPr="00F808CC">
        <w:rPr>
          <w:bCs/>
        </w:rPr>
        <w:t xml:space="preserve">IOK dopuszcza możliwość dokonania warunkowej oceny wybranych </w:t>
      </w:r>
      <w:r w:rsidRPr="00F808CC">
        <w:rPr>
          <w:b/>
          <w:bCs/>
        </w:rPr>
        <w:t>kryteriów merytorycznych zerojedynkowych</w:t>
      </w:r>
      <w:r w:rsidRPr="00F808CC">
        <w:rPr>
          <w:bCs/>
        </w:rPr>
        <w:t xml:space="preserve"> oraz </w:t>
      </w:r>
      <w:r w:rsidRPr="00F808CC">
        <w:rPr>
          <w:b/>
          <w:bCs/>
        </w:rPr>
        <w:t>kryteriów merytorycznych punktowych</w:t>
      </w:r>
      <w:r w:rsidRPr="00F808CC">
        <w:rPr>
          <w:bCs/>
        </w:rPr>
        <w:t xml:space="preserve">, wskazanych w Karcie oceny merytorycznej, jeśli w definicji kryterium przewidziano możliwość oceny warunkowej. </w:t>
      </w:r>
    </w:p>
    <w:p w:rsidR="001844F6" w:rsidRPr="00F808CC" w:rsidRDefault="001844F6" w:rsidP="006B0567">
      <w:pPr>
        <w:spacing w:after="0" w:line="360" w:lineRule="auto"/>
        <w:ind w:firstLine="708"/>
        <w:jc w:val="both"/>
        <w:rPr>
          <w:bCs/>
        </w:rPr>
      </w:pPr>
      <w:r w:rsidRPr="00F808CC">
        <w:rPr>
          <w:bCs/>
        </w:rPr>
        <w:t>Na etapie oceny merytorycznej dokonana zostanie weryfikacja spełniania przez wniosek o dofinansowanie projektu kryteriów merytorycznych zerojedynkowych. Ma ona postać „0-1”, tzn. „nie spełnia-spełnia”. Wnioski o dofinansowanie projektów niespełniające jednego lub więcej ww. kryteriów zostaną odrzucone i nie będą podlegać dalszej ocenie chyba, że istnieje możliwość</w:t>
      </w:r>
      <w:r w:rsidR="006323C0">
        <w:rPr>
          <w:bCs/>
        </w:rPr>
        <w:t xml:space="preserve"> dokonania ich warunkowej oceny.</w:t>
      </w:r>
    </w:p>
    <w:p w:rsidR="00E314E6" w:rsidRDefault="0015313B" w:rsidP="00E314E6">
      <w:pPr>
        <w:spacing w:after="0" w:line="360" w:lineRule="auto"/>
        <w:ind w:firstLine="708"/>
        <w:jc w:val="both"/>
        <w:rPr>
          <w:bCs/>
        </w:rPr>
      </w:pPr>
      <w:r>
        <w:rPr>
          <w:noProof/>
          <w:lang w:eastAsia="pl-PL"/>
        </w:rPr>
        <w:pict>
          <v:shape id="Text Box 68" o:spid="_x0000_s1152" type="#_x0000_t202" style="position:absolute;left:0;text-align:left;margin-left:484.85pt;margin-top:-75.4pt;width:51pt;height:1378.5pt;z-index:4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5klQIAADIFAAAOAAAAZHJzL2Uyb0RvYy54bWysVNtu2zAMfR+wfxD0nvoyx4mNOkWTLsOA&#10;7gK0+wDFlmOhuk1SYnfD/n2UnKRNtwHDMD/IokQd8ZCHurwaBEd7aixTssLJRYwRlbVqmNxW+Mv9&#10;ejLHyDoiG8KVpBV+pBZfLV6/uux1SVPVKd5QgwBE2rLXFe6c02UU2bqjgtgLpamEzVYZQRyYZhs1&#10;hvSALniUxnEe9co02qiaWgurN+MmXgT8tqW1+9S2ljrEKwyxuTCaMG78GC0uSbk1RHesPoRB/iEK&#10;QZiES09QN8QRtDPsFyjBaqOsat1FrUSk2pbVNHAANkn8gs1dRzQNXCA5Vp/SZP8fbP1x/9kg1kDt&#10;pjlGkggo0j0dHFqqAeVzn6Be2xL87jR4ugHWwTmQtfpW1Q8WSbXqiNzSa2NU31HSQICJPxk9Ozri&#10;WA+y6T+oBu4hO6cC0NAa4bMH+UCADoV6PBXHx1LDYp7NZjHs1LCVzKZxXkxD+SJSHo9rY907qgTy&#10;kwobqH6AJ/tb63w4pDy6+Nus4qxZM86DYbabFTdoT7xS4jxfrQKDF25cemep/LERcVyBKOEOv+fj&#10;DZX/XiRpFi/TYrLO57NJts6mk2IWzydxUiyLPM6K7Gb9wweYZGXHmobKWybpUYVJ9ndVPvTDqJ+g&#10;Q9RXeJZDd0CyhIbSOhD3w313kOifaedpmqVvfkdbMAdtypmo8Dz2n3cipa/1W9mEuSOMj/PonFDI&#10;O2Tl+A95CsrwYhhl4YbNMKowzT20181GNY8gFqOglEAFHhmYdMp8w6iHhq2w/bojhmLE30sQXJrO&#10;c0/ZnVnmzNqcWUTWAAfpwWicrtz4Muy0YdsObhtlLtU1CLVlQUJPkR3kDY0ZmB0eEd/5z+3g9fTU&#10;LX4CAAD//wMAUEsDBBQABgAIAAAAIQDbf5Jb4QAAAA4BAAAPAAAAZHJzL2Rvd25yZXYueG1sTI9B&#10;TsMwEEX3SNzBGiR2rZ0IXJLGqRBSRVmSIrF142kcEdvBdppwe9wVLGfm6c/71W4xA7mgD72zArI1&#10;A4K2daq3nYCP4371BCREaZUcnEUBPxhgV9/eVLJUbrbveGliR1KIDaUUoGMcS0pDq9HIsHYj2nQ7&#10;O29kTKPvqPJyTuFmoDljnBrZ2/RByxFfNLZfzWQE+Nfi+23m+/6gm/A5HbMHNPogxP3d8rwFEnGJ&#10;fzBc9ZM61Mnp5CarAhkEFLzYJFTAKntkqcQVYZss7U4Ccs54DrSu6P8a9S8AAAD//wMAUEsBAi0A&#10;FAAGAAgAAAAhALaDOJL+AAAA4QEAABMAAAAAAAAAAAAAAAAAAAAAAFtDb250ZW50X1R5cGVzXS54&#10;bWxQSwECLQAUAAYACAAAACEAOP0h/9YAAACUAQAACwAAAAAAAAAAAAAAAAAvAQAAX3JlbHMvLnJl&#10;bHNQSwECLQAUAAYACAAAACEAGrp+ZJUCAAAyBQAADgAAAAAAAAAAAAAAAAAuAgAAZHJzL2Uyb0Rv&#10;Yy54bWxQSwECLQAUAAYACAAAACEA23+SW+EAAAAOAQAADwAAAAAAAAAAAAAAAADvBAAAZHJzL2Rv&#10;d25yZXYueG1sUEsFBgAAAAAEAAQA8wAAAP0FAAAAAA==&#10;" o:allowincell="f" fillcolor="#06c" stroked="f" strokecolor="#622423" strokeweight="6pt">
            <v:stroke linestyle="thickThin"/>
            <v:textbox inset="18pt,18pt,18pt,18pt">
              <w:txbxContent>
                <w:p w:rsidR="001455AA" w:rsidRDefault="001455AA" w:rsidP="007E2A83">
                  <w:pPr>
                    <w:spacing w:after="0" w:line="240" w:lineRule="auto"/>
                    <w:rPr>
                      <w:sz w:val="32"/>
                      <w:szCs w:val="32"/>
                    </w:rPr>
                  </w:pPr>
                </w:p>
                <w:p w:rsidR="001455AA" w:rsidRDefault="001455AA" w:rsidP="007E2A83">
                  <w:pPr>
                    <w:spacing w:after="0" w:line="240" w:lineRule="auto"/>
                    <w:rPr>
                      <w:sz w:val="32"/>
                      <w:szCs w:val="32"/>
                    </w:rPr>
                  </w:pPr>
                </w:p>
                <w:p w:rsidR="001455AA" w:rsidRDefault="001455AA" w:rsidP="00E20913">
                  <w:pPr>
                    <w:spacing w:after="0" w:line="240" w:lineRule="auto"/>
                    <w:rPr>
                      <w:b/>
                      <w:sz w:val="32"/>
                      <w:szCs w:val="32"/>
                    </w:rPr>
                  </w:pPr>
                </w:p>
                <w:p w:rsidR="001455AA" w:rsidRPr="00B01EAF" w:rsidRDefault="001455AA" w:rsidP="00C73E0B">
                  <w:pPr>
                    <w:spacing w:before="240" w:after="0" w:line="240" w:lineRule="auto"/>
                    <w:ind w:hanging="284"/>
                    <w:rPr>
                      <w:b/>
                      <w:color w:val="FFFFFF"/>
                      <w:sz w:val="28"/>
                      <w:szCs w:val="28"/>
                    </w:rPr>
                  </w:pPr>
                  <w:r>
                    <w:rPr>
                      <w:b/>
                      <w:color w:val="FFFFFF"/>
                      <w:sz w:val="28"/>
                      <w:szCs w:val="28"/>
                    </w:rPr>
                    <w:t>160</w:t>
                  </w:r>
                </w:p>
                <w:p w:rsidR="001455AA" w:rsidRDefault="001455AA" w:rsidP="007E2A83">
                  <w:pPr>
                    <w:spacing w:after="0" w:line="240" w:lineRule="auto"/>
                    <w:jc w:val="center"/>
                    <w:rPr>
                      <w:b/>
                      <w:sz w:val="32"/>
                      <w:szCs w:val="32"/>
                    </w:rPr>
                  </w:pPr>
                </w:p>
                <w:p w:rsidR="001455AA" w:rsidRDefault="001455AA" w:rsidP="007E2A83">
                  <w:pPr>
                    <w:spacing w:after="0" w:line="240" w:lineRule="auto"/>
                    <w:ind w:left="-142" w:right="-126"/>
                    <w:jc w:val="center"/>
                    <w:rPr>
                      <w:b/>
                      <w:sz w:val="32"/>
                      <w:szCs w:val="32"/>
                    </w:rPr>
                  </w:pPr>
                </w:p>
                <w:p w:rsidR="001455AA" w:rsidRDefault="001455AA" w:rsidP="00B16647">
                  <w:pPr>
                    <w:spacing w:after="0" w:line="240" w:lineRule="auto"/>
                    <w:rPr>
                      <w:b/>
                      <w:sz w:val="32"/>
                      <w:szCs w:val="32"/>
                    </w:rPr>
                  </w:pPr>
                </w:p>
                <w:p w:rsidR="001455AA" w:rsidRDefault="001455AA" w:rsidP="00B16647">
                  <w:pPr>
                    <w:spacing w:after="0" w:line="240" w:lineRule="auto"/>
                    <w:rPr>
                      <w:b/>
                      <w:sz w:val="32"/>
                      <w:szCs w:val="32"/>
                    </w:rPr>
                  </w:pPr>
                </w:p>
                <w:p w:rsidR="001455AA" w:rsidRDefault="001455AA" w:rsidP="006F2B32">
                  <w:pPr>
                    <w:spacing w:after="0" w:line="240" w:lineRule="auto"/>
                    <w:ind w:left="-284"/>
                    <w:jc w:val="center"/>
                    <w:rPr>
                      <w:b/>
                      <w:color w:val="FFFFFF"/>
                      <w:sz w:val="28"/>
                      <w:szCs w:val="28"/>
                    </w:rPr>
                  </w:pPr>
                </w:p>
                <w:p w:rsidR="001455AA" w:rsidRPr="006F2B32" w:rsidRDefault="001455AA" w:rsidP="006F2B32">
                  <w:pPr>
                    <w:spacing w:after="0" w:line="240" w:lineRule="auto"/>
                    <w:ind w:left="-284"/>
                    <w:rPr>
                      <w:b/>
                      <w:color w:val="FFFFFF"/>
                      <w:sz w:val="28"/>
                      <w:szCs w:val="28"/>
                    </w:rPr>
                  </w:pPr>
                  <w:r w:rsidRPr="006F2B32">
                    <w:rPr>
                      <w:b/>
                      <w:color w:val="FFFFFF"/>
                      <w:sz w:val="28"/>
                      <w:szCs w:val="28"/>
                    </w:rPr>
                    <w:t>161</w:t>
                  </w:r>
                </w:p>
                <w:p w:rsidR="001455AA" w:rsidRDefault="001455AA" w:rsidP="007E2A83">
                  <w:pPr>
                    <w:spacing w:after="0" w:line="240" w:lineRule="auto"/>
                    <w:jc w:val="center"/>
                    <w:rPr>
                      <w:b/>
                      <w:sz w:val="32"/>
                      <w:szCs w:val="32"/>
                    </w:rPr>
                  </w:pPr>
                </w:p>
                <w:p w:rsidR="001455AA" w:rsidRDefault="001455AA" w:rsidP="007E2A83">
                  <w:pPr>
                    <w:spacing w:after="0" w:line="240" w:lineRule="auto"/>
                    <w:jc w:val="center"/>
                    <w:rPr>
                      <w:b/>
                      <w:sz w:val="32"/>
                      <w:szCs w:val="32"/>
                    </w:rPr>
                  </w:pPr>
                </w:p>
                <w:p w:rsidR="001455AA" w:rsidRDefault="001455AA" w:rsidP="007E2A83">
                  <w:pPr>
                    <w:spacing w:after="0" w:line="240" w:lineRule="auto"/>
                    <w:jc w:val="center"/>
                    <w:rPr>
                      <w:b/>
                      <w:sz w:val="32"/>
                      <w:szCs w:val="32"/>
                    </w:rPr>
                  </w:pPr>
                </w:p>
                <w:p w:rsidR="001455AA" w:rsidRDefault="001455AA" w:rsidP="007E2A83">
                  <w:pPr>
                    <w:spacing w:after="0" w:line="240" w:lineRule="auto"/>
                    <w:jc w:val="center"/>
                    <w:rPr>
                      <w:b/>
                      <w:sz w:val="32"/>
                      <w:szCs w:val="32"/>
                    </w:rPr>
                  </w:pPr>
                </w:p>
                <w:p w:rsidR="001455AA" w:rsidRDefault="001455AA" w:rsidP="007E2A83">
                  <w:pPr>
                    <w:spacing w:after="0" w:line="240" w:lineRule="auto"/>
                    <w:jc w:val="center"/>
                    <w:rPr>
                      <w:b/>
                      <w:sz w:val="32"/>
                      <w:szCs w:val="32"/>
                    </w:rPr>
                  </w:pPr>
                </w:p>
                <w:p w:rsidR="001455AA" w:rsidRDefault="001455AA" w:rsidP="006F2B32">
                  <w:pPr>
                    <w:spacing w:after="0" w:line="240" w:lineRule="auto"/>
                    <w:ind w:left="-284"/>
                    <w:rPr>
                      <w:b/>
                      <w:color w:val="FFFFFF"/>
                      <w:sz w:val="28"/>
                      <w:szCs w:val="28"/>
                    </w:rPr>
                  </w:pPr>
                  <w:r w:rsidRPr="006F2B32">
                    <w:rPr>
                      <w:b/>
                      <w:color w:val="FFFFFF"/>
                      <w:sz w:val="28"/>
                      <w:szCs w:val="28"/>
                    </w:rPr>
                    <w:t>162</w:t>
                  </w:r>
                </w:p>
                <w:p w:rsidR="001455AA" w:rsidRDefault="001455AA" w:rsidP="006F2B32">
                  <w:pPr>
                    <w:spacing w:after="0" w:line="240" w:lineRule="auto"/>
                    <w:ind w:left="-284"/>
                    <w:rPr>
                      <w:b/>
                      <w:color w:val="FFFFFF"/>
                      <w:sz w:val="28"/>
                      <w:szCs w:val="28"/>
                    </w:rPr>
                  </w:pPr>
                </w:p>
                <w:p w:rsidR="001455AA" w:rsidRDefault="001455AA" w:rsidP="006F2B32">
                  <w:pPr>
                    <w:spacing w:after="0" w:line="240" w:lineRule="auto"/>
                    <w:ind w:left="-284"/>
                    <w:rPr>
                      <w:b/>
                      <w:color w:val="FFFFFF"/>
                      <w:sz w:val="28"/>
                      <w:szCs w:val="28"/>
                    </w:rPr>
                  </w:pPr>
                </w:p>
                <w:p w:rsidR="001455AA" w:rsidRDefault="001455AA" w:rsidP="006F2B32">
                  <w:pPr>
                    <w:spacing w:after="0" w:line="240" w:lineRule="auto"/>
                    <w:ind w:left="-284"/>
                    <w:rPr>
                      <w:b/>
                      <w:color w:val="FFFFFF"/>
                      <w:sz w:val="28"/>
                      <w:szCs w:val="28"/>
                    </w:rPr>
                  </w:pPr>
                </w:p>
                <w:p w:rsidR="001455AA" w:rsidRDefault="001455AA" w:rsidP="006F2B32">
                  <w:pPr>
                    <w:spacing w:after="0" w:line="240" w:lineRule="auto"/>
                    <w:ind w:left="-284"/>
                    <w:rPr>
                      <w:b/>
                      <w:color w:val="FFFFFF"/>
                      <w:sz w:val="28"/>
                      <w:szCs w:val="28"/>
                    </w:rPr>
                  </w:pPr>
                </w:p>
                <w:p w:rsidR="001455AA" w:rsidRDefault="001455AA" w:rsidP="006F2B32">
                  <w:pPr>
                    <w:spacing w:after="0" w:line="240" w:lineRule="auto"/>
                    <w:ind w:left="-284"/>
                    <w:rPr>
                      <w:b/>
                      <w:color w:val="FFFFFF"/>
                      <w:sz w:val="28"/>
                      <w:szCs w:val="28"/>
                    </w:rPr>
                  </w:pPr>
                </w:p>
                <w:p w:rsidR="001455AA" w:rsidRDefault="001455AA" w:rsidP="00322588">
                  <w:pPr>
                    <w:spacing w:after="0" w:line="240" w:lineRule="auto"/>
                    <w:ind w:left="-284" w:right="-126"/>
                    <w:rPr>
                      <w:b/>
                      <w:color w:val="FFFFFF"/>
                      <w:sz w:val="28"/>
                      <w:szCs w:val="28"/>
                    </w:rPr>
                  </w:pPr>
                  <w:r>
                    <w:rPr>
                      <w:b/>
                      <w:color w:val="FFFFFF"/>
                      <w:sz w:val="28"/>
                      <w:szCs w:val="28"/>
                    </w:rPr>
                    <w:t>163</w:t>
                  </w: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322588">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r>
                    <w:rPr>
                      <w:b/>
                      <w:color w:val="FFFFFF"/>
                      <w:sz w:val="28"/>
                      <w:szCs w:val="28"/>
                    </w:rPr>
                    <w:t>164</w:t>
                  </w:r>
                </w:p>
                <w:p w:rsidR="001455AA" w:rsidRDefault="001455AA" w:rsidP="00C84816">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p>
                <w:p w:rsidR="001455AA" w:rsidRDefault="001455AA" w:rsidP="00C84816">
                  <w:pPr>
                    <w:spacing w:after="0" w:line="240" w:lineRule="auto"/>
                    <w:ind w:left="-284" w:right="-126"/>
                    <w:rPr>
                      <w:b/>
                      <w:color w:val="FFFFFF"/>
                      <w:sz w:val="28"/>
                      <w:szCs w:val="28"/>
                    </w:rPr>
                  </w:pPr>
                  <w:r>
                    <w:rPr>
                      <w:b/>
                      <w:color w:val="FFFFFF"/>
                      <w:sz w:val="28"/>
                      <w:szCs w:val="28"/>
                    </w:rPr>
                    <w:t>165</w:t>
                  </w:r>
                </w:p>
                <w:p w:rsidR="001455AA" w:rsidRPr="006F2B32" w:rsidRDefault="001455AA" w:rsidP="006F2B32">
                  <w:pPr>
                    <w:spacing w:after="0" w:line="240" w:lineRule="auto"/>
                    <w:ind w:left="-284"/>
                    <w:rPr>
                      <w:b/>
                      <w:color w:val="FFFFFF"/>
                      <w:sz w:val="28"/>
                      <w:szCs w:val="28"/>
                    </w:rPr>
                  </w:pPr>
                </w:p>
              </w:txbxContent>
            </v:textbox>
            <w10:wrap type="square" anchorx="margin" anchory="margin"/>
          </v:shape>
        </w:pict>
      </w:r>
      <w:r w:rsidR="001844F6" w:rsidRPr="00F808CC">
        <w:rPr>
          <w:bCs/>
        </w:rPr>
        <w:t xml:space="preserve">Projekt może uzyskać maksymalnie 100 punktów za spełnienie </w:t>
      </w:r>
      <w:r w:rsidR="001844F6" w:rsidRPr="00F808CC">
        <w:rPr>
          <w:b/>
          <w:bCs/>
        </w:rPr>
        <w:t xml:space="preserve">kryteriów merytorycznych punktowych. </w:t>
      </w:r>
      <w:r w:rsidR="001844F6" w:rsidRPr="00F808CC">
        <w:rPr>
          <w:bCs/>
        </w:rPr>
        <w:t xml:space="preserve"> Pozytywna ocena merytoryczna oznacza spełnienie przez projekt kryteriów merytorycznych punktowych w minimalnym zakresie tzn. uzyskanie od każdego z obydwu oceniających co najmniej 60 punktów ogółem oraz 60% punktów za spełnienie każdego z kryteriów merytorycznych. </w:t>
      </w:r>
    </w:p>
    <w:p w:rsidR="001844F6" w:rsidRPr="00F808CC" w:rsidRDefault="001844F6" w:rsidP="00E314E6">
      <w:pPr>
        <w:spacing w:after="0" w:line="360" w:lineRule="auto"/>
        <w:ind w:firstLine="708"/>
        <w:jc w:val="both"/>
        <w:rPr>
          <w:bCs/>
        </w:rPr>
      </w:pPr>
      <w:r w:rsidRPr="00F808CC">
        <w:rPr>
          <w:bCs/>
        </w:rPr>
        <w:t xml:space="preserve">Ocena każdego kryterium merytorycznego punktowego przedstawiana jest w postaci liczb całkowitych. W przypadku bezwarunkowego przyznania za spełnienie danego kryterium merytorycznego mniejszej niż maksymalna liczby punktów, oceniający uzasadnia ocenę. </w:t>
      </w:r>
    </w:p>
    <w:p w:rsidR="001844F6" w:rsidRPr="00F808CC" w:rsidRDefault="001844F6" w:rsidP="00E314E6">
      <w:pPr>
        <w:spacing w:after="0" w:line="360" w:lineRule="auto"/>
        <w:ind w:firstLine="708"/>
        <w:jc w:val="both"/>
        <w:rPr>
          <w:bCs/>
        </w:rPr>
      </w:pPr>
      <w:r w:rsidRPr="00F808CC">
        <w:rPr>
          <w:bCs/>
        </w:rPr>
        <w:t xml:space="preserve">Jeżeli projekt został pozytywnie oceniony przez obu oceniających, może uzyskać dodatkowe punkty za spełnienie </w:t>
      </w:r>
      <w:r w:rsidRPr="00F808CC">
        <w:rPr>
          <w:b/>
          <w:bCs/>
        </w:rPr>
        <w:t>kryteriów specyficznych fakultatywnych</w:t>
      </w:r>
      <w:r w:rsidRPr="00F808CC">
        <w:rPr>
          <w:bCs/>
        </w:rPr>
        <w:t>,</w:t>
      </w:r>
      <w:r w:rsidR="006323C0">
        <w:rPr>
          <w:bCs/>
        </w:rPr>
        <w:t xml:space="preserve"> </w:t>
      </w:r>
      <w:r w:rsidRPr="00F808CC">
        <w:rPr>
          <w:bCs/>
        </w:rPr>
        <w:t xml:space="preserve">o ile ich </w:t>
      </w:r>
      <w:r w:rsidR="0015313B">
        <w:rPr>
          <w:noProof/>
          <w:lang w:eastAsia="pl-PL"/>
        </w:rPr>
        <w:pict>
          <v:shape id="Text Box 143" o:spid="_x0000_s1153" type="#_x0000_t202" style="position:absolute;left:0;text-align:left;margin-left:484pt;margin-top:-70.4pt;width:51pt;height:1378.5pt;z-index:7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gmQIAADMFAAAOAAAAZHJzL2Uyb0RvYy54bWysVNtu2zAMfR+wfxD0nvoyx46NOkWbLsOA&#10;7gK0+wDFlmOhuk1SYnfD/n2UnGRNhwHDsDwookkdkYeHurwaBUd7aixTssbJRYwRlY1qmdzW+MvD&#10;erbAyDoiW8KVpDV+ohZfLV+/uhx0RVPVK95SgwBE2mrQNe6d01UU2aangtgLpakEZ6eMIA5Ms41a&#10;QwZAFzxK4ziPBmVabVRDrYWvt5MTLwN+19HGfeo6Sx3iNYbcXFhNWDd+jZaXpNoaonvWHNIg/5CF&#10;IEzCpSeoW+II2hn2G5RgjVFWde6iUSJSXccaGmqAapL4RTX3PdE01ALkWH2iyf4/2Obj/rNBrIXe&#10;zTOMJBHQpAc6OnSjRpRkbzxDg7YVBN5rCHUjOCA6VGv1nWoeLZJq1RO5pdfGqKGnpIUME38yenZ0&#10;wrEeZDN8UC1cRHZOBaCxM8LTB4QgQIdOPZ2645Np4GOeFUUMngZcSTGP83Ie+heR6nhcG+veUSWQ&#10;39TYQPsDPNnfWefTIdUxxN9mFWftmnEeDLPdrLhBe+KlEuf5ahUqeBHGpQ+Wyh+bEKcvkCXc4X0+&#10;39D672WSZvFNWs7W+aKYZetsPiuLeDGLk/KmzOOszG7XP3yCSVb1rG2pvGOSHmWYZH/X5sNATAIK&#10;QkRDjYscxgPIEhp660Ddjw/9QaN/LjtP0ywNLQemzsIEczCnnIkaL2L/mybH9/qtbIEIUjnC+LSP&#10;zgsKvAMrx//AU1CGF8MkCzduxkmGaXGU3Ea1TyAWo6CVUAq8MrDplfmG0QATW2P7dUcMxYi/lyC4&#10;NF3kvmR3Zpkza3NmEdkAHNCD0bRduelp2GnDtj3cNslcqmsQaseChLyip8wO8obJDJUdXhE/+s/t&#10;EPXrrVv+BAAA//8DAFBLAwQUAAYACAAAACEAW14CfOAAAAAOAQAADwAAAGRycy9kb3ducmV2Lnht&#10;bEyPwU7DMAyG70i8Q2QkblvSagpbaTohpIlxpEPimjWmqWiS0qRreXu8Exxt//r9feV+cT274Bi7&#10;4BVkawEMfRNM51sF76fDagssJu2N7oNHBT8YYV/d3pS6MGH2b3ipU8uoxMdCK7ApDQXnsbHodFyH&#10;AT3dPsPodKJxbLkZ9Uzlrue5EJI73Xn6YPWAzxabr3pyCsaX3ffrLA/d0dbxYzplG3T2qNT93fL0&#10;CCzhkv7CcMUndKiI6RwmbyLrFezkllySglW2ESRxjYgHQbuzglxmMgdelfy/RvULAAD//wMAUEsB&#10;Ai0AFAAGAAgAAAAhALaDOJL+AAAA4QEAABMAAAAAAAAAAAAAAAAAAAAAAFtDb250ZW50X1R5cGVz&#10;XS54bWxQSwECLQAUAAYACAAAACEAOP0h/9YAAACUAQAACwAAAAAAAAAAAAAAAAAvAQAAX3JlbHMv&#10;LnJlbHNQSwECLQAUAAYACAAAACEA6f6m4JkCAAAzBQAADgAAAAAAAAAAAAAAAAAuAgAAZHJzL2Uy&#10;b0RvYy54bWxQSwECLQAUAAYACAAAACEAW14CfOAAAAAOAQAADwAAAAAAAAAAAAAAAADzBAAAZHJz&#10;L2Rvd25yZXYueG1sUEsFBgAAAAAEAAQA8wAAAAAGAAAAAA==&#10;" fillcolor="#06c" stroked="f" strokecolor="#622423" strokeweight="6pt">
            <v:stroke linestyle="thickThin"/>
            <v:textbox style="mso-next-textbox:#Text Box 143" inset="18pt,18pt,18pt,18pt">
              <w:txbxContent>
                <w:p w:rsidR="001455AA" w:rsidRPr="00BC6A67" w:rsidRDefault="001455AA" w:rsidP="00542DC7">
                  <w:pPr>
                    <w:spacing w:after="0" w:line="240" w:lineRule="auto"/>
                    <w:ind w:right="-126"/>
                    <w:rPr>
                      <w:b/>
                      <w:color w:val="FFFFFF"/>
                      <w:sz w:val="28"/>
                      <w:szCs w:val="28"/>
                    </w:rPr>
                  </w:pPr>
                </w:p>
                <w:p w:rsidR="001455AA" w:rsidRDefault="001455AA" w:rsidP="00542DC7">
                  <w:pPr>
                    <w:spacing w:after="0" w:line="240" w:lineRule="auto"/>
                    <w:ind w:right="-126"/>
                    <w:rPr>
                      <w:b/>
                      <w:color w:val="FFFFFF"/>
                      <w:sz w:val="28"/>
                      <w:szCs w:val="28"/>
                    </w:rPr>
                  </w:pPr>
                </w:p>
                <w:p w:rsidR="001455AA" w:rsidRDefault="001455AA" w:rsidP="005B2CA9">
                  <w:pPr>
                    <w:spacing w:after="0" w:line="240" w:lineRule="auto"/>
                    <w:ind w:right="-126"/>
                    <w:rPr>
                      <w:b/>
                      <w:color w:val="FFFFFF"/>
                      <w:sz w:val="28"/>
                      <w:szCs w:val="28"/>
                    </w:rPr>
                  </w:pPr>
                </w:p>
                <w:p w:rsidR="001455AA" w:rsidRDefault="001455AA" w:rsidP="00AC4D37">
                  <w:pPr>
                    <w:spacing w:after="0" w:line="240" w:lineRule="auto"/>
                    <w:ind w:left="-284" w:right="-126"/>
                    <w:rPr>
                      <w:b/>
                      <w:color w:val="FFFFFF"/>
                      <w:sz w:val="28"/>
                      <w:szCs w:val="28"/>
                    </w:rPr>
                  </w:pPr>
                  <w:r>
                    <w:rPr>
                      <w:b/>
                      <w:color w:val="FFFFFF"/>
                      <w:sz w:val="28"/>
                      <w:szCs w:val="28"/>
                    </w:rPr>
                    <w:t>166</w:t>
                  </w:r>
                </w:p>
                <w:p w:rsidR="001455AA" w:rsidRDefault="001455AA" w:rsidP="00AC4D37">
                  <w:pPr>
                    <w:spacing w:after="0" w:line="240" w:lineRule="auto"/>
                    <w:ind w:left="-284" w:right="-126"/>
                    <w:rPr>
                      <w:b/>
                      <w:color w:val="FFFFFF"/>
                      <w:sz w:val="28"/>
                      <w:szCs w:val="28"/>
                    </w:rPr>
                  </w:pPr>
                </w:p>
                <w:p w:rsidR="001455AA" w:rsidRDefault="001455AA" w:rsidP="00AC4D37">
                  <w:pPr>
                    <w:spacing w:after="0" w:line="240" w:lineRule="auto"/>
                    <w:ind w:left="-284" w:right="-126"/>
                    <w:rPr>
                      <w:b/>
                      <w:color w:val="FFFFFF"/>
                      <w:sz w:val="28"/>
                      <w:szCs w:val="28"/>
                    </w:rPr>
                  </w:pPr>
                </w:p>
                <w:p w:rsidR="001455AA" w:rsidRDefault="001455AA" w:rsidP="00E20913">
                  <w:pPr>
                    <w:spacing w:after="0" w:line="240" w:lineRule="auto"/>
                    <w:ind w:right="-126"/>
                    <w:rPr>
                      <w:b/>
                      <w:color w:val="FFFFFF"/>
                      <w:sz w:val="28"/>
                      <w:szCs w:val="28"/>
                    </w:rPr>
                  </w:pPr>
                </w:p>
                <w:p w:rsidR="001455AA" w:rsidRDefault="001455AA" w:rsidP="00AC4D37">
                  <w:pPr>
                    <w:spacing w:after="0" w:line="240" w:lineRule="auto"/>
                    <w:ind w:left="-284" w:right="-126"/>
                    <w:rPr>
                      <w:b/>
                      <w:color w:val="FFFFFF"/>
                      <w:sz w:val="28"/>
                      <w:szCs w:val="28"/>
                    </w:rPr>
                  </w:pPr>
                  <w:r>
                    <w:rPr>
                      <w:b/>
                      <w:color w:val="FFFFFF"/>
                      <w:sz w:val="28"/>
                      <w:szCs w:val="28"/>
                    </w:rPr>
                    <w:t>167</w:t>
                  </w:r>
                </w:p>
                <w:p w:rsidR="001455AA" w:rsidRDefault="001455AA" w:rsidP="00AC4D37">
                  <w:pPr>
                    <w:spacing w:after="0" w:line="240" w:lineRule="auto"/>
                    <w:ind w:left="-284" w:right="-126"/>
                    <w:rPr>
                      <w:b/>
                      <w:color w:val="FFFFFF"/>
                      <w:sz w:val="28"/>
                      <w:szCs w:val="28"/>
                    </w:rPr>
                  </w:pPr>
                </w:p>
                <w:p w:rsidR="001455AA" w:rsidRDefault="001455AA" w:rsidP="00AC4D37">
                  <w:pPr>
                    <w:spacing w:after="0" w:line="240" w:lineRule="auto"/>
                    <w:ind w:left="-284" w:right="-126"/>
                    <w:rPr>
                      <w:b/>
                      <w:color w:val="FFFFFF"/>
                      <w:sz w:val="28"/>
                      <w:szCs w:val="28"/>
                    </w:rPr>
                  </w:pPr>
                </w:p>
                <w:p w:rsidR="001455AA" w:rsidRDefault="001455AA" w:rsidP="00AC4D37">
                  <w:pPr>
                    <w:spacing w:after="0" w:line="240" w:lineRule="auto"/>
                    <w:ind w:left="-284" w:right="-126"/>
                    <w:rPr>
                      <w:b/>
                      <w:color w:val="FFFFFF"/>
                      <w:sz w:val="28"/>
                      <w:szCs w:val="28"/>
                    </w:rPr>
                  </w:pPr>
                </w:p>
                <w:p w:rsidR="001455AA" w:rsidRDefault="001455AA" w:rsidP="00AC4D3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r>
                    <w:rPr>
                      <w:b/>
                      <w:color w:val="FFFFFF"/>
                      <w:sz w:val="28"/>
                      <w:szCs w:val="28"/>
                    </w:rPr>
                    <w:t>168</w:t>
                  </w: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r>
                    <w:rPr>
                      <w:b/>
                      <w:color w:val="FFFFFF"/>
                      <w:sz w:val="28"/>
                      <w:szCs w:val="28"/>
                    </w:rPr>
                    <w:t>169</w:t>
                  </w: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r>
                    <w:rPr>
                      <w:b/>
                      <w:color w:val="FFFFFF"/>
                      <w:sz w:val="28"/>
                      <w:szCs w:val="28"/>
                    </w:rPr>
                    <w:t>170</w:t>
                  </w: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r>
                    <w:rPr>
                      <w:b/>
                      <w:color w:val="FFFFFF"/>
                      <w:sz w:val="28"/>
                      <w:szCs w:val="28"/>
                    </w:rPr>
                    <w:t>171</w:t>
                  </w: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Default="001455AA" w:rsidP="00F129B7">
                  <w:pPr>
                    <w:spacing w:after="0" w:line="240" w:lineRule="auto"/>
                    <w:ind w:left="-284" w:right="-126"/>
                    <w:rPr>
                      <w:b/>
                      <w:color w:val="FFFFFF"/>
                      <w:sz w:val="28"/>
                      <w:szCs w:val="28"/>
                    </w:rPr>
                  </w:pPr>
                </w:p>
                <w:p w:rsidR="001455AA" w:rsidRPr="001F6DC7" w:rsidRDefault="001455AA" w:rsidP="00F129B7">
                  <w:pPr>
                    <w:spacing w:after="0" w:line="240" w:lineRule="auto"/>
                    <w:ind w:left="-284" w:right="-126"/>
                    <w:rPr>
                      <w:b/>
                      <w:color w:val="FFFFFF"/>
                      <w:sz w:val="28"/>
                      <w:szCs w:val="28"/>
                    </w:rPr>
                  </w:pPr>
                  <w:r>
                    <w:rPr>
                      <w:b/>
                      <w:color w:val="FFFFFF"/>
                      <w:sz w:val="28"/>
                      <w:szCs w:val="28"/>
                    </w:rPr>
                    <w:t>172</w:t>
                  </w:r>
                </w:p>
              </w:txbxContent>
            </v:textbox>
            <w10:wrap type="square" anchorx="margin" anchory="margin"/>
          </v:shape>
        </w:pict>
      </w:r>
      <w:r w:rsidRPr="00F808CC">
        <w:rPr>
          <w:bCs/>
        </w:rPr>
        <w:t>spełnienie wynika z treści wniosku o dofinansowanie projektu</w:t>
      </w:r>
      <w:r w:rsidR="008F3826" w:rsidRPr="00F808CC">
        <w:rPr>
          <w:bCs/>
        </w:rPr>
        <w:t xml:space="preserve">. </w:t>
      </w:r>
      <w:r w:rsidRPr="00F808CC">
        <w:rPr>
          <w:bCs/>
        </w:rPr>
        <w:t>Specyficzne kryteria fakultatywne dotyczą preferowania pewnych typów projektów.</w:t>
      </w:r>
    </w:p>
    <w:p w:rsidR="005B7147" w:rsidRPr="00BA476A" w:rsidRDefault="0015313B" w:rsidP="00BA476A">
      <w:r>
        <w:rPr>
          <w:noProof/>
          <w:lang w:eastAsia="pl-PL"/>
        </w:rPr>
        <w:pict>
          <v:roundrect id="_x0000_s1154" style="position:absolute;margin-left:-14.65pt;margin-top:15.1pt;width:480.15pt;height:69.75pt;z-index:36;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y24QIAANMFAAAOAAAAZHJzL2Uyb0RvYy54bWysVN9v0zAQfkfif7D83uXH0jaJlk6jowhp&#10;wMRAPLux0xgSO9hu04H43zlf0q5lLwiRB+vOsc/ffXffXV3v24bshLFSq4JGFyElQpWaS7Up6OdP&#10;q0lKiXVMcdZoJQr6KCy9Xrx8cdV3uYh1rRsuDIEgyuZ9V9DauS4PAlvWomX2QndCwc9Km5Y5cM0m&#10;4Ib1EL1tgjgMZ0GvDe+MLoW1sHs7/KQLjF9VonQfqsoKR5qCAjaHq8F17ddgccXyjWFdLcsRBvsH&#10;FC2TCh49hrpljpGtkc9CtbI02urKXZS6DXRVyVJgDpBNFP6RzUPNOoG5ADm2O9Jk/1/Y8v3u3hDJ&#10;oXbTKSWKtVCkm63T+DaBPWCo72wOBx+6e+NztN2dLr9ZovSyZmojbozRfS0YB1yRPx+cXfCOhatk&#10;3b/THMIzCI9k7SvT+oBAA9ljTR6PNRF7R0rYnIXZPAsBWgn/0nSaxggpYPnhdmeseyN0S7xRUKO3&#10;in+EwuMTbHdnHRaGj8kx/pWSqm2gzDvWkMs0xS6AgONZsA4hMVvdSL6STYOO2ayXjSFws6Ar/DBh&#10;IOX0WKP8YaX9Nc8Hy4cdgR05ItJbJ8xDzXvCpQc+BSgxBQfaM7qchv4D8QAHc++ACQyMJms2IDfX&#10;UGK0+yJdjeXy5D1DCSKZLZcjyuObCOoMDhA+AvPUY+/+zKI4CV/F2WQ1S+eTZJVMJ9k8TCdhlL3K&#10;ZmGSJberX/7JKMlryblQd1KJg46i5O/6dFT0oABUEukLmk2h0pjNKbP2tABnqZ0VAJsAte378rXi&#10;aDsmm8EOzhEPbOyhUaBUByKwi33jDgJw+/V+EEqcHkSx1vwRGhtqgN0LcxCMWpsflPQwUwpqv2+Z&#10;EZQ0bxWII4uSxA8hdJLpPAbHPDngrdGL43TmC85UCcGgzgdz6YbRte2M3NTwVoQMKe0VW0l30N6A&#10;C7Lx2oPJgXmNU86PplMfTz3N4sVvAAAA//8DAFBLAwQUAAYACAAAACEAYxrD/eAAAAALAQAADwAA&#10;AGRycy9kb3ducmV2LnhtbEyPQUvDQBCF74L/YRnBW7sxNtrEbIoIQkEvtkrxts2OSTA7G3c3afz3&#10;jic9Du/x5vvKzWx7MaEPnSMFV8sEBFLtTEeNgtf942INIkRNRveOUME3BthU52elLow70QtOu9gI&#10;HqFQaAVtjEMhZahbtDos3YDE2YfzVkc+fSON1ycet71Mk+RGWt0Rf2j1gA8t1p+70Sp4f7P5U4aH&#10;rylMz16bfDvm+61Slxfz/R2IiHP8K8MvPqNDxUxHN5IJolewSNOMqxwkGUtxI7++ZZmjgnS1ykBW&#10;pfzvUP0AAAD//wMAUEsBAi0AFAAGAAgAAAAhALaDOJL+AAAA4QEAABMAAAAAAAAAAAAAAAAAAAAA&#10;AFtDb250ZW50X1R5cGVzXS54bWxQSwECLQAUAAYACAAAACEAOP0h/9YAAACUAQAACwAAAAAAAAAA&#10;AAAAAAAvAQAAX3JlbHMvLnJlbHNQSwECLQAUAAYACAAAACEAxE58tuECAADTBQAADgAAAAAAAAAA&#10;AAAAAAAuAgAAZHJzL2Uyb0RvYy54bWxQSwECLQAUAAYACAAAACEAYxrD/eAAAAALAQAADwAAAAAA&#10;AAAAAAAAAAA7BQAAZHJzL2Rvd25yZXYueG1sUEsFBgAAAAAEAAQA8wAAAEgGAAAAAA==&#10;" o:allowincell="f" stroked="f" strokecolor="#06c">
            <v:shadow on="t" type="perspective" color="#06c" origin="-.5,-.5" offset="-3pt,-3pt" matrix=".75,,,.75"/>
            <v:textbox style="mso-next-textbox:#_x0000_s1154" inset=",,36pt,18pt">
              <w:txbxContent>
                <w:p w:rsidR="001455AA" w:rsidRPr="00111E61" w:rsidRDefault="001455AA" w:rsidP="00694F77">
                  <w:pPr>
                    <w:spacing w:after="0"/>
                    <w:ind w:right="-507"/>
                    <w:jc w:val="both"/>
                  </w:pPr>
                  <w:r w:rsidRPr="00111E61">
                    <w:rPr>
                      <w:b/>
                      <w:iCs/>
                      <w:color w:val="0066CC"/>
                    </w:rPr>
                    <w:t xml:space="preserve">UWAGA ! </w:t>
                  </w:r>
                  <w:r w:rsidRPr="00111E61">
                    <w:t xml:space="preserve">Po etapie oceny spełniania kryteriów merytorycznych wniosków o dofinansowanie projektu </w:t>
                  </w:r>
                  <w:r w:rsidRPr="00111E61">
                    <w:br/>
                    <w:t>na stronie internetowej zamieszczane są informacje o projektach zakwalifikowanych do kolejnego etapu konkursu.</w:t>
                  </w:r>
                </w:p>
                <w:p w:rsidR="001455AA" w:rsidRPr="006A1440" w:rsidRDefault="001455AA" w:rsidP="00694F77">
                  <w:pPr>
                    <w:spacing w:after="0"/>
                    <w:ind w:right="-507"/>
                    <w:jc w:val="both"/>
                  </w:pPr>
                  <w:r w:rsidRPr="00E314E6">
                    <w:rPr>
                      <w:sz w:val="19"/>
                      <w:szCs w:val="19"/>
                    </w:rPr>
                    <w:t xml:space="preserve"> </w:t>
                  </w:r>
                  <w:r w:rsidRPr="00E314E6">
                    <w:rPr>
                      <w:sz w:val="19"/>
                      <w:szCs w:val="19"/>
                    </w:rPr>
                    <w:br/>
                    <w:t>do kolejnego etapu konkursu.</w:t>
                  </w:r>
                </w:p>
                <w:p w:rsidR="001455AA" w:rsidRPr="00B86D06" w:rsidRDefault="001455AA" w:rsidP="00694F77">
                  <w:pPr>
                    <w:spacing w:after="0"/>
                    <w:ind w:right="-664"/>
                    <w:jc w:val="both"/>
                    <w:rPr>
                      <w:b/>
                      <w:bCs/>
                      <w:lang w:eastAsia="pl-PL"/>
                    </w:rPr>
                  </w:pPr>
                </w:p>
                <w:p w:rsidR="001455AA" w:rsidRPr="00C70340" w:rsidRDefault="001455AA" w:rsidP="00694F77">
                  <w:pPr>
                    <w:spacing w:after="0"/>
                    <w:ind w:right="-612"/>
                    <w:jc w:val="both"/>
                    <w:rPr>
                      <w:lang w:eastAsia="pl-PL"/>
                    </w:rPr>
                  </w:pPr>
                </w:p>
                <w:p w:rsidR="001455AA" w:rsidRPr="0099026D" w:rsidRDefault="001455AA" w:rsidP="00694F77">
                  <w:pPr>
                    <w:spacing w:after="0"/>
                    <w:ind w:right="-612"/>
                    <w:jc w:val="both"/>
                    <w:rPr>
                      <w:i/>
                      <w:iCs/>
                      <w:color w:val="7F7F7F"/>
                    </w:rPr>
                  </w:pPr>
                </w:p>
              </w:txbxContent>
            </v:textbox>
            <w10:wrap type="square" anchorx="margin"/>
          </v:roundrect>
        </w:pict>
      </w:r>
    </w:p>
    <w:p w:rsidR="001844F6" w:rsidRPr="00F808CC" w:rsidRDefault="001844F6" w:rsidP="004A043B">
      <w:pPr>
        <w:pStyle w:val="Akapitzlist"/>
        <w:numPr>
          <w:ilvl w:val="2"/>
          <w:numId w:val="24"/>
        </w:numPr>
        <w:pBdr>
          <w:bottom w:val="single" w:sz="4" w:space="1" w:color="auto"/>
        </w:pBdr>
        <w:spacing w:after="200"/>
        <w:jc w:val="both"/>
        <w:rPr>
          <w:sz w:val="26"/>
          <w:szCs w:val="26"/>
        </w:rPr>
      </w:pPr>
      <w:r w:rsidRPr="00F808CC">
        <w:rPr>
          <w:sz w:val="26"/>
          <w:szCs w:val="26"/>
        </w:rPr>
        <w:t>Rozbieżność w ocenie</w:t>
      </w:r>
    </w:p>
    <w:p w:rsidR="001844F6" w:rsidRPr="00F808CC" w:rsidRDefault="001844F6" w:rsidP="00D345C8">
      <w:pPr>
        <w:spacing w:after="0" w:line="360" w:lineRule="auto"/>
        <w:ind w:firstLine="708"/>
        <w:jc w:val="both"/>
      </w:pPr>
      <w:r w:rsidRPr="00F808CC">
        <w:rPr>
          <w:bCs/>
        </w:rPr>
        <w:t xml:space="preserve">W przypadku wystąpienia rozbieżności w ocenie </w:t>
      </w:r>
      <w:r w:rsidRPr="00F808CC">
        <w:t xml:space="preserve">kryteriów merytorycznych zerojedynkowych i/lub </w:t>
      </w:r>
      <w:r w:rsidRPr="00F808CC">
        <w:rPr>
          <w:bCs/>
        </w:rPr>
        <w:t>specyficznych fakultatywnych (</w:t>
      </w:r>
      <w:r w:rsidRPr="00F808CC">
        <w:t>tj. w sytuacji, w której jeden z oceniających uznaje kryterium za spełnione, zaś drugi za niespełnione)</w:t>
      </w:r>
      <w:r w:rsidRPr="00F808CC">
        <w:rPr>
          <w:bCs/>
        </w:rPr>
        <w:t xml:space="preserve"> Przewodniczący KOP rozstrzyga je</w:t>
      </w:r>
      <w:r w:rsidR="00B33F4F">
        <w:rPr>
          <w:bCs/>
        </w:rPr>
        <w:t xml:space="preserve"> na podstawie wyjaśnień przedstawionych przez oceniających. </w:t>
      </w:r>
      <w:r w:rsidRPr="00F808CC">
        <w:rPr>
          <w:bCs/>
        </w:rPr>
        <w:t xml:space="preserve"> </w:t>
      </w:r>
    </w:p>
    <w:p w:rsidR="001844F6" w:rsidRPr="00F808CC" w:rsidRDefault="001844F6" w:rsidP="00EB7CB5">
      <w:pPr>
        <w:spacing w:after="0" w:line="360" w:lineRule="auto"/>
        <w:ind w:firstLine="708"/>
        <w:jc w:val="both"/>
        <w:rPr>
          <w:sz w:val="24"/>
          <w:szCs w:val="24"/>
        </w:rPr>
      </w:pPr>
      <w:r w:rsidRPr="00F808CC">
        <w:rPr>
          <w:bCs/>
        </w:rPr>
        <w:t>Jeżeli stwierdzono, iż występuje znaczna rozbieżność w ocenie – projekt kierowany jest do trzeciej oceny, która jest dokonywana przez członka KOP, niebiorącego udziału w pierwotnej ocenie danego wniosku o dofinansowanie projektu. Znaczna rozbieżność w ocenie jest ustalana po otrzymaniu ocen dwóch oceniających.</w:t>
      </w:r>
    </w:p>
    <w:p w:rsidR="001844F6" w:rsidRPr="00F808CC" w:rsidRDefault="001844F6" w:rsidP="00156E40">
      <w:pPr>
        <w:spacing w:after="0" w:line="360" w:lineRule="auto"/>
        <w:ind w:firstLine="708"/>
        <w:jc w:val="both"/>
        <w:rPr>
          <w:bCs/>
        </w:rPr>
      </w:pPr>
      <w:r w:rsidRPr="00F808CC">
        <w:t xml:space="preserve">Jako znaczna rozbieżność w ocenie, skutkująca skierowaniem wniosku o dofinansowanie projektu do trzeciej oceny, traktowana jest sytuacja wystąpienia </w:t>
      </w:r>
      <w:r w:rsidRPr="00F808CC">
        <w:rPr>
          <w:bCs/>
        </w:rPr>
        <w:t xml:space="preserve">różnicy między sumą punktów przyznanych przez pierwszego i drugiego oceniającego (za kryteria merytoryczne punktowe, bez uwzględniania ewentualnych punktów dodatkowych), która jest większa niż 20 punktów bezwarunkowych oraz jednocześnie jeden z oceniających ocenił wniosek o dofinansowanie projektu pozytywnie (lub warunkowo pozytywnie), a drugi – negatywnie. </w:t>
      </w:r>
    </w:p>
    <w:p w:rsidR="001844F6" w:rsidRPr="00F808CC" w:rsidRDefault="001844F6" w:rsidP="006B0567">
      <w:pPr>
        <w:spacing w:after="0" w:line="360" w:lineRule="auto"/>
        <w:ind w:firstLine="708"/>
        <w:jc w:val="both"/>
        <w:rPr>
          <w:bCs/>
        </w:rPr>
      </w:pPr>
      <w:r w:rsidRPr="00F808CC">
        <w:rPr>
          <w:bCs/>
        </w:rPr>
        <w:t>Wynik oceny jest ustalany na podstawie trzeciej oceny oraz tej, która jest do niej najbardziej zbliżona punktowo.</w:t>
      </w:r>
      <w:r w:rsidR="0015313B">
        <w:rPr>
          <w:noProof/>
          <w:lang w:eastAsia="pl-PL"/>
        </w:rPr>
        <w:pict>
          <v:shape id="Text Box 138" o:spid="_x0000_s1155" type="#_x0000_t202" style="position:absolute;left:0;text-align:left;margin-left:484pt;margin-top:-81pt;width:51pt;height:1378.5pt;z-index:7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PylwIAADMFAAAOAAAAZHJzL2Uyb0RvYy54bWysVNtu2zAMfR+wfxD0nvpSx4mNOkWbLsOA&#10;7gI0+wDFkmOh1mWSErsr9u+j5KRtug0YhuVBEU3qiIc81MXlIDq0Z8ZyJSucnMUYMVkryuW2wl/X&#10;q8kcI+uIpKRTklX4gVl8uXj75qLXJUtVqzrKDAIQacteV7h1TpdRZOuWCWLPlGYSnI0ygjgwzTai&#10;hvSALroojeM86pWh2qiaWQtfb0YnXgT8pmG1+9w0ljnUVRhyc2E1Yd34NVpckHJriG55fUiD/EMW&#10;gnAJlz5B3RBH0M7wX6AEr42yqnFntRKRahpes8AB2CTxKzZ3LdEscIHiWP1UJvv/YOtP+y8GcQq9&#10;m55jJImAJq3Z4NC1GlByPvcV6rUtIfBOQ6gbwAHRga3Vt6q+t0iqZUvkll0Zo/qWEQoZJv5k9OLo&#10;iGM9yKb/qChcRHZOBaChMcKXDwqCAB069fDUHZ9MDR/zbDaLwVODK5lN47yYhv5FpDwe18a690wJ&#10;5DcVNtD+AE/2t9b5dEh5DPG3WdVxuuJdFwyz3Sw7g/bESyXO8+UyMHgV1kkfLJU/NiKOXyBLuMP7&#10;fL6h9Y9FkmbxdVpMVvl8NslW2XRSzOL5JE6K6yKPsyK7Wf3wCSZZ2XJKmbzlkh1lmGR/1+bDQIwC&#10;CkJEfYVnOYwHFEto6K0Ddd+v24NG/0w7T9MsPf8dbcEdzGnHRYXnsf/5IFL6Xr+TNOwd4d24j04J&#10;hbpDVY7/oU5BGV4MoyzcsBlGGaaFh/a62Sj6AGIxCloJVOCVgU2rzHeMepjYCttvO2IYRt0HCYJL&#10;03nuKbsTy5xYmxOLyBrgoDwYjdulG5+GnTZ828Jto8ylugKhNjxI6Dmzg7xhMgOzwyviR/+lHaKe&#10;37rFTwAAAP//AwBQSwMEFAAGAAgAAAAhABHj6CzhAAAADgEAAA8AAABkcnMvZG93bnJldi54bWxM&#10;j8FOwzAQRO9I/IO1SNxaOxENTcimQkgV5UiKxNWNlzgitkPsNOHvcU/0NqMdzb4pd4vp2ZlG3zmL&#10;kKwFMLKNU51tET6O+9UWmA/SKtk7Swi/5GFX3d6UslButu90rkPLYon1hUTQIQwF577RZKRfu4Fs&#10;vH250cgQ7dhyNco5lpuep0Jk3MjOxg9aDvSiqfmuJ4MwvuY/b3O27w669p/TMXkgow+I93fL8xOw&#10;QEv4D8MFP6JDFZlObrLKsx4hz7ZxS0BYJVka1SUiHkVUJ4R0k28E8Krk1zOqPwAAAP//AwBQSwEC&#10;LQAUAAYACAAAACEAtoM4kv4AAADhAQAAEwAAAAAAAAAAAAAAAAAAAAAAW0NvbnRlbnRfVHlwZXNd&#10;LnhtbFBLAQItABQABgAIAAAAIQA4/SH/1gAAAJQBAAALAAAAAAAAAAAAAAAAAC8BAABfcmVscy8u&#10;cmVsc1BLAQItABQABgAIAAAAIQDJJmPylwIAADMFAAAOAAAAAAAAAAAAAAAAAC4CAABkcnMvZTJv&#10;RG9jLnhtbFBLAQItABQABgAIAAAAIQAR4+gs4QAAAA4BAAAPAAAAAAAAAAAAAAAAAPEEAABkcnMv&#10;ZG93bnJldi54bWxQSwUGAAAAAAQABADzAAAA/wUAAAAA&#10;" fillcolor="#06c" stroked="f" strokecolor="#622423" strokeweight="6pt">
            <v:stroke linestyle="thickThin"/>
            <v:textbox inset="18pt,18pt,18pt,18pt">
              <w:txbxContent>
                <w:p w:rsidR="001455AA" w:rsidRDefault="001455AA" w:rsidP="005125FC">
                  <w:pPr>
                    <w:spacing w:after="0" w:line="240" w:lineRule="auto"/>
                    <w:rPr>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ind w:left="-142" w:right="-126"/>
                    <w:jc w:val="center"/>
                    <w:rPr>
                      <w:b/>
                      <w:sz w:val="32"/>
                      <w:szCs w:val="32"/>
                    </w:rPr>
                  </w:pPr>
                </w:p>
                <w:p w:rsidR="001455AA" w:rsidRDefault="001455AA" w:rsidP="005125FC">
                  <w:pPr>
                    <w:spacing w:after="0" w:line="240" w:lineRule="auto"/>
                    <w:ind w:left="-142" w:right="-126"/>
                    <w:jc w:val="center"/>
                    <w:rPr>
                      <w:b/>
                      <w:sz w:val="32"/>
                      <w:szCs w:val="32"/>
                    </w:rPr>
                  </w:pPr>
                </w:p>
                <w:p w:rsidR="001455AA" w:rsidRDefault="001455AA" w:rsidP="005125FC">
                  <w:pPr>
                    <w:spacing w:after="0" w:line="240" w:lineRule="auto"/>
                    <w:ind w:left="-142" w:right="-126"/>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rPr>
                      <w:b/>
                      <w:sz w:val="32"/>
                      <w:szCs w:val="32"/>
                    </w:rPr>
                  </w:pPr>
                </w:p>
                <w:p w:rsidR="001455AA" w:rsidRDefault="001455AA" w:rsidP="005125FC">
                  <w:pPr>
                    <w:spacing w:after="0" w:line="240" w:lineRule="auto"/>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p w:rsidR="001455AA" w:rsidRDefault="001455AA" w:rsidP="005125FC">
                  <w:pPr>
                    <w:spacing w:after="0" w:line="240" w:lineRule="auto"/>
                    <w:jc w:val="center"/>
                    <w:rPr>
                      <w:b/>
                      <w:sz w:val="32"/>
                      <w:szCs w:val="32"/>
                    </w:rPr>
                  </w:pPr>
                </w:p>
              </w:txbxContent>
            </v:textbox>
            <w10:wrap type="square" anchorx="margin" anchory="margin"/>
          </v:shape>
        </w:pict>
      </w:r>
      <w:r w:rsidRPr="00F808CC">
        <w:rPr>
          <w:bCs/>
        </w:rPr>
        <w:t xml:space="preserve"> Jeżeli różnica punktowa między trzecią oceną wynosi tyle samo punktów w porównaniu z oceną pierwszą i drugą, wynik oceny jest ustalany na podstawie trzeciej oceny oraz tej, która jest z nią zbieżna w kwestii statusu (pozytywny/negatywny).</w:t>
      </w:r>
    </w:p>
    <w:p w:rsidR="001844F6" w:rsidRPr="00F808CC" w:rsidRDefault="001844F6" w:rsidP="006B0567">
      <w:pPr>
        <w:spacing w:after="0" w:line="360" w:lineRule="auto"/>
        <w:ind w:firstLine="708"/>
        <w:jc w:val="both"/>
        <w:rPr>
          <w:bCs/>
        </w:rPr>
      </w:pPr>
    </w:p>
    <w:p w:rsidR="001844F6" w:rsidRPr="00F808CC" w:rsidRDefault="0015313B" w:rsidP="00CD4826">
      <w:pPr>
        <w:pStyle w:val="561"/>
        <w:numPr>
          <w:ilvl w:val="0"/>
          <w:numId w:val="0"/>
        </w:numPr>
        <w:tabs>
          <w:tab w:val="left" w:pos="993"/>
        </w:tabs>
        <w:ind w:left="1416"/>
        <w:jc w:val="both"/>
        <w:rPr>
          <w:sz w:val="26"/>
          <w:szCs w:val="26"/>
        </w:rPr>
      </w:pPr>
      <w:r>
        <w:rPr>
          <w:noProof/>
          <w:sz w:val="26"/>
          <w:szCs w:val="26"/>
          <w:lang w:eastAsia="pl-PL"/>
        </w:rPr>
        <w:pict>
          <v:shape id="Text Box 142" o:spid="_x0000_s1156" type="#_x0000_t202" style="position:absolute;left:0;text-align:left;margin-left:484pt;margin-top:-99pt;width:51pt;height:1378.5pt;z-index: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6lgIAADMFAAAOAAAAZHJzL2Uyb0RvYy54bWysVG1v2yAQ/j5p/wHxPfVLHSe26lRtukyT&#10;uhep2Q8ggGNUGxiQ2F21/74DJ23TbdI0LR8I5zse7rl7jovLoWvRnhsrlKxwchZjxCVVTMhthb+u&#10;V5M5RtYRyUirJK/wA7f4cvH2zUWvS56qRrWMGwQg0pa9rnDjnC6jyNKGd8SeKc0lOGtlOuLANNuI&#10;GdIDetdGaRznUa8M00ZRbi18vRmdeBHw65pT97muLXeorTDk5sJqwrrxa7S4IOXWEN0IekiD/EMW&#10;HRESLn2CuiGOoJ0Rv0B1ghplVe3OqOoiVdeC8sAB2CTxKzZ3DdE8cIHiWP1UJvv/YOmn/ReDBIPe&#10;TVOMJOmgSWs+OHStBpRkqa9Qr20JgXcaQt0ADogObK2+VfTeIqmWDZFbfmWM6htOGGSY+JPRi6Mj&#10;jvUgm/6jYnAR2TkVgIbadL58UBAE6NCph6fu+GQofMyz2SwGDwVXMpvGeTEN/YtIeTyujXXvueqQ&#10;31TYQPsDPNnfWufTIeUxxN9mVSvYSrRtMMx2s2wN2hMvlTjPl8vA4FVYK32wVP7YiDh+gSzhDu/z&#10;+YbWPxZJmsXXaTFZ5fPZJFtl00kxi+eTOCmuizzOiuxm9cMnmGRlIxjj8lZIfpRhkv1dmw8DMQoo&#10;CBH1FZ7lMB5QrE5Dbx2o+37dHDT6Z9p5mmbp+e9od8LBnLaiq/A89j8fRErf63eShb0joh330Smh&#10;UHeoyvE/1Ckow4thlIUbNsMow/MA7XWzUewBxGIUtBKowCsDm0aZ7xj1MLEVtt92xHCM2g8SBJem&#10;89xTdieWObE2JxaRFOCgPBiN26Ubn4adNmLbwG2jzKW6AqHWIkjoObODvGEyA7PDK+JH/6Udop7f&#10;usVPAAAA//8DAFBLAwQUAAYACAAAACEArxXT7+AAAAAOAQAADwAAAGRycy9kb3ducmV2LnhtbEyP&#10;wU7DMBBE70j8g7VI3Fo7FQ1NiFMhpIpyJEXi6sZLHBGvQ+w04e9xTvQ2ox3Nvin2s+3YBQffOpKQ&#10;rAUwpNrplhoJH6fDagfMB0VadY5Qwi962Je3N4XKtZvoHS9VaFgsIZ8rCSaEPufc1wat8mvXI8Xb&#10;lxusCtEODdeDmmK57fhGiJRb1VL8YFSPLwbr72q0EobX7OdtSg/t0VT+czwlD2jNUcr7u/n5CVjA&#10;OfyHYcGP6FBGprMbSXvWScjSXdwSJKySbFFLRDyKqM4SNtttJoCXBb+eUf4BAAD//wMAUEsBAi0A&#10;FAAGAAgAAAAhALaDOJL+AAAA4QEAABMAAAAAAAAAAAAAAAAAAAAAAFtDb250ZW50X1R5cGVzXS54&#10;bWxQSwECLQAUAAYACAAAACEAOP0h/9YAAACUAQAACwAAAAAAAAAAAAAAAAAvAQAAX3JlbHMvLnJl&#10;bHNQSwECLQAUAAYACAAAACEA1VY/upYCAAAzBQAADgAAAAAAAAAAAAAAAAAuAgAAZHJzL2Uyb0Rv&#10;Yy54bWxQSwECLQAUAAYACAAAACEArxXT7+AAAAAOAQAADwAAAAAAAAAAAAAAAADwBAAAZHJzL2Rv&#10;d25yZXYueG1sUEsFBgAAAAAEAAQA8wAAAP0FAAAAAA==&#10;" fillcolor="#06c" stroked="f" strokecolor="#622423" strokeweight="6pt">
            <v:stroke linestyle="thickThin"/>
            <v:textbox inset="18pt,18pt,18pt,18pt">
              <w:txbxContent>
                <w:p w:rsidR="001455AA" w:rsidRDefault="001455AA" w:rsidP="00492018">
                  <w:pPr>
                    <w:spacing w:after="0" w:line="240" w:lineRule="auto"/>
                    <w:rPr>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ind w:left="-142" w:right="-126"/>
                    <w:jc w:val="center"/>
                    <w:rPr>
                      <w:b/>
                      <w:sz w:val="32"/>
                      <w:szCs w:val="32"/>
                    </w:rPr>
                  </w:pPr>
                </w:p>
                <w:p w:rsidR="001455AA" w:rsidRDefault="001455AA" w:rsidP="00E20913">
                  <w:pPr>
                    <w:spacing w:after="0" w:line="240" w:lineRule="auto"/>
                    <w:ind w:left="-142" w:right="-126" w:hanging="142"/>
                    <w:rPr>
                      <w:b/>
                      <w:color w:val="FFFFFF"/>
                      <w:sz w:val="28"/>
                      <w:szCs w:val="28"/>
                    </w:rPr>
                  </w:pPr>
                </w:p>
                <w:p w:rsidR="001455AA" w:rsidRPr="00BC6A67" w:rsidRDefault="001455AA" w:rsidP="00E20913">
                  <w:pPr>
                    <w:spacing w:after="0" w:line="240" w:lineRule="auto"/>
                    <w:ind w:left="-142" w:right="-126" w:hanging="142"/>
                    <w:rPr>
                      <w:b/>
                      <w:color w:val="FFFFFF"/>
                      <w:sz w:val="28"/>
                      <w:szCs w:val="28"/>
                    </w:rPr>
                  </w:pPr>
                  <w:r>
                    <w:rPr>
                      <w:b/>
                      <w:color w:val="FFFFFF"/>
                      <w:sz w:val="28"/>
                      <w:szCs w:val="28"/>
                    </w:rPr>
                    <w:t>168</w:t>
                  </w: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r>
                    <w:rPr>
                      <w:b/>
                      <w:color w:val="FFFFFF"/>
                      <w:sz w:val="28"/>
                      <w:szCs w:val="28"/>
                    </w:rPr>
                    <w:t>169</w:t>
                  </w: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r>
                    <w:rPr>
                      <w:b/>
                      <w:color w:val="FFFFFF"/>
                      <w:sz w:val="28"/>
                      <w:szCs w:val="28"/>
                    </w:rPr>
                    <w:t>170</w:t>
                  </w: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E57F63">
                  <w:pPr>
                    <w:spacing w:after="0" w:line="240" w:lineRule="auto"/>
                    <w:ind w:left="-284" w:right="-126"/>
                    <w:rPr>
                      <w:b/>
                      <w:color w:val="FFFFFF"/>
                      <w:sz w:val="28"/>
                      <w:szCs w:val="28"/>
                    </w:rPr>
                  </w:pPr>
                  <w:r w:rsidRPr="00BC6A67">
                    <w:rPr>
                      <w:b/>
                      <w:color w:val="FFFFFF"/>
                      <w:sz w:val="28"/>
                      <w:szCs w:val="28"/>
                    </w:rPr>
                    <w:t>171</w:t>
                  </w: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r w:rsidRPr="00BC6A67">
                    <w:rPr>
                      <w:b/>
                      <w:color w:val="FFFFFF"/>
                      <w:sz w:val="28"/>
                      <w:szCs w:val="28"/>
                    </w:rPr>
                    <w:t>172</w:t>
                  </w:r>
                </w:p>
                <w:p w:rsidR="001455AA" w:rsidRDefault="001455AA" w:rsidP="00492018">
                  <w:pPr>
                    <w:spacing w:after="0" w:line="240" w:lineRule="auto"/>
                    <w:ind w:left="-142" w:right="-126"/>
                    <w:jc w:val="center"/>
                    <w:rPr>
                      <w:b/>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jc w:val="center"/>
                    <w:rPr>
                      <w:b/>
                      <w:sz w:val="32"/>
                      <w:szCs w:val="32"/>
                    </w:rPr>
                  </w:pPr>
                </w:p>
                <w:p w:rsidR="001455AA" w:rsidRDefault="001455AA" w:rsidP="00492018">
                  <w:pPr>
                    <w:spacing w:after="0" w:line="240" w:lineRule="auto"/>
                    <w:rPr>
                      <w:b/>
                      <w:sz w:val="32"/>
                      <w:szCs w:val="32"/>
                    </w:rPr>
                  </w:pPr>
                </w:p>
                <w:p w:rsidR="001455AA" w:rsidRDefault="001455AA" w:rsidP="00E20913">
                  <w:pPr>
                    <w:spacing w:after="0" w:line="240" w:lineRule="auto"/>
                    <w:ind w:hanging="284"/>
                    <w:rPr>
                      <w:b/>
                      <w:color w:val="FFFFFF" w:themeColor="background1"/>
                      <w:sz w:val="28"/>
                      <w:szCs w:val="28"/>
                    </w:rPr>
                  </w:pPr>
                </w:p>
                <w:p w:rsidR="001455AA" w:rsidRPr="00E20913" w:rsidRDefault="001455AA" w:rsidP="00E20913">
                  <w:pPr>
                    <w:spacing w:after="0" w:line="240" w:lineRule="auto"/>
                    <w:ind w:hanging="284"/>
                    <w:rPr>
                      <w:b/>
                      <w:color w:val="FFFFFF" w:themeColor="background1"/>
                      <w:sz w:val="28"/>
                      <w:szCs w:val="28"/>
                    </w:rPr>
                  </w:pPr>
                  <w:r w:rsidRPr="00E20913">
                    <w:rPr>
                      <w:b/>
                      <w:color w:val="FFFFFF" w:themeColor="background1"/>
                      <w:sz w:val="28"/>
                      <w:szCs w:val="28"/>
                    </w:rPr>
                    <w:t>173</w:t>
                  </w:r>
                </w:p>
              </w:txbxContent>
            </v:textbox>
            <w10:wrap type="square" anchorx="margin" anchory="margin"/>
          </v:shape>
        </w:pict>
      </w:r>
      <w:r w:rsidR="001844F6" w:rsidRPr="00F808CC">
        <w:rPr>
          <w:sz w:val="26"/>
          <w:szCs w:val="26"/>
        </w:rPr>
        <w:t>5.4.3 Negocjacje</w:t>
      </w:r>
    </w:p>
    <w:p w:rsidR="001844F6" w:rsidRPr="00F808CC" w:rsidRDefault="001844F6" w:rsidP="000A769C">
      <w:pPr>
        <w:spacing w:after="0" w:line="360" w:lineRule="auto"/>
        <w:ind w:firstLine="708"/>
        <w:jc w:val="both"/>
        <w:rPr>
          <w:bCs/>
        </w:rPr>
      </w:pPr>
      <w:r w:rsidRPr="00F808CC">
        <w:rPr>
          <w:bCs/>
        </w:rPr>
        <w:t xml:space="preserve">Negocjacje przeprowadzane z Wnioskodawcą są częścią etapu oceny merytorycznej. Na etapie oceny merytorycznej oceniający może skierować wniosek o dofinansowanie projektu do negocjacji, jedynie w sytuacji, gdy w ramach oceny bezwarunkowej wniosek o dofinansowanie projektu uzyskał co najmniej 60 punktów ogółem oraz 60% punktów za spełnienie każdego z kryteriów merytorycznych. </w:t>
      </w:r>
    </w:p>
    <w:p w:rsidR="001844F6" w:rsidRPr="00F808CC" w:rsidRDefault="001844F6" w:rsidP="008C31FF">
      <w:pPr>
        <w:spacing w:after="0" w:line="360" w:lineRule="auto"/>
        <w:ind w:firstLine="708"/>
        <w:jc w:val="both"/>
        <w:rPr>
          <w:bCs/>
        </w:rPr>
      </w:pPr>
      <w:r w:rsidRPr="00F808CC">
        <w:rPr>
          <w:bCs/>
        </w:rPr>
        <w:t>Kierując projekt do negocjacji oceniający w Karcie oceny merytorycznej:</w:t>
      </w:r>
    </w:p>
    <w:p w:rsidR="001844F6" w:rsidRPr="00F808CC" w:rsidRDefault="001844F6" w:rsidP="004A043B">
      <w:pPr>
        <w:numPr>
          <w:ilvl w:val="0"/>
          <w:numId w:val="12"/>
        </w:numPr>
        <w:spacing w:after="0" w:line="360" w:lineRule="auto"/>
        <w:jc w:val="both"/>
        <w:rPr>
          <w:bCs/>
        </w:rPr>
      </w:pPr>
      <w:r w:rsidRPr="00F808CC">
        <w:rPr>
          <w:bCs/>
        </w:rPr>
        <w:t>wskazują ich zakres, podając, jakie korekty należy wprowadzić do wniosku o dofinansowanie projektu lub jakie uzasadnienia dotyczące określonych zapisów we wniosku o dofinansowanie projektu KOP powinna uzyskać od Wnioskodawcy w trakcie negocjacji, aby ocena warunkowa stała się oceną ostateczną;</w:t>
      </w:r>
    </w:p>
    <w:p w:rsidR="001844F6" w:rsidRPr="00F808CC" w:rsidRDefault="001844F6" w:rsidP="004A043B">
      <w:pPr>
        <w:numPr>
          <w:ilvl w:val="0"/>
          <w:numId w:val="12"/>
        </w:numPr>
        <w:spacing w:after="0" w:line="360" w:lineRule="auto"/>
        <w:jc w:val="both"/>
        <w:rPr>
          <w:bCs/>
        </w:rPr>
      </w:pPr>
      <w:r w:rsidRPr="00F808CC">
        <w:rPr>
          <w:bCs/>
        </w:rPr>
        <w:t>wyczerpująco uzasadniają swoje stanowisko oraz</w:t>
      </w:r>
    </w:p>
    <w:p w:rsidR="001844F6" w:rsidRPr="00F808CC" w:rsidRDefault="001844F6" w:rsidP="004A043B">
      <w:pPr>
        <w:numPr>
          <w:ilvl w:val="0"/>
          <w:numId w:val="12"/>
        </w:numPr>
        <w:spacing w:after="0" w:line="360" w:lineRule="auto"/>
        <w:jc w:val="both"/>
        <w:rPr>
          <w:bCs/>
        </w:rPr>
      </w:pPr>
      <w:r w:rsidRPr="00F808CC">
        <w:rPr>
          <w:bCs/>
        </w:rPr>
        <w:t>wskazują liczbę punktów przyznanych warunkowo za spełnianie kryteriów i/lub uznają kryteria merytoryczne zerojedynkowe za spełnione warunkowo.</w:t>
      </w:r>
    </w:p>
    <w:p w:rsidR="001844F6" w:rsidRPr="00F808CC" w:rsidRDefault="001844F6" w:rsidP="008C31FF">
      <w:pPr>
        <w:spacing w:after="0" w:line="360" w:lineRule="auto"/>
        <w:ind w:firstLine="708"/>
        <w:jc w:val="both"/>
        <w:rPr>
          <w:bCs/>
        </w:rPr>
      </w:pPr>
      <w:r w:rsidRPr="00F808CC">
        <w:t>Każdy z oceniających może:</w:t>
      </w:r>
    </w:p>
    <w:p w:rsidR="001844F6" w:rsidRPr="00F808CC" w:rsidRDefault="001844F6" w:rsidP="004A043B">
      <w:pPr>
        <w:numPr>
          <w:ilvl w:val="0"/>
          <w:numId w:val="12"/>
        </w:numPr>
        <w:spacing w:after="0" w:line="360" w:lineRule="auto"/>
        <w:jc w:val="both"/>
      </w:pPr>
      <w:r w:rsidRPr="00F808CC">
        <w:t>zaproponować zmniejszenie wartości projektu o maksymalnie 25% w związku ze zidentyfikowaniem wydatków niekwalifikowanych, w szczególności niezgodnych ze stawkami rynkowymi (dotyczy to również sytuacji, gdy łączna wartość usług/towarów uwzględnionych w budżecie projektu lub cała wartość projektu jest zawyżona w stosunku do stawek rynkowych) i/lub zbędnych z punktu widzenia realizacji projektu;</w:t>
      </w:r>
    </w:p>
    <w:p w:rsidR="001844F6" w:rsidRPr="00F808CC" w:rsidRDefault="001844F6" w:rsidP="004A043B">
      <w:pPr>
        <w:numPr>
          <w:ilvl w:val="0"/>
          <w:numId w:val="12"/>
        </w:numPr>
        <w:spacing w:after="0" w:line="360" w:lineRule="auto"/>
        <w:jc w:val="both"/>
      </w:pPr>
      <w:r w:rsidRPr="00F808CC">
        <w:t>zaproponować zwiększenie wartości projektu o maksymalnie 5% w związku z wprowadzeniem dodatkowych, nieprzewidzianych przez Wnioskodawcę zadań i/lub dokonać przesunięć części budżetu między poszczególnymi zadaniami, jeśli uzna, że takie zmiany są niezbędne do poprawnej realizacji projektu.</w:t>
      </w:r>
    </w:p>
    <w:p w:rsidR="001844F6" w:rsidRPr="00F808CC" w:rsidRDefault="001844F6" w:rsidP="00CD4826">
      <w:pPr>
        <w:spacing w:after="0" w:line="360" w:lineRule="auto"/>
        <w:ind w:firstLine="708"/>
        <w:jc w:val="both"/>
        <w:rPr>
          <w:bCs/>
        </w:rPr>
      </w:pPr>
      <w:r w:rsidRPr="00F808CC">
        <w:rPr>
          <w:bCs/>
        </w:rPr>
        <w:t xml:space="preserve">Negocjacje projektów są przeprowadzane przez członków KOP. Mogą to być członkowie KOP inni niż ci, którzy dokonywali oceny danego projektu. </w:t>
      </w:r>
    </w:p>
    <w:p w:rsidR="001844F6" w:rsidRPr="00F808CC" w:rsidRDefault="001844F6" w:rsidP="00CD4826">
      <w:pPr>
        <w:spacing w:after="0" w:line="360" w:lineRule="auto"/>
        <w:ind w:firstLine="708"/>
        <w:jc w:val="both"/>
        <w:rPr>
          <w:bCs/>
        </w:rPr>
      </w:pPr>
      <w:r w:rsidRPr="00F808CC">
        <w:rPr>
          <w:bCs/>
        </w:rPr>
        <w:t>Negocjacje projektów są przeprowadzane w formie pisemnej (w tym z wykorzystaniem elektronicznych kanałów komunikacji) lub ustnej (spotkanie obu stron).</w:t>
      </w:r>
    </w:p>
    <w:p w:rsidR="001844F6" w:rsidRPr="00F808CC" w:rsidRDefault="001844F6" w:rsidP="00CD4826">
      <w:pPr>
        <w:spacing w:after="0" w:line="360" w:lineRule="auto"/>
        <w:ind w:firstLine="708"/>
        <w:jc w:val="both"/>
        <w:rPr>
          <w:bCs/>
        </w:rPr>
      </w:pPr>
      <w:r w:rsidRPr="00F808CC">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1844F6" w:rsidRPr="00F808CC" w:rsidRDefault="0015313B" w:rsidP="00CD4826">
      <w:pPr>
        <w:spacing w:after="0" w:line="360" w:lineRule="auto"/>
        <w:ind w:firstLine="708"/>
        <w:jc w:val="both"/>
        <w:rPr>
          <w:bCs/>
        </w:rPr>
      </w:pPr>
      <w:r>
        <w:rPr>
          <w:noProof/>
          <w:lang w:eastAsia="pl-PL"/>
        </w:rPr>
        <w:pict>
          <v:shape id="Text Box 144" o:spid="_x0000_s1157" type="#_x0000_t202" style="position:absolute;left:0;text-align:left;margin-left:484pt;margin-top:-99pt;width:51pt;height:1378.5pt;z-index:7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eZlgIAADMFAAAOAAAAZHJzL2Uyb0RvYy54bWysVG1v2yAQ/j5p/wHxPfVLHSe26lRtukyT&#10;uhep2Q8ggGNUGxiQ2F21/74DJ23TbdI0LR8I5zse7rl7jovLoWvRnhsrlKxwchZjxCVVTMhthb+u&#10;V5M5RtYRyUirJK/wA7f4cvH2zUWvS56qRrWMGwQg0pa9rnDjnC6jyNKGd8SeKc0lOGtlOuLANNuI&#10;GdIDetdGaRznUa8M00ZRbi18vRmdeBHw65pT97muLXeorTDk5sJqwrrxa7S4IOXWEN0IekiD/EMW&#10;HRESLn2CuiGOoJ0Rv0B1ghplVe3OqOoiVdeC8sAB2CTxKzZ3DdE8cIHiWP1UJvv/YOmn/ReDBIPe&#10;TROMJOmgSWs+OHStBpRkma9Qr20JgXcaQt0ADogObK2+VfTeIqmWDZFbfmWM6htOGGSY+JPRi6Mj&#10;jvUgm/6jYnAR2TkVgIbadL58UBAE6NCph6fu+GQofMyz2SwGDwVXMpvGeTEN/YtIeTyujXXvueqQ&#10;31TYQPsDPNnfWufTIeUxxN9mVSvYSrRtMMx2s2wN2hMvlTjPl8vA4FVYK32wVP7YiDh+gSzhDu/z&#10;+YbWPxZJmsXXaTFZ5fPZJFtl00kxi+eTOCmuizzOiuxm9cMnmGRlIxjj8lZIfpRhkv1dmw8DMQoo&#10;CBH1FZ7lMB5QrE5Dbx2o+37dHDT6Z9p5mmbp+e9od8LBnLaiq/A89j8fRErf63eShb0joh330Smh&#10;UHeoyvE/1Ckow4thlIUbNsMow/MgHK+bjWIPIBajoJVABV4Z2DTKfMeoh4mtsP22I4Zj1H6QILg0&#10;neeesjuxzIm1ObGIpAAH5cFo3C7d+DTstBHbBm4bZS7VFQi1FkFCz5kd5A2TGZgdXhE/+i/tEPX8&#10;1i1+AgAA//8DAFBLAwQUAAYACAAAACEArxXT7+AAAAAOAQAADwAAAGRycy9kb3ducmV2LnhtbEyP&#10;wU7DMBBE70j8g7VI3Fo7FQ1NiFMhpIpyJEXi6sZLHBGvQ+w04e9xTvQ2ox3Nvin2s+3YBQffOpKQ&#10;rAUwpNrplhoJH6fDagfMB0VadY5Qwi962Je3N4XKtZvoHS9VaFgsIZ8rCSaEPufc1wat8mvXI8Xb&#10;lxusCtEODdeDmmK57fhGiJRb1VL8YFSPLwbr72q0EobX7OdtSg/t0VT+czwlD2jNUcr7u/n5CVjA&#10;OfyHYcGP6FBGprMbSXvWScjSXdwSJKySbFFLRDyKqM4SNtttJoCXBb+eUf4BAAD//wMAUEsBAi0A&#10;FAAGAAgAAAAhALaDOJL+AAAA4QEAABMAAAAAAAAAAAAAAAAAAAAAAFtDb250ZW50X1R5cGVzXS54&#10;bWxQSwECLQAUAAYACAAAACEAOP0h/9YAAACUAQAACwAAAAAAAAAAAAAAAAAvAQAAX3JlbHMvLnJl&#10;bHNQSwECLQAUAAYACAAAACEASE4nmZYCAAAzBQAADgAAAAAAAAAAAAAAAAAuAgAAZHJzL2Uyb0Rv&#10;Yy54bWxQSwECLQAUAAYACAAAACEArxXT7+AAAAAOAQAADwAAAAAAAAAAAAAAAADwBAAAZHJzL2Rv&#10;d25yZXYueG1sUEsFBgAAAAAEAAQA8wAAAP0FAAAAAA==&#10;" fillcolor="#06c" stroked="f" strokecolor="#622423" strokeweight="6pt">
            <v:stroke linestyle="thickThin"/>
            <v:textbox inset="18pt,18pt,18pt,18pt">
              <w:txbxContent>
                <w:p w:rsidR="001455AA" w:rsidRDefault="001455AA" w:rsidP="00F129B7">
                  <w:pPr>
                    <w:spacing w:after="0" w:line="240" w:lineRule="auto"/>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173</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174</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E20913">
                  <w:pPr>
                    <w:spacing w:after="0" w:line="240" w:lineRule="auto"/>
                    <w:ind w:left="-284"/>
                    <w:rPr>
                      <w:b/>
                      <w:color w:val="FFFFFF"/>
                      <w:sz w:val="28"/>
                      <w:szCs w:val="28"/>
                    </w:rPr>
                  </w:pPr>
                </w:p>
                <w:p w:rsidR="001455AA" w:rsidRDefault="001455AA" w:rsidP="00E20913">
                  <w:pPr>
                    <w:spacing w:after="0" w:line="240" w:lineRule="auto"/>
                    <w:ind w:left="-284"/>
                    <w:rPr>
                      <w:b/>
                      <w:color w:val="FFFFFF"/>
                      <w:sz w:val="28"/>
                      <w:szCs w:val="28"/>
                    </w:rPr>
                  </w:pPr>
                </w:p>
                <w:p w:rsidR="001455AA" w:rsidRDefault="001455AA" w:rsidP="00E20913">
                  <w:pPr>
                    <w:spacing w:after="0" w:line="240" w:lineRule="auto"/>
                    <w:ind w:left="-284"/>
                    <w:rPr>
                      <w:b/>
                      <w:color w:val="FFFFFF"/>
                      <w:sz w:val="28"/>
                      <w:szCs w:val="28"/>
                    </w:rPr>
                  </w:pPr>
                </w:p>
                <w:p w:rsidR="001455AA" w:rsidRDefault="001455AA" w:rsidP="00E20913">
                  <w:pPr>
                    <w:spacing w:after="0" w:line="240" w:lineRule="auto"/>
                    <w:ind w:left="-284"/>
                    <w:rPr>
                      <w:b/>
                      <w:color w:val="FFFFFF"/>
                      <w:sz w:val="28"/>
                      <w:szCs w:val="28"/>
                    </w:rPr>
                  </w:pPr>
                </w:p>
                <w:p w:rsidR="001455AA" w:rsidRDefault="001455AA" w:rsidP="00E20913">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175</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176</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177</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178</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r>
                    <w:rPr>
                      <w:b/>
                      <w:color w:val="FFFFFF"/>
                      <w:sz w:val="28"/>
                      <w:szCs w:val="28"/>
                    </w:rPr>
                    <w:t>179</w:t>
                  </w: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rsidP="00DD3F66">
                  <w:pPr>
                    <w:spacing w:after="0" w:line="240" w:lineRule="auto"/>
                    <w:ind w:left="-284"/>
                    <w:rPr>
                      <w:b/>
                      <w:color w:val="FFFFFF"/>
                      <w:sz w:val="28"/>
                      <w:szCs w:val="28"/>
                    </w:rPr>
                  </w:pPr>
                </w:p>
                <w:p w:rsidR="001455AA" w:rsidRDefault="001455AA"/>
              </w:txbxContent>
            </v:textbox>
            <w10:wrap type="square" anchorx="margin" anchory="margin"/>
          </v:shape>
        </w:pict>
      </w:r>
      <w:r w:rsidR="001844F6" w:rsidRPr="00F808CC">
        <w:rPr>
          <w:bCs/>
        </w:rPr>
        <w:t>W terminie 7 dni po zatwierdzeniu przez Przewodniczącego KOP listy ocenionych wniosków o dofinansowanie projektów, wysyłane jest do Wnioskodawców pismo z wezwaniem do negocjacji. Wzywani do negocjacji są Wnioskodawcy, których wnioski o dofinansowanie projektów zostały ocenione warunkowo, pocz</w:t>
      </w:r>
      <w:r w:rsidR="00BA476A">
        <w:rPr>
          <w:bCs/>
        </w:rPr>
        <w:t>ynając od tego, który na liście</w:t>
      </w:r>
      <w:r w:rsidR="00B33F4F">
        <w:rPr>
          <w:bCs/>
        </w:rPr>
        <w:t xml:space="preserve"> </w:t>
      </w:r>
      <w:r w:rsidR="001844F6" w:rsidRPr="00F808CC">
        <w:rPr>
          <w:bCs/>
        </w:rPr>
        <w:t>ma największą liczbę punktów warunkowych i trwa do momentu wyczerpania alokacji.</w:t>
      </w:r>
    </w:p>
    <w:p w:rsidR="001844F6" w:rsidRPr="00F808CC" w:rsidRDefault="001844F6" w:rsidP="00E752AE">
      <w:pPr>
        <w:spacing w:after="0" w:line="360" w:lineRule="auto"/>
        <w:ind w:firstLine="708"/>
        <w:jc w:val="both"/>
        <w:rPr>
          <w:bCs/>
        </w:rPr>
      </w:pPr>
      <w:r w:rsidRPr="00F808CC">
        <w:rPr>
          <w:bCs/>
        </w:rPr>
        <w:t>Wnioskodawca w ciągu 7 dni od otrzymania wezwania do negocjacji rozpoczyna negocjacje w wyznaczonej formie. Jako rozpoczęcie negocjacji należy rozumieć datę otrzymania przez IOK pisma w odpowiedzi na wezwanie do negocjacji (w przypadku negocjacji pisemnych) lub datę spotkania negocjacyjnego (w przypadku negocjacji ustnych).</w:t>
      </w:r>
      <w:r w:rsidR="00BA476A">
        <w:rPr>
          <w:bCs/>
        </w:rPr>
        <w:t xml:space="preserve"> </w:t>
      </w:r>
      <w:r w:rsidRPr="00F808CC">
        <w:rPr>
          <w:bCs/>
        </w:rPr>
        <w:t>Niepodjęcie negocjacji przez Wnioskodawcę w wyznaczonym terminie lub przekazanie informacji o odstąpieniu, skutkować będzie niespełnieniem kryterium merytorycznego zerojedynkowego „Negocjacje zakończyły się wynikiem pozytywnym”.</w:t>
      </w:r>
    </w:p>
    <w:p w:rsidR="001844F6" w:rsidRPr="00F808CC" w:rsidRDefault="001844F6" w:rsidP="00CD4826">
      <w:pPr>
        <w:spacing w:after="0" w:line="360" w:lineRule="auto"/>
        <w:ind w:firstLine="708"/>
        <w:jc w:val="both"/>
        <w:rPr>
          <w:bCs/>
        </w:rPr>
      </w:pPr>
      <w:r w:rsidRPr="00F808CC">
        <w:rPr>
          <w:bCs/>
        </w:rPr>
        <w:t xml:space="preserve">Pismo, o którym mowa powyżej sporządzane jest na podstawie jednolitego stanowiska negocjacyjnego wypracowanego przez dwóch członków KOP i zawiera wskazanie zakresu negocjacji oraz uzasadnienie stanowiska z informacją o liczbie punktów, którą powinien otrzymać Wnioskodawca gdyby negocjacje zakończyły się wynikiem pozytywnym. </w:t>
      </w:r>
    </w:p>
    <w:p w:rsidR="001844F6" w:rsidRPr="00F808CC" w:rsidRDefault="001844F6" w:rsidP="00CD4826">
      <w:pPr>
        <w:spacing w:after="0" w:line="360" w:lineRule="auto"/>
        <w:ind w:firstLine="708"/>
        <w:jc w:val="both"/>
        <w:rPr>
          <w:bCs/>
        </w:rPr>
      </w:pPr>
      <w:r w:rsidRPr="00F808CC">
        <w:rPr>
          <w:bCs/>
        </w:rPr>
        <w:t>Negocjacje wraz ze złożeniem przez Wnioskodawcę zaktualizowanego wniosku o dofinansowanie projektu (w przypadku pozytywnie zakończonych negocjacji) muszą zakończyć się w terminie 21 dni od ich rozpoczęcia.</w:t>
      </w:r>
    </w:p>
    <w:p w:rsidR="001844F6" w:rsidRPr="00F808CC" w:rsidRDefault="001844F6" w:rsidP="007E2A83">
      <w:pPr>
        <w:spacing w:after="0" w:line="360" w:lineRule="auto"/>
        <w:ind w:left="360"/>
        <w:jc w:val="both"/>
      </w:pPr>
    </w:p>
    <w:p w:rsidR="001844F6" w:rsidRPr="00F808CC" w:rsidRDefault="0015313B" w:rsidP="00EB7CB5">
      <w:pPr>
        <w:pStyle w:val="Podrozdzia21-DK"/>
        <w:numPr>
          <w:ilvl w:val="0"/>
          <w:numId w:val="0"/>
        </w:numPr>
        <w:spacing w:after="200"/>
        <w:ind w:left="708"/>
      </w:pPr>
      <w:r>
        <w:rPr>
          <w:noProof/>
          <w:lang w:eastAsia="pl-PL"/>
        </w:rPr>
        <w:pict>
          <v:shape id="Text Box 59" o:spid="_x0000_s1158" type="#_x0000_t202" style="position:absolute;left:0;text-align:left;margin-left:485.6pt;margin-top:-74.65pt;width:51pt;height:1378.5pt;z-index:3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flgIAADIFAAAOAAAAZHJzL2Uyb0RvYy54bWysVNtu2zAMfR+wfxD0nvhSx4mNOkWbLsOA&#10;7gK0+wBFlmOh1mWSEjsr9u+j5KRttj0Mw/LgiBJ1yEMe6vJqEB3aM2O5khVOpjFGTFJVc7mt8NeH&#10;9WSBkXVE1qRTklX4wCy+Wr59c9nrkqWqVV3NDAIQacteV7h1TpdRZGnLBLFTpZmEw0YZQRyYZhvV&#10;hvSALroojeM86pWptVGUWQu7t+MhXgb8pmHUfW4ayxzqKgy5ufA14bvx32h5ScqtIbrl9JgG+Ycs&#10;BOESgj5D3RJH0M7w36AEp0ZZ1bgpVSJSTcMpCxyATRL/wua+JZoFLlAcq5/LZP8fLP20/2IQr6F3&#10;M6iPJAKa9MAGh27UgGaFL1CvbQl+9xo83QD74BzIWn2n6KNFUq1aIrfs2hjVt4zUkGDib0avro44&#10;1oNs+o+qhjhk51QAGhojfPWgHgjQIZHDc3N8LhQ282w+j+GEwlEyn8V5AQn7GKQ8XdfGuvdMCeQX&#10;FTbQ/QBP9nfWja4nFx/Nqo7Xa951wTDbzaozaE+8UuI8X62O6GdunfTOUvlrI+K4A1lCDH/m8w2d&#10;fyqSNItv0mKyzhfzSbbOZpNiHi8mcVLcFHmcFdnt+odPMMnKltc1k3dcspMKk+zvunych1E/QYeo&#10;r/A8h+mAYgkNrXUg7seH9ijRMz72Ne08TbP04k+0BXcwph0XFV7E/uedSOl7/U7WYe0I78Z1dE4o&#10;tAiqcvoPdQrK8GIYZeGGzTCq8CL10F43G1UfQCxGQSuBCjwysGiV+Y5RDwNbYfttRwzDqPsgQXBp&#10;usg9ZXdmmTNrc2YRSQEOyoPRuFy58WXYacO3LUQbZS7VNQi14UFCL5kd5Q2DGZgdHxE/+a/t4PXy&#10;1C1/AgAA//8DAFBLAwQUAAYACAAAACEAqsyMVOEAAAAOAQAADwAAAGRycy9kb3ducmV2LnhtbEyP&#10;QU7DMBBF90jcwRokdq2dtEpIGqdCSBVlSYrE1o2ncURsB9tpwu1xV7Ccmac/71f7RQ/kis731nBI&#10;1gwImtbK3nQcPk6H1RMQH4SRYrAGOfygh319f1eJUtrZvOO1CR2JIcaXgoMKYSwp9a1CLfzajmji&#10;7WKdFiGOrqPSiTmG64GmjGVUi97ED0qM+KKw/WomzcG9Ft9vc3boj6rxn9Mp2aJWR84fH5bnHZCA&#10;S/iD4aYf1aGOTmc7GenJwKHIkzSiHFbJttgAuSEs38TdmUOasTwHWlf0f436FwAA//8DAFBLAQIt&#10;ABQABgAIAAAAIQC2gziS/gAAAOEBAAATAAAAAAAAAAAAAAAAAAAAAABbQ29udGVudF9UeXBlc10u&#10;eG1sUEsBAi0AFAAGAAgAAAAhADj9If/WAAAAlAEAAAsAAAAAAAAAAAAAAAAALwEAAF9yZWxzLy5y&#10;ZWxzUEsBAi0AFAAGAAgAAAAhAJfBX9+WAgAAMgUAAA4AAAAAAAAAAAAAAAAALgIAAGRycy9lMm9E&#10;b2MueG1sUEsBAi0AFAAGAAgAAAAhAKrMjFThAAAADgEAAA8AAAAAAAAAAAAAAAAA8AQAAGRycy9k&#10;b3ducmV2LnhtbFBLBQYAAAAABAAEAPMAAAD+BQAAAAA=&#10;" o:allowincell="f" fillcolor="#06c" stroked="f" strokecolor="#622423" strokeweight="6pt">
            <v:stroke linestyle="thickThin"/>
            <v:textbox inset="18pt,18pt,18pt,18pt">
              <w:txbxContent>
                <w:p w:rsidR="001455AA" w:rsidRDefault="001455AA" w:rsidP="00CD4826">
                  <w:pPr>
                    <w:spacing w:after="0" w:line="240" w:lineRule="auto"/>
                    <w:rPr>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ind w:left="-142" w:right="-126"/>
                    <w:jc w:val="center"/>
                    <w:rPr>
                      <w:b/>
                      <w:sz w:val="32"/>
                      <w:szCs w:val="32"/>
                    </w:rPr>
                  </w:pPr>
                </w:p>
                <w:p w:rsidR="001455AA" w:rsidRDefault="001455AA" w:rsidP="00CD4826">
                  <w:pPr>
                    <w:spacing w:after="0" w:line="240" w:lineRule="auto"/>
                    <w:ind w:left="-142" w:right="-126"/>
                    <w:jc w:val="center"/>
                    <w:rPr>
                      <w:b/>
                      <w:sz w:val="32"/>
                      <w:szCs w:val="32"/>
                    </w:rPr>
                  </w:pPr>
                </w:p>
                <w:p w:rsidR="001455AA" w:rsidRDefault="001455AA" w:rsidP="00CD4826">
                  <w:pPr>
                    <w:spacing w:after="0" w:line="240" w:lineRule="auto"/>
                    <w:ind w:left="-142" w:right="-126"/>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rPr>
                      <w:b/>
                      <w:sz w:val="32"/>
                      <w:szCs w:val="32"/>
                    </w:rPr>
                  </w:pPr>
                </w:p>
                <w:p w:rsidR="001455AA" w:rsidRDefault="001455AA" w:rsidP="00CD4826">
                  <w:pPr>
                    <w:spacing w:after="0" w:line="240" w:lineRule="auto"/>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Default="001455AA" w:rsidP="00CD4826">
                  <w:pPr>
                    <w:spacing w:after="0" w:line="240" w:lineRule="auto"/>
                    <w:jc w:val="center"/>
                    <w:rPr>
                      <w:b/>
                      <w:sz w:val="32"/>
                      <w:szCs w:val="32"/>
                    </w:rPr>
                  </w:pPr>
                </w:p>
                <w:p w:rsidR="001455AA" w:rsidRPr="006A1440" w:rsidRDefault="001455AA" w:rsidP="00CD4826">
                  <w:pPr>
                    <w:spacing w:after="0" w:line="240" w:lineRule="auto"/>
                    <w:jc w:val="center"/>
                    <w:rPr>
                      <w:b/>
                      <w:sz w:val="32"/>
                      <w:szCs w:val="32"/>
                    </w:rPr>
                  </w:pPr>
                </w:p>
                <w:p w:rsidR="001455AA" w:rsidRPr="006A1440" w:rsidRDefault="001455AA" w:rsidP="00CD4826">
                  <w:pPr>
                    <w:spacing w:after="0" w:line="240" w:lineRule="auto"/>
                    <w:jc w:val="center"/>
                    <w:rPr>
                      <w:sz w:val="32"/>
                      <w:szCs w:val="32"/>
                    </w:rPr>
                  </w:pPr>
                </w:p>
              </w:txbxContent>
            </v:textbox>
            <w10:wrap type="square" anchorx="margin" anchory="margin"/>
          </v:shape>
        </w:pict>
      </w:r>
      <w:r w:rsidR="001844F6" w:rsidRPr="00F808CC">
        <w:t>5.5 Lista rankingowa</w:t>
      </w:r>
    </w:p>
    <w:p w:rsidR="001844F6" w:rsidRPr="00F808CC" w:rsidRDefault="0015313B" w:rsidP="006D177D">
      <w:pPr>
        <w:keepNext/>
        <w:keepLines/>
        <w:spacing w:after="0" w:line="360" w:lineRule="auto"/>
        <w:ind w:firstLine="708"/>
        <w:jc w:val="both"/>
        <w:outlineLvl w:val="1"/>
      </w:pPr>
      <w:r>
        <w:rPr>
          <w:noProof/>
          <w:lang w:eastAsia="pl-PL"/>
        </w:rPr>
        <w:pict>
          <v:shape id="Text Box 121" o:spid="_x0000_s1159" type="#_x0000_t202" style="position:absolute;left:0;text-align:left;margin-left:486.35pt;margin-top:-79.9pt;width:51pt;height:1378.5pt;z-index:6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UmgIAADMFAAAOAAAAZHJzL2Uyb0RvYy54bWysVNtu2zAMfR+wfxD0nvpS14mNOkWbLsOA&#10;7gK0+wDFkmNhuk1SYnfD/n2UnLTNtodhWB4U0aSOeMhDXV6NUqA9s45r1eDsLMWIqVZTrrYN/vyw&#10;ni0wcp4oSoRWrMGPzOGr5etXl4OpWa57LSizCECUqwfT4N57UyeJa3smiTvThilwdtpK4sG024Ra&#10;MgC6FEmepmUyaEuN1S1zDr7eTk68jPhdx1r/sesc80g0GHLzcbVx3YQ1WV6SemuJ6Xl7SIP8QxaS&#10;cAWXPkHdEk/QzvLfoCRvrXa682etlonuOt6yyAHYZOkvbO57YljkAsVx5qlM7v/Bth/2nyziFHpX&#10;VBgpIqFJD2z06EaPKMuzUKHBuBoC7w2E+hEcEB3ZOnOn2y8OKb3qidqya2v10DNCIcN4MnlxdMJx&#10;AWQzvNcULiI7ryPQ2FkZygcFQYAOnXp86k5IpoWPZTGfp+BpwZXNL9Kyuoj9S0h9PG6s82+Zlihs&#10;Gmyh/RGe7O+cByIQegwJtzktOF1zIaJht5uVsGhPglTSslytAnc4chImVAhWOhyb3NMXyBLuCL6Q&#10;b2z99yrLi/Qmr2brcjGfFeviYlbN08UszaqbqkyLqrhd/wgJZkXdc0qZuuOKHWWYFX/X5sNATAKK&#10;QkRDg+cljAcUSxrorQd1f3noDxo94eNe0i7zvMjP/0Rbcg9zKrhs8CINv2lyQq/fKAqFILUnXEz7&#10;5JRQLCJU5fgf6xSVEcQwycKPm3GS4Xm8P+hmo+kjiMVqaCVQgVcGNr223zAaYGIb7L7uiGUYiXcK&#10;BJfnizJQ9ieWPbE2JxZRLcBBeTCatis/PQ07Y/m2h9smmSt9DULteJTQc2bAJxgwmZHZ4RUJo//S&#10;jlHPb93yJwAAAP//AwBQSwMEFAAGAAgAAAAhAGoaw8LgAAAADgEAAA8AAABkcnMvZG93bnJldi54&#10;bWxMj8FOwzAQRO9I/IO1SNxaJ1HbkBCnQkgV5UiKxNWNlzgitoPtNOHv2Z7guDNPszPVfjEDu6AP&#10;vbMC0nUCDG3rVG87Ae+nw+oBWIjSKjk4iwJ+MMC+vr2pZKncbN/w0sSOUYgNpRSgYxxLzkOr0ciw&#10;diNa8j6dNzLS6TuuvJwp3Aw8S5IdN7K39EHLEZ81tl/NZAT4l+L7dd4d+qNuwsd0Sjdo9FGI+7vl&#10;6RFYxCX+wXCtT9Whpk5nN1kV2CCgyLOcUAGrdFvQiCuS5BvSzgKyLdnA64r/n1H/AgAA//8DAFBL&#10;AQItABQABgAIAAAAIQC2gziS/gAAAOEBAAATAAAAAAAAAAAAAAAAAAAAAABbQ29udGVudF9UeXBl&#10;c10ueG1sUEsBAi0AFAAGAAgAAAAhADj9If/WAAAAlAEAAAsAAAAAAAAAAAAAAAAALwEAAF9yZWxz&#10;Ly5yZWxzUEsBAi0AFAAGAAgAAAAhAMXDD5SaAgAAMwUAAA4AAAAAAAAAAAAAAAAALgIAAGRycy9l&#10;Mm9Eb2MueG1sUEsBAi0AFAAGAAgAAAAhAGoaw8LgAAAADgEAAA8AAAAAAAAAAAAAAAAA9AQAAGRy&#10;cy9kb3ducmV2LnhtbFBLBQYAAAAABAAEAPMAAAABBgAAAAA=&#10;" o:allowincell="f" fillcolor="#06c" stroked="f" strokecolor="#622423" strokeweight="6pt">
            <v:stroke linestyle="thickThin"/>
            <v:textbox inset="18pt,18pt,18pt,18pt">
              <w:txbxContent>
                <w:p w:rsidR="001455AA" w:rsidRDefault="001455AA" w:rsidP="00EB7CB5">
                  <w:pPr>
                    <w:spacing w:after="0" w:line="240" w:lineRule="auto"/>
                    <w:rPr>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ind w:left="-142" w:right="-126"/>
                    <w:jc w:val="center"/>
                    <w:rPr>
                      <w:b/>
                      <w:sz w:val="32"/>
                      <w:szCs w:val="32"/>
                    </w:rPr>
                  </w:pPr>
                </w:p>
                <w:p w:rsidR="001455AA" w:rsidRDefault="001455AA" w:rsidP="00EB7CB5">
                  <w:pPr>
                    <w:spacing w:after="0" w:line="240" w:lineRule="auto"/>
                    <w:ind w:left="-142" w:right="-126"/>
                    <w:jc w:val="center"/>
                    <w:rPr>
                      <w:b/>
                      <w:sz w:val="32"/>
                      <w:szCs w:val="32"/>
                    </w:rPr>
                  </w:pPr>
                </w:p>
                <w:p w:rsidR="001455AA" w:rsidRDefault="001455AA" w:rsidP="00EB7CB5">
                  <w:pPr>
                    <w:spacing w:after="0" w:line="240" w:lineRule="auto"/>
                    <w:ind w:left="-142" w:right="-126"/>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rPr>
                      <w:b/>
                      <w:sz w:val="32"/>
                      <w:szCs w:val="32"/>
                    </w:rPr>
                  </w:pPr>
                </w:p>
                <w:p w:rsidR="001455AA" w:rsidRDefault="001455AA" w:rsidP="00EB7CB5">
                  <w:pPr>
                    <w:spacing w:after="0" w:line="240" w:lineRule="auto"/>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Default="001455AA" w:rsidP="00EB7CB5">
                  <w:pPr>
                    <w:spacing w:after="0" w:line="240" w:lineRule="auto"/>
                    <w:jc w:val="center"/>
                    <w:rPr>
                      <w:b/>
                      <w:sz w:val="32"/>
                      <w:szCs w:val="32"/>
                    </w:rPr>
                  </w:pPr>
                </w:p>
                <w:p w:rsidR="001455AA" w:rsidRPr="006A1440" w:rsidRDefault="001455AA" w:rsidP="00EB7CB5">
                  <w:pPr>
                    <w:spacing w:after="0" w:line="240" w:lineRule="auto"/>
                    <w:jc w:val="center"/>
                    <w:rPr>
                      <w:b/>
                      <w:sz w:val="32"/>
                      <w:szCs w:val="32"/>
                    </w:rPr>
                  </w:pPr>
                </w:p>
                <w:p w:rsidR="001455AA" w:rsidRPr="006A1440" w:rsidRDefault="001455AA" w:rsidP="00EB7CB5">
                  <w:pPr>
                    <w:spacing w:after="0" w:line="240" w:lineRule="auto"/>
                    <w:jc w:val="center"/>
                    <w:rPr>
                      <w:sz w:val="32"/>
                      <w:szCs w:val="32"/>
                    </w:rPr>
                  </w:pPr>
                </w:p>
              </w:txbxContent>
            </v:textbox>
            <w10:wrap type="square" anchorx="margin" anchory="margin"/>
          </v:shape>
        </w:pict>
      </w:r>
      <w:r w:rsidR="001844F6" w:rsidRPr="00F808CC">
        <w:rPr>
          <w:noProof/>
          <w:lang w:eastAsia="pl-PL"/>
        </w:rPr>
        <w:t>Po zakończonych negocjacjach</w:t>
      </w:r>
      <w:r w:rsidR="009C0A0F">
        <w:rPr>
          <w:noProof/>
          <w:lang w:eastAsia="pl-PL"/>
        </w:rPr>
        <w:t xml:space="preserve"> </w:t>
      </w:r>
      <w:r w:rsidR="001844F6" w:rsidRPr="00F808CC">
        <w:t xml:space="preserve">zostaje przygotowana lista rankingowa, czyli lista wszystkich projektów podlegających ocenie merytorycznej. </w:t>
      </w:r>
    </w:p>
    <w:p w:rsidR="001844F6" w:rsidRPr="00F808CC" w:rsidRDefault="001844F6" w:rsidP="006D177D">
      <w:pPr>
        <w:keepNext/>
        <w:keepLines/>
        <w:spacing w:after="0" w:line="360" w:lineRule="auto"/>
        <w:ind w:firstLine="708"/>
        <w:jc w:val="both"/>
        <w:outlineLvl w:val="1"/>
        <w:rPr>
          <w:bCs/>
          <w:color w:val="000000"/>
        </w:rPr>
      </w:pPr>
      <w:r w:rsidRPr="00F808CC">
        <w:t xml:space="preserve">Końcową ocenę projektu stanowi średnia arytmetyczna z dwóch wiążących ocen. Tak obliczonej średniej nie zaokrągla się, lecz przedstawia wraz z częścią ułamkową. </w:t>
      </w:r>
      <w:r w:rsidR="0015313B">
        <w:rPr>
          <w:noProof/>
          <w:lang w:eastAsia="pl-PL"/>
        </w:rPr>
        <w:pict>
          <v:shape id="Text Box 122" o:spid="_x0000_s1160" type="#_x0000_t202" style="position:absolute;left:0;text-align:left;margin-left:484.85pt;margin-top:-84.4pt;width:51pt;height:1378.5pt;z-index:7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YHlgIAADMFAAAOAAAAZHJzL2Uyb0RvYy54bWysVNtu2zAMfR+wfxD0nvpS14mNOkWTLMOA&#10;7gK0+wDFlmOhuk1SYnfF/n2UnLRNtwHDsDwookkd8ZCHurwaBEd7aixTssLJWYwRlbVqmNxW+Ovd&#10;ejLDyDoiG8KVpBV+oBZfzd++uex1SVPVKd5QgwBE2rLXFe6c02UU2bqjgtgzpakEZ6uMIA5Ms40a&#10;Q3pAFzxK4ziPemUabVRNrYWvq9GJ5wG/bWntPretpQ7xCkNuLqwmrBu/RvNLUm4N0R2rD2mQf8hC&#10;ECbh0ieoFXEE7Qz7BUqw2iirWndWKxGptmU1DRyATRK/YnPbEU0DFyiO1U9lsv8Ptv60/2IQa6B3&#10;GbRKEgFNuqODQws1oCRNfYV6bUsIvNUQ6gZwQHRga/WNqu8tkmrZEbml18aovqOkgQwTfzJ6cXTE&#10;sR5k039UDVxEdk4FoKE1wpcPCoIAHTr18NQdn0wNH/NsOo3BU4MrmV7EeXER+heR8nhcG+veUyWQ&#10;31TYQPsDPNnfWOfTIeUxxN9mFWfNmnEeDLPdLLlBe+KlEuf5chkYvArj0gdL5Y+NiOMXyBLu8D6f&#10;b2j9Y5GkWbxIi8k6n00n2Tq7mBTTeDaJk2JR5HFWZKv1D59gkpUdaxoqb5ikRxkm2d+1+TAQo4CC&#10;EFFf4WkO4wHFEhp660Dd93fdQaN/pp2naZae/462YA7mlDNR4Vnsfz6IlL7X72QT9o4wPu6jU0Kh&#10;7lCV43+oU1CGF8MoCzdshlGG55mH9rrZqOYBxGIUtBKowCsDm06Z7xj1MLEVtt92xFCM+AcJgkvT&#10;We4puxPLnFibE4vIGuCgPBiN26Ubn4adNmzbwW2jzKW6BqG2LEjoObODvGEyA7PDK+JH/6Udop7f&#10;uvlPAAAA//8DAFBLAwQUAAYACAAAACEA16bax+EAAAAOAQAADwAAAGRycy9kb3ducmV2LnhtbEyP&#10;wW6DMAyG75P2DpEn7dYG0EaBEappUrXuOFqp15R4BI0kjITC3n7uaT3a/vT7+8vtYnp2wdF3zgqI&#10;1xEwtI1TnW0FHA+7VQbMB2mV7J1FAb/oYVvd35WyUG62n3ipQ8soxPpCCtAhDAXnvtFopF+7AS3d&#10;vtxoZKBxbLka5UzhpudJFKXcyM7SBy0HfNPYfNeTETC+5z8fc7rr9rr2p+kQP6HReyEeH5bXF2AB&#10;l/APw1Wf1KEip7ObrPKsF5Cn+YZQAas4zajEFYk2Me3OApLnLEuAVyW/rVH9AQAA//8DAFBLAQIt&#10;ABQABgAIAAAAIQC2gziS/gAAAOEBAAATAAAAAAAAAAAAAAAAAAAAAABbQ29udGVudF9UeXBlc10u&#10;eG1sUEsBAi0AFAAGAAgAAAAhADj9If/WAAAAlAEAAAsAAAAAAAAAAAAAAAAALwEAAF9yZWxzLy5y&#10;ZWxzUEsBAi0AFAAGAAgAAAAhAJarlgeWAgAAMwUAAA4AAAAAAAAAAAAAAAAALgIAAGRycy9lMm9E&#10;b2MueG1sUEsBAi0AFAAGAAgAAAAhANem2sfhAAAADgEAAA8AAAAAAAAAAAAAAAAA8AQAAGRycy9k&#10;b3ducmV2LnhtbFBLBQYAAAAABAAEAPMAAAD+BQAAAAA=&#10;" o:allowincell="f" fillcolor="#06c" stroked="f" strokecolor="#622423" strokeweight="6pt">
            <v:stroke linestyle="thickThin"/>
            <v:textbox inset="18pt,18pt,18pt,18pt">
              <w:txbxContent>
                <w:p w:rsidR="001455AA" w:rsidRDefault="001455AA" w:rsidP="00EB7CB5">
                  <w:pPr>
                    <w:spacing w:after="0" w:line="240" w:lineRule="auto"/>
                    <w:rPr>
                      <w:sz w:val="32"/>
                      <w:szCs w:val="32"/>
                    </w:rPr>
                  </w:pPr>
                </w:p>
                <w:p w:rsidR="001455AA" w:rsidRDefault="001455AA" w:rsidP="00EB7CB5">
                  <w:pPr>
                    <w:spacing w:after="0" w:line="240" w:lineRule="auto"/>
                    <w:jc w:val="center"/>
                    <w:rPr>
                      <w:b/>
                      <w:sz w:val="32"/>
                      <w:szCs w:val="32"/>
                    </w:rPr>
                  </w:pPr>
                </w:p>
                <w:p w:rsidR="001455AA" w:rsidRDefault="001455AA" w:rsidP="00606013">
                  <w:pPr>
                    <w:spacing w:before="120" w:after="0" w:line="240" w:lineRule="auto"/>
                    <w:ind w:left="-284" w:right="-126"/>
                    <w:rPr>
                      <w:b/>
                      <w:color w:val="FFFFFF"/>
                      <w:sz w:val="28"/>
                      <w:szCs w:val="28"/>
                    </w:rPr>
                  </w:pPr>
                </w:p>
                <w:p w:rsidR="001455AA" w:rsidRDefault="001455AA" w:rsidP="00C04BAB">
                  <w:pPr>
                    <w:spacing w:after="0" w:line="240" w:lineRule="auto"/>
                    <w:rPr>
                      <w:b/>
                      <w:color w:val="FFFFFF"/>
                      <w:sz w:val="28"/>
                      <w:szCs w:val="28"/>
                    </w:rPr>
                  </w:pPr>
                </w:p>
                <w:p w:rsidR="001455AA" w:rsidRDefault="001455AA" w:rsidP="00C04BAB">
                  <w:pPr>
                    <w:spacing w:after="0" w:line="240" w:lineRule="auto"/>
                    <w:rPr>
                      <w:b/>
                      <w:color w:val="FFFFFF"/>
                      <w:sz w:val="28"/>
                      <w:szCs w:val="28"/>
                    </w:rPr>
                  </w:pPr>
                </w:p>
                <w:p w:rsidR="001455AA" w:rsidRDefault="001455AA" w:rsidP="004D488C">
                  <w:pPr>
                    <w:spacing w:after="0" w:line="240" w:lineRule="auto"/>
                    <w:ind w:left="-284"/>
                    <w:rPr>
                      <w:b/>
                      <w:color w:val="FFFFFF"/>
                      <w:sz w:val="28"/>
                      <w:szCs w:val="28"/>
                    </w:rPr>
                  </w:pPr>
                </w:p>
                <w:p w:rsidR="001455AA" w:rsidRPr="00BC6A67" w:rsidRDefault="001455AA" w:rsidP="004D488C">
                  <w:pPr>
                    <w:spacing w:after="0" w:line="240" w:lineRule="auto"/>
                    <w:ind w:left="-284"/>
                    <w:rPr>
                      <w:b/>
                      <w:color w:val="FFFFFF"/>
                      <w:sz w:val="28"/>
                      <w:szCs w:val="28"/>
                    </w:rPr>
                  </w:pPr>
                  <w:r>
                    <w:rPr>
                      <w:b/>
                      <w:color w:val="FFFFFF"/>
                      <w:sz w:val="28"/>
                      <w:szCs w:val="28"/>
                    </w:rPr>
                    <w:t>180</w:t>
                  </w: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r>
                    <w:rPr>
                      <w:b/>
                      <w:color w:val="FFFFFF"/>
                      <w:sz w:val="28"/>
                      <w:szCs w:val="28"/>
                    </w:rPr>
                    <w:t>181</w:t>
                  </w:r>
                </w:p>
                <w:p w:rsidR="001455AA" w:rsidRDefault="001455AA" w:rsidP="00E209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r>
                    <w:rPr>
                      <w:b/>
                      <w:color w:val="FFFFFF"/>
                      <w:sz w:val="28"/>
                      <w:szCs w:val="28"/>
                    </w:rPr>
                    <w:t>182</w:t>
                  </w:r>
                </w:p>
                <w:p w:rsidR="001455AA" w:rsidRDefault="001455AA" w:rsidP="00E209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p>
                <w:p w:rsidR="001455AA" w:rsidRDefault="001455AA" w:rsidP="00E20913">
                  <w:pPr>
                    <w:spacing w:before="120" w:after="0" w:line="240" w:lineRule="auto"/>
                    <w:ind w:left="-284" w:right="-126"/>
                    <w:rPr>
                      <w:b/>
                      <w:color w:val="FFFFFF"/>
                      <w:sz w:val="28"/>
                      <w:szCs w:val="28"/>
                    </w:rPr>
                  </w:pPr>
                  <w:r>
                    <w:rPr>
                      <w:b/>
                      <w:color w:val="FFFFFF"/>
                      <w:sz w:val="28"/>
                      <w:szCs w:val="28"/>
                    </w:rPr>
                    <w:t>183</w:t>
                  </w:r>
                </w:p>
                <w:p w:rsidR="001455AA" w:rsidRDefault="001455AA" w:rsidP="00C448F9">
                  <w:pPr>
                    <w:spacing w:before="120" w:after="0" w:line="240" w:lineRule="auto"/>
                    <w:ind w:right="-126"/>
                    <w:rPr>
                      <w:b/>
                      <w:color w:val="FFFFFF"/>
                      <w:sz w:val="28"/>
                      <w:szCs w:val="28"/>
                    </w:rPr>
                  </w:pPr>
                </w:p>
                <w:p w:rsidR="001455AA" w:rsidRDefault="001455AA" w:rsidP="00C448F9">
                  <w:pPr>
                    <w:spacing w:before="120" w:after="0" w:line="240" w:lineRule="auto"/>
                    <w:ind w:left="-284" w:right="-126"/>
                    <w:rPr>
                      <w:b/>
                      <w:color w:val="FFFFFF"/>
                      <w:sz w:val="28"/>
                      <w:szCs w:val="28"/>
                    </w:rPr>
                  </w:pPr>
                </w:p>
                <w:p w:rsidR="001455AA" w:rsidRDefault="001455AA" w:rsidP="00C448F9">
                  <w:pPr>
                    <w:spacing w:before="120" w:after="0" w:line="240" w:lineRule="auto"/>
                    <w:ind w:left="-284" w:right="-126"/>
                    <w:jc w:val="center"/>
                    <w:rPr>
                      <w:b/>
                      <w:color w:val="FFFFFF"/>
                      <w:sz w:val="28"/>
                      <w:szCs w:val="28"/>
                    </w:rPr>
                  </w:pPr>
                  <w:r>
                    <w:rPr>
                      <w:b/>
                      <w:color w:val="FFFFFF"/>
                      <w:sz w:val="28"/>
                      <w:szCs w:val="28"/>
                    </w:rPr>
                    <w:t>184</w:t>
                  </w:r>
                </w:p>
                <w:p w:rsidR="001455AA" w:rsidRDefault="001455AA" w:rsidP="00C448F9">
                  <w:pPr>
                    <w:spacing w:before="120" w:after="0" w:line="240" w:lineRule="auto"/>
                    <w:ind w:left="-284" w:right="-126"/>
                    <w:jc w:val="center"/>
                    <w:rPr>
                      <w:b/>
                      <w:color w:val="FFFFFF"/>
                      <w:sz w:val="28"/>
                      <w:szCs w:val="28"/>
                    </w:rPr>
                  </w:pPr>
                </w:p>
                <w:p w:rsidR="001455AA" w:rsidRDefault="001455AA" w:rsidP="00C448F9">
                  <w:pPr>
                    <w:spacing w:before="120" w:after="0" w:line="240" w:lineRule="auto"/>
                    <w:ind w:left="-284" w:right="-126"/>
                    <w:jc w:val="center"/>
                    <w:rPr>
                      <w:b/>
                      <w:color w:val="FFFFFF"/>
                      <w:sz w:val="28"/>
                      <w:szCs w:val="28"/>
                    </w:rPr>
                  </w:pPr>
                  <w:r>
                    <w:rPr>
                      <w:b/>
                      <w:color w:val="FFFFFF"/>
                      <w:sz w:val="28"/>
                      <w:szCs w:val="28"/>
                    </w:rPr>
                    <w:t>185</w:t>
                  </w: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Default="001455AA" w:rsidP="00606013">
                  <w:pPr>
                    <w:spacing w:before="120" w:after="0" w:line="240" w:lineRule="auto"/>
                    <w:ind w:left="-284" w:right="-126"/>
                    <w:rPr>
                      <w:b/>
                      <w:color w:val="FFFFFF"/>
                      <w:sz w:val="28"/>
                      <w:szCs w:val="28"/>
                    </w:rPr>
                  </w:pPr>
                </w:p>
                <w:p w:rsidR="001455AA" w:rsidRPr="004A19C1" w:rsidRDefault="001455AA" w:rsidP="00AE2D9C">
                  <w:pPr>
                    <w:spacing w:before="120" w:after="0" w:line="240" w:lineRule="auto"/>
                    <w:ind w:right="-126"/>
                    <w:rPr>
                      <w:b/>
                      <w:color w:val="FFFFFF"/>
                      <w:sz w:val="28"/>
                      <w:szCs w:val="28"/>
                    </w:rPr>
                  </w:pPr>
                </w:p>
              </w:txbxContent>
            </v:textbox>
            <w10:wrap type="square" anchorx="margin" anchory="margin"/>
          </v:shape>
        </w:pict>
      </w:r>
    </w:p>
    <w:p w:rsidR="001844F6" w:rsidRPr="00F808CC" w:rsidRDefault="001844F6" w:rsidP="00F72076">
      <w:pPr>
        <w:keepNext/>
        <w:keepLines/>
        <w:spacing w:after="0" w:line="360" w:lineRule="auto"/>
        <w:ind w:left="284" w:firstLine="424"/>
        <w:jc w:val="both"/>
        <w:outlineLvl w:val="1"/>
        <w:rPr>
          <w:bCs/>
          <w:color w:val="000000"/>
        </w:rPr>
      </w:pPr>
      <w:r w:rsidRPr="00F808CC">
        <w:rPr>
          <w:bCs/>
          <w:color w:val="000000"/>
        </w:rPr>
        <w:t>W przypadku dwóch lub więcej projektów o równej ogólnej liczbie punktów, wyższe miejsce na liście rankingowej otrzymuje ten, który uzyskał kolejno wyższą liczbę punktów w następujących kryteriach merytorycznych punktowych:</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 xml:space="preserve">Adekwatność doboru grupy docelowej do właściwego celu szczegółowego Priorytetu Inwestycyjnego RPO </w:t>
      </w:r>
      <w:proofErr w:type="spellStart"/>
      <w:r w:rsidRPr="00F808CC">
        <w:rPr>
          <w:rFonts w:cs="Calibri"/>
          <w:lang w:eastAsia="pl-PL"/>
        </w:rPr>
        <w:t>WiM</w:t>
      </w:r>
      <w:proofErr w:type="spellEnd"/>
      <w:r w:rsidRPr="00F808CC">
        <w:rPr>
          <w:rFonts w:cs="Calibri"/>
          <w:lang w:eastAsia="pl-PL"/>
        </w:rPr>
        <w:t xml:space="preserve"> 2014-2020 oraz jakość diagnozy specyfiki tej grupy.</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Spójność zadań przewidzianych do realizacji w ramach projektu oraz trafność doboru i opisu tych zadań.</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Prawidłowość budżetu projektu.</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 xml:space="preserve">Zgodność projektu z właściwym celem szczegółowym Priorytetu Inwestycyjnego RPO </w:t>
      </w:r>
      <w:proofErr w:type="spellStart"/>
      <w:r w:rsidRPr="00F808CC">
        <w:rPr>
          <w:rFonts w:cs="Calibri"/>
          <w:lang w:eastAsia="pl-PL"/>
        </w:rPr>
        <w:t>WiM</w:t>
      </w:r>
      <w:proofErr w:type="spellEnd"/>
      <w:r w:rsidRPr="00F808CC">
        <w:rPr>
          <w:rFonts w:cs="Calibri"/>
          <w:lang w:eastAsia="pl-PL"/>
        </w:rPr>
        <w:t> 2014-2020 oraz adekwatność doboru i opisu wskaźników, źródeł oraz sposobu ich pomiaru.</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Adekwatność potencjału Wnioskodawcy i Partnerów (o ile dotyczy) oraz sposobu zarządzania projektem.</w:t>
      </w:r>
    </w:p>
    <w:p w:rsidR="001844F6" w:rsidRPr="00F808CC" w:rsidRDefault="0015313B" w:rsidP="004A043B">
      <w:pPr>
        <w:pStyle w:val="Akapitzlist"/>
        <w:numPr>
          <w:ilvl w:val="0"/>
          <w:numId w:val="27"/>
        </w:numPr>
        <w:autoSpaceDE w:val="0"/>
        <w:autoSpaceDN w:val="0"/>
        <w:adjustRightInd w:val="0"/>
        <w:spacing w:line="360" w:lineRule="auto"/>
        <w:jc w:val="both"/>
        <w:rPr>
          <w:rFonts w:cs="Calibri"/>
          <w:lang w:eastAsia="pl-PL"/>
        </w:rPr>
      </w:pPr>
      <w:r>
        <w:rPr>
          <w:noProof/>
          <w:lang w:eastAsia="pl-PL"/>
        </w:rPr>
        <w:pict>
          <v:shape id="Text Box 58" o:spid="_x0000_s1161" type="#_x0000_t202" style="position:absolute;left:0;text-align:left;margin-left:483.35pt;margin-top:-74.3pt;width:57.25pt;height:1378.5pt;z-index:3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PTlgIAADIFAAAOAAAAZHJzL2Uyb0RvYy54bWysVNtu2zAMfR+wfxD0nvpSx46NOkWbLsOA&#10;7gK0+wDFlmNhuk1SYnfD/n2UnLRNtwHDMD/IokQd8ZCHurgcBUd7aixTssbJWYwRlY1qmdzW+PP9&#10;erbAyDoiW8KVpDV+oBZfLl+/uhh0RVPVK95SgwBE2mrQNe6d01UU2aangtgzpamEzU4ZQRyYZhu1&#10;hgyALniUxnEeDcq02qiGWgurN9MmXgb8rqON+9h1ljrEawyxuTCaMG78GC0vSLU1RPesOYRB/iEK&#10;QZiESx+hbogjaGfYL1CCNUZZ1bmzRolIdR1raOAAbJL4BZu7nmgauEByrH5Mk/1/sM2H/SeDWAu1&#10;ywqMJBFQpHs6OnStRjRf+AQN2lbgd6fB042wDs6BrNW3qvlikVSrnsgtvTJGDT0lLQSY+JPRs6MT&#10;jvUgm+G9auEesnMqAI2dET57kA8E6FCoh8fi+FgaWMyzoohhp4GtpJjHeTkP5YtIdTyujXVvqRLI&#10;T2psoPoBnuxvrfPhkOro4m+zirN2zTgPhtluVtygPfFKifN8tQoMXrhx6Z2l8scmxGkFooQ7/J6P&#10;N1T+e5mkWXydlrN1vihm2Tqbz8oiXszipLwu8zgrs5v1Dx9gklU9a1sqb5mkRxUm2d9V+dAPk36C&#10;DtFQ4yKH7oBkCQ2ldSDuL/f9QaJ/pp2naZae/462YA7alDNR40XsP+9EKl/rN7INc0cYn+bRKaGQ&#10;d8jK8R/yFJThxTDJwo2bcVLh+dxDe91sVPsAYjEKSglU4JGBSa/MN4wGaNga2687YihG/J0EwaXp&#10;IveU3YllTqzNiUVkA3CQHoym6cpNL8NOG7bt4bZJ5lJdgVA7FiT0FNlB3tCYgdnhEfGd/9wOXk9P&#10;3fInAAAA//8DAFBLAwQUAAYACAAAACEAztwod+EAAAAOAQAADwAAAGRycy9kb3ducmV2LnhtbEyP&#10;wU7DMBBE70j8g7WVuLV2qsikIU6FkCrKkRSJqxsvcdTYDrbThL/HPcFxZ0czb6r9YgZyRR96ZwVk&#10;GwYEbetUbzsBH6fDugASorRKDs6igB8MsK/v7ypZKjfbd7w2sSMpxIZSCtAxjiWlodVoZNi4EW36&#10;fTlvZEyn76jyck7hZqBbxjg1srepQcsRXzS2l2YyAvzr7vtt5of+qJvwOZ2yHI0+CvGwWp6fgERc&#10;4p8ZbvgJHerEdHaTVYEMAna8SOhRwDrLCw7kZmGPLGlnAVvOihxoXdH/M+pfAAAA//8DAFBLAQIt&#10;ABQABgAIAAAAIQC2gziS/gAAAOEBAAATAAAAAAAAAAAAAAAAAAAAAABbQ29udGVudF9UeXBlc10u&#10;eG1sUEsBAi0AFAAGAAgAAAAhADj9If/WAAAAlAEAAAsAAAAAAAAAAAAAAAAALwEAAF9yZWxzLy5y&#10;ZWxzUEsBAi0AFAAGAAgAAAAhACevE9OWAgAAMgUAAA4AAAAAAAAAAAAAAAAALgIAAGRycy9lMm9E&#10;b2MueG1sUEsBAi0AFAAGAAgAAAAhAM7cKHfhAAAADgEAAA8AAAAAAAAAAAAAAAAA8AQAAGRycy9k&#10;b3ducmV2LnhtbFBLBQYAAAAABAAEAPMAAAD+BQAAAAA=&#10;" o:allowincell="f" fillcolor="#06c" stroked="f" strokecolor="#622423" strokeweight="6pt">
            <v:stroke linestyle="thickThin"/>
            <v:textbox style="mso-next-textbox:#Text Box 58" inset="18pt,18pt,18pt,18pt">
              <w:txbxContent>
                <w:p w:rsidR="001455AA" w:rsidRDefault="001455AA" w:rsidP="00CD4826">
                  <w:pPr>
                    <w:spacing w:after="0" w:line="240" w:lineRule="auto"/>
                    <w:rPr>
                      <w:sz w:val="32"/>
                      <w:szCs w:val="32"/>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C448F9">
                  <w:pPr>
                    <w:spacing w:after="0" w:line="240" w:lineRule="auto"/>
                    <w:ind w:right="-126"/>
                    <w:rPr>
                      <w:b/>
                      <w:color w:val="FFFFFF"/>
                      <w:sz w:val="28"/>
                      <w:szCs w:val="28"/>
                    </w:rPr>
                  </w:pPr>
                </w:p>
                <w:p w:rsidR="001455AA" w:rsidRDefault="001455AA" w:rsidP="003D78D3">
                  <w:pPr>
                    <w:spacing w:after="0" w:line="240" w:lineRule="auto"/>
                    <w:ind w:right="9" w:hanging="142"/>
                    <w:rPr>
                      <w:b/>
                      <w:color w:val="FFFFFF"/>
                      <w:sz w:val="28"/>
                      <w:szCs w:val="28"/>
                    </w:rPr>
                  </w:pPr>
                  <w:r>
                    <w:rPr>
                      <w:b/>
                      <w:color w:val="FFFFFF"/>
                      <w:sz w:val="28"/>
                      <w:szCs w:val="28"/>
                    </w:rPr>
                    <w:t>186</w:t>
                  </w:r>
                </w:p>
                <w:p w:rsidR="001455AA" w:rsidRDefault="001455AA" w:rsidP="006C3E11">
                  <w:pPr>
                    <w:spacing w:before="120" w:after="0" w:line="240" w:lineRule="auto"/>
                    <w:ind w:left="-142" w:right="-127" w:hanging="142"/>
                    <w:jc w:val="center"/>
                    <w:rPr>
                      <w:b/>
                      <w:color w:val="FFFFFF"/>
                      <w:sz w:val="28"/>
                      <w:szCs w:val="28"/>
                    </w:rPr>
                  </w:pPr>
                </w:p>
                <w:p w:rsidR="001455AA" w:rsidRDefault="001455AA" w:rsidP="006C3E11">
                  <w:pPr>
                    <w:spacing w:before="360" w:after="0" w:line="240" w:lineRule="auto"/>
                    <w:ind w:right="-127"/>
                    <w:jc w:val="center"/>
                    <w:rPr>
                      <w:b/>
                      <w:color w:val="FFFFFF"/>
                      <w:sz w:val="28"/>
                      <w:szCs w:val="28"/>
                    </w:rPr>
                  </w:pPr>
                </w:p>
                <w:p w:rsidR="001455AA" w:rsidRPr="00BC6A67" w:rsidRDefault="001455AA" w:rsidP="003D78D3">
                  <w:pPr>
                    <w:spacing w:before="360" w:after="0" w:line="240" w:lineRule="auto"/>
                    <w:ind w:left="-142" w:right="-127"/>
                    <w:rPr>
                      <w:b/>
                      <w:color w:val="FFFFFF"/>
                      <w:sz w:val="28"/>
                      <w:szCs w:val="28"/>
                    </w:rPr>
                  </w:pPr>
                  <w:r>
                    <w:rPr>
                      <w:b/>
                      <w:color w:val="FFFFFF"/>
                      <w:sz w:val="28"/>
                      <w:szCs w:val="28"/>
                    </w:rPr>
                    <w:t>187</w:t>
                  </w:r>
                </w:p>
                <w:p w:rsidR="003D78D3" w:rsidRDefault="003D78D3" w:rsidP="003D78D3">
                  <w:pPr>
                    <w:spacing w:before="360" w:after="0" w:line="240" w:lineRule="auto"/>
                    <w:ind w:right="-127"/>
                    <w:rPr>
                      <w:b/>
                      <w:color w:val="FFFFFF"/>
                      <w:sz w:val="28"/>
                      <w:szCs w:val="28"/>
                    </w:rPr>
                  </w:pPr>
                </w:p>
                <w:p w:rsidR="001455AA" w:rsidRDefault="001455AA" w:rsidP="003D78D3">
                  <w:pPr>
                    <w:spacing w:before="360" w:after="0" w:line="240" w:lineRule="auto"/>
                    <w:ind w:right="-127" w:hanging="142"/>
                    <w:rPr>
                      <w:b/>
                      <w:color w:val="FFFFFF"/>
                      <w:sz w:val="28"/>
                      <w:szCs w:val="28"/>
                    </w:rPr>
                  </w:pPr>
                  <w:r>
                    <w:rPr>
                      <w:b/>
                      <w:color w:val="FFFFFF"/>
                      <w:sz w:val="28"/>
                      <w:szCs w:val="28"/>
                    </w:rPr>
                    <w:t>188</w:t>
                  </w:r>
                </w:p>
                <w:p w:rsidR="001455AA" w:rsidRDefault="001455AA" w:rsidP="006C3E11">
                  <w:pPr>
                    <w:spacing w:before="360" w:after="0" w:line="240" w:lineRule="auto"/>
                    <w:ind w:right="-127"/>
                    <w:jc w:val="center"/>
                    <w:rPr>
                      <w:b/>
                      <w:color w:val="FFFFFF"/>
                      <w:sz w:val="28"/>
                      <w:szCs w:val="28"/>
                    </w:rPr>
                  </w:pPr>
                </w:p>
                <w:p w:rsidR="001455AA" w:rsidRDefault="001455AA" w:rsidP="006C3E11">
                  <w:pPr>
                    <w:spacing w:before="360" w:after="0" w:line="240" w:lineRule="auto"/>
                    <w:ind w:right="-127"/>
                    <w:jc w:val="center"/>
                    <w:rPr>
                      <w:b/>
                      <w:color w:val="FFFFFF"/>
                      <w:sz w:val="28"/>
                      <w:szCs w:val="28"/>
                    </w:rPr>
                  </w:pPr>
                </w:p>
                <w:p w:rsidR="001455AA" w:rsidRDefault="001455AA" w:rsidP="003D78D3">
                  <w:pPr>
                    <w:spacing w:before="360" w:after="0" w:line="240" w:lineRule="auto"/>
                    <w:ind w:right="-127" w:hanging="142"/>
                    <w:rPr>
                      <w:b/>
                      <w:color w:val="FFFFFF"/>
                      <w:sz w:val="28"/>
                      <w:szCs w:val="28"/>
                    </w:rPr>
                  </w:pPr>
                  <w:r>
                    <w:rPr>
                      <w:b/>
                      <w:color w:val="FFFFFF"/>
                      <w:sz w:val="28"/>
                      <w:szCs w:val="28"/>
                    </w:rPr>
                    <w:t>189</w:t>
                  </w:r>
                </w:p>
                <w:p w:rsidR="001455AA" w:rsidRDefault="001455AA" w:rsidP="006C3E11">
                  <w:pPr>
                    <w:spacing w:before="360" w:after="0" w:line="240" w:lineRule="auto"/>
                    <w:ind w:right="-127"/>
                    <w:jc w:val="center"/>
                    <w:rPr>
                      <w:b/>
                      <w:color w:val="FFFFFF" w:themeColor="background1"/>
                      <w:sz w:val="28"/>
                      <w:szCs w:val="28"/>
                    </w:rPr>
                  </w:pPr>
                </w:p>
                <w:p w:rsidR="001455AA" w:rsidRDefault="001455AA" w:rsidP="003D78D3">
                  <w:pPr>
                    <w:spacing w:before="360" w:after="0" w:line="240" w:lineRule="auto"/>
                    <w:ind w:right="-127" w:hanging="142"/>
                    <w:rPr>
                      <w:b/>
                      <w:color w:val="FFFFFF" w:themeColor="background1"/>
                      <w:sz w:val="28"/>
                      <w:szCs w:val="28"/>
                    </w:rPr>
                  </w:pPr>
                  <w:r w:rsidRPr="00AE2D9C">
                    <w:rPr>
                      <w:b/>
                      <w:color w:val="FFFFFF" w:themeColor="background1"/>
                      <w:sz w:val="28"/>
                      <w:szCs w:val="28"/>
                    </w:rPr>
                    <w:t>190</w:t>
                  </w:r>
                </w:p>
                <w:p w:rsidR="001455AA" w:rsidRDefault="001455AA" w:rsidP="006C3E11">
                  <w:pPr>
                    <w:spacing w:before="360" w:after="0" w:line="240" w:lineRule="auto"/>
                    <w:ind w:right="-127"/>
                    <w:jc w:val="center"/>
                    <w:rPr>
                      <w:b/>
                      <w:color w:val="FFFFFF" w:themeColor="background1"/>
                      <w:sz w:val="28"/>
                      <w:szCs w:val="28"/>
                    </w:rPr>
                  </w:pPr>
                </w:p>
                <w:p w:rsidR="001455AA" w:rsidRDefault="001455AA" w:rsidP="006C3E11">
                  <w:pPr>
                    <w:spacing w:before="360" w:after="0" w:line="240" w:lineRule="auto"/>
                    <w:ind w:right="-127"/>
                    <w:jc w:val="center"/>
                    <w:rPr>
                      <w:b/>
                      <w:color w:val="FFFFFF" w:themeColor="background1"/>
                      <w:sz w:val="28"/>
                      <w:szCs w:val="28"/>
                    </w:rPr>
                  </w:pPr>
                </w:p>
                <w:p w:rsidR="001455AA" w:rsidRPr="00C448F9" w:rsidRDefault="001455AA" w:rsidP="003D78D3">
                  <w:pPr>
                    <w:spacing w:before="360" w:after="0" w:line="240" w:lineRule="auto"/>
                    <w:ind w:right="-127" w:hanging="142"/>
                    <w:rPr>
                      <w:b/>
                      <w:color w:val="FFFFFF"/>
                      <w:sz w:val="28"/>
                      <w:szCs w:val="28"/>
                    </w:rPr>
                  </w:pPr>
                  <w:r>
                    <w:rPr>
                      <w:b/>
                      <w:color w:val="FFFFFF" w:themeColor="background1"/>
                      <w:sz w:val="28"/>
                      <w:szCs w:val="28"/>
                    </w:rPr>
                    <w:t>191</w:t>
                  </w:r>
                </w:p>
              </w:txbxContent>
            </v:textbox>
            <w10:wrap type="square" anchorx="margin" anchory="margin"/>
          </v:shape>
        </w:pict>
      </w:r>
      <w:r w:rsidR="001844F6" w:rsidRPr="00F808CC">
        <w:rPr>
          <w:rFonts w:cs="Calibri"/>
          <w:lang w:eastAsia="pl-PL"/>
        </w:rPr>
        <w:t>Adekwatność doświadczenia Wnioskodawcy i Partnerów (o ile dotyczy) do zakresu realizacji projektu oraz ich potencjał społeczny.</w:t>
      </w:r>
    </w:p>
    <w:p w:rsidR="001844F6" w:rsidRPr="00F808CC" w:rsidRDefault="001844F6" w:rsidP="004A043B">
      <w:pPr>
        <w:pStyle w:val="Akapitzlist"/>
        <w:numPr>
          <w:ilvl w:val="0"/>
          <w:numId w:val="27"/>
        </w:numPr>
        <w:autoSpaceDE w:val="0"/>
        <w:autoSpaceDN w:val="0"/>
        <w:adjustRightInd w:val="0"/>
        <w:spacing w:line="360" w:lineRule="auto"/>
        <w:jc w:val="both"/>
        <w:rPr>
          <w:rFonts w:cs="Calibri"/>
          <w:lang w:eastAsia="pl-PL"/>
        </w:rPr>
      </w:pPr>
      <w:r w:rsidRPr="00F808CC">
        <w:rPr>
          <w:rFonts w:cs="Calibri"/>
          <w:lang w:eastAsia="pl-PL"/>
        </w:rPr>
        <w:t>Trafność opisanej analizy ryzyka nieosiągnięcia założeń projektu.</w:t>
      </w:r>
    </w:p>
    <w:p w:rsidR="005C4142" w:rsidRPr="00F808CC" w:rsidRDefault="005C4142" w:rsidP="00F72076">
      <w:pPr>
        <w:autoSpaceDE w:val="0"/>
        <w:autoSpaceDN w:val="0"/>
        <w:adjustRightInd w:val="0"/>
        <w:spacing w:after="0" w:line="360" w:lineRule="auto"/>
        <w:ind w:left="284" w:firstLine="424"/>
        <w:jc w:val="both"/>
        <w:rPr>
          <w:bCs/>
        </w:rPr>
      </w:pPr>
    </w:p>
    <w:p w:rsidR="001844F6" w:rsidRPr="00F808CC" w:rsidRDefault="001844F6" w:rsidP="00F72076">
      <w:pPr>
        <w:autoSpaceDE w:val="0"/>
        <w:autoSpaceDN w:val="0"/>
        <w:adjustRightInd w:val="0"/>
        <w:spacing w:after="0" w:line="360" w:lineRule="auto"/>
        <w:ind w:left="284" w:firstLine="424"/>
        <w:jc w:val="both"/>
        <w:rPr>
          <w:rFonts w:cs="Calibri"/>
          <w:color w:val="000000"/>
          <w:lang w:eastAsia="pl-PL"/>
        </w:rPr>
      </w:pPr>
      <w:r w:rsidRPr="00F808CC">
        <w:rPr>
          <w:bCs/>
        </w:rPr>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rsidR="001844F6" w:rsidRPr="00F808CC" w:rsidRDefault="001844F6" w:rsidP="00F72076">
      <w:pPr>
        <w:autoSpaceDE w:val="0"/>
        <w:autoSpaceDN w:val="0"/>
        <w:adjustRightInd w:val="0"/>
        <w:spacing w:after="0" w:line="360" w:lineRule="auto"/>
        <w:ind w:left="284" w:firstLine="424"/>
        <w:jc w:val="both"/>
        <w:rPr>
          <w:rFonts w:cs="Calibri"/>
          <w:color w:val="000000"/>
          <w:lang w:eastAsia="pl-PL"/>
        </w:rPr>
      </w:pPr>
      <w:r w:rsidRPr="00F808CC">
        <w:rPr>
          <w:bCs/>
        </w:rPr>
        <w:t>Niezwłocznie po zatwierdzeniu listy rankingowej sporządzana jest lista projektów,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1844F6" w:rsidRPr="00F808CC" w:rsidRDefault="001844F6" w:rsidP="00F72076">
      <w:pPr>
        <w:autoSpaceDE w:val="0"/>
        <w:autoSpaceDN w:val="0"/>
        <w:adjustRightInd w:val="0"/>
        <w:spacing w:after="0" w:line="360" w:lineRule="auto"/>
        <w:ind w:left="284" w:firstLine="424"/>
        <w:jc w:val="both"/>
        <w:rPr>
          <w:bCs/>
        </w:rPr>
      </w:pPr>
      <w:r w:rsidRPr="00F808CC">
        <w:rPr>
          <w:bCs/>
        </w:rPr>
        <w:t>W terminie 14 dni po zatwierdzeniu listy rankingowej wysyłane są do Wnioskodawców pisma informujące o wyniku oceny merytorycznej. Pismo o negatywnym wyniku oceny merytorycznej zawiera informacje o odrzuceniu wniosku o dofinansowanie projektu wraz z uzasadnieniem, kopie Kart oceny merytorycznej (z zachowaniem zasady anonimowości osób dokonujących oceny) oraz pouczenie Wnioskodawcy o przysługującym mu środku odwoławczym.</w:t>
      </w:r>
    </w:p>
    <w:p w:rsidR="00601C55" w:rsidRDefault="0019568C" w:rsidP="00545323">
      <w:pPr>
        <w:autoSpaceDE w:val="0"/>
        <w:autoSpaceDN w:val="0"/>
        <w:adjustRightInd w:val="0"/>
        <w:spacing w:after="0" w:line="360" w:lineRule="auto"/>
        <w:ind w:left="284" w:firstLine="424"/>
        <w:jc w:val="both"/>
        <w:rPr>
          <w:rFonts w:cs="Calibri"/>
          <w:color w:val="000000"/>
          <w:lang w:eastAsia="pl-PL"/>
        </w:rPr>
      </w:pPr>
      <w:r w:rsidRPr="00F808CC">
        <w:rPr>
          <w:rFonts w:cs="Calibri"/>
          <w:color w:val="000000"/>
          <w:lang w:eastAsia="pl-PL"/>
        </w:rPr>
        <w:t>W przypadku kiedy projekt został wybrany do dofinansowania, kierowany jest on do realizacji. Natomiast w przypadku kiedy projekt nie został wybrany do dofinansowania, zostaje on zarchiwizowany w siedzibie Departamentu Europejskiego Funduszu Społecznego.</w:t>
      </w:r>
      <w:r w:rsidR="00545323">
        <w:rPr>
          <w:rFonts w:cs="Calibri"/>
          <w:color w:val="000000"/>
          <w:lang w:eastAsia="pl-PL"/>
        </w:rPr>
        <w:t xml:space="preserve"> </w:t>
      </w:r>
    </w:p>
    <w:p w:rsidR="00B33F4F" w:rsidRDefault="00B33F4F" w:rsidP="00545323">
      <w:pPr>
        <w:autoSpaceDE w:val="0"/>
        <w:autoSpaceDN w:val="0"/>
        <w:adjustRightInd w:val="0"/>
        <w:spacing w:after="0" w:line="360" w:lineRule="auto"/>
        <w:ind w:left="284" w:firstLine="424"/>
        <w:jc w:val="both"/>
        <w:rPr>
          <w:rFonts w:cs="Calibri"/>
          <w:color w:val="000000"/>
          <w:lang w:eastAsia="pl-PL"/>
        </w:rPr>
      </w:pPr>
    </w:p>
    <w:p w:rsidR="00601C55" w:rsidRPr="00601C55" w:rsidRDefault="00601C55" w:rsidP="00601C55">
      <w:pPr>
        <w:autoSpaceDE w:val="0"/>
        <w:autoSpaceDN w:val="0"/>
        <w:adjustRightInd w:val="0"/>
        <w:spacing w:after="0" w:line="360" w:lineRule="auto"/>
        <w:ind w:left="284" w:firstLine="424"/>
        <w:jc w:val="both"/>
        <w:rPr>
          <w:rFonts w:cs="Calibri"/>
          <w:b/>
          <w:color w:val="000000"/>
          <w:lang w:eastAsia="pl-PL"/>
        </w:rPr>
      </w:pPr>
      <w:r w:rsidRPr="00DE47E8">
        <w:rPr>
          <w:rFonts w:cs="Calibri"/>
          <w:b/>
          <w:color w:val="000000"/>
          <w:lang w:eastAsia="pl-PL"/>
        </w:rPr>
        <w:t>Sposób podania do publicznej wiadomości wyniku konkursu</w:t>
      </w:r>
      <w:r w:rsidR="00B33F4F">
        <w:rPr>
          <w:rFonts w:cs="Calibri"/>
          <w:b/>
          <w:color w:val="000000"/>
          <w:lang w:eastAsia="pl-PL"/>
        </w:rPr>
        <w:t>:</w:t>
      </w:r>
    </w:p>
    <w:p w:rsidR="00545323" w:rsidRPr="00F808CC" w:rsidRDefault="00545323" w:rsidP="00545323">
      <w:pPr>
        <w:autoSpaceDE w:val="0"/>
        <w:autoSpaceDN w:val="0"/>
        <w:adjustRightInd w:val="0"/>
        <w:spacing w:after="0" w:line="360" w:lineRule="auto"/>
        <w:ind w:left="284" w:firstLine="424"/>
        <w:jc w:val="both"/>
        <w:rPr>
          <w:rFonts w:cs="Calibri"/>
          <w:color w:val="000000"/>
          <w:lang w:eastAsia="pl-PL"/>
        </w:rPr>
      </w:pPr>
      <w:r>
        <w:rPr>
          <w:rFonts w:cs="Calibri"/>
          <w:color w:val="000000"/>
          <w:lang w:eastAsia="pl-PL"/>
        </w:rPr>
        <w:t>Po rozstrzygnięciu konkursu IZ zamieszcza na stronie internetowej oraz na portalu listę projektów wybranych do dofinansowania wyłącznie na podstawie spełnienia kryteriów wyboru kryteriów albo listę projektów, które uzyskały wymaganą liczbę punktów z wyróżnieniem projektów wybranych do dofinansowania.</w:t>
      </w:r>
    </w:p>
    <w:p w:rsidR="001844F6" w:rsidRPr="00F808CC" w:rsidRDefault="001844F6" w:rsidP="000F2792">
      <w:pPr>
        <w:spacing w:after="0" w:line="360" w:lineRule="auto"/>
        <w:ind w:firstLine="708"/>
        <w:jc w:val="both"/>
      </w:pPr>
    </w:p>
    <w:p w:rsidR="001844F6" w:rsidRPr="00F808CC" w:rsidRDefault="001844F6" w:rsidP="00B4457E">
      <w:pPr>
        <w:pStyle w:val="Podrozdzia21-DK"/>
        <w:numPr>
          <w:ilvl w:val="0"/>
          <w:numId w:val="0"/>
        </w:numPr>
        <w:spacing w:after="200"/>
        <w:ind w:left="708"/>
      </w:pPr>
      <w:r w:rsidRPr="00F808CC">
        <w:t xml:space="preserve">5.6 </w:t>
      </w:r>
      <w:r w:rsidR="00066D0B">
        <w:t>Środki odwoławcze przysługujące Wnioskodawcy</w:t>
      </w:r>
    </w:p>
    <w:p w:rsidR="001844F6" w:rsidRPr="00F808CC" w:rsidRDefault="00066D0B" w:rsidP="0007106A">
      <w:pPr>
        <w:spacing w:after="0" w:line="360" w:lineRule="auto"/>
        <w:ind w:firstLine="708"/>
        <w:jc w:val="both"/>
      </w:pPr>
      <w:r>
        <w:t>Procedura odwoławcza została szczegółowo uregulowana w rozdziale</w:t>
      </w:r>
      <w:r w:rsidR="001844F6" w:rsidRPr="00F808CC">
        <w:t xml:space="preserve"> 15 Ustawy wdrożeniowej. </w:t>
      </w:r>
      <w:r>
        <w:br/>
        <w:t>W zakresie nieuregulowanym w u</w:t>
      </w:r>
      <w:r w:rsidR="001844F6" w:rsidRPr="00F808CC">
        <w:t>stawie do postępowania przed sądami administracyjnymi stosuje się odpowiednio przepisy ustawy z dnia 30 sierpnia 2002 r. – Prawo o postępowaniu przed sądami administracyjnymi</w:t>
      </w:r>
      <w:r w:rsidR="001844F6" w:rsidRPr="00F808CC">
        <w:rPr>
          <w:rStyle w:val="Odwoanieprzypisudolnego"/>
          <w:rFonts w:ascii="Calibri" w:hAnsi="Calibri"/>
        </w:rPr>
        <w:footnoteReference w:id="9"/>
      </w:r>
      <w:r w:rsidR="001844F6" w:rsidRPr="00F808CC">
        <w:t xml:space="preserve"> określone dla aktów lub czynności, o których mowa</w:t>
      </w:r>
      <w:r w:rsidR="0007106A">
        <w:t xml:space="preserve"> </w:t>
      </w:r>
      <w:r w:rsidR="001844F6" w:rsidRPr="00F808CC">
        <w:t xml:space="preserve">w art. 3§ 2 pkt 4, z wyłączeniem art. 52-55, art.61 § 3-6, art. 115-122, art. 146, art. 150 </w:t>
      </w:r>
      <w:r w:rsidR="00D62EAC">
        <w:t>i art. 152 tej ustawy (art. 64 U</w:t>
      </w:r>
      <w:r w:rsidR="001844F6" w:rsidRPr="00F808CC">
        <w:t>stawy</w:t>
      </w:r>
      <w:r w:rsidR="008227E5">
        <w:t xml:space="preserve"> wdrożeniowej</w:t>
      </w:r>
      <w:r w:rsidR="001844F6" w:rsidRPr="00F808CC">
        <w:t>). Do procedury odwoławczej nie stosuje się przepisów KPA, z wyjątkiem przepisów dotyczących wyłączenia pracowników organu, doręczeń i sposobu obliczania terminów.</w:t>
      </w:r>
    </w:p>
    <w:p w:rsidR="0019568C" w:rsidRPr="00F808CC" w:rsidRDefault="001844F6" w:rsidP="0019568C">
      <w:pPr>
        <w:spacing w:after="0" w:line="360" w:lineRule="auto"/>
        <w:ind w:firstLine="708"/>
        <w:jc w:val="both"/>
      </w:pPr>
      <w:r w:rsidRPr="00F808CC">
        <w:t xml:space="preserve">Wnioskodawcy, w przypadku negatywnej oceny jego projektu, przysługuje prawo wniesienia protestu w celu ponownego sprawdzenia złożonego wniosku o dofinansowanie projektu w zakresie spełnienia kryteriów wyboru projektów. </w:t>
      </w:r>
    </w:p>
    <w:p w:rsidR="001844F6" w:rsidRPr="00F808CC" w:rsidRDefault="001844F6" w:rsidP="0019568C">
      <w:pPr>
        <w:spacing w:after="0" w:line="360" w:lineRule="auto"/>
        <w:ind w:firstLine="708"/>
        <w:jc w:val="both"/>
      </w:pPr>
      <w:r w:rsidRPr="00F808CC">
        <w:rPr>
          <w:b/>
        </w:rPr>
        <w:t>Projekt zostaje oceniony negatywnie, gdy:</w:t>
      </w:r>
    </w:p>
    <w:p w:rsidR="0019568C" w:rsidRPr="00F808CC" w:rsidRDefault="001844F6" w:rsidP="0019568C">
      <w:pPr>
        <w:pStyle w:val="Akapitzlist"/>
        <w:numPr>
          <w:ilvl w:val="0"/>
          <w:numId w:val="82"/>
        </w:numPr>
        <w:spacing w:line="360" w:lineRule="auto"/>
        <w:jc w:val="both"/>
      </w:pPr>
      <w:r w:rsidRPr="00F808CC">
        <w:t>nie uzyskał wymaganej liczby punktów lub nie spełnił kryteriów wyboru projektów, na skutek czego nie może być wybrany do dofinansowania albo skierowany do kolejnego etapu oceny;</w:t>
      </w:r>
    </w:p>
    <w:p w:rsidR="004A19C1" w:rsidRDefault="001844F6" w:rsidP="00F0705E">
      <w:pPr>
        <w:pStyle w:val="Akapitzlist"/>
        <w:numPr>
          <w:ilvl w:val="0"/>
          <w:numId w:val="82"/>
        </w:numPr>
        <w:spacing w:line="360" w:lineRule="auto"/>
        <w:jc w:val="both"/>
      </w:pPr>
      <w:r w:rsidRPr="00F808CC">
        <w:t xml:space="preserve">uzyskał wymaganą liczbę punktów lub spełnił kryteria wyboru projektów, jednak kwota przeznaczona na dofinansowanie projektów w konkursie nie wystarcza na przyznanie dofinansowania. </w:t>
      </w:r>
    </w:p>
    <w:p w:rsidR="00905236" w:rsidRPr="00F808CC" w:rsidRDefault="00905236" w:rsidP="00905236">
      <w:pPr>
        <w:pStyle w:val="Akapitzlist"/>
        <w:spacing w:line="360" w:lineRule="auto"/>
        <w:ind w:left="360"/>
        <w:jc w:val="both"/>
      </w:pPr>
    </w:p>
    <w:p w:rsidR="001844F6" w:rsidRPr="00F808CC" w:rsidRDefault="0015313B" w:rsidP="005C7B4D">
      <w:pPr>
        <w:pStyle w:val="561"/>
        <w:numPr>
          <w:ilvl w:val="0"/>
          <w:numId w:val="0"/>
        </w:numPr>
        <w:tabs>
          <w:tab w:val="left" w:pos="993"/>
        </w:tabs>
        <w:ind w:left="1416"/>
        <w:jc w:val="both"/>
        <w:rPr>
          <w:rFonts w:ascii="Cambria" w:hAnsi="Cambria"/>
          <w:sz w:val="26"/>
          <w:szCs w:val="26"/>
        </w:rPr>
      </w:pPr>
      <w:r>
        <w:rPr>
          <w:rFonts w:ascii="Cambria" w:hAnsi="Cambria"/>
          <w:noProof/>
          <w:sz w:val="26"/>
          <w:szCs w:val="26"/>
          <w:lang w:eastAsia="pl-PL"/>
        </w:rPr>
        <w:pict>
          <v:shape id="Text Box 126" o:spid="_x0000_s1162" type="#_x0000_t202" style="position:absolute;left:0;text-align:left;margin-left:485.6pt;margin-top:-74.65pt;width:51pt;height:1378.5pt;z-index:12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bvlgIAADMFAAAOAAAAZHJzL2Uyb0RvYy54bWysVG1v2yAQ/j5p/wHxPfVLXSe26lRNskyT&#10;uhep3Q8ggGNUGxiQ2N20/74DJ1nTbdI0LR8I5zse7rl7juuboWvRnhsrlKxwchFjxCVVTMhthT8/&#10;rCczjKwjkpFWSV7hJ27xzfz1q+telzxVjWoZNwhApC17XeHGOV1GkaUN74i9UJpLcNbKdMSBabYR&#10;M6QH9K6N0jjOo14Zpo2i3Fr4uhqdeB7w65pT97GuLXeorTDk5sJqwrrxazS/JuXWEN0IekiD/EMW&#10;HRESLj1BrYgjaGfEL1CdoEZZVbsLqrpI1bWgPHAANkn8gs19QzQPXKA4Vp/KZP8fLP2w/2SQYNC7&#10;LMdIkg6a9MAHhxZqQEma+wr12pYQeK8h1A3ggOjA1uo7RR8tkmrZELnlt8aovuGEQYaJPxk9Ozri&#10;WA+y6d8rBheRnVMBaKhN58sHBUGADp16OnXHJ0PhY55NpzF4KLiS6VWcF1ehfxEpj8e1se4tVx3y&#10;mwobaH+AJ/s763w6pDyG+NusagVbi7YNhtlulq1Be+KlEuf5chkYvAhrpQ+Wyh8bEccvkCXc4X0+&#10;39D6b0WSZvEiLSbrfDadZOvsalJM49kkTopFkcdZka3W332CSVY2gjEu74TkRxkm2d+1+TAQo4CC&#10;EFFf4WkO4wHF6jT01oG6Hx+ag0b/TDtP0yy9/B3tTjiY01Z0FZ7F/ueDSOl7/UaysHdEtOM+OicU&#10;6g5VOf6HOgVleDGMsnDDZhhleHmS3EaxJxCLUdBKoAKvDGwaZb5i1MPEVth+2RHDMWrfSRBcms5y&#10;T9mdWebM2pxZRFKAg/JgNG6XbnwadtqIbQO3jTKX6haEWosgIa/oMbODvGEyA7PDK+JH/7kdon6+&#10;dfMfAAAA//8DAFBLAwQUAAYACAAAACEAqsyMVOEAAAAOAQAADwAAAGRycy9kb3ducmV2LnhtbEyP&#10;QU7DMBBF90jcwRokdq2dtEpIGqdCSBVlSYrE1o2ncURsB9tpwu1xV7Ccmac/71f7RQ/kis731nBI&#10;1gwImtbK3nQcPk6H1RMQH4SRYrAGOfygh319f1eJUtrZvOO1CR2JIcaXgoMKYSwp9a1CLfzajmji&#10;7WKdFiGOrqPSiTmG64GmjGVUi97ED0qM+KKw/WomzcG9Ft9vc3boj6rxn9Mp2aJWR84fH5bnHZCA&#10;S/iD4aYf1aGOTmc7GenJwKHIkzSiHFbJttgAuSEs38TdmUOasTwHWlf0f436FwAA//8DAFBLAQIt&#10;ABQABgAIAAAAIQC2gziS/gAAAOEBAAATAAAAAAAAAAAAAAAAAAAAAABbQ29udGVudF9UeXBlc10u&#10;eG1sUEsBAi0AFAAGAAgAAAAhADj9If/WAAAAlAEAAAsAAAAAAAAAAAAAAAAALwEAAF9yZWxzLy5y&#10;ZWxzUEsBAi0AFAAGAAgAAAAhAAZV9u+WAgAAMwUAAA4AAAAAAAAAAAAAAAAALgIAAGRycy9lMm9E&#10;b2MueG1sUEsBAi0AFAAGAAgAAAAhAKrMjFThAAAADgEAAA8AAAAAAAAAAAAAAAAA8AQAAGRycy9k&#10;b3ducmV2LnhtbFBLBQYAAAAABAAEAPMAAAD+BQAAAAA=&#10;" o:allowincell="f" fillcolor="#06c" stroked="f" strokecolor="#622423" strokeweight="6pt">
            <v:stroke linestyle="thickThin"/>
            <v:textbox inset="18pt,18pt,18pt,18pt">
              <w:txbxContent>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after="0" w:line="240" w:lineRule="auto"/>
                    <w:ind w:hanging="284"/>
                    <w:rPr>
                      <w:b/>
                      <w:color w:val="FFFFFF"/>
                      <w:sz w:val="28"/>
                      <w:szCs w:val="28"/>
                    </w:rPr>
                  </w:pPr>
                </w:p>
                <w:p w:rsidR="001455AA" w:rsidRDefault="001455AA" w:rsidP="00AE2D9C">
                  <w:pPr>
                    <w:spacing w:before="360" w:after="0" w:line="240" w:lineRule="auto"/>
                    <w:rPr>
                      <w:b/>
                      <w:color w:val="FFFFFF"/>
                      <w:sz w:val="28"/>
                      <w:szCs w:val="28"/>
                    </w:rPr>
                  </w:pPr>
                </w:p>
                <w:p w:rsidR="001455AA" w:rsidRDefault="001455AA" w:rsidP="00D26B81">
                  <w:pPr>
                    <w:spacing w:after="0" w:line="240" w:lineRule="auto"/>
                    <w:ind w:left="-284"/>
                    <w:rPr>
                      <w:b/>
                      <w:color w:val="FFFFFF"/>
                      <w:sz w:val="28"/>
                      <w:szCs w:val="28"/>
                    </w:rPr>
                  </w:pPr>
                </w:p>
                <w:p w:rsidR="001455AA" w:rsidRDefault="001455AA" w:rsidP="00D26B81">
                  <w:pPr>
                    <w:spacing w:after="0" w:line="240" w:lineRule="auto"/>
                    <w:ind w:left="-284"/>
                    <w:rPr>
                      <w:b/>
                      <w:color w:val="FFFFFF"/>
                      <w:sz w:val="28"/>
                      <w:szCs w:val="28"/>
                    </w:rPr>
                  </w:pPr>
                </w:p>
                <w:p w:rsidR="001455AA" w:rsidRDefault="001455AA" w:rsidP="00D26B81">
                  <w:pPr>
                    <w:spacing w:after="0" w:line="240" w:lineRule="auto"/>
                    <w:ind w:left="-284"/>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192</w:t>
                  </w:r>
                </w:p>
                <w:p w:rsidR="001455AA" w:rsidRDefault="001455AA" w:rsidP="006B5516">
                  <w:pPr>
                    <w:spacing w:after="0" w:line="240" w:lineRule="auto"/>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193</w:t>
                  </w: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194</w:t>
                  </w:r>
                </w:p>
                <w:p w:rsidR="001455AA" w:rsidRDefault="001455AA" w:rsidP="006B5516">
                  <w:pPr>
                    <w:spacing w:after="0" w:line="240" w:lineRule="auto"/>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195</w:t>
                  </w:r>
                </w:p>
                <w:p w:rsidR="001455AA" w:rsidRDefault="001455AA" w:rsidP="006B5516">
                  <w:pPr>
                    <w:spacing w:after="0" w:line="240" w:lineRule="auto"/>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196</w:t>
                  </w: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p>
                <w:p w:rsidR="001455AA" w:rsidRDefault="001455AA" w:rsidP="006B5516">
                  <w:pPr>
                    <w:spacing w:after="0" w:line="240" w:lineRule="auto"/>
                    <w:ind w:left="-284"/>
                    <w:jc w:val="center"/>
                    <w:rPr>
                      <w:b/>
                      <w:color w:val="FFFFFF"/>
                      <w:sz w:val="28"/>
                      <w:szCs w:val="28"/>
                    </w:rPr>
                  </w:pPr>
                  <w:r>
                    <w:rPr>
                      <w:b/>
                      <w:color w:val="FFFFFF"/>
                      <w:sz w:val="28"/>
                      <w:szCs w:val="28"/>
                    </w:rPr>
                    <w:t>197</w:t>
                  </w:r>
                </w:p>
                <w:p w:rsidR="001455AA" w:rsidRDefault="001455AA" w:rsidP="006B5516">
                  <w:pPr>
                    <w:spacing w:after="0" w:line="240" w:lineRule="auto"/>
                    <w:rPr>
                      <w:b/>
                      <w:color w:val="FFFFFF"/>
                      <w:sz w:val="28"/>
                      <w:szCs w:val="28"/>
                    </w:rPr>
                  </w:pPr>
                </w:p>
                <w:p w:rsidR="001455AA" w:rsidRDefault="001455AA"/>
              </w:txbxContent>
            </v:textbox>
            <w10:wrap type="square" anchorx="margin" anchory="margin"/>
          </v:shape>
        </w:pict>
      </w:r>
      <w:r w:rsidR="001844F6" w:rsidRPr="00F808CC">
        <w:rPr>
          <w:rFonts w:ascii="Cambria" w:hAnsi="Cambria"/>
          <w:sz w:val="26"/>
          <w:szCs w:val="26"/>
        </w:rPr>
        <w:t>5.6.1 Protest</w:t>
      </w:r>
    </w:p>
    <w:p w:rsidR="001844F6" w:rsidRPr="00F808CC" w:rsidRDefault="0015313B" w:rsidP="005C7B4D">
      <w:pPr>
        <w:spacing w:after="0" w:line="360" w:lineRule="auto"/>
        <w:ind w:firstLine="708"/>
        <w:jc w:val="both"/>
      </w:pPr>
      <w:r>
        <w:rPr>
          <w:noProof/>
          <w:lang w:eastAsia="pl-PL"/>
        </w:rPr>
        <w:pict>
          <v:roundrect id="AutoShape 127" o:spid="_x0000_s1163" style="position:absolute;left:0;text-align:left;margin-left:-4.55pt;margin-top:66.35pt;width:473.25pt;height:52.55pt;z-index:128;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A64QIAANQFAAAOAAAAZHJzL2Uyb0RvYy54bWysVN9v0zAQfkfif7D83uVHk7SJlk5bRxHS&#10;BhMD8ezGTmNw7GC7TQfif+fspF3LXhAiD9FdYt999919d3m1bwXaMW24kiWOLkKMmKwU5XJT4s+f&#10;VpM5RsYSSYlQkpX4iRl8tXj96rLvCharRgnKNIIg0hR9V+LG2q4IAlM1rCXmQnVMws9a6ZZYcPUm&#10;oJr0EL0VQRyGWdArTTutKmYMfL0dfuKFj1/XrLIf6towi0SJAZv1b+3fa/cOFpek2GjSNbwaYZB/&#10;QNESLiHpMdQtsQRtNX8RquWVVkbV9qJSbaDqmlfM1wDVROEf1Tw2pGO+FiDHdEeazP8LW73fPWjE&#10;KfQuSTGSpIUmXW+t8rlRFM8cRX1nCjj52D1oV6Tp7lT1zSCplg2RG3atteobRigAi9z54OyCcwxc&#10;Rev+XlGITyC+Z2tf69YFBB7Q3jfl6dgUtreogo8Z8BLPAFsF/7JsNp2nPgUpDrc7bexbplrkjBJr&#10;tZX0I3TepyC7O2N9Z+hYHaFfMapbAX3eEYGm87kfg4AU41mwDiF9tUpwuuJCeEdv1kuhEdws8co/&#10;IxpzekxId1gqd83xQYrhC/MjOSJSW8v0Y0N7RLkDngKUGIMD8xlN09A9oB7gYOYcMIGB0SRiA3qz&#10;AiOt7BduG98vR94LlKCSbLkcUR5zelBncIDwEZij3g/vzzyKk/AmzierbD6bJKskneSzcD4Jo/wm&#10;z8IkT25Xv1zKKCkaTimTd1yyg5Ci5O8GdZT0IAEvJdSXOE/jdKjmlFlz2oCz0s4a4IfAi9vN5RtJ&#10;vW0JF4MdnCMe2NjDoECrDkT4KXaDOwjA7tf7QSnToyjWij7BYEMP/PTCIgSjUfoHRj0slRKb71ui&#10;GUbinQRx5FGSuC3knSSdxeDoZwe8tffieJ65hhNZQTDo88Fc2mF3bTvNNw3kijxDUjnJ1twetDfg&#10;gmqc9mB1+LrGNed206nvTz0v48VvAAAA//8DAFBLAwQUAAYACAAAACEA06RhzOEAAAAKAQAADwAA&#10;AGRycy9kb3ducmV2LnhtbEyPwU7DMAyG70i8Q2Qkblu6FujSNZ0QEtIkuLCB0G5ZY9qKxilJ2pW3&#10;J5zgaPvT7+8vt7Pp2YTOd5YkrJYJMKTa6o4aCa+Hx8UamA+KtOotoYRv9LCtLi9KVWh7phec9qFh&#10;MYR8oSS0IQwF575u0Si/tANSvH1YZ1SIo2u4duocw03P0yS540Z1FD+0asCHFuvP/WgkHN+MeLrF&#10;96/JT89OabEbxWEn5fXVfL8BFnAOfzD86kd1qKLTyY6kPeslLMQqknGfpTmwCIgsvwF2kpBm+Rp4&#10;VfL/FaofAAAA//8DAFBLAQItABQABgAIAAAAIQC2gziS/gAAAOEBAAATAAAAAAAAAAAAAAAAAAAA&#10;AABbQ29udGVudF9UeXBlc10ueG1sUEsBAi0AFAAGAAgAAAAhADj9If/WAAAAlAEAAAsAAAAAAAAA&#10;AAAAAAAALwEAAF9yZWxzLy5yZWxzUEsBAi0AFAAGAAgAAAAhAEkucDrhAgAA1AUAAA4AAAAAAAAA&#10;AAAAAAAALgIAAGRycy9lMm9Eb2MueG1sUEsBAi0AFAAGAAgAAAAhANOkYczhAAAACgEAAA8AAAAA&#10;AAAAAAAAAAAAOwUAAGRycy9kb3ducmV2LnhtbFBLBQYAAAAABAAEAPMAAABJBgAAAAA=&#10;" o:allowincell="f" stroked="f" strokecolor="#06c">
            <v:shadow on="t" type="perspective" color="#06c" origin="-.5,-.5" offset="-3pt,-3pt" matrix=".75,,,.75"/>
            <v:textbox inset=",,36pt,18pt">
              <w:txbxContent>
                <w:p w:rsidR="001455AA" w:rsidRDefault="001455AA" w:rsidP="005C7B4D">
                  <w:pPr>
                    <w:keepNext/>
                    <w:keepLines/>
                    <w:spacing w:after="0"/>
                    <w:ind w:right="-679"/>
                    <w:jc w:val="both"/>
                    <w:outlineLvl w:val="1"/>
                    <w:rPr>
                      <w:b/>
                    </w:rPr>
                  </w:pPr>
                  <w:r>
                    <w:rPr>
                      <w:b/>
                      <w:iCs/>
                      <w:color w:val="0066CC"/>
                    </w:rPr>
                    <w:t xml:space="preserve">UWAGA ! </w:t>
                  </w:r>
                  <w:r>
                    <w:t>Wnioskodawca może wnieść protest w terminie 14 dni od dnia doręczenia pisma informującego o wyniku oceny projektu.</w:t>
                  </w:r>
                </w:p>
                <w:p w:rsidR="001455AA" w:rsidRDefault="001455AA" w:rsidP="005C7B4D">
                  <w:pPr>
                    <w:spacing w:after="0"/>
                    <w:ind w:right="-649"/>
                    <w:jc w:val="both"/>
                  </w:pPr>
                </w:p>
                <w:p w:rsidR="001455AA" w:rsidRDefault="001455AA" w:rsidP="005C7B4D">
                  <w:pPr>
                    <w:spacing w:after="0"/>
                    <w:ind w:right="-507"/>
                    <w:jc w:val="both"/>
                  </w:pPr>
                </w:p>
                <w:p w:rsidR="001455AA" w:rsidRDefault="001455AA" w:rsidP="005C7B4D">
                  <w:pPr>
                    <w:spacing w:after="0"/>
                    <w:ind w:right="-664"/>
                    <w:jc w:val="both"/>
                    <w:rPr>
                      <w:b/>
                      <w:bCs/>
                      <w:lang w:eastAsia="pl-PL"/>
                    </w:rPr>
                  </w:pPr>
                </w:p>
                <w:p w:rsidR="001455AA" w:rsidRDefault="001455AA" w:rsidP="005C7B4D">
                  <w:pPr>
                    <w:spacing w:after="0"/>
                    <w:ind w:right="-612"/>
                    <w:jc w:val="both"/>
                    <w:rPr>
                      <w:lang w:eastAsia="pl-PL"/>
                    </w:rPr>
                  </w:pPr>
                </w:p>
                <w:p w:rsidR="001455AA" w:rsidRDefault="001455AA" w:rsidP="005C7B4D">
                  <w:pPr>
                    <w:spacing w:after="0"/>
                    <w:ind w:right="-612"/>
                    <w:jc w:val="both"/>
                    <w:rPr>
                      <w:i/>
                      <w:iCs/>
                      <w:color w:val="7F7F7F"/>
                    </w:rPr>
                  </w:pPr>
                </w:p>
              </w:txbxContent>
            </v:textbox>
            <w10:wrap type="square" anchorx="margin"/>
          </v:roundrect>
        </w:pict>
      </w:r>
      <w:r w:rsidR="001844F6" w:rsidRPr="00F808CC">
        <w:t>Protest przysługuje od każdego etapu oceny przewidzianego w niniejszym Regulaminie konkursu i wnoszony jest bezpośrednio do IOK. Protest należy złożyć osobiście lub przesłać na adres sekretariatu IOK.</w:t>
      </w:r>
    </w:p>
    <w:p w:rsidR="001844F6" w:rsidRPr="00F808CC" w:rsidRDefault="001844F6" w:rsidP="005C7B4D">
      <w:pPr>
        <w:spacing w:after="0" w:line="360" w:lineRule="auto"/>
        <w:ind w:firstLine="708"/>
        <w:jc w:val="both"/>
        <w:rPr>
          <w:color w:val="339966"/>
        </w:rPr>
      </w:pPr>
    </w:p>
    <w:p w:rsidR="001844F6" w:rsidRPr="00F808CC" w:rsidRDefault="001844F6" w:rsidP="005C7B4D">
      <w:pPr>
        <w:spacing w:after="0" w:line="360" w:lineRule="auto"/>
        <w:ind w:firstLine="708"/>
        <w:jc w:val="both"/>
      </w:pPr>
      <w:r w:rsidRPr="00F808CC">
        <w:t>W przypadku, gdy kwota przeznaczona na dofinansowanie projektów w konkursie nie wystarcza na wybranie projektu do dofinansowania, okoliczność ta nie może stanowić wyłącznej przesłanki do wniesienia protestu.</w:t>
      </w:r>
    </w:p>
    <w:p w:rsidR="001844F6" w:rsidRPr="00F808CC" w:rsidRDefault="001844F6" w:rsidP="005C7B4D">
      <w:pPr>
        <w:spacing w:after="0" w:line="360" w:lineRule="auto"/>
        <w:ind w:firstLine="708"/>
        <w:jc w:val="both"/>
      </w:pPr>
      <w:r w:rsidRPr="00F808CC">
        <w:t xml:space="preserve">W zakresie </w:t>
      </w:r>
      <w:r w:rsidR="0007106A">
        <w:t xml:space="preserve">doręczeń i sposobu obliczania terminu </w:t>
      </w:r>
      <w:r w:rsidRPr="00F808CC">
        <w:t xml:space="preserve">stosuje się przepisy ustawy KPA. Korespondencję dotyczącą protestu doręcza się na adres Wnioskodawcy wskazany w złożonym proteście. </w:t>
      </w:r>
      <w:r w:rsidR="0007106A">
        <w:t>Wnioskodawca zobowiązany jest do niezwłocznego (natychmiastowego) zawiadomienia w formie pisemnej o zmianie adresu do doręczeń pod rygorem uznania doręczenia pod ostatni wskazany adres za skuteczne.</w:t>
      </w:r>
    </w:p>
    <w:p w:rsidR="001844F6" w:rsidRPr="00F808CC" w:rsidRDefault="001844F6" w:rsidP="004D65CB">
      <w:pPr>
        <w:spacing w:after="0" w:line="360" w:lineRule="auto"/>
        <w:ind w:firstLine="708"/>
        <w:jc w:val="both"/>
      </w:pPr>
      <w:r w:rsidRPr="00F808CC">
        <w:t>Zachowanie terminu na wniesienie protestu ustala się na podstawie stempla pocztowego na przesyłce zawierającej protest</w:t>
      </w:r>
      <w:r w:rsidR="0007106A">
        <w:t xml:space="preserve"> (decyduje data nadania)</w:t>
      </w:r>
      <w:r w:rsidRPr="00F808CC">
        <w:t xml:space="preserve"> lub pieczęci kancelaryjnej potwierdzającej osobiste doręczenie protestu. Nadanie faksu lub przesłanie skanu protestu na adres poczty elektronicznej IOK lub pracownika tej instytucji nie jest uznawane za złożenie protestu, gdyż dokument w takiej formie stanowi jedynie kopię oryginału i nie spełnia wymo</w:t>
      </w:r>
      <w:r w:rsidR="0007106A">
        <w:t>gu pisemności</w:t>
      </w:r>
      <w:r w:rsidR="00F0705E">
        <w:t xml:space="preserve"> środka zaskarżenia.</w:t>
      </w:r>
    </w:p>
    <w:p w:rsidR="001844F6" w:rsidRPr="00F808CC" w:rsidRDefault="001844F6" w:rsidP="00421E79">
      <w:pPr>
        <w:spacing w:after="0" w:line="360" w:lineRule="auto"/>
        <w:jc w:val="both"/>
        <w:outlineLvl w:val="0"/>
        <w:rPr>
          <w:b/>
        </w:rPr>
      </w:pPr>
      <w:r w:rsidRPr="00F808CC">
        <w:rPr>
          <w:b/>
        </w:rPr>
        <w:t>Protest jest wnoszony w formie pisemnej i musi zawierać:</w:t>
      </w:r>
    </w:p>
    <w:p w:rsidR="001844F6" w:rsidRPr="00F808CC" w:rsidRDefault="001844F6" w:rsidP="00A351F1">
      <w:pPr>
        <w:pStyle w:val="Akapitzlist"/>
        <w:numPr>
          <w:ilvl w:val="0"/>
          <w:numId w:val="83"/>
        </w:numPr>
        <w:spacing w:line="360" w:lineRule="auto"/>
        <w:jc w:val="both"/>
      </w:pPr>
      <w:r w:rsidRPr="00F808CC">
        <w:t>oznaczenie instytucji właściwej do rozpatrzenia protestu,</w:t>
      </w:r>
    </w:p>
    <w:p w:rsidR="001844F6" w:rsidRPr="00F808CC" w:rsidRDefault="001844F6" w:rsidP="00A351F1">
      <w:pPr>
        <w:pStyle w:val="Akapitzlist"/>
        <w:numPr>
          <w:ilvl w:val="0"/>
          <w:numId w:val="83"/>
        </w:numPr>
        <w:spacing w:line="360" w:lineRule="auto"/>
        <w:jc w:val="both"/>
      </w:pPr>
      <w:r w:rsidRPr="00F808CC">
        <w:t>oznaczenie Wnioskodawcy,</w:t>
      </w:r>
    </w:p>
    <w:p w:rsidR="001844F6" w:rsidRPr="00F808CC" w:rsidRDefault="001844F6" w:rsidP="00A351F1">
      <w:pPr>
        <w:pStyle w:val="Akapitzlist"/>
        <w:numPr>
          <w:ilvl w:val="0"/>
          <w:numId w:val="83"/>
        </w:numPr>
        <w:spacing w:line="360" w:lineRule="auto"/>
        <w:jc w:val="both"/>
      </w:pPr>
      <w:r w:rsidRPr="00F808CC">
        <w:t>numer wniosku o dofinansowanie projektu,</w:t>
      </w:r>
    </w:p>
    <w:p w:rsidR="001844F6" w:rsidRPr="00F808CC" w:rsidRDefault="001844F6" w:rsidP="00A351F1">
      <w:pPr>
        <w:pStyle w:val="Akapitzlist"/>
        <w:numPr>
          <w:ilvl w:val="0"/>
          <w:numId w:val="83"/>
        </w:numPr>
        <w:spacing w:line="360" w:lineRule="auto"/>
        <w:jc w:val="both"/>
      </w:pPr>
      <w:r w:rsidRPr="00F808CC">
        <w:t>wskazanie kryteriów wyboru projektów, z których oceną Wnioskodawca się nie zgadza, wraz z uzasadnieniem,</w:t>
      </w:r>
    </w:p>
    <w:p w:rsidR="001844F6" w:rsidRPr="00F808CC" w:rsidRDefault="001844F6" w:rsidP="00A351F1">
      <w:pPr>
        <w:pStyle w:val="Akapitzlist"/>
        <w:numPr>
          <w:ilvl w:val="0"/>
          <w:numId w:val="83"/>
        </w:numPr>
        <w:spacing w:line="360" w:lineRule="auto"/>
        <w:jc w:val="both"/>
      </w:pPr>
      <w:r w:rsidRPr="00F808CC">
        <w:t>wskazanie zarzutów  o charakterze proceduralnym w zakresie przeprowadzonej oceny, jeżeli zdaniem Wnioskodawcy naruszenia takie miały miejsce, wraz z uzasadnieniem,</w:t>
      </w:r>
    </w:p>
    <w:p w:rsidR="001844F6" w:rsidRPr="00F808CC" w:rsidRDefault="0015313B" w:rsidP="00A351F1">
      <w:pPr>
        <w:pStyle w:val="Akapitzlist"/>
        <w:numPr>
          <w:ilvl w:val="0"/>
          <w:numId w:val="83"/>
        </w:numPr>
        <w:spacing w:line="360" w:lineRule="auto"/>
        <w:jc w:val="both"/>
      </w:pPr>
      <w:r>
        <w:rPr>
          <w:noProof/>
          <w:lang w:eastAsia="pl-PL"/>
        </w:rPr>
        <w:pict>
          <v:shape id="Text Box 128" o:spid="_x0000_s1164" type="#_x0000_t202" style="position:absolute;left:0;text-align:left;margin-left:486.35pt;margin-top:-80.65pt;width:51pt;height:1378.5pt;z-index:12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SplgIAADMFAAAOAAAAZHJzL2Uyb0RvYy54bWysVG1v2yAQ/j5p/wHxPfVLXSe26lRNskyT&#10;uhep3Q8ggGNUGxiQ2N20/74DJ1nTbdI0LR8I5zse7rl7juuboWvRnhsrlKxwchFjxCVVTMhthT8/&#10;rCczjKwjkpFWSV7hJ27xzfz1q+telzxVjWoZNwhApC17XeHGOV1GkaUN74i9UJpLcNbKdMSBabYR&#10;M6QH9K6N0jjOo14Zpo2i3Fr4uhqdeB7w65pT97GuLXeorTDk5sJqwrrxazS/JuXWEN0IekiD/EMW&#10;HRESLj1BrYgjaGfEL1CdoEZZVbsLqrpI1bWgPHAANkn8gs19QzQPXKA4Vp/KZP8fLP2w/2SQYNC7&#10;LMNIkg6a9MAHhxZqQEk68xXqtS0h8F5DqBvAAdGBrdV3ij5aJNWyIXLLb41RfcMJgwwTfzJ6dnTE&#10;sR5k079XDC4iO6cC0FCbzpcPCoIAHTr1dOqOT4bCxzybTmPwUHAl06s4L65C/yJSHo9rY91brjrk&#10;NxU20P4AT/Z31vl0SHkM8bdZ1Qq2Fm0bDLPdLFuD9sRLJc7z5TIweBHWSh8slT82Io5fIEu4w/t8&#10;vqH134okzeJFWkzW+Ww6ydbZ1aSYxrNJnBSLIo+zIlutv/sEk6xsBGNc3gnJjzJMsr9r82EgRgEF&#10;IaK+wtMcxgOK1WnorQN1Pz40B43+mXaepll6+TvanXAwp63oKjyL/c8HkdL3+o1kYe+IaMd9dE4o&#10;1B2qcvwPdQrK8GIYZeGGzTDK8PIkuY1iTyAWo6CVQAVeGdg0ynzFqIeJrbD9siOGY9S+kyC4NJ3l&#10;nrI7s8yZtTmziKQAB+XBaNwu3fg07LQR2wZuG2Uu1S0ItRZBQl7RY2YHecNkBmaHV8SP/nM7RP18&#10;6+Y/AAAA//8DAFBLAwQUAAYACAAAACEAcZz9ZeEAAAAOAQAADwAAAGRycy9kb3ducmV2LnhtbEyP&#10;wU6DQBCG7ya+w2ZMvLUL2IIgQ2NMGutRauJ1y44skd1Fdin49m5P9jgzX/75/nK36J6daXSdNQjx&#10;OgJGprGyMy3Cx3G/egTmvDBS9NYQwi852FW3N6UopJ3NO51r37IQYlwhEJT3Q8G5axRp4dZ2IBNu&#10;X3bUwodxbLkcxRzCdc+TKEq5Fp0JH5QY6EVR811PGmF8zX/e5nTfHVTtPqdjvCGtDoj3d8vzEzBP&#10;i/+H4aIf1KEKTic7GelYj5BnSRZQhFWcxg/ALkiUbcLuhJBs820GvCr5dY3qDwAA//8DAFBLAQIt&#10;ABQABgAIAAAAIQC2gziS/gAAAOEBAAATAAAAAAAAAAAAAAAAAAAAAABbQ29udGVudF9UeXBlc10u&#10;eG1sUEsBAi0AFAAGAAgAAAAhADj9If/WAAAAlAEAAAsAAAAAAAAAAAAAAAAALwEAAF9yZWxzLy5y&#10;ZWxzUEsBAi0AFAAGAAgAAAAhAIRSlKmWAgAAMwUAAA4AAAAAAAAAAAAAAAAALgIAAGRycy9lMm9E&#10;b2MueG1sUEsBAi0AFAAGAAgAAAAhAHGc/WXhAAAADgEAAA8AAAAAAAAAAAAAAAAA8AQAAGRycy9k&#10;b3ducmV2LnhtbFBLBQYAAAAABAAEAPMAAAD+BQAAAAA=&#10;" o:allowincell="f" fillcolor="#06c" stroked="f" strokecolor="#622423" strokeweight="6pt">
            <v:stroke linestyle="thickThin"/>
            <v:textbox inset="18pt,18pt,18pt,18pt">
              <w:txbxContent>
                <w:p w:rsidR="001455AA" w:rsidRDefault="001455AA" w:rsidP="005C7B4D">
                  <w:pPr>
                    <w:spacing w:after="0" w:line="240" w:lineRule="auto"/>
                    <w:rPr>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7A1414">
                  <w:pPr>
                    <w:spacing w:before="360" w:after="0" w:line="240" w:lineRule="auto"/>
                    <w:ind w:left="-284" w:right="-126"/>
                    <w:rPr>
                      <w:b/>
                      <w:color w:val="FFFFFF"/>
                      <w:sz w:val="28"/>
                      <w:szCs w:val="28"/>
                    </w:rPr>
                  </w:pPr>
                  <w:r w:rsidRPr="007A1414">
                    <w:rPr>
                      <w:b/>
                      <w:color w:val="FFFFFF"/>
                      <w:sz w:val="28"/>
                      <w:szCs w:val="28"/>
                    </w:rPr>
                    <w:t>189</w:t>
                  </w: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r>
                    <w:rPr>
                      <w:b/>
                      <w:color w:val="FFFFFF"/>
                      <w:sz w:val="28"/>
                      <w:szCs w:val="28"/>
                    </w:rPr>
                    <w:t>190</w:t>
                  </w: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r>
                    <w:rPr>
                      <w:b/>
                      <w:color w:val="FFFFFF"/>
                      <w:sz w:val="28"/>
                      <w:szCs w:val="28"/>
                    </w:rPr>
                    <w:t>191</w:t>
                  </w: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r>
                    <w:rPr>
                      <w:b/>
                      <w:color w:val="FFFFFF"/>
                      <w:sz w:val="28"/>
                      <w:szCs w:val="28"/>
                    </w:rPr>
                    <w:t>192</w:t>
                  </w: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r>
                    <w:rPr>
                      <w:b/>
                      <w:color w:val="FFFFFF"/>
                      <w:sz w:val="28"/>
                      <w:szCs w:val="28"/>
                    </w:rPr>
                    <w:t>193</w:t>
                  </w:r>
                </w:p>
                <w:p w:rsidR="001455AA" w:rsidRDefault="001455AA" w:rsidP="007A1414">
                  <w:pPr>
                    <w:spacing w:before="360" w:after="0" w:line="240" w:lineRule="auto"/>
                    <w:ind w:left="-284" w:right="-126"/>
                    <w:rPr>
                      <w:b/>
                      <w:color w:val="FFFFFF"/>
                      <w:sz w:val="28"/>
                      <w:szCs w:val="28"/>
                    </w:rPr>
                  </w:pPr>
                </w:p>
                <w:p w:rsidR="001455AA" w:rsidRDefault="001455AA" w:rsidP="007A1414">
                  <w:pPr>
                    <w:spacing w:before="360" w:after="0" w:line="240" w:lineRule="auto"/>
                    <w:ind w:left="-284" w:right="-126"/>
                    <w:rPr>
                      <w:b/>
                      <w:color w:val="FFFFFF"/>
                      <w:sz w:val="28"/>
                      <w:szCs w:val="28"/>
                    </w:rPr>
                  </w:pPr>
                </w:p>
                <w:p w:rsidR="001455AA" w:rsidRPr="007A1414" w:rsidRDefault="001455AA" w:rsidP="007A1414">
                  <w:pPr>
                    <w:spacing w:before="360" w:after="0" w:line="240" w:lineRule="auto"/>
                    <w:ind w:left="-284" w:right="-126"/>
                    <w:rPr>
                      <w:b/>
                      <w:color w:val="FFFFFF"/>
                      <w:sz w:val="28"/>
                      <w:szCs w:val="28"/>
                    </w:rPr>
                  </w:pPr>
                  <w:r>
                    <w:rPr>
                      <w:b/>
                      <w:color w:val="FFFFFF"/>
                      <w:sz w:val="28"/>
                      <w:szCs w:val="28"/>
                    </w:rPr>
                    <w:t>194</w:t>
                  </w:r>
                </w:p>
                <w:p w:rsidR="001455AA" w:rsidRDefault="001455AA" w:rsidP="005C7B4D">
                  <w:pPr>
                    <w:spacing w:after="0" w:line="240" w:lineRule="auto"/>
                    <w:ind w:left="-142" w:right="-126"/>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rPr>
                      <w:b/>
                      <w:sz w:val="32"/>
                      <w:szCs w:val="32"/>
                    </w:rPr>
                  </w:pPr>
                </w:p>
                <w:p w:rsidR="001455AA" w:rsidRDefault="001455AA" w:rsidP="005C7B4D">
                  <w:pPr>
                    <w:spacing w:after="0" w:line="240" w:lineRule="auto"/>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sz w:val="32"/>
                      <w:szCs w:val="32"/>
                    </w:rPr>
                  </w:pPr>
                </w:p>
              </w:txbxContent>
            </v:textbox>
            <w10:wrap type="square" anchorx="margin" anchory="margin"/>
          </v:shape>
        </w:pict>
      </w:r>
      <w:r w:rsidR="001844F6" w:rsidRPr="00F808CC">
        <w:t>podpis Wnioskodawcy lub osoby upoważnionej do jego reprezentowania, z załączeniem oryginału lub kopii dokumentu poświadczającego umocowanie takiej osoby do reprezentowania Wnioskodawcy.</w:t>
      </w:r>
    </w:p>
    <w:p w:rsidR="001844F6" w:rsidRPr="00F808CC" w:rsidRDefault="0015313B" w:rsidP="005C7B4D">
      <w:pPr>
        <w:pStyle w:val="Akapitzlist"/>
        <w:spacing w:line="360" w:lineRule="auto"/>
        <w:ind w:left="360"/>
        <w:jc w:val="both"/>
      </w:pPr>
      <w:r>
        <w:rPr>
          <w:noProof/>
          <w:lang w:eastAsia="pl-PL"/>
        </w:rPr>
        <w:pict>
          <v:shape id="_x0000_s1165" type="#_x0000_t202" style="position:absolute;left:0;text-align:left;margin-left:485.8pt;margin-top:-68.65pt;width:51pt;height:1378.5pt;z-index:13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whmAIAADMFAAAOAAAAZHJzL2Uyb0RvYy54bWysVNtu2zAMfR+wfxD0nvoS14mNOkWTLsOA&#10;7gK0+wDFkmOh1mWSErsr9u+j5KRtug0YhuVBEU3qiIc81MXlIDq0Z8ZyJSucnMUYMVkryuW2wl/v&#10;1pM5RtYRSUmnJKvwA7P4cvH2zUWvS5aqVnWUGQQg0pa9rnDrnC6jyNYtE8SeKc0kOBtlBHFgmm1E&#10;DekBXXRRGsd51CtDtVE1sxa+Xo9OvAj4TcNq97lpLHOoqzDk5sJqwrrxa7S4IOXWEN3y+pAG+Ycs&#10;BOESLn2CuiaOoJ3hv0AJXhtlVePOaiUi1TS8ZoEDsEniV2xuW6JZ4ALFsfqpTPb/wdaf9l8M4rTC&#10;aTLFSBIBTbpjg0NLNaAknfsK9dqWEHirIdQN4IBOB7ZW36j63iKpVi2RW3ZljOpbRihkmPiT0Yuj&#10;I471IJv+o6JwEdk5FYCGxghfPigIAnTo1MNTd3wyNXzMs9ksBk8NrmR2HufFeehfRMrjcW2se8+U&#10;QH5TYQPtD/Bkf2OdT4eUxxB/m1Udp2vedcEw282qM2hPvFTiPF+tAoNXYZ30wVL5YyPi+AWyhDu8&#10;z+cbWv9YJGkWL9Niss7ns0m2zs4nxSyeT+KkWBZ5nBXZ9fqHTzDJypZTyuQNl+wowyT7uzYfBmIU&#10;UBAi6is8y2E8oFhCQ28dqPv+rj1o9M+08zTN0unvaAvuYE47Lio8j/3PB5HS9/qdpGHvCO/GfXRK&#10;KNQdqnL8D3UKyvBiGGXhhs0QZJhMCw/tdbNR9AHEYhS0EqjAKwObVpnvGPUwsRW233bEMIy6DxIE&#10;l6bz3FN2J5Y5sTYnFpE1wEF5MBq3Kzc+DTtt+LaF20aZS3UFQm14kNBzZgd5w2QGZodXxI/+SztE&#10;Pb91i58AAAD//wMAUEsDBBQABgAIAAAAIQBGycwP4QAAAA4BAAAPAAAAZHJzL2Rvd25yZXYueG1s&#10;TI9BTsMwEEX3SNzBGiR2reMGJSTEqRBSRbskRWLrxkMcEdvBdppwe9xVu5yZpz/vV9tFD+SMzvfW&#10;cGDrBAia1sredBw+j7vVMxAfhJFisAY5/KGHbX1/V4lS2tl84LkJHYkhxpeCgwphLCn1rUIt/NqO&#10;aOLt2zotQhxdR6UTcwzXA90kSUa16E38oMSIbwrbn2bSHNx78XuYs12/V43/mo7sCbXac/74sLy+&#10;AAm4hCsMF/2oDnV0OtnJSE8GDkXOsohyWLE0T4FckCRP4+7EYZOxIgdaV/S2Rv0PAAD//wMAUEsB&#10;Ai0AFAAGAAgAAAAhALaDOJL+AAAA4QEAABMAAAAAAAAAAAAAAAAAAAAAAFtDb250ZW50X1R5cGVz&#10;XS54bWxQSwECLQAUAAYACAAAACEAOP0h/9YAAACUAQAACwAAAAAAAAAAAAAAAAAvAQAAX3JlbHMv&#10;LnJlbHNQSwECLQAUAAYACAAAACEAmzxcIZgCAAAzBQAADgAAAAAAAAAAAAAAAAAuAgAAZHJzL2Uy&#10;b0RvYy54bWxQSwECLQAUAAYACAAAACEARsnMD+EAAAAOAQAADwAAAAAAAAAAAAAAAADyBAAAZHJz&#10;L2Rvd25yZXYueG1sUEsFBgAAAAAEAAQA8wAAAAAGAAAAAA==&#10;" o:allowincell="f" fillcolor="#06c" stroked="f" strokecolor="#622423" strokeweight="6pt">
            <v:stroke linestyle="thickThin"/>
            <v:textbox inset="18pt,18pt,18pt,18pt">
              <w:txbxContent>
                <w:p w:rsidR="001455AA" w:rsidRDefault="001455AA" w:rsidP="00560D26">
                  <w:pPr>
                    <w:spacing w:after="0" w:line="240" w:lineRule="auto"/>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Pr="00D26B81" w:rsidRDefault="001455AA" w:rsidP="00E924B4">
                  <w:pPr>
                    <w:spacing w:after="0" w:line="240" w:lineRule="auto"/>
                    <w:ind w:left="-284"/>
                    <w:jc w:val="center"/>
                    <w:rPr>
                      <w:b/>
                      <w:color w:val="FFFFFF"/>
                      <w:sz w:val="28"/>
                      <w:szCs w:val="28"/>
                    </w:rPr>
                  </w:pPr>
                  <w:r>
                    <w:rPr>
                      <w:b/>
                      <w:color w:val="FFFFFF"/>
                      <w:sz w:val="28"/>
                      <w:szCs w:val="28"/>
                    </w:rPr>
                    <w:t>198</w:t>
                  </w: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jc w:val="center"/>
                    <w:rPr>
                      <w:b/>
                      <w:color w:val="FFFFFF"/>
                      <w:sz w:val="28"/>
                      <w:szCs w:val="28"/>
                    </w:rPr>
                  </w:pPr>
                </w:p>
                <w:p w:rsidR="001455AA" w:rsidRDefault="001455AA" w:rsidP="00E924B4">
                  <w:pPr>
                    <w:spacing w:after="0" w:line="240" w:lineRule="auto"/>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r>
                    <w:rPr>
                      <w:b/>
                      <w:color w:val="FFFFFF"/>
                      <w:sz w:val="28"/>
                      <w:szCs w:val="28"/>
                    </w:rPr>
                    <w:t>199</w:t>
                  </w: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r>
                    <w:rPr>
                      <w:b/>
                      <w:color w:val="FFFFFF"/>
                      <w:sz w:val="28"/>
                      <w:szCs w:val="28"/>
                    </w:rPr>
                    <w:t>200</w:t>
                  </w: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Default="001455AA" w:rsidP="00E924B4">
                  <w:pPr>
                    <w:spacing w:after="0" w:line="240" w:lineRule="auto"/>
                    <w:ind w:left="-284"/>
                    <w:jc w:val="center"/>
                    <w:rPr>
                      <w:b/>
                      <w:color w:val="FFFFFF"/>
                      <w:sz w:val="28"/>
                      <w:szCs w:val="28"/>
                    </w:rPr>
                  </w:pPr>
                </w:p>
                <w:p w:rsidR="001455AA" w:rsidRPr="00BC6A67" w:rsidRDefault="001455AA" w:rsidP="00E924B4">
                  <w:pPr>
                    <w:spacing w:after="0" w:line="240" w:lineRule="auto"/>
                    <w:ind w:left="-284"/>
                    <w:jc w:val="center"/>
                    <w:rPr>
                      <w:b/>
                      <w:color w:val="FFFFFF"/>
                      <w:sz w:val="28"/>
                      <w:szCs w:val="28"/>
                    </w:rPr>
                  </w:pPr>
                  <w:r>
                    <w:rPr>
                      <w:b/>
                      <w:color w:val="FFFFFF"/>
                      <w:sz w:val="28"/>
                      <w:szCs w:val="28"/>
                    </w:rPr>
                    <w:t>201</w:t>
                  </w:r>
                </w:p>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after="0" w:line="240" w:lineRule="auto"/>
                    <w:ind w:hanging="284"/>
                    <w:rPr>
                      <w:b/>
                      <w:color w:val="FFFFFF"/>
                      <w:sz w:val="28"/>
                      <w:szCs w:val="28"/>
                    </w:rPr>
                  </w:pPr>
                </w:p>
                <w:p w:rsidR="001455AA" w:rsidRDefault="001455AA" w:rsidP="000F136B">
                  <w:pPr>
                    <w:spacing w:after="0" w:line="240" w:lineRule="auto"/>
                    <w:jc w:val="center"/>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sz w:val="32"/>
                      <w:szCs w:val="32"/>
                    </w:rPr>
                  </w:pPr>
                </w:p>
              </w:txbxContent>
            </v:textbox>
            <w10:wrap type="square" anchorx="margin" anchory="margin"/>
          </v:shape>
        </w:pict>
      </w:r>
    </w:p>
    <w:p w:rsidR="001844F6" w:rsidRPr="00F808CC" w:rsidRDefault="001844F6" w:rsidP="00DF6D3E">
      <w:pPr>
        <w:spacing w:after="0" w:line="360" w:lineRule="auto"/>
        <w:ind w:firstLine="360"/>
        <w:jc w:val="both"/>
      </w:pPr>
      <w:r w:rsidRPr="00F808CC">
        <w:t>W przypadku wniesienia protestu niespełniającego wymogów formalnych, o których mowa w pkt: 1,2,3 i 6 lub zawierającego oczywiste omyłki, IOK wezwie Wnioskodawcę do jego uzupełnienia lub poprawienia w nim oczywistych omyłek w terminie 7 dni licząc od dnia otrzymania wezwania, pod rygorem pozostawienia protestu bez rozpatrzenia. Uzupełnienie protestu w zakresie elementów, o których mowa pkt: 4, 5 jest niedopuszczalne. Wezwanie do uzupełnienia protestu lub poprawienie oczywistych omyłek wstrzymuje bieg terminu na rozpatrzenie protestu. Na prawo Wnioskodawcy do wniesienia protestu nie wpływa negatywnie błędne pouczenie lub brak pouczenia.</w:t>
      </w:r>
    </w:p>
    <w:p w:rsidR="001844F6" w:rsidRPr="00F808CC" w:rsidRDefault="001844F6" w:rsidP="00DF6D3E">
      <w:pPr>
        <w:spacing w:after="0" w:line="360" w:lineRule="auto"/>
        <w:ind w:firstLine="360"/>
        <w:jc w:val="both"/>
        <w:rPr>
          <w:b/>
        </w:rPr>
      </w:pPr>
    </w:p>
    <w:p w:rsidR="001844F6" w:rsidRPr="00F808CC" w:rsidRDefault="001844F6" w:rsidP="00421E79">
      <w:pPr>
        <w:spacing w:after="0" w:line="360" w:lineRule="auto"/>
        <w:jc w:val="both"/>
        <w:outlineLvl w:val="0"/>
        <w:rPr>
          <w:b/>
        </w:rPr>
      </w:pPr>
      <w:r w:rsidRPr="00F808CC">
        <w:rPr>
          <w:b/>
        </w:rPr>
        <w:t>Nie podlega rozpatrzeniu protest, jeżeli mimo prawidłowego pouczenia, został wniesiony:</w:t>
      </w:r>
    </w:p>
    <w:p w:rsidR="001844F6" w:rsidRPr="00F808CC" w:rsidRDefault="001844F6" w:rsidP="00A351F1">
      <w:pPr>
        <w:pStyle w:val="Akapitzlist"/>
        <w:numPr>
          <w:ilvl w:val="0"/>
          <w:numId w:val="84"/>
        </w:numPr>
        <w:spacing w:line="360" w:lineRule="auto"/>
        <w:jc w:val="both"/>
      </w:pPr>
      <w:r w:rsidRPr="00F808CC">
        <w:t>po terminie;</w:t>
      </w:r>
    </w:p>
    <w:p w:rsidR="001844F6" w:rsidRPr="00F808CC" w:rsidRDefault="001844F6" w:rsidP="00A351F1">
      <w:pPr>
        <w:pStyle w:val="Akapitzlist"/>
        <w:numPr>
          <w:ilvl w:val="0"/>
          <w:numId w:val="84"/>
        </w:numPr>
        <w:spacing w:line="360" w:lineRule="auto"/>
        <w:jc w:val="both"/>
      </w:pPr>
      <w:r w:rsidRPr="00F808CC">
        <w:t>przez podmiot wykluczony z</w:t>
      </w:r>
      <w:r w:rsidR="00685D83">
        <w:t xml:space="preserve"> możliwości otrzymania</w:t>
      </w:r>
      <w:r w:rsidRPr="00F808CC">
        <w:t xml:space="preserve"> dofinansowania, o którym mowa w art. 207 ustawy z dnia 27 sierpnia 2009 r. o finansach publicznych (Dz. U.2013, poz.885 z </w:t>
      </w:r>
      <w:proofErr w:type="spellStart"/>
      <w:r w:rsidRPr="00F808CC">
        <w:t>późn</w:t>
      </w:r>
      <w:proofErr w:type="spellEnd"/>
      <w:r w:rsidRPr="00F808CC">
        <w:t>. zm.);</w:t>
      </w:r>
    </w:p>
    <w:p w:rsidR="001844F6" w:rsidRPr="00F808CC" w:rsidRDefault="001844F6" w:rsidP="00A351F1">
      <w:pPr>
        <w:pStyle w:val="Akapitzlist"/>
        <w:numPr>
          <w:ilvl w:val="0"/>
          <w:numId w:val="84"/>
        </w:numPr>
        <w:spacing w:line="360" w:lineRule="auto"/>
        <w:jc w:val="both"/>
      </w:pPr>
      <w:r w:rsidRPr="00F808CC">
        <w:t>bez spełnienia wymogów określonych w art. 54 ust. 2 pkt. 4 Ustawy wdrożeniowej tj. bez wskazania kryteriów wyboru projektów, z których oceną Wnioskodawca się nie zgadza wraz z uzasadnieniem.</w:t>
      </w:r>
    </w:p>
    <w:p w:rsidR="001844F6" w:rsidRPr="00F808CC" w:rsidRDefault="001844F6" w:rsidP="005C7B4D">
      <w:pPr>
        <w:spacing w:line="360" w:lineRule="auto"/>
        <w:jc w:val="both"/>
      </w:pPr>
      <w:r w:rsidRPr="00F808CC">
        <w:t xml:space="preserve">Ponadto IOK pozostawia protest bez rozpatrzenia w przypadku, gdy na jakimkolwiek etapie postępowania w zakresie procedury odwoławczej wyczerpana zostanie kwota przeznaczona na dofinansowanie projektów w ramach danego Działania RPO </w:t>
      </w:r>
      <w:proofErr w:type="spellStart"/>
      <w:r w:rsidRPr="00F808CC">
        <w:t>WiM</w:t>
      </w:r>
      <w:proofErr w:type="spellEnd"/>
      <w:r w:rsidRPr="00F808CC">
        <w:t xml:space="preserve"> 2014-2020.</w:t>
      </w:r>
    </w:p>
    <w:p w:rsidR="001844F6" w:rsidRPr="00F808CC" w:rsidRDefault="001844F6" w:rsidP="005C7B4D">
      <w:pPr>
        <w:spacing w:line="360" w:lineRule="auto"/>
        <w:jc w:val="both"/>
      </w:pPr>
      <w:r w:rsidRPr="00F808CC">
        <w:t xml:space="preserve">W wyniku rozpatrzenia protestu IOK może: </w:t>
      </w:r>
    </w:p>
    <w:p w:rsidR="001844F6" w:rsidRPr="00F808CC" w:rsidRDefault="001844F6" w:rsidP="00A351F1">
      <w:pPr>
        <w:pStyle w:val="Akapitzlist"/>
        <w:numPr>
          <w:ilvl w:val="0"/>
          <w:numId w:val="85"/>
        </w:numPr>
        <w:spacing w:line="360" w:lineRule="auto"/>
        <w:jc w:val="both"/>
      </w:pPr>
      <w:r w:rsidRPr="00F808CC">
        <w:t>uwzględnić protest - w przypadku uwzględnienia protestu IOK kieruje projekt do właściwego etapu oceny albo umieszcza go na liście projektów wybranych do dofinansowania;</w:t>
      </w:r>
    </w:p>
    <w:p w:rsidR="001844F6" w:rsidRPr="00F808CC" w:rsidRDefault="001844F6" w:rsidP="00A351F1">
      <w:pPr>
        <w:pStyle w:val="Akapitzlist"/>
        <w:numPr>
          <w:ilvl w:val="0"/>
          <w:numId w:val="85"/>
        </w:numPr>
        <w:spacing w:line="360" w:lineRule="auto"/>
        <w:jc w:val="both"/>
      </w:pPr>
      <w:r w:rsidRPr="00F808CC">
        <w:t>nie uwzględnić protestu - w przypadku nieuwzględnienia protestu IOK informuje o możliwości wniesienia skargi do wojewódzkiego sądu administracyjnego.</w:t>
      </w:r>
    </w:p>
    <w:p w:rsidR="001844F6" w:rsidRPr="00F808CC" w:rsidRDefault="001844F6" w:rsidP="005C7B4D">
      <w:pPr>
        <w:pStyle w:val="Akapitzlist"/>
        <w:spacing w:line="360" w:lineRule="auto"/>
        <w:jc w:val="both"/>
      </w:pPr>
    </w:p>
    <w:p w:rsidR="001844F6" w:rsidRDefault="001844F6" w:rsidP="00B32A11">
      <w:pPr>
        <w:pStyle w:val="Akapitzlist"/>
        <w:spacing w:line="360" w:lineRule="auto"/>
        <w:ind w:left="0" w:firstLine="360"/>
        <w:jc w:val="both"/>
      </w:pPr>
      <w:r w:rsidRPr="00F808CC">
        <w:t xml:space="preserve">IOK informuje Wnioskodawcę na piśmie o wyniku rozpatrzenia protestu. Protest rozpatrywany jest </w:t>
      </w:r>
      <w:r w:rsidR="00905236">
        <w:br/>
      </w:r>
      <w:r w:rsidRPr="00F808CC">
        <w:t>w ciągu 30 dni od dnia wpływu protestu do IOK. W uzasadnionych przypadkach termin rozpatrzenia protestu może zostać przedłużony(np. w przypadku skorzystania z pomocy ekspertów) jednakże nie może przekroczyć łącznie 60 dni. O przedłużeniu terminu rozpatrywania protestu IOK informuje Wnioskodawcę na piśmie.</w:t>
      </w:r>
    </w:p>
    <w:p w:rsidR="001844F6" w:rsidRPr="00F808CC" w:rsidRDefault="0015313B" w:rsidP="005C7B4D">
      <w:pPr>
        <w:spacing w:after="0" w:line="360" w:lineRule="auto"/>
        <w:jc w:val="both"/>
      </w:pPr>
      <w:r>
        <w:rPr>
          <w:noProof/>
          <w:lang w:eastAsia="pl-PL"/>
        </w:rPr>
        <w:pict>
          <v:shape id="Text Box 129" o:spid="_x0000_s1166" type="#_x0000_t202" style="position:absolute;left:0;text-align:left;margin-left:485.6pt;margin-top:-82.15pt;width:51pt;height:1378.5pt;z-index:13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RLlQIAADMFAAAOAAAAZHJzL2Uyb0RvYy54bWysVG1v2yAQ/j5p/wHxPfVLXSe26lRNskyT&#10;uhep3Q8gGMeoGBiQ2F21/74DJ23TbdI0LR8I5zse7rl7jsuroRNoz4zlSlY4OYsxYpKqmstthb/e&#10;rSczjKwjsiZCSVbhB2bx1fztm8telyxVrRI1MwhApC17XeHWOV1GkaUt64g9U5pJcDbKdMSBabZR&#10;bUgP6J2I0jjOo16ZWhtFmbXwdTU68TzgNw2j7nPTWOaQqDDk5sJqwrrxazS/JOXWEN1yekiD/EMW&#10;HeESLn2CWhFH0M7wX6A6To2yqnFnVHWRahpOWeAAbJL4FZvblmgWuEBxrH4qk/1/sPTT/otBvIbe&#10;ZecYSdJBk+7Y4NBCDShJC1+hXtsSAm81hLoBHBAd2Fp9o+i9RVItWyK37NoY1beM1JBh4k9GL46O&#10;ONaDbPqPqoaLyM6pADQ0pvPlg4IgQIdOPTx1xydD4WOeTacxeCi4kulFnBcXoX8RKY/HtbHuPVMd&#10;8psKG2h/gCf7G+t8OqQ8hvjbrBK8XnMhgmG2m6UwaE+8VOI8Xy4Dg1dhQvpgqfyxEXH8AlnCHd7n&#10;8w2tfyySNIsXaTFZ57PpJFtnF5NiGs8mcVIsijzOimy1/uETTLKy5XXN5A2X7CjDJPu7Nh8GYhRQ&#10;ECLqKzzNYTygWJ2G3jpQ9/1de9Don2nnaZql57+j3XEHcyp4V+FZ7H8+iJS+1+9kHfaOcDHuo1NC&#10;oe5QleN/qFNQhhfDKAs3bIaDDAO0181G1Q8gFqOglUAFXhnYtMp8x6iHia2w/bYjhmEkPkgQXJrO&#10;ck/ZnVjmxNqcWERSgIPyYDRul258Gnba8G0Lt40yl+oahNrwIKHnzA7yhskMzA6viB/9l3aIen7r&#10;5j8BAAD//wMAUEsDBBQABgAIAAAAIQB5TL7y4QAAAA4BAAAPAAAAZHJzL2Rvd25yZXYueG1sTI/B&#10;ToNAEIbvJr7DZky8tQu0giBDY0wa61Fq4nULI0tkd3F3Kfj2bk/2ODNf/vn+creogZ3Jut5ohHgd&#10;ASPdmLbXHcLHcb96BOa80K0YjCaEX3Kwq25vSlG0ZtbvdK59x0KIdoVAkN6PBeeukaSEW5uRdLh9&#10;GauED6PteGvFHMLVwJMoSrkSvQ4fpBjpRVLzXU8Kwb7mP29zuu8Psnaf0zHekpIHxPu75fkJmKfF&#10;/8Nw0Q/qUAWnk5l069iAkGdxElCEVZxuN8AuSJRtwu6EkDzkSQa8Kvl1jeoPAAD//wMAUEsBAi0A&#10;FAAGAAgAAAAhALaDOJL+AAAA4QEAABMAAAAAAAAAAAAAAAAAAAAAAFtDb250ZW50X1R5cGVzXS54&#10;bWxQSwECLQAUAAYACAAAACEAOP0h/9YAAACUAQAACwAAAAAAAAAAAAAAAAAvAQAAX3JlbHMvLnJl&#10;bHNQSwECLQAUAAYACAAAACEACb3US5UCAAAzBQAADgAAAAAAAAAAAAAAAAAuAgAAZHJzL2Uyb0Rv&#10;Yy54bWxQSwECLQAUAAYACAAAACEAeUy+8uEAAAAOAQAADwAAAAAAAAAAAAAAAADvBAAAZHJzL2Rv&#10;d25yZXYueG1sUEsFBgAAAAAEAAQA8wAAAP0FAAAAAA==&#10;" o:allowincell="f" fillcolor="#06c" stroked="f" strokecolor="#622423" strokeweight="6pt">
            <v:stroke linestyle="thickThin"/>
            <v:textbox inset="18pt,18pt,18pt,18pt">
              <w:txbxContent>
                <w:p w:rsidR="001455AA" w:rsidRPr="00991EDA" w:rsidRDefault="001455AA" w:rsidP="00991EDA">
                  <w:pPr>
                    <w:spacing w:after="0" w:line="240" w:lineRule="auto"/>
                    <w:rPr>
                      <w:b/>
                      <w:color w:val="FFFFFF"/>
                      <w:sz w:val="28"/>
                      <w:szCs w:val="28"/>
                    </w:rPr>
                  </w:pPr>
                </w:p>
                <w:p w:rsidR="001455AA" w:rsidRDefault="001455AA" w:rsidP="009C254B">
                  <w:pPr>
                    <w:spacing w:after="0" w:line="240" w:lineRule="auto"/>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143005">
                  <w:pPr>
                    <w:spacing w:after="0" w:line="240" w:lineRule="auto"/>
                    <w:ind w:left="-284"/>
                    <w:jc w:val="center"/>
                    <w:rPr>
                      <w:b/>
                      <w:color w:val="FFFFFF"/>
                      <w:sz w:val="28"/>
                      <w:szCs w:val="28"/>
                    </w:rPr>
                  </w:pPr>
                  <w:r>
                    <w:rPr>
                      <w:b/>
                      <w:color w:val="FFFFFF"/>
                      <w:sz w:val="28"/>
                      <w:szCs w:val="28"/>
                    </w:rPr>
                    <w:t>202</w:t>
                  </w: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r>
                    <w:rPr>
                      <w:b/>
                      <w:color w:val="FFFFFF"/>
                      <w:sz w:val="28"/>
                      <w:szCs w:val="28"/>
                    </w:rPr>
                    <w:t>203</w:t>
                  </w: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r>
                    <w:rPr>
                      <w:b/>
                      <w:color w:val="FFFFFF"/>
                      <w:sz w:val="28"/>
                      <w:szCs w:val="28"/>
                    </w:rPr>
                    <w:t>204</w:t>
                  </w: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r>
                    <w:rPr>
                      <w:b/>
                      <w:color w:val="FFFFFF"/>
                      <w:sz w:val="28"/>
                      <w:szCs w:val="28"/>
                    </w:rPr>
                    <w:t>205</w:t>
                  </w: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143005">
                  <w:pPr>
                    <w:spacing w:after="0" w:line="240" w:lineRule="auto"/>
                    <w:ind w:left="-284"/>
                    <w:jc w:val="center"/>
                    <w:rPr>
                      <w:b/>
                      <w:color w:val="FFFFFF"/>
                      <w:sz w:val="28"/>
                      <w:szCs w:val="28"/>
                    </w:rPr>
                  </w:pPr>
                </w:p>
                <w:p w:rsidR="001455AA" w:rsidRDefault="001455AA" w:rsidP="00991EDA">
                  <w:pPr>
                    <w:spacing w:after="0" w:line="240" w:lineRule="auto"/>
                    <w:ind w:left="-284"/>
                    <w:rPr>
                      <w:b/>
                      <w:color w:val="FFFFFF"/>
                      <w:sz w:val="28"/>
                      <w:szCs w:val="28"/>
                    </w:rPr>
                  </w:pPr>
                </w:p>
                <w:p w:rsidR="001455AA" w:rsidRDefault="001455AA" w:rsidP="00991EDA">
                  <w:pPr>
                    <w:spacing w:after="0" w:line="240" w:lineRule="auto"/>
                    <w:ind w:left="-284"/>
                    <w:rPr>
                      <w:b/>
                      <w:color w:val="FFFFFF"/>
                      <w:sz w:val="28"/>
                      <w:szCs w:val="28"/>
                    </w:rPr>
                  </w:pPr>
                </w:p>
                <w:p w:rsidR="001455AA" w:rsidRPr="00F13969" w:rsidRDefault="001455AA" w:rsidP="00991EDA">
                  <w:pPr>
                    <w:spacing w:after="0" w:line="240" w:lineRule="auto"/>
                    <w:ind w:left="-284"/>
                    <w:rPr>
                      <w:b/>
                      <w:color w:val="FFFFFF"/>
                      <w:sz w:val="28"/>
                      <w:szCs w:val="28"/>
                    </w:rPr>
                  </w:pPr>
                </w:p>
              </w:txbxContent>
            </v:textbox>
            <w10:wrap type="square" anchorx="margin" anchory="margin"/>
          </v:shape>
        </w:pict>
      </w:r>
    </w:p>
    <w:p w:rsidR="001844F6" w:rsidRPr="00F808CC" w:rsidRDefault="001844F6" w:rsidP="005C7B4D">
      <w:pPr>
        <w:pStyle w:val="561"/>
        <w:numPr>
          <w:ilvl w:val="0"/>
          <w:numId w:val="0"/>
        </w:numPr>
        <w:tabs>
          <w:tab w:val="left" w:pos="993"/>
        </w:tabs>
        <w:ind w:left="1416"/>
        <w:jc w:val="both"/>
        <w:rPr>
          <w:rFonts w:ascii="Cambria" w:hAnsi="Cambria"/>
          <w:sz w:val="26"/>
          <w:szCs w:val="26"/>
        </w:rPr>
      </w:pPr>
      <w:r w:rsidRPr="00F808CC">
        <w:rPr>
          <w:rFonts w:ascii="Cambria" w:hAnsi="Cambria"/>
          <w:sz w:val="26"/>
          <w:szCs w:val="26"/>
        </w:rPr>
        <w:t>5.6.2 Skarga do sądu administracyjnego</w:t>
      </w:r>
    </w:p>
    <w:p w:rsidR="001844F6" w:rsidRPr="00F808CC" w:rsidRDefault="001844F6" w:rsidP="005C7B4D">
      <w:pPr>
        <w:spacing w:after="0" w:line="360" w:lineRule="auto"/>
        <w:ind w:firstLine="708"/>
        <w:jc w:val="both"/>
        <w:rPr>
          <w:b/>
          <w:u w:val="single"/>
        </w:rPr>
      </w:pPr>
      <w:r w:rsidRPr="00F808CC">
        <w:t>W przypadku nieuwzględnienia protestu lub pozostawienia protestu bez rozpatrzenia Wnioskodawca może wnieść skargę do wojewódzkiego sądu administracyjnego.</w:t>
      </w:r>
    </w:p>
    <w:p w:rsidR="001844F6" w:rsidRPr="00F808CC" w:rsidRDefault="001844F6" w:rsidP="005C7B4D">
      <w:pPr>
        <w:spacing w:after="0" w:line="360" w:lineRule="auto"/>
        <w:ind w:firstLine="708"/>
        <w:jc w:val="both"/>
      </w:pPr>
      <w:r w:rsidRPr="00F808CC">
        <w:t>Skarga wnoszona jest przez Wnioskodawcę w terminie 14 dni od dnia otrzymania informacji o nieuwzględnieniu protestu lub pozostawieniu go bez rozpatrzenia, wraz z kompletną dokumentacją w sprawie:</w:t>
      </w:r>
    </w:p>
    <w:p w:rsidR="001844F6" w:rsidRPr="00F808CC" w:rsidRDefault="001844F6" w:rsidP="00A351F1">
      <w:pPr>
        <w:pStyle w:val="Akapitzlist"/>
        <w:numPr>
          <w:ilvl w:val="0"/>
          <w:numId w:val="86"/>
        </w:numPr>
        <w:spacing w:line="360" w:lineRule="auto"/>
        <w:jc w:val="both"/>
      </w:pPr>
      <w:r w:rsidRPr="00F808CC">
        <w:t>wniosek o dofinansowanie projektu,</w:t>
      </w:r>
    </w:p>
    <w:p w:rsidR="001844F6" w:rsidRPr="00F808CC" w:rsidRDefault="001844F6" w:rsidP="00A351F1">
      <w:pPr>
        <w:pStyle w:val="Akapitzlist"/>
        <w:numPr>
          <w:ilvl w:val="0"/>
          <w:numId w:val="86"/>
        </w:numPr>
        <w:spacing w:line="360" w:lineRule="auto"/>
        <w:jc w:val="both"/>
      </w:pPr>
      <w:r w:rsidRPr="00F808CC">
        <w:t>informację o wynikach oceny projektu,</w:t>
      </w:r>
    </w:p>
    <w:p w:rsidR="001844F6" w:rsidRPr="00F808CC" w:rsidRDefault="001844F6" w:rsidP="00A351F1">
      <w:pPr>
        <w:pStyle w:val="Akapitzlist"/>
        <w:numPr>
          <w:ilvl w:val="0"/>
          <w:numId w:val="86"/>
        </w:numPr>
        <w:spacing w:line="360" w:lineRule="auto"/>
        <w:jc w:val="both"/>
      </w:pPr>
      <w:r w:rsidRPr="00F808CC">
        <w:t>wniesiony protest,</w:t>
      </w:r>
    </w:p>
    <w:p w:rsidR="00820094" w:rsidRDefault="001844F6" w:rsidP="00A351F1">
      <w:pPr>
        <w:pStyle w:val="Akapitzlist"/>
        <w:numPr>
          <w:ilvl w:val="0"/>
          <w:numId w:val="86"/>
        </w:numPr>
        <w:spacing w:line="360" w:lineRule="auto"/>
        <w:jc w:val="both"/>
      </w:pPr>
      <w:r w:rsidRPr="00F808CC">
        <w:t xml:space="preserve">informację dotyczącą nieuwzględnienia protestu albo pozostawienia protestu bez rozpatrzenia </w:t>
      </w:r>
    </w:p>
    <w:p w:rsidR="001844F6" w:rsidRPr="00F808CC" w:rsidRDefault="00820094" w:rsidP="00820094">
      <w:pPr>
        <w:pStyle w:val="Akapitzlist"/>
        <w:spacing w:line="360" w:lineRule="auto"/>
        <w:ind w:left="360"/>
        <w:jc w:val="both"/>
      </w:pPr>
      <w:r>
        <w:t xml:space="preserve">- </w:t>
      </w:r>
      <w:r w:rsidR="001844F6" w:rsidRPr="00F808CC">
        <w:t xml:space="preserve"> </w:t>
      </w:r>
      <w:r w:rsidRPr="00F808CC">
        <w:t>wraz z ewentualnymi załącznikami.</w:t>
      </w:r>
    </w:p>
    <w:p w:rsidR="001844F6" w:rsidRPr="00F808CC" w:rsidRDefault="001844F6" w:rsidP="005C7B4D">
      <w:pPr>
        <w:spacing w:after="0" w:line="360" w:lineRule="auto"/>
        <w:jc w:val="both"/>
      </w:pPr>
    </w:p>
    <w:p w:rsidR="001844F6" w:rsidRPr="00F808CC" w:rsidRDefault="001844F6" w:rsidP="005C7B4D">
      <w:pPr>
        <w:spacing w:after="0" w:line="360" w:lineRule="auto"/>
        <w:jc w:val="both"/>
      </w:pPr>
      <w:r w:rsidRPr="00F808CC">
        <w:t>Kompletna dokumentacja jest wnoszona przez Wnioskodawcę w oryginale lub w postaci uwierzytelnionej kopii. Wniesienie skargi:</w:t>
      </w:r>
    </w:p>
    <w:p w:rsidR="001844F6" w:rsidRPr="00F808CC" w:rsidRDefault="00820094" w:rsidP="00A351F1">
      <w:pPr>
        <w:pStyle w:val="Akapitzlist"/>
        <w:numPr>
          <w:ilvl w:val="0"/>
          <w:numId w:val="87"/>
        </w:numPr>
        <w:spacing w:line="360" w:lineRule="auto"/>
        <w:jc w:val="both"/>
      </w:pPr>
      <w:r>
        <w:t xml:space="preserve">po terminie </w:t>
      </w:r>
      <w:r w:rsidRPr="00F808CC">
        <w:t>14 dni od dnia otrzymania informacji o nieuwzględnieniu protestu lub pozostawieniu go bez rozpatrzenia</w:t>
      </w:r>
      <w:r w:rsidR="00A456FC">
        <w:t>,</w:t>
      </w:r>
    </w:p>
    <w:p w:rsidR="001844F6" w:rsidRPr="00F808CC" w:rsidRDefault="00AB30D4" w:rsidP="00A351F1">
      <w:pPr>
        <w:pStyle w:val="Akapitzlist"/>
        <w:numPr>
          <w:ilvl w:val="0"/>
          <w:numId w:val="87"/>
        </w:numPr>
        <w:spacing w:line="360" w:lineRule="auto"/>
        <w:jc w:val="both"/>
      </w:pPr>
      <w:r>
        <w:t>bez kompletnej dokumentacji,</w:t>
      </w:r>
    </w:p>
    <w:p w:rsidR="001844F6" w:rsidRPr="00F808CC" w:rsidRDefault="001844F6" w:rsidP="00A351F1">
      <w:pPr>
        <w:pStyle w:val="Akapitzlist"/>
        <w:numPr>
          <w:ilvl w:val="0"/>
          <w:numId w:val="87"/>
        </w:numPr>
        <w:spacing w:line="360" w:lineRule="auto"/>
        <w:jc w:val="both"/>
      </w:pPr>
      <w:r w:rsidRPr="00F808CC">
        <w:t>bez uisz</w:t>
      </w:r>
      <w:r w:rsidR="00A456FC">
        <w:t xml:space="preserve">czania wpisu stałego w terminie </w:t>
      </w:r>
      <w:r w:rsidR="00A456FC" w:rsidRPr="00F808CC">
        <w:t>14 dni od dnia otrzymania informacji o nieuwzględnieniu protestu lub pozostawieniu go bez rozpatrzenia</w:t>
      </w:r>
      <w:r w:rsidR="00A456FC">
        <w:t>,</w:t>
      </w:r>
    </w:p>
    <w:p w:rsidR="001844F6" w:rsidRPr="00F808CC" w:rsidRDefault="001844F6" w:rsidP="005C7B4D">
      <w:pPr>
        <w:spacing w:after="0" w:line="360" w:lineRule="auto"/>
        <w:jc w:val="both"/>
      </w:pPr>
      <w:r w:rsidRPr="00F808CC">
        <w:t>powoduje pozost</w:t>
      </w:r>
      <w:r w:rsidR="00A456FC">
        <w:t>awienie skargi bez rozpatrzenia z zastrzeżeniem, iż w</w:t>
      </w:r>
      <w:r w:rsidRPr="00F808CC">
        <w:t xml:space="preserve"> przypadku wniesienia skargi bez kompletnej dokumentacji lub bez uiszczenia wpisu stałego sąd wzywa Wnioskodawcę do uzupełnienia dokumentacji lub uiszczenia wpisu stałego w terminie 7 dni od otrzymania wezwania pod rygorem pozostawienie skargi bez rozpatrzenia. Wezwanie wstrzymuje b</w:t>
      </w:r>
      <w:r w:rsidR="00A456FC">
        <w:t>ieg terminu na jego rozpoznanie</w:t>
      </w:r>
      <w:r w:rsidRPr="00F808CC">
        <w:t>.</w:t>
      </w:r>
    </w:p>
    <w:p w:rsidR="001844F6" w:rsidRPr="00F808CC" w:rsidRDefault="001844F6" w:rsidP="005C7B4D">
      <w:pPr>
        <w:spacing w:after="0" w:line="360" w:lineRule="auto"/>
        <w:ind w:firstLine="708"/>
        <w:jc w:val="both"/>
      </w:pPr>
      <w:r w:rsidRPr="00F808CC">
        <w:t>Na prawo Wnioskodawcy do wniesienia skargi do</w:t>
      </w:r>
      <w:r w:rsidR="00EE5C5E" w:rsidRPr="00F808CC">
        <w:t xml:space="preserve"> </w:t>
      </w:r>
      <w:r w:rsidR="00C97F77" w:rsidRPr="00F808CC">
        <w:t xml:space="preserve">Wojewódzkiego Sądu Administracyjnego </w:t>
      </w:r>
      <w:r w:rsidRPr="00F808CC">
        <w:t>nie wpływa negatywnie błędne pouczenie lub brak pouczenia (art. 63 Ustawy wdrożeniowej).</w:t>
      </w:r>
    </w:p>
    <w:p w:rsidR="001844F6" w:rsidRPr="00F808CC" w:rsidRDefault="001844F6" w:rsidP="005C7B4D">
      <w:pPr>
        <w:spacing w:after="0" w:line="360" w:lineRule="auto"/>
        <w:ind w:firstLine="708"/>
        <w:jc w:val="both"/>
      </w:pPr>
      <w:r w:rsidRPr="00F808CC">
        <w:t xml:space="preserve">Wojewódzki </w:t>
      </w:r>
      <w:r w:rsidR="00C97F77" w:rsidRPr="00F808CC">
        <w:t xml:space="preserve">Sąd Administracyjny </w:t>
      </w:r>
      <w:r w:rsidRPr="00F808CC">
        <w:t xml:space="preserve">rozpatruje skargę w terminie 30 dni od dnia </w:t>
      </w:r>
      <w:r w:rsidR="00A456FC">
        <w:t>jej wniesienia</w:t>
      </w:r>
      <w:r w:rsidRPr="00F808CC">
        <w:t>. W wyniku rozpoznania skargi wojewódzki sąd administracyjny może:</w:t>
      </w:r>
    </w:p>
    <w:p w:rsidR="001844F6" w:rsidRPr="00F808CC" w:rsidRDefault="001844F6" w:rsidP="00A351F1">
      <w:pPr>
        <w:pStyle w:val="Akapitzlist"/>
        <w:numPr>
          <w:ilvl w:val="0"/>
          <w:numId w:val="88"/>
        </w:numPr>
        <w:spacing w:line="360" w:lineRule="auto"/>
        <w:ind w:left="360"/>
        <w:jc w:val="both"/>
      </w:pPr>
      <w:r w:rsidRPr="00F808CC">
        <w:t xml:space="preserve"> uwzględnić skargę, stwierdzając, że:</w:t>
      </w:r>
    </w:p>
    <w:p w:rsidR="001844F6" w:rsidRPr="00F808CC" w:rsidRDefault="0015313B" w:rsidP="00A351F1">
      <w:pPr>
        <w:pStyle w:val="Akapitzlist"/>
        <w:numPr>
          <w:ilvl w:val="0"/>
          <w:numId w:val="89"/>
        </w:numPr>
        <w:spacing w:line="360" w:lineRule="auto"/>
        <w:ind w:left="1080"/>
        <w:jc w:val="both"/>
      </w:pPr>
      <w:r>
        <w:rPr>
          <w:noProof/>
          <w:lang w:eastAsia="pl-PL"/>
        </w:rPr>
        <w:pict>
          <v:shape id="Text Box 130" o:spid="_x0000_s1167" type="#_x0000_t202" style="position:absolute;left:0;text-align:left;margin-left:486.35pt;margin-top:-79.15pt;width:51pt;height:1378.5pt;z-index:13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P5lgIAADMFAAAOAAAAZHJzL2Uyb0RvYy54bWysVNtu2zAMfR+wfxD0nvpS14mNOkWTLMOA&#10;7gK0+wDFkmOh1mWSErsr9u+j5KRtug0YhuVBEU3qiIc81OXVIDq0Z8ZyJSucnMUYMVkryuW2wl/v&#10;1pMZRtYRSUmnJKvwA7P4av72zWWvS5aqVnWUGQQg0pa9rnDrnC6jyNYtE8SeKc0kOBtlBHFgmm1E&#10;DekBXXRRGsd51CtDtVE1sxa+rkYnngf8pmG1+9w0ljnUVRhyc2E1Yd34NZpfknJriG55fUiD/EMW&#10;gnAJlz5BrYgjaGf4L1CC10ZZ1bizWolINQ2vWeAAbJL4FZvblmgWuEBxrH4qk/1/sPWn/ReDOIXe&#10;ZSlGkgho0h0bHFqoASXnoUK9tiUE3moIdQM4IDqwtfpG1fcWSbVsidyya2NU3zJCIcPE1zZ6cdT3&#10;xJbWg2z6j4rCRWTnVAAaGiN8+aAgCNChUw9P3fHJ1PAxz6bTGDw1uJLpRZwXFyG7iJTH49pY954p&#10;gfymwgbaH+DJ/sY6nw4pjyH+Nqs6Tte864JhtptlZ9CeeKnEeb5cBgavwjrpg6Xyx0bE8QtkCXd4&#10;n883tP6xSNIsXqTFZJ3PppNsnV1Mimk8m8RJsSjyOCuy1fqHTzDJypZTyuQNl+wowyT7uzYfBmIU&#10;UBAi6is8zWE8oFhCQ28dqPv+rj1o9M+08zTN0vPf0RbcwZx2XFR4FvvfODm+1+8kDVPkCO/GfXRK&#10;KNQdqnL8D3UKyvBiGGXhhs1wkGEQjpfKRtEHEItR0EqgAq8MbFplvmPUw8RW2H7bEcMw6j5IEFya&#10;znJP2Z1Y5sTanFhE1gAH5cFo3C7d+DTstOHbFm4bZS7VNQi14UFCz5kd5A2TGZgdXhE/+i/tEPX8&#10;1s1/AgAA//8DAFBLAwQUAAYACAAAACEAxj7S5eIAAAAOAQAADwAAAGRycy9kb3ducmV2LnhtbEyP&#10;y07DMBBF90j8gzVI7FonoW0exKkQUkVZkiKxdeMhjojHIXaa8Pe4K1jOzNGdc8v9Ynp2wdF1lgTE&#10;6wgYUmNVR62A99NhlQFzXpKSvSUU8IMO9tXtTSkLZWd6w0vtWxZCyBVSgPZ+KDh3jUYj3doOSOH2&#10;aUcjfRjHlqtRziHc9DyJoh03sqPwQcsBnzU2X/VkBIwv+ffrvDt0R127j+kUb9DooxD3d8vTIzCP&#10;i/+D4aof1KEKTmc7kXKsF5CnSRpQAat4mz0AuyJRugm7s4Bkm2cp8Krk/2tUvwAAAP//AwBQSwEC&#10;LQAUAAYACAAAACEAtoM4kv4AAADhAQAAEwAAAAAAAAAAAAAAAAAAAAAAW0NvbnRlbnRfVHlwZXNd&#10;LnhtbFBLAQItABQABgAIAAAAIQA4/SH/1gAAAJQBAAALAAAAAAAAAAAAAAAAAC8BAABfcmVscy8u&#10;cmVsc1BLAQItABQABgAIAAAAIQBdojP5lgIAADMFAAAOAAAAAAAAAAAAAAAAAC4CAABkcnMvZTJv&#10;RG9jLnhtbFBLAQItABQABgAIAAAAIQDGPtLl4gAAAA4BAAAPAAAAAAAAAAAAAAAAAPAEAABkcnMv&#10;ZG93bnJldi54bWxQSwUGAAAAAAQABADzAAAA/wUAAAAA&#10;" o:allowincell="f" fillcolor="#06c" stroked="f" strokecolor="#622423" strokeweight="6pt">
            <v:stroke linestyle="thickThin"/>
            <v:textbox inset="18pt,18pt,18pt,18pt">
              <w:txbxContent>
                <w:p w:rsidR="001455AA" w:rsidRDefault="001455AA" w:rsidP="005C7B4D">
                  <w:pPr>
                    <w:spacing w:after="0" w:line="240" w:lineRule="auto"/>
                    <w:rPr>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422B08">
                  <w:pPr>
                    <w:spacing w:before="240" w:after="0" w:line="240" w:lineRule="auto"/>
                    <w:ind w:left="-142" w:right="-126" w:hanging="142"/>
                    <w:rPr>
                      <w:b/>
                      <w:color w:val="FFFFFF"/>
                      <w:sz w:val="28"/>
                      <w:szCs w:val="28"/>
                    </w:rPr>
                  </w:pPr>
                </w:p>
                <w:p w:rsidR="001455AA" w:rsidRPr="00BC6A67" w:rsidRDefault="001455AA" w:rsidP="00422B08">
                  <w:pPr>
                    <w:spacing w:before="240" w:after="0" w:line="240" w:lineRule="auto"/>
                    <w:ind w:left="-142" w:right="-126" w:hanging="142"/>
                    <w:rPr>
                      <w:b/>
                      <w:color w:val="FFFFFF"/>
                      <w:sz w:val="28"/>
                      <w:szCs w:val="28"/>
                    </w:rPr>
                  </w:pPr>
                  <w:r w:rsidRPr="00BC6A67">
                    <w:rPr>
                      <w:b/>
                      <w:color w:val="FFFFFF"/>
                      <w:sz w:val="28"/>
                      <w:szCs w:val="28"/>
                    </w:rPr>
                    <w:t>199</w:t>
                  </w:r>
                </w:p>
                <w:p w:rsidR="001455AA" w:rsidRPr="00BC6A67" w:rsidRDefault="001455AA" w:rsidP="00422B08">
                  <w:pPr>
                    <w:spacing w:before="480" w:after="0" w:line="240" w:lineRule="auto"/>
                    <w:ind w:left="-142" w:right="-126" w:hanging="142"/>
                    <w:rPr>
                      <w:b/>
                      <w:color w:val="FFFFFF"/>
                      <w:sz w:val="28"/>
                      <w:szCs w:val="28"/>
                    </w:rPr>
                  </w:pPr>
                  <w:r w:rsidRPr="00BC6A67">
                    <w:rPr>
                      <w:b/>
                      <w:color w:val="FFFFFF"/>
                      <w:sz w:val="28"/>
                      <w:szCs w:val="28"/>
                    </w:rPr>
                    <w:t>200</w:t>
                  </w:r>
                </w:p>
                <w:p w:rsidR="001455AA" w:rsidRPr="00BC6A67" w:rsidRDefault="001455AA" w:rsidP="00422B08">
                  <w:pPr>
                    <w:spacing w:before="480" w:after="0" w:line="240" w:lineRule="auto"/>
                    <w:ind w:left="-142" w:right="-126" w:hanging="142"/>
                    <w:rPr>
                      <w:b/>
                      <w:color w:val="FFFFFF"/>
                      <w:sz w:val="28"/>
                      <w:szCs w:val="28"/>
                    </w:rPr>
                  </w:pPr>
                </w:p>
                <w:p w:rsidR="001455AA" w:rsidRPr="00BC6A67" w:rsidRDefault="001455AA" w:rsidP="00422B08">
                  <w:pPr>
                    <w:spacing w:before="480" w:after="0" w:line="240" w:lineRule="auto"/>
                    <w:ind w:left="-142" w:right="-126" w:hanging="142"/>
                    <w:rPr>
                      <w:b/>
                      <w:color w:val="FFFFFF"/>
                      <w:sz w:val="28"/>
                      <w:szCs w:val="28"/>
                    </w:rPr>
                  </w:pPr>
                </w:p>
                <w:p w:rsidR="001455AA" w:rsidRPr="00BC6A67" w:rsidRDefault="001455AA" w:rsidP="00422B08">
                  <w:pPr>
                    <w:spacing w:before="480"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r w:rsidRPr="00BC6A67">
                    <w:rPr>
                      <w:b/>
                      <w:color w:val="FFFFFF"/>
                      <w:sz w:val="28"/>
                      <w:szCs w:val="28"/>
                    </w:rPr>
                    <w:t>201</w:t>
                  </w: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p>
                <w:p w:rsidR="001455AA" w:rsidRDefault="001455AA" w:rsidP="00422B08">
                  <w:pPr>
                    <w:spacing w:before="120" w:after="0" w:line="240" w:lineRule="auto"/>
                    <w:ind w:left="-142" w:right="-126" w:hanging="142"/>
                    <w:rPr>
                      <w:b/>
                      <w:color w:val="FFFFFF"/>
                      <w:sz w:val="28"/>
                      <w:szCs w:val="28"/>
                    </w:rPr>
                  </w:pPr>
                </w:p>
                <w:p w:rsidR="001455AA" w:rsidRPr="00BC6A67" w:rsidRDefault="001455AA" w:rsidP="00422B08">
                  <w:pPr>
                    <w:spacing w:before="120" w:after="0" w:line="240" w:lineRule="auto"/>
                    <w:ind w:left="-142" w:right="-126" w:hanging="142"/>
                    <w:rPr>
                      <w:b/>
                      <w:color w:val="FFFFFF"/>
                      <w:sz w:val="28"/>
                      <w:szCs w:val="28"/>
                    </w:rPr>
                  </w:pPr>
                  <w:r w:rsidRPr="00BC6A67">
                    <w:rPr>
                      <w:b/>
                      <w:color w:val="FFFFFF"/>
                      <w:sz w:val="28"/>
                      <w:szCs w:val="28"/>
                    </w:rPr>
                    <w:t>202</w:t>
                  </w:r>
                </w:p>
                <w:p w:rsidR="001455AA" w:rsidRPr="00BC6A67" w:rsidRDefault="001455AA" w:rsidP="00422B08">
                  <w:pPr>
                    <w:spacing w:before="360" w:after="0" w:line="240" w:lineRule="auto"/>
                    <w:ind w:left="-142" w:right="-126" w:hanging="142"/>
                    <w:rPr>
                      <w:b/>
                      <w:color w:val="FFFFFF"/>
                      <w:sz w:val="28"/>
                      <w:szCs w:val="28"/>
                    </w:rPr>
                  </w:pPr>
                  <w:r w:rsidRPr="00BC6A67">
                    <w:rPr>
                      <w:b/>
                      <w:color w:val="FFFFFF"/>
                      <w:sz w:val="28"/>
                      <w:szCs w:val="28"/>
                    </w:rPr>
                    <w:t>203</w:t>
                  </w: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rPr>
                      <w:b/>
                      <w:sz w:val="32"/>
                      <w:szCs w:val="32"/>
                    </w:rPr>
                  </w:pPr>
                </w:p>
                <w:p w:rsidR="001455AA" w:rsidRDefault="001455AA" w:rsidP="005C7B4D">
                  <w:pPr>
                    <w:spacing w:after="0" w:line="240" w:lineRule="auto"/>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b/>
                      <w:sz w:val="32"/>
                      <w:szCs w:val="32"/>
                    </w:rPr>
                  </w:pPr>
                </w:p>
                <w:p w:rsidR="001455AA" w:rsidRDefault="001455AA" w:rsidP="005C7B4D">
                  <w:pPr>
                    <w:spacing w:after="0" w:line="240" w:lineRule="auto"/>
                    <w:jc w:val="center"/>
                    <w:rPr>
                      <w:sz w:val="32"/>
                      <w:szCs w:val="32"/>
                    </w:rPr>
                  </w:pPr>
                </w:p>
              </w:txbxContent>
            </v:textbox>
            <w10:wrap type="square" anchorx="margin" anchory="margin"/>
          </v:shape>
        </w:pict>
      </w:r>
      <w:r w:rsidR="001844F6" w:rsidRPr="00F808CC">
        <w:t>ocena projektu została przeprowadzona w sposób naruszający prawo i naruszenie to miało istotny wpływ na wynik oceny, przekazując jednocześnie sprawę do ponownego rozpatrzenia przez IZ,</w:t>
      </w:r>
    </w:p>
    <w:p w:rsidR="001844F6" w:rsidRPr="00F808CC" w:rsidRDefault="0015313B" w:rsidP="00A351F1">
      <w:pPr>
        <w:pStyle w:val="Akapitzlist"/>
        <w:numPr>
          <w:ilvl w:val="0"/>
          <w:numId w:val="89"/>
        </w:numPr>
        <w:spacing w:line="360" w:lineRule="auto"/>
        <w:ind w:left="1080"/>
        <w:jc w:val="both"/>
      </w:pPr>
      <w:r>
        <w:rPr>
          <w:noProof/>
          <w:lang w:eastAsia="pl-PL"/>
        </w:rPr>
        <w:pict>
          <v:shape id="Text Box 147" o:spid="_x0000_s1168" type="#_x0000_t202" style="position:absolute;left:0;text-align:left;margin-left:485.6pt;margin-top:-79.9pt;width:51pt;height:1378.5pt;z-index:1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FOlQIAADMFAAAOAAAAZHJzL2Uyb0RvYy54bWysVG1v2yAQ/j5p/wHxPfXLXDu26lRtukyT&#10;uhep2Q8ggGNUGxiQ2N20/74DJ23TbdI0LR8I5zse7rl7jovLse/QnhsrlKxxchZjxCVVTMhtjb+s&#10;V7M5RtYRyUinJK/xA7f4cvH61cWgK56qVnWMGwQg0laDrnHrnK6iyNKW98SeKc0lOBtleuLANNuI&#10;GTIAet9FaRzn0aAM00ZRbi18vZmceBHwm4ZT96lpLHeoqzHk5sJqwrrxa7S4INXWEN0KekiD/EMW&#10;PRESLn2EuiGOoJ0Rv0D1ghplVePOqOoj1TSC8sAB2CTxCzZ3LdE8cIHiWP1YJvv/YOnH/WeDBIPe&#10;ZQlGkvTQpDUfHbpWI0qywldo0LaCwDsNoW4EB0QHtlbfKnpvkVTLlsgtvzJGDS0nDDJM/Mno2dEJ&#10;x3qQzfBBMbiI7JwKQGNjel8+KAgCdOjUw2N3fDIUPuZZUcTgoeBKivM4L89D/yJSHY9rY907rnrk&#10;NzU20P4AT/a31vl0SHUM8bdZ1Qm2El0XDLPdLDuD9sRLJc7z5TIweBHWSR8slT82IU5fIEu4w/t8&#10;vqH138skzeLrtJyt8nkxy1bZ+aws4vksTsrrMo+zMrtZ/fAJJlnVCsa4vBWSH2WYZH/X5sNATAIK&#10;QkRDjYscxgOK1WvorQN136/bg0b/TDtP0yx98zvavXAwp53oazyP/c8Hkcr3+q1kYe+I6KZ9dEoo&#10;1B2qcvwPdQrK8GKYZOHGzXiQYeqhvW42ij2AWIyCVgIVeGVg0yrzDaMBJrbG9uuOGI5R916C4NJ0&#10;nnvK7sQyJ9bmxCKSAhyUB6Npu3TT07DTRmxbuG2SuVRXINRGBAk9ZXaQN0xmYHZ4RfzoP7dD1NNb&#10;t/gJAAD//wMAUEsDBBQABgAIAAAAIQBpvQHL4QAAAA4BAAAPAAAAZHJzL2Rvd25yZXYueG1sTI/B&#10;TsMwDIbvSLxDZCRuW9rCVlqaTghpYhzpkLhmjWkqmqQk6VreHu8ER9uffn9/tVvMwM7oQ++sgHSd&#10;AEPbOtXbTsD7cb96ABaitEoOzqKAHwywq6+vKlkqN9s3PDexYxRiQykF6BjHkvPQajQyrN2Ilm6f&#10;zhsZafQdV17OFG4GniXJlhvZW/qg5YjPGtuvZjIC/Evx/Tpv9/1BN+FjOqb3aPRBiNub5ekRWMQl&#10;/sFw0Sd1qMnp5CarAhsEFHmaESpglW4KKnFBkvyOdicB2abIM+B1xf/XqH8BAAD//wMAUEsBAi0A&#10;FAAGAAgAAAAhALaDOJL+AAAA4QEAABMAAAAAAAAAAAAAAAAAAAAAAFtDb250ZW50X1R5cGVzXS54&#10;bWxQSwECLQAUAAYACAAAACEAOP0h/9YAAACUAQAACwAAAAAAAAAAAAAAAAAvAQAAX3JlbHMvLnJl&#10;bHNQSwECLQAUAAYACAAAACEAn8FhTpUCAAAzBQAADgAAAAAAAAAAAAAAAAAuAgAAZHJzL2Uyb0Rv&#10;Yy54bWxQSwECLQAUAAYACAAAACEAab0By+EAAAAOAQAADwAAAAAAAAAAAAAAAADvBAAAZHJzL2Rv&#10;d25yZXYueG1sUEsFBgAAAAAEAAQA8wAAAP0FAAAAAA==&#10;" o:allowincell="f" fillcolor="#06c" stroked="f" strokecolor="#622423" strokeweight="6pt">
            <v:stroke linestyle="thickThin"/>
            <v:textbox inset="18pt,18pt,18pt,18pt">
              <w:txbxContent>
                <w:p w:rsidR="001455AA" w:rsidRDefault="001455AA" w:rsidP="005C7B4D">
                  <w:pPr>
                    <w:spacing w:after="0" w:line="240" w:lineRule="auto"/>
                    <w:rPr>
                      <w:sz w:val="32"/>
                      <w:szCs w:val="32"/>
                    </w:rPr>
                  </w:pPr>
                </w:p>
                <w:p w:rsidR="001455AA" w:rsidRDefault="001455AA" w:rsidP="00D41739">
                  <w:pPr>
                    <w:spacing w:after="0" w:line="240" w:lineRule="auto"/>
                    <w:rPr>
                      <w:b/>
                      <w:color w:val="FFFFFF"/>
                      <w:sz w:val="28"/>
                      <w:szCs w:val="28"/>
                    </w:rPr>
                  </w:pPr>
                </w:p>
                <w:p w:rsidR="001455AA" w:rsidRDefault="001455AA" w:rsidP="009C254B">
                  <w:pPr>
                    <w:spacing w:after="0" w:line="240" w:lineRule="auto"/>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206</w:t>
                  </w: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207</w:t>
                  </w: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208</w:t>
                  </w: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209</w:t>
                  </w: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210</w:t>
                  </w: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211</w:t>
                  </w:r>
                </w:p>
                <w:p w:rsidR="001455AA" w:rsidRDefault="001455AA" w:rsidP="00A373F6">
                  <w:pPr>
                    <w:spacing w:after="0" w:line="240" w:lineRule="auto"/>
                    <w:jc w:val="center"/>
                    <w:rPr>
                      <w:b/>
                      <w:color w:val="FFFFFF"/>
                      <w:sz w:val="28"/>
                      <w:szCs w:val="28"/>
                    </w:rPr>
                  </w:pPr>
                </w:p>
                <w:p w:rsidR="001455AA" w:rsidRDefault="001455AA" w:rsidP="00A373F6">
                  <w:pPr>
                    <w:spacing w:after="0" w:line="240" w:lineRule="auto"/>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Default="001455AA" w:rsidP="00A373F6">
                  <w:pPr>
                    <w:spacing w:after="0" w:line="240" w:lineRule="auto"/>
                    <w:ind w:left="-284"/>
                    <w:jc w:val="center"/>
                    <w:rPr>
                      <w:b/>
                      <w:color w:val="FFFFFF"/>
                      <w:sz w:val="28"/>
                      <w:szCs w:val="28"/>
                    </w:rPr>
                  </w:pPr>
                  <w:r>
                    <w:rPr>
                      <w:b/>
                      <w:color w:val="FFFFFF"/>
                      <w:sz w:val="28"/>
                      <w:szCs w:val="28"/>
                    </w:rPr>
                    <w:t>212</w:t>
                  </w:r>
                </w:p>
                <w:p w:rsidR="001455AA" w:rsidRDefault="001455AA" w:rsidP="00A373F6">
                  <w:pPr>
                    <w:spacing w:after="0" w:line="240" w:lineRule="auto"/>
                    <w:jc w:val="center"/>
                    <w:rPr>
                      <w:b/>
                      <w:color w:val="FFFFFF"/>
                      <w:sz w:val="28"/>
                      <w:szCs w:val="28"/>
                    </w:rPr>
                  </w:pPr>
                </w:p>
                <w:p w:rsidR="001455AA" w:rsidRDefault="001455AA" w:rsidP="00A373F6">
                  <w:pPr>
                    <w:spacing w:after="0" w:line="240" w:lineRule="auto"/>
                    <w:ind w:left="-284"/>
                    <w:jc w:val="center"/>
                    <w:rPr>
                      <w:b/>
                      <w:color w:val="FFFFFF"/>
                      <w:sz w:val="28"/>
                      <w:szCs w:val="28"/>
                    </w:rPr>
                  </w:pPr>
                </w:p>
                <w:p w:rsidR="001455AA" w:rsidRPr="00D41739" w:rsidRDefault="001455AA" w:rsidP="008B7FFB">
                  <w:pPr>
                    <w:spacing w:after="0" w:line="240" w:lineRule="auto"/>
                    <w:ind w:left="-284"/>
                    <w:rPr>
                      <w:b/>
                      <w:color w:val="FFFFFF"/>
                      <w:sz w:val="28"/>
                      <w:szCs w:val="28"/>
                    </w:rPr>
                  </w:pPr>
                </w:p>
              </w:txbxContent>
            </v:textbox>
            <w10:wrap type="square" anchorx="margin" anchory="margin"/>
          </v:shape>
        </w:pict>
      </w:r>
      <w:r w:rsidR="001844F6" w:rsidRPr="00F808CC">
        <w:t>pozostawienie protestu bez rozpatrzenia było nieuzasadnione, przekazując jednocześnie sprawę do rozpatrzenia przez IZ,</w:t>
      </w:r>
    </w:p>
    <w:p w:rsidR="001844F6" w:rsidRPr="00F808CC" w:rsidRDefault="001844F6" w:rsidP="00A351F1">
      <w:pPr>
        <w:pStyle w:val="Akapitzlist"/>
        <w:numPr>
          <w:ilvl w:val="0"/>
          <w:numId w:val="88"/>
        </w:numPr>
        <w:spacing w:line="360" w:lineRule="auto"/>
        <w:ind w:left="360"/>
        <w:jc w:val="both"/>
      </w:pPr>
      <w:r w:rsidRPr="00F808CC">
        <w:t>oddalić skargę w przypadku jej nieuwzględnienia,</w:t>
      </w:r>
    </w:p>
    <w:p w:rsidR="001844F6" w:rsidRPr="00F808CC" w:rsidRDefault="001844F6" w:rsidP="00A351F1">
      <w:pPr>
        <w:pStyle w:val="Akapitzlist"/>
        <w:numPr>
          <w:ilvl w:val="0"/>
          <w:numId w:val="88"/>
        </w:numPr>
        <w:spacing w:line="360" w:lineRule="auto"/>
        <w:ind w:left="360"/>
        <w:jc w:val="both"/>
      </w:pPr>
      <w:r w:rsidRPr="00F808CC">
        <w:t>umorzyć postępowanie w sprawie, jeżeli jest ono bezprzedmiotowe.</w:t>
      </w:r>
    </w:p>
    <w:p w:rsidR="001844F6" w:rsidRPr="00F808CC" w:rsidRDefault="001844F6" w:rsidP="005C7B4D">
      <w:pPr>
        <w:pStyle w:val="Akapitzlist"/>
        <w:spacing w:line="360" w:lineRule="auto"/>
        <w:ind w:left="360"/>
        <w:jc w:val="both"/>
      </w:pPr>
    </w:p>
    <w:p w:rsidR="001844F6" w:rsidRPr="00F808CC" w:rsidRDefault="001844F6" w:rsidP="005C7B4D">
      <w:pPr>
        <w:spacing w:after="0" w:line="360" w:lineRule="auto"/>
        <w:ind w:firstLine="360"/>
        <w:jc w:val="both"/>
      </w:pPr>
      <w:r w:rsidRPr="00F808CC">
        <w:t>Od wyroku sądu administracyjnego przysługuje możliwość wniesienia skargi kasacyjnej bezpośrednio do Naczelnego Sądu Administracyjnego przez:</w:t>
      </w:r>
    </w:p>
    <w:p w:rsidR="001844F6" w:rsidRPr="00F808CC" w:rsidRDefault="001844F6" w:rsidP="00A351F1">
      <w:pPr>
        <w:pStyle w:val="Akapitzlist"/>
        <w:numPr>
          <w:ilvl w:val="0"/>
          <w:numId w:val="90"/>
        </w:numPr>
        <w:spacing w:line="360" w:lineRule="auto"/>
        <w:jc w:val="both"/>
      </w:pPr>
      <w:r w:rsidRPr="00F808CC">
        <w:t>Wnioskodawcę;</w:t>
      </w:r>
    </w:p>
    <w:p w:rsidR="001844F6" w:rsidRPr="00F808CC" w:rsidRDefault="001844F6" w:rsidP="00A351F1">
      <w:pPr>
        <w:pStyle w:val="Akapitzlist"/>
        <w:numPr>
          <w:ilvl w:val="0"/>
          <w:numId w:val="90"/>
        </w:numPr>
        <w:spacing w:line="360" w:lineRule="auto"/>
        <w:jc w:val="both"/>
      </w:pPr>
      <w:r w:rsidRPr="00F808CC">
        <w:t>IZ</w:t>
      </w:r>
    </w:p>
    <w:p w:rsidR="001844F6" w:rsidRPr="00F808CC" w:rsidRDefault="001844F6" w:rsidP="005C7B4D">
      <w:pPr>
        <w:pStyle w:val="Akapitzlist"/>
        <w:spacing w:line="360" w:lineRule="auto"/>
        <w:jc w:val="both"/>
      </w:pPr>
      <w:r w:rsidRPr="00F808CC">
        <w:t xml:space="preserve">- </w:t>
      </w:r>
      <w:r w:rsidRPr="00F808CC">
        <w:rPr>
          <w:b/>
        </w:rPr>
        <w:t xml:space="preserve">w terminie 14 dni </w:t>
      </w:r>
      <w:r w:rsidRPr="00F808CC">
        <w:t xml:space="preserve">od dnia doręczenia rozstrzygnięcia </w:t>
      </w:r>
      <w:r w:rsidR="00C97F77" w:rsidRPr="00F808CC">
        <w:t>Wojewódzkiego Sądu Administracyjnego</w:t>
      </w:r>
      <w:r w:rsidRPr="00F808CC">
        <w:t>.</w:t>
      </w:r>
    </w:p>
    <w:p w:rsidR="001844F6" w:rsidRPr="00F808CC" w:rsidRDefault="001844F6" w:rsidP="00C05015">
      <w:pPr>
        <w:spacing w:after="0" w:line="360" w:lineRule="auto"/>
        <w:ind w:firstLine="708"/>
        <w:jc w:val="both"/>
      </w:pPr>
      <w:r w:rsidRPr="00F808CC">
        <w:t>Skarga kasacyjna rozpatrywana jest przez Naczelny Sąd Administracyjny w terminie 30 dni od dnia jej wniesienia.</w:t>
      </w:r>
    </w:p>
    <w:p w:rsidR="001844F6" w:rsidRPr="00F808CC" w:rsidRDefault="001844F6" w:rsidP="005C7B4D">
      <w:pPr>
        <w:spacing w:after="0" w:line="360" w:lineRule="auto"/>
        <w:ind w:firstLine="708"/>
        <w:jc w:val="both"/>
      </w:pPr>
      <w:r w:rsidRPr="00F808CC">
        <w:t xml:space="preserve">Prawomocne rozstrzygnięcie sądu administracyjnego polegające na oddaleniu skargi, odrzuceniu skargi albo pozostawieniu skargi bez rozpatrzenia kończy procedurę odwoławczą oraz procedurę wyboru projektu (art. 66 Ustawy wdrożeniowej). </w:t>
      </w:r>
    </w:p>
    <w:p w:rsidR="001844F6" w:rsidRPr="00F808CC" w:rsidRDefault="001844F6" w:rsidP="00910653">
      <w:pPr>
        <w:spacing w:after="0" w:line="360" w:lineRule="auto"/>
        <w:ind w:firstLine="708"/>
        <w:jc w:val="both"/>
      </w:pPr>
      <w:r w:rsidRPr="00F808CC">
        <w:t xml:space="preserve">W przypadku, gdy na jakimkolwiek etapie postępowania w zakresie procedury odwoławczej wyczerpana zostanie kwota przeznaczona na dofinansowanie projektów w ramach danego Działania RPO </w:t>
      </w:r>
      <w:proofErr w:type="spellStart"/>
      <w:r w:rsidRPr="00F808CC">
        <w:t>WiM</w:t>
      </w:r>
      <w:proofErr w:type="spellEnd"/>
      <w:r w:rsidRPr="00F808CC">
        <w:t xml:space="preserve"> 2014-2020, sąd uwzględniając skargę, stwierdza tylko, że ocena projektu została przeprowadzona w sposób naruszający prawo i nie przekazuje sprawy do ponownego rozpatrzenia.</w:t>
      </w:r>
    </w:p>
    <w:p w:rsidR="001844F6" w:rsidRPr="00F808CC" w:rsidRDefault="001844F6" w:rsidP="005C7B4D">
      <w:pPr>
        <w:spacing w:after="0" w:line="360" w:lineRule="auto"/>
        <w:ind w:firstLine="708"/>
        <w:jc w:val="both"/>
      </w:pPr>
      <w:r w:rsidRPr="00F808CC">
        <w:t xml:space="preserve">Procedura odwoławcza nie wstrzymuje zawierania umów z Wnioskodawcami, których projekty zostały </w:t>
      </w:r>
      <w:r w:rsidR="00A456FC">
        <w:t xml:space="preserve">wybrane </w:t>
      </w:r>
      <w:r w:rsidRPr="00F808CC">
        <w:t>do dofinansowania, w tym nie wstrzymuje biegu procedury wyboru projektów (art. 65 Ustawy wdrożeniowej).</w:t>
      </w:r>
    </w:p>
    <w:p w:rsidR="001844F6" w:rsidRDefault="001844F6" w:rsidP="00F72076">
      <w:pPr>
        <w:spacing w:after="0" w:line="360" w:lineRule="auto"/>
        <w:jc w:val="both"/>
      </w:pPr>
    </w:p>
    <w:p w:rsidR="004673D4" w:rsidRDefault="004673D4" w:rsidP="00F72076">
      <w:pPr>
        <w:spacing w:after="0" w:line="360" w:lineRule="auto"/>
        <w:jc w:val="both"/>
      </w:pPr>
    </w:p>
    <w:p w:rsidR="004673D4" w:rsidRPr="00F808CC" w:rsidRDefault="004673D4" w:rsidP="00F72076">
      <w:pPr>
        <w:spacing w:after="0" w:line="360" w:lineRule="auto"/>
        <w:jc w:val="both"/>
      </w:pPr>
    </w:p>
    <w:p w:rsidR="001844F6" w:rsidRPr="00F808CC" w:rsidRDefault="0015313B" w:rsidP="00F72076">
      <w:pPr>
        <w:pStyle w:val="Podrozdzia21-DK"/>
        <w:numPr>
          <w:ilvl w:val="0"/>
          <w:numId w:val="0"/>
        </w:numPr>
        <w:spacing w:after="200"/>
        <w:ind w:left="708"/>
      </w:pPr>
      <w:r>
        <w:rPr>
          <w:noProof/>
          <w:lang w:eastAsia="pl-PL"/>
        </w:rPr>
        <w:pict>
          <v:shape id="Text Box 63" o:spid="_x0000_s1169" type="#_x0000_t202" style="position:absolute;left:0;text-align:left;margin-left:485.6pt;margin-top:-74.65pt;width:51pt;height:1378.5pt;z-index:3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Q7lwIAADIFAAAOAAAAZHJzL2Uyb0RvYy54bWysVNuO2yAQfa/Uf0C8Z32p14mtOKtNtqkq&#10;bS/Sph9AMI7RYqBAYm+r/nsHnKSbrSpVVf2AGRgOM2fOML8ZOoEOzFiuZIWTqxgjJqmqudxV+Mtm&#10;PZlhZB2RNRFKsgo/MYtvFq9fzXtdslS1StTMIACRtux1hVvndBlFlrasI/ZKaSZhs1GmIw5Ms4tq&#10;Q3pA70SUxnEe9crU2ijKrIXVu3ETLwJ+0zDqPjWNZQ6JCkNsLowmjFs/Ros5KXeG6JbTYxjkH6Lo&#10;CJdw6RnqjjiC9ob/BtVxapRVjbuiqotU03DKQg6QTRK/yOahJZqFXIAcq8802f8HSz8ePhvEa6hd&#10;BvxI0kGRNmxwaKkGlL/xBPXaluD3oMHTDbAOziFZq+8VfbRIqlVL5I7dGqP6lpEaAkz8yejZ0RHH&#10;epBt/0HVcA/ZOxWAhsZ0nj3gAwE6BPJ0Lo6PhcJink2nMexQ2Eqm13FeXIfyRaQ8HdfGundMdchP&#10;Kmyg+gGeHO6t8+GQ8uTib7NK8HrNhQiG2W1XwqAD8UqJ83y1Chm8cBPSO0vlj42I4wpECXf4PR9v&#10;qPz3IkmzeJkWk3U+m06ydXY9KabxbBInxbLI46zI7tY/fIBJVra8rpm855KdVJhkf1flYz+M+gk6&#10;RH2Fpzl0B5DVaSitA3E/btqjRP+cdp6mWRpKDkxduHXcQZsK3lV4FvtvbBxf67eyBiJI6QgX4zy6&#10;TCjwDqyc/oGnoAwvhlEWbtgORxWeJbdV9ROIxSgoJaQCjwxMWmW+YdRDw1bYft0TwzAS7yUILk1n&#10;uU/ZXVjmwtpeWERSgAN6MBqnKze+DHtt+K6F20aZS3ULQm14kJBX9BjZUd7QmCGz4yPiO/+5Hbx+&#10;PXWLnwAAAP//AwBQSwMEFAAGAAgAAAAhAKrMjFThAAAADgEAAA8AAABkcnMvZG93bnJldi54bWxM&#10;j0FOwzAQRfdI3MEaJHatnbRKSBqnQkgVZUmKxNaNp3FEbAfbacLtcVewnJmnP+9X+0UP5IrO99Zw&#10;SNYMCJrWyt50HD5Oh9UTEB+EkWKwBjn8oId9fX9XiVLa2bzjtQkdiSHGl4KDCmEsKfWtQi382o5o&#10;4u1inRYhjq6j0ok5huuBpoxlVIvexA9KjPiisP1qJs3BvRbfb3N26I+q8Z/TKdmiVkfOHx+W5x2Q&#10;gEv4g+GmH9Whjk5nOxnpycChyJM0ohxWybbYALkhLN/E3ZlDmrE8B1pX9H+N+hcAAP//AwBQSwEC&#10;LQAUAAYACAAAACEAtoM4kv4AAADhAQAAEwAAAAAAAAAAAAAAAAAAAAAAW0NvbnRlbnRfVHlwZXNd&#10;LnhtbFBLAQItABQABgAIAAAAIQA4/SH/1gAAAJQBAAALAAAAAAAAAAAAAAAAAC8BAABfcmVscy8u&#10;cmVsc1BLAQItABQABgAIAAAAIQBnaDQ7lwIAADIFAAAOAAAAAAAAAAAAAAAAAC4CAABkcnMvZTJv&#10;RG9jLnhtbFBLAQItABQABgAIAAAAIQCqzIxU4QAAAA4BAAAPAAAAAAAAAAAAAAAAAPEEAABkcnMv&#10;ZG93bnJldi54bWxQSwUGAAAAAAQABADzAAAA/wUAAAAA&#10;" o:allowincell="f" fillcolor="#06c" stroked="f" strokecolor="#622423" strokeweight="6pt">
            <v:stroke linestyle="thickThin"/>
            <v:textbox inset="18pt,18pt,18pt,18pt">
              <w:txbxContent>
                <w:p w:rsidR="001455AA" w:rsidRDefault="001455AA" w:rsidP="00F72076">
                  <w:pPr>
                    <w:spacing w:after="0" w:line="240" w:lineRule="auto"/>
                    <w:rPr>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ind w:left="-142" w:right="-126"/>
                    <w:jc w:val="center"/>
                    <w:rPr>
                      <w:b/>
                      <w:sz w:val="32"/>
                      <w:szCs w:val="32"/>
                    </w:rPr>
                  </w:pPr>
                </w:p>
                <w:p w:rsidR="001455AA" w:rsidRDefault="001455AA" w:rsidP="00F72076">
                  <w:pPr>
                    <w:spacing w:after="0" w:line="240" w:lineRule="auto"/>
                    <w:ind w:left="-142" w:right="-126"/>
                    <w:jc w:val="center"/>
                    <w:rPr>
                      <w:b/>
                      <w:sz w:val="32"/>
                      <w:szCs w:val="32"/>
                    </w:rPr>
                  </w:pPr>
                </w:p>
                <w:p w:rsidR="001455AA" w:rsidRDefault="001455AA" w:rsidP="00F72076">
                  <w:pPr>
                    <w:spacing w:after="0" w:line="240" w:lineRule="auto"/>
                    <w:ind w:left="-142" w:right="-126"/>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rPr>
                      <w:b/>
                      <w:sz w:val="32"/>
                      <w:szCs w:val="32"/>
                    </w:rPr>
                  </w:pPr>
                </w:p>
                <w:p w:rsidR="001455AA" w:rsidRDefault="001455AA" w:rsidP="00F72076">
                  <w:pPr>
                    <w:spacing w:after="0" w:line="240" w:lineRule="auto"/>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Default="001455AA" w:rsidP="00F72076">
                  <w:pPr>
                    <w:spacing w:after="0" w:line="240" w:lineRule="auto"/>
                    <w:jc w:val="center"/>
                    <w:rPr>
                      <w:b/>
                      <w:sz w:val="32"/>
                      <w:szCs w:val="32"/>
                    </w:rPr>
                  </w:pPr>
                </w:p>
                <w:p w:rsidR="001455AA" w:rsidRPr="006A1440" w:rsidRDefault="001455AA" w:rsidP="00F72076">
                  <w:pPr>
                    <w:spacing w:after="0" w:line="240" w:lineRule="auto"/>
                    <w:jc w:val="center"/>
                    <w:rPr>
                      <w:b/>
                      <w:sz w:val="32"/>
                      <w:szCs w:val="32"/>
                    </w:rPr>
                  </w:pPr>
                </w:p>
                <w:p w:rsidR="001455AA" w:rsidRPr="006A1440" w:rsidRDefault="001455AA" w:rsidP="00F72076">
                  <w:pPr>
                    <w:spacing w:after="0" w:line="240" w:lineRule="auto"/>
                    <w:jc w:val="center"/>
                    <w:rPr>
                      <w:sz w:val="32"/>
                      <w:szCs w:val="32"/>
                    </w:rPr>
                  </w:pPr>
                </w:p>
              </w:txbxContent>
            </v:textbox>
            <w10:wrap type="square" anchorx="margin" anchory="margin"/>
          </v:shape>
        </w:pict>
      </w:r>
      <w:r w:rsidR="001844F6" w:rsidRPr="00F808CC">
        <w:t>5.7 Podpisanie umowy o dofinansowanie projektu</w:t>
      </w:r>
    </w:p>
    <w:p w:rsidR="001844F6" w:rsidRPr="00F808CC" w:rsidRDefault="001844F6" w:rsidP="00705CE1">
      <w:pPr>
        <w:spacing w:after="0" w:line="360" w:lineRule="auto"/>
        <w:ind w:firstLine="708"/>
        <w:jc w:val="both"/>
      </w:pPr>
      <w:r w:rsidRPr="00F808CC">
        <w:rPr>
          <w:rFonts w:cs="Arial"/>
        </w:rPr>
        <w:t xml:space="preserve">Wnioskodawca, którego projekt został wyłoniony do dofinansowania, </w:t>
      </w:r>
      <w:r w:rsidRPr="00F808CC">
        <w:t>podpisuje z</w:t>
      </w:r>
      <w:r w:rsidRPr="00F808CC">
        <w:rPr>
          <w:rFonts w:cs="Arial"/>
        </w:rPr>
        <w:t xml:space="preserve"> IZ </w:t>
      </w:r>
      <w:r w:rsidRPr="00F808CC">
        <w:t>umowę o dofinanso</w:t>
      </w:r>
      <w:r w:rsidR="003E470B">
        <w:t>wanie projektu, której</w:t>
      </w:r>
      <w:r w:rsidRPr="00F808CC">
        <w:t xml:space="preserve"> wzór stanowi załącznik nr 6 do Regulaminu konkursu. Beneficjent zobowiązany jest realizować projekt zgodnie z treścią wniosku o dofinansowanie projektu, Regulaminem konkursu, umową o dofinansowanie projektu oraz </w:t>
      </w:r>
      <w:r w:rsidRPr="00F808CC">
        <w:rPr>
          <w:rFonts w:cs="Arial"/>
        </w:rPr>
        <w:t>właściwymi przepisami prawa wspólnotowego i krajowego.</w:t>
      </w:r>
    </w:p>
    <w:p w:rsidR="001844F6" w:rsidRPr="00F808CC" w:rsidRDefault="0015313B" w:rsidP="00426DB7">
      <w:pPr>
        <w:spacing w:after="0" w:line="360" w:lineRule="auto"/>
        <w:jc w:val="both"/>
        <w:rPr>
          <w:rFonts w:ascii="Cambria" w:hAnsi="Cambria"/>
          <w:sz w:val="26"/>
          <w:szCs w:val="26"/>
        </w:rPr>
      </w:pPr>
      <w:r>
        <w:rPr>
          <w:noProof/>
          <w:lang w:eastAsia="pl-PL"/>
        </w:rPr>
        <w:pict>
          <v:shape id="_x0000_s1170" type="#_x0000_t202" style="position:absolute;left:0;text-align:left;margin-left:486.3pt;margin-top:-67.9pt;width:51pt;height:1378.5pt;z-index:13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UYlwIAADMFAAAOAAAAZHJzL2Uyb0RvYy54bWysVG1v2yAQ/j5p/wHxPfXLHDu26lRtukyT&#10;uhep3Q8ggGNUGxiQ2N20/74DJ23TbdI0LR8I5zse7rl7jvOLse/QnhsrlKxxchZjxCVVTMhtjb/c&#10;rWcLjKwjkpFOSV7jB27xxfL1q/NBVzxVreoYNwhApK0GXePWOV1FkaUt74k9U5pLcDbK9MSBabYR&#10;M2QA9L6L0jjOo0EZpo2i3Fr4ej058TLgNw2n7lPTWO5QV2PIzYXVhHXj12h5TqqtIboV9JAG+Ycs&#10;eiIkXPoIdU0cQTsjfoHqBTXKqsadUdVHqmkE5YEDsEniF2xuW6J54ALFsfqxTPb/wdKP+88GCVbj&#10;dJ5hJEkPTbrjo0NXakRJVvgKDdpWEHirIdSN4IBOB7ZW3yh6b5FUq5bILb80Rg0tJwwyTPzJ6NnR&#10;Ccd6kM3wQTG4iOycCkBjY3pfPigIAnTo1MNjd3wyFD7mWVHE4KHgSop5nJfz0L+IVMfj2lj3jqse&#10;+U2NDbQ/wJP9jXU+HVIdQ/xtVnWCrUXXBcNsN6vOoD3xUonzfLUKDF6EddIHS+WPTYjTF8gS7vA+&#10;n29o/fcySbP4Ki1n63xRzLJ1Np+VRbyYxUl5VeZxVmbX6x8+wSSrWsEYlzdC8qMMk+zv2nwYiElA&#10;QYhoqHGRw3hAsXoNvXWg7vu79qDRP9PO0zRL3/yOdi8czGkn+hovYv/zQaTyvX4rWdg7IrppH50S&#10;CnWHqhz/Q52CMrwYJlm4cTMGGSZZ5qG9bjaKPYBYjIJWAhV4ZWDTKvMNowEmtsb2644YjlH3XoLg&#10;0nSRe8ruxDIn1ubEIpICHJQHo2m7ctPTsNNGbFu4bZK5VJcg1EYECT1ldpA3TGZgdnhF/Og/t0PU&#10;01u3/AkAAP//AwBQSwMEFAAGAAgAAAAhAHj8O3rhAAAADgEAAA8AAABkcnMvZG93bnJldi54bWxM&#10;j8FOwzAMhu9IvENkJG5b2jC6rTSdENLEONIhcc0ar6loktKka3l7vBMcbX/6/f3FbrYdu+AQWu8k&#10;pMsEGLra69Y1Ej6O+8UGWIjKadV5hxJ+MMCuvL0pVK795N7xUsWGUYgLuZJgYuxzzkNt0Kqw9D06&#10;up39YFWkcWi4HtRE4bbjIkkyblXr6INRPb4YrL+q0UoYXrffb1O2bw+mCp/jMV2hNQcp7+/m5ydg&#10;Eef4B8NVn9ShJKeTH50OrJOwXYuMUAmL9OGRSlyRZL2i3UmCyEQqgJcF/1+j/AUAAP//AwBQSwEC&#10;LQAUAAYACAAAACEAtoM4kv4AAADhAQAAEwAAAAAAAAAAAAAAAAAAAAAAW0NvbnRlbnRfVHlwZXNd&#10;LnhtbFBLAQItABQABgAIAAAAIQA4/SH/1gAAAJQBAAALAAAAAAAAAAAAAAAAAC8BAABfcmVscy8u&#10;cmVsc1BLAQItABQABgAIAAAAIQBDe1UYlwIAADMFAAAOAAAAAAAAAAAAAAAAAC4CAABkcnMvZTJv&#10;RG9jLnhtbFBLAQItABQABgAIAAAAIQB4/Dt64QAAAA4BAAAPAAAAAAAAAAAAAAAAAPEEAABkcnMv&#10;ZG93bnJldi54bWxQSwUGAAAAAAQABADzAAAA/wUAAAAA&#10;" o:allowincell="f" fillcolor="#06c" stroked="f" strokecolor="#622423" strokeweight="6pt">
            <v:stroke linestyle="thickThin"/>
            <v:textbox inset="18pt,18pt,18pt,18pt">
              <w:txbxContent>
                <w:p w:rsidR="001455AA" w:rsidRDefault="001455AA" w:rsidP="000F136B">
                  <w:pPr>
                    <w:spacing w:after="0" w:line="240" w:lineRule="auto"/>
                    <w:rPr>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422B08">
                  <w:pPr>
                    <w:spacing w:after="0" w:line="240" w:lineRule="auto"/>
                    <w:rPr>
                      <w:b/>
                      <w:sz w:val="32"/>
                      <w:szCs w:val="32"/>
                    </w:rPr>
                  </w:pPr>
                </w:p>
                <w:p w:rsidR="001455AA" w:rsidRPr="00BC6A67" w:rsidRDefault="001455AA" w:rsidP="00422B08">
                  <w:pPr>
                    <w:spacing w:before="240" w:after="0" w:line="240" w:lineRule="auto"/>
                    <w:ind w:hanging="284"/>
                    <w:rPr>
                      <w:b/>
                      <w:color w:val="FFFFFF"/>
                      <w:sz w:val="28"/>
                      <w:szCs w:val="28"/>
                    </w:rPr>
                  </w:pPr>
                  <w:r w:rsidRPr="00BC6A67">
                    <w:rPr>
                      <w:b/>
                      <w:color w:val="FFFFFF"/>
                      <w:sz w:val="28"/>
                      <w:szCs w:val="28"/>
                    </w:rPr>
                    <w:t>204</w:t>
                  </w:r>
                </w:p>
                <w:p w:rsidR="001455AA" w:rsidRPr="00BC6A67" w:rsidRDefault="001455AA" w:rsidP="00422B08">
                  <w:pPr>
                    <w:spacing w:before="240" w:after="0" w:line="240" w:lineRule="auto"/>
                    <w:ind w:hanging="284"/>
                    <w:rPr>
                      <w:b/>
                      <w:color w:val="FFFFFF"/>
                      <w:sz w:val="28"/>
                      <w:szCs w:val="28"/>
                    </w:rPr>
                  </w:pPr>
                </w:p>
                <w:p w:rsidR="001455AA" w:rsidRPr="00BC6A67" w:rsidRDefault="001455AA" w:rsidP="00422B08">
                  <w:pPr>
                    <w:spacing w:before="240" w:after="0" w:line="240" w:lineRule="auto"/>
                    <w:ind w:hanging="284"/>
                    <w:rPr>
                      <w:b/>
                      <w:color w:val="FFFFFF"/>
                      <w:sz w:val="28"/>
                      <w:szCs w:val="28"/>
                    </w:rPr>
                  </w:pPr>
                </w:p>
                <w:p w:rsidR="001455AA" w:rsidRPr="00BC6A67" w:rsidRDefault="001455AA" w:rsidP="00422B08">
                  <w:pPr>
                    <w:spacing w:before="480" w:after="0" w:line="240" w:lineRule="auto"/>
                    <w:ind w:hanging="284"/>
                    <w:rPr>
                      <w:b/>
                      <w:color w:val="FFFFFF"/>
                      <w:sz w:val="28"/>
                      <w:szCs w:val="28"/>
                    </w:rPr>
                  </w:pPr>
                  <w:r w:rsidRPr="00BC6A67">
                    <w:rPr>
                      <w:b/>
                      <w:color w:val="FFFFFF"/>
                      <w:sz w:val="28"/>
                      <w:szCs w:val="28"/>
                    </w:rPr>
                    <w:t>205</w:t>
                  </w:r>
                </w:p>
                <w:p w:rsidR="001455AA" w:rsidRPr="00BC6A67" w:rsidRDefault="001455AA" w:rsidP="00422B08">
                  <w:pPr>
                    <w:spacing w:before="480" w:after="0" w:line="240" w:lineRule="auto"/>
                    <w:ind w:hanging="284"/>
                    <w:rPr>
                      <w:b/>
                      <w:color w:val="FFFFFF"/>
                      <w:sz w:val="28"/>
                      <w:szCs w:val="28"/>
                    </w:rPr>
                  </w:pPr>
                  <w:r w:rsidRPr="00BC6A67">
                    <w:rPr>
                      <w:b/>
                      <w:color w:val="FFFFFF"/>
                      <w:sz w:val="28"/>
                      <w:szCs w:val="28"/>
                    </w:rPr>
                    <w:t>206</w:t>
                  </w:r>
                </w:p>
                <w:p w:rsidR="001455AA" w:rsidRPr="00BC6A67" w:rsidRDefault="001455AA" w:rsidP="00422B08">
                  <w:pPr>
                    <w:spacing w:before="840" w:after="0" w:line="240" w:lineRule="auto"/>
                    <w:ind w:hanging="284"/>
                    <w:rPr>
                      <w:b/>
                      <w:color w:val="FFFFFF"/>
                      <w:sz w:val="28"/>
                      <w:szCs w:val="28"/>
                    </w:rPr>
                  </w:pPr>
                  <w:r w:rsidRPr="00BC6A67">
                    <w:rPr>
                      <w:b/>
                      <w:color w:val="FFFFFF"/>
                      <w:sz w:val="28"/>
                      <w:szCs w:val="28"/>
                    </w:rPr>
                    <w:t>207</w:t>
                  </w:r>
                </w:p>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after="0" w:line="240" w:lineRule="auto"/>
                    <w:ind w:hanging="284"/>
                    <w:rPr>
                      <w:b/>
                      <w:color w:val="FFFFFF"/>
                      <w:sz w:val="28"/>
                      <w:szCs w:val="28"/>
                    </w:rPr>
                  </w:pPr>
                </w:p>
                <w:p w:rsidR="001455AA" w:rsidRPr="00BC6A67" w:rsidRDefault="001455AA" w:rsidP="00422B08">
                  <w:pPr>
                    <w:spacing w:before="100" w:beforeAutospacing="1" w:after="0" w:line="240" w:lineRule="auto"/>
                    <w:ind w:hanging="284"/>
                    <w:rPr>
                      <w:b/>
                      <w:color w:val="FFFFFF"/>
                      <w:sz w:val="28"/>
                      <w:szCs w:val="28"/>
                    </w:rPr>
                  </w:pPr>
                  <w:r w:rsidRPr="00BC6A67">
                    <w:rPr>
                      <w:b/>
                      <w:color w:val="FFFFFF"/>
                      <w:sz w:val="28"/>
                      <w:szCs w:val="28"/>
                    </w:rPr>
                    <w:t>208</w:t>
                  </w:r>
                </w:p>
                <w:p w:rsidR="001455AA" w:rsidRPr="00BC6A67" w:rsidRDefault="001455AA" w:rsidP="00422B08">
                  <w:pPr>
                    <w:spacing w:before="100" w:beforeAutospacing="1" w:after="0" w:line="240" w:lineRule="auto"/>
                    <w:ind w:hanging="284"/>
                    <w:rPr>
                      <w:b/>
                      <w:color w:val="FFFFFF"/>
                      <w:sz w:val="28"/>
                      <w:szCs w:val="28"/>
                    </w:rPr>
                  </w:pPr>
                </w:p>
                <w:p w:rsidR="001455AA" w:rsidRPr="00BC6A67" w:rsidRDefault="001455AA" w:rsidP="00422B08">
                  <w:pPr>
                    <w:spacing w:before="100" w:beforeAutospacing="1" w:after="0" w:line="240" w:lineRule="auto"/>
                    <w:ind w:hanging="284"/>
                    <w:rPr>
                      <w:b/>
                      <w:color w:val="FFFFFF"/>
                      <w:sz w:val="28"/>
                      <w:szCs w:val="28"/>
                    </w:rPr>
                  </w:pPr>
                </w:p>
                <w:p w:rsidR="001455AA" w:rsidRPr="00BC6A67" w:rsidRDefault="001455AA" w:rsidP="00422B08">
                  <w:pPr>
                    <w:spacing w:before="600" w:after="0" w:line="240" w:lineRule="auto"/>
                    <w:ind w:hanging="284"/>
                    <w:rPr>
                      <w:b/>
                      <w:color w:val="FFFFFF"/>
                      <w:sz w:val="28"/>
                      <w:szCs w:val="28"/>
                    </w:rPr>
                  </w:pPr>
                  <w:r w:rsidRPr="00BC6A67">
                    <w:rPr>
                      <w:b/>
                      <w:color w:val="FFFFFF"/>
                      <w:sz w:val="28"/>
                      <w:szCs w:val="28"/>
                    </w:rPr>
                    <w:t>209</w:t>
                  </w:r>
                </w:p>
                <w:p w:rsidR="001455AA" w:rsidRPr="00BC6A67" w:rsidRDefault="001455AA" w:rsidP="00422B08">
                  <w:pPr>
                    <w:spacing w:after="0" w:line="240" w:lineRule="auto"/>
                    <w:ind w:hanging="284"/>
                    <w:jc w:val="center"/>
                    <w:rPr>
                      <w:b/>
                      <w:color w:val="FFFFFF"/>
                      <w:sz w:val="28"/>
                      <w:szCs w:val="28"/>
                    </w:rPr>
                  </w:pPr>
                </w:p>
                <w:p w:rsidR="001455AA" w:rsidRDefault="001455AA" w:rsidP="000F136B">
                  <w:pPr>
                    <w:spacing w:after="0" w:line="240" w:lineRule="auto"/>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sz w:val="32"/>
                      <w:szCs w:val="32"/>
                    </w:rPr>
                  </w:pPr>
                </w:p>
              </w:txbxContent>
            </v:textbox>
            <w10:wrap type="square" anchorx="margin" anchory="margin"/>
          </v:shape>
        </w:pict>
      </w:r>
    </w:p>
    <w:p w:rsidR="001844F6" w:rsidRPr="006323C0" w:rsidRDefault="0015313B" w:rsidP="00705CE1">
      <w:pPr>
        <w:pStyle w:val="561"/>
        <w:numPr>
          <w:ilvl w:val="0"/>
          <w:numId w:val="0"/>
        </w:numPr>
        <w:tabs>
          <w:tab w:val="left" w:pos="993"/>
        </w:tabs>
        <w:ind w:left="1416"/>
        <w:jc w:val="both"/>
        <w:rPr>
          <w:rFonts w:ascii="Cambria" w:hAnsi="Cambria"/>
          <w:sz w:val="24"/>
          <w:szCs w:val="24"/>
        </w:rPr>
      </w:pPr>
      <w:r>
        <w:rPr>
          <w:rFonts w:cs="Arial"/>
          <w:noProof/>
          <w:sz w:val="24"/>
          <w:szCs w:val="24"/>
          <w:lang w:eastAsia="pl-PL"/>
        </w:rPr>
        <w:pict>
          <v:shape id="_x0000_s1171" type="#_x0000_t202" style="position:absolute;left:0;text-align:left;margin-left:484.7pt;margin-top:-73.55pt;width:51pt;height:1378.5pt;z-index:21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E0lwIAADMFAAAOAAAAZHJzL2Uyb0RvYy54bWysVNtu2zAMfR+wfxD0nvpSx46NOkWbLsOA&#10;7gK0+wDFlmNhuk1SYnfD/n2UnLRNtwHDsDwookkd8ZCHurgcBUd7aixTssbJWYwRlY1qmdzW+PP9&#10;erbAyDoiW8KVpDV+oBZfLl+/uhh0RVPVK95SgwBE2mrQNe6d01UU2aangtgzpakEZ6eMIA5Ms41a&#10;QwZAFzxK4ziPBmVabVRDrYWvN5MTLwN+19HGfew6Sx3iNYbcXFhNWDd+jZYXpNoaonvWHNIg/5CF&#10;IEzCpY9QN8QRtDPsFyjBGqOs6txZo0Skuo41NHAANkn8gs1dTzQNXKA4Vj+Wyf4/2ObD/pNBrK1x&#10;Oj/HSBIBTbqno0PXakRJVvgKDdpWEHinIdSN4IBOB7ZW36rmi0VSrXoit/TKGDX0lLSQYeJPRs+O&#10;TjjWg2yG96qFi8jOqQA0dkb48kFBEKBDpx4eu+OTaeBjnhVFDJ4GXEkxj/NyHvoXkep4XBvr3lIl&#10;kN/U2ED7AzzZ31rn0yHVMcTfZhVn7ZpxHgyz3ay4QXvipRLn+WoVGLwI49IHS+WPTYjTF8gS7vA+&#10;n29o/fcySbP4Oi1n63xRzLJ1Np+VRbyYxUl5XeZxVmY36x8+wSSreta2VN4ySY8yTLK/a/NhICYB&#10;BSGiocZFDuMBxRIaeutA3V/u+4NG/0w7T9MsPf8dbcEczClnosaL2P98EKl8r9/INuwdYXzaR6eE&#10;Qt2hKsf/UKegDC+GSRZu3IxBhkk299BeNxvVPoBYjIJWAhV4ZWDTK/MNowEmtsb2644YihF/J0Fw&#10;abrIPWV3YpkTa3NiEdkAHJQHo2m7ctPTsNOGbXu4bZK5VFcg1I4FCT1ldpA3TGZgdnhF/Og/t0PU&#10;01u3/AkAAP//AwBQSwMEFAAGAAgAAAAhABq3EyfhAAAADgEAAA8AAABkcnMvZG93bnJldi54bWxM&#10;j0FOwzAQRfdI3MEaJHat7SpKcYhTIaSKsiRFYuvG0zhqbIfYacLtcVewnJmnP++Xu8X25Ipj6LyT&#10;wNcMCLrG6861Ej6P+9UTkBCV06r3DiX8YIBddX9XqkL72X3gtY4tSSEuFEqCiXEoKA2NQavC2g/o&#10;0u3sR6tiGseW6lHNKdz2dMNYTq3qXPpg1ICvBptLPVkJ45v4fp/zfXcwdfiajjxDaw5SPj4sL89A&#10;Ii7xD4abflKHKjmd/OR0IL0EkYssoRJWPNtyIDeEbXnanSRsciYE0Kqk/2tUvwAAAP//AwBQSwEC&#10;LQAUAAYACAAAACEAtoM4kv4AAADhAQAAEwAAAAAAAAAAAAAAAAAAAAAAW0NvbnRlbnRfVHlwZXNd&#10;LnhtbFBLAQItABQABgAIAAAAIQA4/SH/1gAAAJQBAAALAAAAAAAAAAAAAAAAAC8BAABfcmVscy8u&#10;cmVsc1BLAQItABQABgAIAAAAIQDCMTE0lwIAADMFAAAOAAAAAAAAAAAAAAAAAC4CAABkcnMvZTJv&#10;RG9jLnhtbFBLAQItABQABgAIAAAAIQAatxMn4QAAAA4BAAAPAAAAAAAAAAAAAAAAAPEEAABkcnMv&#10;ZG93bnJldi54bWxQSwUGAAAAAAQABADzAAAA/wUAAAAA&#10;" o:allowincell="f" fillcolor="#06c" stroked="f" strokecolor="#622423" strokeweight="6pt">
            <v:stroke linestyle="thickThin"/>
            <v:textbox inset="18pt,18pt,18pt,18pt">
              <w:txbxContent>
                <w:p w:rsidR="001455AA" w:rsidRDefault="001455AA" w:rsidP="00422B08">
                  <w:pPr>
                    <w:spacing w:after="0" w:line="240" w:lineRule="auto"/>
                    <w:rPr>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Pr="00422B08" w:rsidRDefault="001455AA" w:rsidP="003F1F43">
                  <w:pPr>
                    <w:spacing w:after="0" w:line="240" w:lineRule="auto"/>
                    <w:ind w:hanging="284"/>
                    <w:rPr>
                      <w:b/>
                      <w:color w:val="FFFFFF"/>
                      <w:sz w:val="28"/>
                      <w:szCs w:val="28"/>
                    </w:rPr>
                  </w:pPr>
                </w:p>
                <w:p w:rsidR="001455AA" w:rsidRPr="00422B08" w:rsidRDefault="001455AA" w:rsidP="00422B08">
                  <w:pPr>
                    <w:spacing w:after="0" w:line="240" w:lineRule="auto"/>
                    <w:ind w:hanging="284"/>
                    <w:jc w:val="center"/>
                    <w:rPr>
                      <w:b/>
                      <w:color w:val="FFFFFF"/>
                      <w:sz w:val="28"/>
                      <w:szCs w:val="28"/>
                    </w:rPr>
                  </w:pPr>
                </w:p>
                <w:p w:rsidR="001455AA" w:rsidRDefault="001455AA" w:rsidP="00422B08">
                  <w:pPr>
                    <w:spacing w:after="0" w:line="240" w:lineRule="auto"/>
                    <w:rPr>
                      <w:b/>
                      <w:sz w:val="32"/>
                      <w:szCs w:val="32"/>
                    </w:rPr>
                  </w:pPr>
                </w:p>
                <w:p w:rsidR="001455AA" w:rsidRDefault="001455AA" w:rsidP="00330DBA">
                  <w:pPr>
                    <w:spacing w:before="360" w:after="0" w:line="240" w:lineRule="auto"/>
                    <w:ind w:left="-142" w:right="-126" w:hanging="142"/>
                    <w:rPr>
                      <w:b/>
                      <w:color w:val="FFFFFF"/>
                      <w:sz w:val="28"/>
                      <w:szCs w:val="28"/>
                    </w:rPr>
                  </w:pPr>
                  <w:r w:rsidRPr="00330DBA">
                    <w:rPr>
                      <w:b/>
                      <w:color w:val="FFFFFF"/>
                      <w:sz w:val="28"/>
                      <w:szCs w:val="28"/>
                    </w:rPr>
                    <w:t>204</w:t>
                  </w:r>
                </w:p>
                <w:p w:rsidR="001455AA" w:rsidRDefault="001455AA" w:rsidP="00330DBA">
                  <w:pPr>
                    <w:spacing w:before="360" w:after="0" w:line="240" w:lineRule="auto"/>
                    <w:ind w:left="-142" w:right="-126" w:hanging="142"/>
                    <w:rPr>
                      <w:b/>
                      <w:color w:val="FFFFFF"/>
                      <w:sz w:val="28"/>
                      <w:szCs w:val="28"/>
                    </w:rPr>
                  </w:pPr>
                </w:p>
                <w:p w:rsidR="001455AA" w:rsidRDefault="001455AA" w:rsidP="00330DBA">
                  <w:pPr>
                    <w:spacing w:before="360" w:after="0" w:line="240" w:lineRule="auto"/>
                    <w:ind w:left="-142" w:right="-126" w:hanging="142"/>
                    <w:rPr>
                      <w:b/>
                      <w:color w:val="FFFFFF"/>
                      <w:sz w:val="28"/>
                      <w:szCs w:val="28"/>
                    </w:rPr>
                  </w:pPr>
                </w:p>
                <w:p w:rsidR="001455AA" w:rsidRDefault="001455AA" w:rsidP="00330DBA">
                  <w:pPr>
                    <w:spacing w:before="360" w:after="0" w:line="240" w:lineRule="auto"/>
                    <w:ind w:left="-142" w:right="-126" w:hanging="142"/>
                    <w:rPr>
                      <w:b/>
                      <w:color w:val="FFFFFF"/>
                      <w:sz w:val="28"/>
                      <w:szCs w:val="28"/>
                    </w:rPr>
                  </w:pPr>
                  <w:r>
                    <w:rPr>
                      <w:b/>
                      <w:color w:val="FFFFFF"/>
                      <w:sz w:val="28"/>
                      <w:szCs w:val="28"/>
                    </w:rPr>
                    <w:t>205</w:t>
                  </w:r>
                </w:p>
                <w:p w:rsidR="001455AA" w:rsidRDefault="001455AA" w:rsidP="00330DBA">
                  <w:pPr>
                    <w:spacing w:before="360" w:after="0" w:line="240" w:lineRule="auto"/>
                    <w:ind w:left="-142" w:right="-126" w:hanging="142"/>
                    <w:rPr>
                      <w:b/>
                      <w:color w:val="FFFFFF"/>
                      <w:sz w:val="28"/>
                      <w:szCs w:val="28"/>
                    </w:rPr>
                  </w:pPr>
                  <w:r>
                    <w:rPr>
                      <w:b/>
                      <w:color w:val="FFFFFF"/>
                      <w:sz w:val="28"/>
                      <w:szCs w:val="28"/>
                    </w:rPr>
                    <w:t>206</w:t>
                  </w:r>
                </w:p>
                <w:p w:rsidR="001455AA" w:rsidRDefault="001455AA" w:rsidP="00330DBA">
                  <w:pPr>
                    <w:spacing w:before="360" w:after="0" w:line="240" w:lineRule="auto"/>
                    <w:ind w:left="-142" w:right="-126" w:hanging="142"/>
                    <w:rPr>
                      <w:b/>
                      <w:color w:val="FFFFFF"/>
                      <w:sz w:val="28"/>
                      <w:szCs w:val="28"/>
                    </w:rPr>
                  </w:pPr>
                </w:p>
                <w:p w:rsidR="001455AA" w:rsidRDefault="001455AA" w:rsidP="00330DBA">
                  <w:pPr>
                    <w:spacing w:before="360" w:after="0" w:line="240" w:lineRule="auto"/>
                    <w:ind w:left="-142" w:right="-126" w:hanging="142"/>
                    <w:rPr>
                      <w:b/>
                      <w:color w:val="FFFFFF"/>
                      <w:sz w:val="28"/>
                      <w:szCs w:val="28"/>
                    </w:rPr>
                  </w:pPr>
                  <w:r>
                    <w:rPr>
                      <w:b/>
                      <w:color w:val="FFFFFF"/>
                      <w:sz w:val="28"/>
                      <w:szCs w:val="28"/>
                    </w:rPr>
                    <w:t>207</w:t>
                  </w:r>
                </w:p>
                <w:p w:rsidR="001455AA" w:rsidRDefault="001455AA" w:rsidP="00330DBA">
                  <w:pPr>
                    <w:spacing w:before="360" w:after="0" w:line="240" w:lineRule="auto"/>
                    <w:ind w:left="-142" w:right="-126" w:hanging="142"/>
                    <w:rPr>
                      <w:b/>
                      <w:color w:val="FFFFFF"/>
                      <w:sz w:val="28"/>
                      <w:szCs w:val="28"/>
                    </w:rPr>
                  </w:pPr>
                </w:p>
                <w:p w:rsidR="001455AA" w:rsidRDefault="001455AA" w:rsidP="00330DBA">
                  <w:pPr>
                    <w:spacing w:before="360" w:after="0" w:line="240" w:lineRule="auto"/>
                    <w:ind w:left="-142" w:right="-126" w:hanging="142"/>
                    <w:rPr>
                      <w:b/>
                      <w:color w:val="FFFFFF"/>
                      <w:sz w:val="28"/>
                      <w:szCs w:val="28"/>
                    </w:rPr>
                  </w:pPr>
                  <w:r>
                    <w:rPr>
                      <w:b/>
                      <w:color w:val="FFFFFF"/>
                      <w:sz w:val="28"/>
                      <w:szCs w:val="28"/>
                    </w:rPr>
                    <w:t>208</w:t>
                  </w:r>
                </w:p>
                <w:p w:rsidR="001455AA" w:rsidRDefault="001455AA" w:rsidP="00330DBA">
                  <w:pPr>
                    <w:spacing w:before="360" w:after="0" w:line="240" w:lineRule="auto"/>
                    <w:ind w:left="-142" w:right="-126" w:hanging="142"/>
                    <w:rPr>
                      <w:b/>
                      <w:color w:val="FFFFFF"/>
                      <w:sz w:val="28"/>
                      <w:szCs w:val="28"/>
                    </w:rPr>
                  </w:pPr>
                </w:p>
                <w:p w:rsidR="001455AA" w:rsidRDefault="001455AA" w:rsidP="00330DBA">
                  <w:pPr>
                    <w:spacing w:before="360" w:after="0" w:line="240" w:lineRule="auto"/>
                    <w:ind w:left="-142" w:right="-126" w:hanging="142"/>
                    <w:rPr>
                      <w:b/>
                      <w:color w:val="FFFFFF"/>
                      <w:sz w:val="28"/>
                      <w:szCs w:val="28"/>
                    </w:rPr>
                  </w:pPr>
                </w:p>
                <w:p w:rsidR="001455AA" w:rsidRPr="00330DBA" w:rsidRDefault="001455AA" w:rsidP="00330DBA">
                  <w:pPr>
                    <w:spacing w:before="360" w:after="0" w:line="240" w:lineRule="auto"/>
                    <w:ind w:left="-142" w:right="-126" w:hanging="142"/>
                    <w:rPr>
                      <w:b/>
                      <w:color w:val="FFFFFF"/>
                      <w:sz w:val="28"/>
                      <w:szCs w:val="28"/>
                    </w:rPr>
                  </w:pPr>
                  <w:r>
                    <w:rPr>
                      <w:b/>
                      <w:color w:val="FFFFFF"/>
                      <w:sz w:val="28"/>
                      <w:szCs w:val="28"/>
                    </w:rPr>
                    <w:t>209</w:t>
                  </w: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b/>
                      <w:sz w:val="32"/>
                      <w:szCs w:val="32"/>
                    </w:rPr>
                  </w:pPr>
                </w:p>
                <w:p w:rsidR="001455AA" w:rsidRDefault="001455AA" w:rsidP="00422B08">
                  <w:pPr>
                    <w:spacing w:after="0" w:line="240" w:lineRule="auto"/>
                    <w:jc w:val="center"/>
                    <w:rPr>
                      <w:sz w:val="32"/>
                      <w:szCs w:val="32"/>
                    </w:rPr>
                  </w:pPr>
                </w:p>
              </w:txbxContent>
            </v:textbox>
            <w10:wrap type="square" anchorx="margin" anchory="margin"/>
          </v:shape>
        </w:pict>
      </w:r>
      <w:r w:rsidR="001844F6" w:rsidRPr="006323C0">
        <w:rPr>
          <w:rFonts w:ascii="Cambria" w:hAnsi="Cambria"/>
          <w:sz w:val="24"/>
          <w:szCs w:val="24"/>
        </w:rPr>
        <w:t>5.7.1 Dokumenty wymagane do przygotowania i podpisania umowy o dofinansowanie projektu</w:t>
      </w:r>
    </w:p>
    <w:p w:rsidR="001844F6" w:rsidRPr="00F808CC" w:rsidRDefault="0015313B" w:rsidP="003F1F43">
      <w:pPr>
        <w:pStyle w:val="Bezodstpw"/>
        <w:spacing w:line="360" w:lineRule="auto"/>
        <w:ind w:right="990" w:firstLine="708"/>
        <w:jc w:val="both"/>
      </w:pPr>
      <w:r>
        <w:rPr>
          <w:rFonts w:cs="Arial"/>
          <w:noProof/>
        </w:rPr>
        <w:pict>
          <v:shape id="_x0000_s1172" type="#_x0000_t202" style="position:absolute;left:0;text-align:left;margin-left:486.7pt;margin-top:-73.4pt;width:51pt;height:1390.35pt;z-index:22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XzmQIAADMFAAAOAAAAZHJzL2Uyb0RvYy54bWysVNtu2zAMfR+wfxD0nvoy1U6MOkWbLsOA&#10;7gK0+wBFlmOh1mWSErsb9u+j5KRttj0Mw/KgiBZ1yEMe6uJylD3ac+uEVjXOzlKMuGK6EWpb4y/3&#10;69kcI+epamivFa/xI3f4cvn61cVgKp7rTvcNtwhAlKsGU+POe1MliWMdl9SdacMVHLbaSurBtNuk&#10;sXQAdNkneZoWyaBtY6xm3Dn4ejMd4mXEb1vO/Ke2ddyjvsaQm4+rjesmrMnyglZbS00n2CEN+g9Z&#10;SCoUBH2CuqGeop0Vv0FJwax2uvVnTMtEt61gPHIANln6C5u7jhoeuUBxnHkqk/t/sOzj/rNFoqlx&#10;nhGMFJXQpHs+enStR5SRMlRoMK4CxzsDrn6EA+h0ZOvMrWYPDim96qja8itr9dBx2kCGWbiZvLg6&#10;4bgAshk+6AYC0Z3XEWhsrQzlg4IgQIdOPT51JyTD4GNByjKFEwZHWVmcl4Scxxi0Ol431vl3XEsU&#10;NjW20P4IT/e3zod0aHV0CdGc7kWzFn0fDbvdrHqL9jRIJS2K1eqAfuLWq+CsdLg2IU5fIEuIEc5C&#10;vrH13xdZTtLrfDFbF/NyRtbkfLYo0/kszRbXiyIlC3Kz/hESzEjViabh6lYofpRhRv6uzYeBmAQU&#10;hYiGGpcFjAcUSxrorQd1P9x3B42e8HEvaRd5TvI3f6IthYc57YWs8TwNv+BEq9Drt6qJe09FP+2T&#10;U0Kx7lCV43+sU1RGEMMkCz9uxijDjBQBOuhmo5tHEIvV0EqgAq8MbDptv2E0wMTW2H3dUcsx6t8r&#10;EFyez4tA2Z9Y9sTanFhUMYCD8mA0bVd+ehp2xoptB9EmmSt9BUJtRZTQc2YHecNkRmaHVySM/ks7&#10;ej2/dcufAAAA//8DAFBLAwQUAAYACAAAACEAvMsO4eEAAAAOAQAADwAAAGRycy9kb3ducmV2Lnht&#10;bEyPwU6DQBCG7ya+w2ZMvLULBakgS2NMGutRauJ1CyNLZHdxdyn49k5P9jgzX/75/nK36IGd0fne&#10;GgHxOgKGprFtbzoBH8f96hGYD9K0crAGBfyih111e1PKorWzecdzHTpGIcYXUoAKYSw4941CLf3a&#10;jmjo9mWdloFG1/HWyZnC9cA3UZRxLXtDH5Qc8UVh811PWoB7zX/e5mzfH1TtP6djnKJWByHu75bn&#10;J2ABl/APw0Wf1KEip5OdTOvZICDfJimhAlZxmlGJCxJtH2h3ErDJkiQHXpX8ukb1BwAA//8DAFBL&#10;AQItABQABgAIAAAAIQC2gziS/gAAAOEBAAATAAAAAAAAAAAAAAAAAAAAAABbQ29udGVudF9UeXBl&#10;c10ueG1sUEsBAi0AFAAGAAgAAAAhADj9If/WAAAAlAEAAAsAAAAAAAAAAAAAAAAALwEAAF9yZWxz&#10;Ly5yZWxzUEsBAi0AFAAGAAgAAAAhAOB2tfOZAgAAMwUAAA4AAAAAAAAAAAAAAAAALgIAAGRycy9l&#10;Mm9Eb2MueG1sUEsBAi0AFAAGAAgAAAAhALzLDuHhAAAADgEAAA8AAAAAAAAAAAAAAAAA8wQAAGRy&#10;cy9kb3ducmV2LnhtbFBLBQYAAAAABAAEAPMAAAABBgAAAAA=&#10;" o:allowincell="f" fillcolor="#06c" stroked="f" strokecolor="#622423" strokeweight="6pt">
            <v:stroke linestyle="thickThin"/>
            <v:textbox inset="18pt,18pt,18pt,18pt">
              <w:txbxContent>
                <w:p w:rsidR="001455AA" w:rsidRDefault="001455AA" w:rsidP="00D41739">
                  <w:pPr>
                    <w:spacing w:after="0" w:line="240" w:lineRule="auto"/>
                    <w:rPr>
                      <w:b/>
                      <w:color w:val="FFFFFF"/>
                      <w:sz w:val="28"/>
                      <w:szCs w:val="28"/>
                    </w:rPr>
                  </w:pPr>
                </w:p>
                <w:p w:rsidR="001455AA" w:rsidRDefault="001455AA" w:rsidP="00D41739">
                  <w:pPr>
                    <w:spacing w:after="0" w:line="240" w:lineRule="auto"/>
                    <w:rPr>
                      <w:b/>
                      <w:color w:val="FFFFFF"/>
                      <w:sz w:val="28"/>
                      <w:szCs w:val="28"/>
                    </w:rPr>
                  </w:pPr>
                </w:p>
                <w:p w:rsidR="001455AA" w:rsidRDefault="001455AA" w:rsidP="00D41739">
                  <w:pPr>
                    <w:spacing w:after="0" w:line="240" w:lineRule="auto"/>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4673D4">
                  <w:pPr>
                    <w:spacing w:after="0" w:line="240" w:lineRule="auto"/>
                    <w:ind w:left="-284"/>
                    <w:jc w:val="center"/>
                    <w:rPr>
                      <w:b/>
                      <w:color w:val="FFFFFF"/>
                      <w:sz w:val="28"/>
                      <w:szCs w:val="28"/>
                    </w:rPr>
                  </w:pPr>
                  <w:r>
                    <w:rPr>
                      <w:b/>
                      <w:color w:val="FFFFFF"/>
                      <w:sz w:val="28"/>
                      <w:szCs w:val="28"/>
                    </w:rPr>
                    <w:t>213</w:t>
                  </w:r>
                </w:p>
                <w:p w:rsidR="001455AA" w:rsidRDefault="001455AA" w:rsidP="008B7FFB">
                  <w:pPr>
                    <w:spacing w:after="0" w:line="240" w:lineRule="auto"/>
                    <w:ind w:left="-284"/>
                    <w:rPr>
                      <w:b/>
                      <w:color w:val="FFFFFF"/>
                      <w:sz w:val="28"/>
                      <w:szCs w:val="28"/>
                    </w:rPr>
                  </w:pPr>
                </w:p>
                <w:p w:rsidR="001455AA" w:rsidRDefault="001455AA" w:rsidP="00454F00">
                  <w:pPr>
                    <w:spacing w:after="0" w:line="240" w:lineRule="auto"/>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r>
                    <w:rPr>
                      <w:b/>
                      <w:color w:val="FFFFFF"/>
                      <w:sz w:val="28"/>
                      <w:szCs w:val="28"/>
                    </w:rPr>
                    <w:t>214</w:t>
                  </w: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454F00">
                  <w:pPr>
                    <w:spacing w:after="0" w:line="240" w:lineRule="auto"/>
                    <w:ind w:left="-284"/>
                    <w:jc w:val="center"/>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Default="001455AA" w:rsidP="008B7FFB">
                  <w:pPr>
                    <w:spacing w:after="0" w:line="240" w:lineRule="auto"/>
                    <w:ind w:left="-284"/>
                    <w:rPr>
                      <w:b/>
                      <w:color w:val="FFFFFF"/>
                      <w:sz w:val="28"/>
                      <w:szCs w:val="28"/>
                    </w:rPr>
                  </w:pPr>
                </w:p>
                <w:p w:rsidR="001455AA" w:rsidRPr="00D41739" w:rsidRDefault="001455AA" w:rsidP="008B7FFB">
                  <w:pPr>
                    <w:spacing w:after="0" w:line="240" w:lineRule="auto"/>
                    <w:ind w:left="-284"/>
                    <w:rPr>
                      <w:b/>
                      <w:color w:val="FFFFFF"/>
                      <w:sz w:val="28"/>
                      <w:szCs w:val="28"/>
                    </w:rPr>
                  </w:pPr>
                </w:p>
              </w:txbxContent>
            </v:textbox>
            <w10:wrap type="square" anchorx="margin" anchory="margin"/>
          </v:shape>
        </w:pict>
      </w:r>
      <w:r w:rsidR="001844F6" w:rsidRPr="00F808CC">
        <w:rPr>
          <w:rFonts w:cs="Arial"/>
        </w:rPr>
        <w:t xml:space="preserve">IZ </w:t>
      </w:r>
      <w:r w:rsidR="001844F6" w:rsidRPr="00F808CC">
        <w:t xml:space="preserve">będzie wymagać od podmiotu ubiegającego się o dofinansowanie złożenia, </w:t>
      </w:r>
      <w:r w:rsidR="001844F6" w:rsidRPr="00F808CC">
        <w:rPr>
          <w:b/>
        </w:rPr>
        <w:t>w terminie 7 dni</w:t>
      </w:r>
      <w:r w:rsidR="001844F6" w:rsidRPr="00F808CC">
        <w:t>(dodatkowe 2 dni w przypadku każdego dodatkowego Partnera) od daty otrzymania przez Wnioskodawcę informacji o możliwości podpisania umowy o dofinansowanie projektu, następujących załączników</w:t>
      </w:r>
      <w:r w:rsidR="001844F6" w:rsidRPr="00F808CC">
        <w:rPr>
          <w:rStyle w:val="Odwoanieprzypisudolnego"/>
          <w:rFonts w:ascii="Calibri" w:hAnsi="Calibri"/>
          <w:sz w:val="22"/>
        </w:rPr>
        <w:footnoteReference w:id="10"/>
      </w:r>
      <w:r w:rsidR="001844F6" w:rsidRPr="00F808CC">
        <w:t xml:space="preserve"> (oryginałów lub kopii poświadczonych przez Wnioskodawcę za zgodność z oryginałem):</w:t>
      </w:r>
    </w:p>
    <w:p w:rsidR="001844F6" w:rsidRPr="00F808CC" w:rsidRDefault="001844F6" w:rsidP="003F1F43">
      <w:pPr>
        <w:pStyle w:val="Bezodstpw"/>
        <w:numPr>
          <w:ilvl w:val="0"/>
          <w:numId w:val="31"/>
        </w:numPr>
        <w:tabs>
          <w:tab w:val="left" w:pos="284"/>
        </w:tabs>
        <w:spacing w:after="120" w:line="360" w:lineRule="auto"/>
        <w:ind w:left="284" w:right="849" w:hanging="284"/>
        <w:contextualSpacing/>
        <w:jc w:val="both"/>
        <w:rPr>
          <w:rFonts w:cs="Arial"/>
        </w:rPr>
      </w:pPr>
      <w:r w:rsidRPr="00F808CC">
        <w:rPr>
          <w:rFonts w:cs="Arial"/>
        </w:rPr>
        <w:t>Oświadczenia, że zapisy wniosku o dofinansowanie projektu, w tym dotyczące złożonych oświadczeń, nie uległy zmianie w okresie od dnia złożenia wniosku o dofinansowanie projektu do dnia złożenia przedmiotowego oświadczenia;</w:t>
      </w:r>
    </w:p>
    <w:p w:rsidR="001844F6" w:rsidRPr="00F808CC" w:rsidRDefault="001844F6" w:rsidP="00A351F1">
      <w:pPr>
        <w:pStyle w:val="Bezodstpw"/>
        <w:numPr>
          <w:ilvl w:val="0"/>
          <w:numId w:val="31"/>
        </w:numPr>
        <w:tabs>
          <w:tab w:val="left" w:pos="284"/>
        </w:tabs>
        <w:spacing w:after="120" w:line="360" w:lineRule="auto"/>
        <w:ind w:left="284" w:hanging="284"/>
        <w:contextualSpacing/>
        <w:jc w:val="both"/>
        <w:rPr>
          <w:rFonts w:cs="Arial"/>
        </w:rPr>
      </w:pPr>
      <w:r w:rsidRPr="00F808CC">
        <w:rPr>
          <w:rFonts w:cs="Arial"/>
        </w:rPr>
        <w:t xml:space="preserve">Kopii statutu lub innego dokumentu stanowiącego podstawę prawną działalności </w:t>
      </w:r>
      <w:r w:rsidRPr="00F808CC">
        <w:t>Wnioskodawcy</w:t>
      </w:r>
      <w:r w:rsidRPr="00F808CC">
        <w:rPr>
          <w:rFonts w:cs="Arial"/>
        </w:rPr>
        <w:t xml:space="preserve"> (w przypadku osób prawnych; dokumenty te nie są wymagane od jednostek sektora finansów publicznych, w tym jednostek samorządu terytorialnego);</w:t>
      </w:r>
    </w:p>
    <w:p w:rsidR="001844F6" w:rsidRPr="00F808CC" w:rsidRDefault="001844F6" w:rsidP="00A351F1">
      <w:pPr>
        <w:pStyle w:val="Bezodstpw"/>
        <w:numPr>
          <w:ilvl w:val="0"/>
          <w:numId w:val="30"/>
        </w:numPr>
        <w:tabs>
          <w:tab w:val="left" w:pos="567"/>
        </w:tabs>
        <w:spacing w:after="120" w:line="360" w:lineRule="auto"/>
        <w:ind w:left="567" w:hanging="283"/>
        <w:contextualSpacing/>
        <w:jc w:val="both"/>
        <w:rPr>
          <w:rFonts w:cs="Arial"/>
        </w:rPr>
      </w:pPr>
      <w:r w:rsidRPr="00F808CC">
        <w:rPr>
          <w:rFonts w:cs="Arial"/>
        </w:rPr>
        <w:t>Uczelnie publiczne: statut uczelni publicznej, dokument o powołaniu rektora lub innych osób uprawnionych do reprezentacji uczelni publicznej;</w:t>
      </w:r>
    </w:p>
    <w:p w:rsidR="001844F6" w:rsidRPr="00F808CC" w:rsidRDefault="001844F6" w:rsidP="00A351F1">
      <w:pPr>
        <w:pStyle w:val="Bezodstpw"/>
        <w:numPr>
          <w:ilvl w:val="0"/>
          <w:numId w:val="30"/>
        </w:numPr>
        <w:tabs>
          <w:tab w:val="left" w:pos="567"/>
        </w:tabs>
        <w:spacing w:after="120" w:line="360" w:lineRule="auto"/>
        <w:ind w:left="567" w:hanging="283"/>
        <w:contextualSpacing/>
        <w:jc w:val="both"/>
        <w:rPr>
          <w:rFonts w:cs="Arial"/>
        </w:rPr>
      </w:pPr>
      <w:r w:rsidRPr="00F808CC">
        <w:rPr>
          <w:rFonts w:cs="Arial"/>
        </w:rPr>
        <w:t>Uczelnie niepubliczne: aktualny wypis z rejestru uczelni niepublicznych, statut uczelni niepublicznej, dokument o powołaniu rektora lub innych osób uprawnionych do reprezentacji uczelni niepublicznej, zaświadczenie o wpisie do rejestru/ewidencji właściwych dla formy organizacyjnej organu założycielskiego;</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rPr>
          <w:rFonts w:cs="Arial"/>
        </w:rPr>
        <w:t>Dane osoby/osób reprezentującej/-</w:t>
      </w:r>
      <w:proofErr w:type="spellStart"/>
      <w:r w:rsidRPr="00F808CC">
        <w:rPr>
          <w:rFonts w:cs="Arial"/>
        </w:rPr>
        <w:t>ych</w:t>
      </w:r>
      <w:proofErr w:type="spellEnd"/>
      <w:r w:rsidRPr="00F808CC">
        <w:rPr>
          <w:rFonts w:cs="Arial"/>
        </w:rPr>
        <w:t xml:space="preserve"> </w:t>
      </w:r>
      <w:r w:rsidRPr="00F808CC">
        <w:t>Wnioskodawcę</w:t>
      </w:r>
      <w:r w:rsidRPr="00F808CC">
        <w:rPr>
          <w:rFonts w:cs="Arial"/>
        </w:rPr>
        <w:t xml:space="preserve"> przy podpisywaniu umowy </w:t>
      </w:r>
      <w:r w:rsidR="00910653" w:rsidRPr="00F808CC">
        <w:rPr>
          <w:rFonts w:cs="Arial"/>
        </w:rPr>
        <w:br/>
      </w:r>
      <w:r w:rsidRPr="00F808CC">
        <w:rPr>
          <w:rFonts w:cs="Arial"/>
        </w:rPr>
        <w:t>o dofinansowanie projektu (imię i nazwisko oraz stanowisko służbowe);</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rPr>
          <w:rFonts w:cs="Arial"/>
        </w:rPr>
        <w:t>Pełnomocnictwo do reprezentowania ubiegającego się o dofinansowanie (dokument wymagany, gdy wniosek o dofinansowanie projektu jest podpisywany przez osobę/y nieposiadającą/e statutowych uprawnień do reprezentowania Wnioskodawcy).W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o dofinansowanie projektu pt. … w ramach konkursu … oraz jego realizacją, w tym do: podpisania wniosku o dofinansowanie projektu, potwierdzania za zgodność z oryginałem kopii dokumentów związanych z realizacją projektu, podpisania umowy o dofinansowanie projektu, podpisywania aneksów do umowy o dofinansowanie projektu, w przypadku zabezpieczenia w formie weksla wymagana jest dodatkowa klauzula „pełnomocnictwo do podpisania weksla in blanco i deklaracji wystawcy weksla in blanco”;</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rPr>
          <w:rFonts w:cs="Arial"/>
        </w:rPr>
        <w:t xml:space="preserve">Potwierdzenia założenia na rzecz Wnioskodawcy i Partnera (o ile dotyczy) wyodrębnionego rachunku bankowego/rachunków bankowych na potrzeby danego projektu - kserokopia umowy </w:t>
      </w:r>
      <w:r w:rsidR="00910653" w:rsidRPr="00F808CC">
        <w:rPr>
          <w:rFonts w:cs="Arial"/>
        </w:rPr>
        <w:br/>
      </w:r>
      <w:r w:rsidRPr="00F808CC">
        <w:rPr>
          <w:rFonts w:cs="Arial"/>
        </w:rPr>
        <w:t>z bankiem potwierdzona za zgodność z oryginałem lub w przypadku jednostek samorządu terytorialnego zaświadczenie o prowadzeniu rachunku/rachunków. W przypadku projektów w całości rozliczanych w oparciu o kwoty ryczałtowe Wnioskodawca przekazuje w formie oświadczenia informację o rachunku, na który należy przekazać transze dofinansowania.</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rPr>
          <w:rFonts w:cs="Arial"/>
        </w:rPr>
        <w:t>Oświadczenia Wnioskodawcy i Partnera (o ile dotyczy) o wykorzystywaniu wyodrębnionego rachunku bankowego/rachunków bankowych tylko i wyłącznie na potrzeby realizacji projektu (w treści oświadczenia należy zawrzeć nr i tytuł projektu) wraz z zobowiązaniem, że z wyodrębnionego dla projektu rachunku bankowego nie będą dokonywane wypłaty niezwiązane z realizowanym projektem (zobowiązanie nie dotyczy wydatków ponoszonych w ramach kwot ryczałtowych lub projektów w całości rozliczanych w oparciu o kwoty ryczałtowe).</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rPr>
          <w:rFonts w:cs="Arial"/>
        </w:rPr>
        <w:t>Kopii umowy/porozumienia między Partnerami (potwierdzona za zgodność z oryginałem), o których mowa w art. 33 Ustawy wdrożeniowej;</w:t>
      </w:r>
    </w:p>
    <w:p w:rsidR="001844F6" w:rsidRPr="00F808CC" w:rsidRDefault="001844F6" w:rsidP="00A351F1">
      <w:pPr>
        <w:pStyle w:val="Bezodstpw"/>
        <w:numPr>
          <w:ilvl w:val="0"/>
          <w:numId w:val="31"/>
        </w:numPr>
        <w:tabs>
          <w:tab w:val="left" w:pos="851"/>
        </w:tabs>
        <w:spacing w:after="120" w:line="360" w:lineRule="auto"/>
        <w:ind w:left="284" w:hanging="284"/>
        <w:contextualSpacing/>
        <w:jc w:val="both"/>
        <w:rPr>
          <w:rFonts w:cs="Arial"/>
        </w:rPr>
      </w:pPr>
      <w:r w:rsidRPr="00F808CC">
        <w:t xml:space="preserve">Oświadczenia dotyczące realizacji projektów w danej Instytucji </w:t>
      </w:r>
      <w:r w:rsidR="00F93F6A">
        <w:t>(zobacz akapit 226</w:t>
      </w:r>
      <w:r w:rsidRPr="006323C0">
        <w:t>).</w:t>
      </w:r>
      <w:r w:rsidR="0015313B">
        <w:rPr>
          <w:noProof/>
        </w:rPr>
        <w:pict>
          <v:shape id="Text Box 153" o:spid="_x0000_s1173" type="#_x0000_t202" style="position:absolute;left:0;text-align:left;margin-left:485.35pt;margin-top:-86.45pt;width:51pt;height:1378.5pt;z-index:7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E7mgIAADMFAAAOAAAAZHJzL2Uyb0RvYy54bWysVNtu2zAMfR+wfxD0nvpSx46NOkWbLsOA&#10;7gK0+wDFlmOhuk1SYnfF/n2UnHRNhwHDsDwookkdkYeHurgcBUd7aixTssbJWYwRlY1qmdzW+Ov9&#10;erbAyDoiW8KVpDV+pBZfLt++uRh0RVPVK95SgwBE2mrQNe6d01UU2aangtgzpakEZ6eMIA5Ms41a&#10;QwZAFzxK4ziPBmVabVRDrYWvN5MTLwN+19HGfe46Sx3iNYbcXFhNWDd+jZYXpNoaonvWHNIg/5CF&#10;IEzCpc9QN8QRtDPsNyjBGqOs6txZo0Skuo41NNQA1STxq2rueqJpqAXIsfqZJvv/YJtP+y8GsRZ6&#10;d15iJImAJt3T0aFrNaJkfu4ZGrStIPBOQ6gbwQHRoVqrb1XzYJFUq57ILb0yRg09JS1kmPiT0Yuj&#10;E471IJvho2rhIrJzKgCNnRGePiAEATp06vG5Oz6ZBj7mWVHE4GnAlRTzOC/noX8RqY7HtbHuPVUC&#10;+U2NDbQ/wJP9rXU+HVIdQ/xtVnHWrhnnwTDbzYobtCdeKnGer1ahgldhXPpgqfyxCXH6AlnCHd7n&#10;8w2tfyqTNIuv03K2zhfFLFtn81lZxItZnJTXZR5nZXaz/uETTLKqZ21L5S2T9CjDJPu7Nh8GYhJQ&#10;ECIaalzkMB5AltDQWwfqfrjvDxr9c9l5mmZpaDkwdRImmIM55UzUeBH73zQ5vtfvZAtEkMoRxqd9&#10;dFpQ4B1YOf4HnoIyvBgmWbhxM04yzIqj5DaqfQSxGAWthFLglYFNr8x3jAaY2BrbbztiKEb8gwTB&#10;peki9yW7E8ucWJsTi8gG4IAejKbtyk1Pw04btu3htknmUl2BUDsWJOQVPWV2kDdMZqjs8Ir40X9p&#10;h6hfb93yJwAAAP//AwBQSwMEFAAGAAgAAAAhANkwrx7hAAAADgEAAA8AAABkcnMvZG93bnJldi54&#10;bWxMj8FOwzAMhu9IvENkJG5b2mqsa2k6IaSJcaRD4po1pqlonJKka3l7shMcbX/6/f3VfjEDu6Dz&#10;vSUB6ToBhtRa1VMn4P10WO2A+SBJycESCvhBD/v69qaSpbIzveGlCR2LIeRLKUCHMJac+1ajkX5t&#10;R6R4+7TOyBBH13Hl5BzDzcCzJNlyI3uKH7Qc8Vlj+9VMRoB7Kb5f5+2hP+rGf0yndINGH4W4v1ue&#10;HoEFXMIfDFf9qA51dDrbiZRng4AiT/KIClileVYAuyJJnsXdWUD2sNukwOuK/69R/wIAAP//AwBQ&#10;SwECLQAUAAYACAAAACEAtoM4kv4AAADhAQAAEwAAAAAAAAAAAAAAAAAAAAAAW0NvbnRlbnRfVHlw&#10;ZXNdLnhtbFBLAQItABQABgAIAAAAIQA4/SH/1gAAAJQBAAALAAAAAAAAAAAAAAAAAC8BAABfcmVs&#10;cy8ucmVsc1BLAQItABQABgAIAAAAIQA7TVE7mgIAADMFAAAOAAAAAAAAAAAAAAAAAC4CAABkcnMv&#10;ZTJvRG9jLnhtbFBLAQItABQABgAIAAAAIQDZMK8e4QAAAA4BAAAPAAAAAAAAAAAAAAAAAPQEAABk&#10;cnMvZG93bnJldi54bWxQSwUGAAAAAAQABADzAAAAAgYAAAAA&#10;" o:allowincell="f" fillcolor="#06c" stroked="f" strokecolor="#622423" strokeweight="6pt">
            <v:stroke linestyle="thickThin"/>
            <v:textbox inset="18pt,18pt,18pt,18pt">
              <w:txbxContent>
                <w:p w:rsidR="001455AA" w:rsidRDefault="001455AA" w:rsidP="00180EE8">
                  <w:pPr>
                    <w:spacing w:after="0" w:line="240" w:lineRule="auto"/>
                    <w:rPr>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8B7619">
                  <w:pPr>
                    <w:spacing w:after="0" w:line="240" w:lineRule="auto"/>
                    <w:ind w:left="-284"/>
                    <w:rPr>
                      <w:b/>
                      <w:color w:val="FFFFFF"/>
                      <w:sz w:val="28"/>
                      <w:szCs w:val="28"/>
                    </w:rPr>
                  </w:pPr>
                </w:p>
                <w:p w:rsidR="001455AA" w:rsidRDefault="001455AA" w:rsidP="00443108">
                  <w:pPr>
                    <w:spacing w:after="0" w:line="240" w:lineRule="auto"/>
                    <w:ind w:left="-284"/>
                    <w:jc w:val="center"/>
                    <w:rPr>
                      <w:b/>
                      <w:color w:val="FFFFFF"/>
                      <w:sz w:val="28"/>
                      <w:szCs w:val="28"/>
                    </w:rPr>
                  </w:pPr>
                  <w:r>
                    <w:rPr>
                      <w:b/>
                      <w:color w:val="FFFFFF"/>
                      <w:sz w:val="28"/>
                      <w:szCs w:val="28"/>
                    </w:rPr>
                    <w:t>215</w:t>
                  </w:r>
                </w:p>
                <w:p w:rsidR="001455AA" w:rsidRDefault="001455AA" w:rsidP="00443108">
                  <w:pPr>
                    <w:spacing w:after="0" w:line="240" w:lineRule="auto"/>
                    <w:ind w:left="-284"/>
                    <w:jc w:val="center"/>
                    <w:rPr>
                      <w:b/>
                      <w:color w:val="FFFFFF"/>
                      <w:sz w:val="28"/>
                      <w:szCs w:val="28"/>
                    </w:rPr>
                  </w:pPr>
                </w:p>
                <w:p w:rsidR="001455AA" w:rsidRDefault="001455AA" w:rsidP="00443108">
                  <w:pPr>
                    <w:spacing w:after="0" w:line="240" w:lineRule="auto"/>
                    <w:ind w:left="-284"/>
                    <w:jc w:val="center"/>
                    <w:rPr>
                      <w:b/>
                      <w:color w:val="FFFFFF"/>
                      <w:sz w:val="28"/>
                      <w:szCs w:val="28"/>
                    </w:rPr>
                  </w:pPr>
                </w:p>
                <w:p w:rsidR="001455AA" w:rsidRDefault="001455AA" w:rsidP="00443108">
                  <w:pPr>
                    <w:spacing w:after="0" w:line="240" w:lineRule="auto"/>
                    <w:ind w:left="-284"/>
                    <w:jc w:val="center"/>
                    <w:rPr>
                      <w:b/>
                      <w:color w:val="FFFFFF"/>
                      <w:sz w:val="28"/>
                      <w:szCs w:val="28"/>
                    </w:rPr>
                  </w:pPr>
                  <w:r>
                    <w:rPr>
                      <w:b/>
                      <w:color w:val="FFFFFF"/>
                      <w:sz w:val="28"/>
                      <w:szCs w:val="28"/>
                    </w:rPr>
                    <w:t>216</w:t>
                  </w:r>
                </w:p>
                <w:p w:rsidR="001455AA" w:rsidRDefault="001455AA" w:rsidP="00443108">
                  <w:pPr>
                    <w:spacing w:after="0" w:line="240" w:lineRule="auto"/>
                    <w:ind w:left="-284"/>
                    <w:jc w:val="center"/>
                    <w:rPr>
                      <w:b/>
                      <w:color w:val="FFFFFF"/>
                      <w:sz w:val="28"/>
                      <w:szCs w:val="28"/>
                    </w:rPr>
                  </w:pPr>
                </w:p>
                <w:p w:rsidR="001455AA" w:rsidRDefault="001455AA" w:rsidP="00443108">
                  <w:pPr>
                    <w:spacing w:after="0" w:line="240" w:lineRule="auto"/>
                    <w:ind w:left="-284"/>
                    <w:jc w:val="center"/>
                    <w:rPr>
                      <w:b/>
                      <w:color w:val="FFFFFF"/>
                      <w:sz w:val="28"/>
                      <w:szCs w:val="28"/>
                    </w:rPr>
                  </w:pPr>
                </w:p>
                <w:p w:rsidR="001455AA" w:rsidRDefault="001455AA" w:rsidP="00443108">
                  <w:pPr>
                    <w:spacing w:after="0" w:line="240" w:lineRule="auto"/>
                    <w:ind w:left="-284"/>
                    <w:jc w:val="center"/>
                    <w:rPr>
                      <w:b/>
                      <w:color w:val="FFFFFF"/>
                      <w:sz w:val="28"/>
                      <w:szCs w:val="28"/>
                    </w:rPr>
                  </w:pPr>
                </w:p>
                <w:p w:rsidR="001455AA" w:rsidRDefault="001455AA" w:rsidP="00443108">
                  <w:pPr>
                    <w:spacing w:after="0" w:line="240" w:lineRule="auto"/>
                    <w:jc w:val="center"/>
                    <w:rPr>
                      <w:b/>
                      <w:color w:val="FFFFFF"/>
                      <w:sz w:val="28"/>
                      <w:szCs w:val="28"/>
                    </w:rPr>
                  </w:pPr>
                </w:p>
                <w:p w:rsidR="001455AA" w:rsidRPr="00451A44" w:rsidRDefault="001455AA" w:rsidP="00443108">
                  <w:pPr>
                    <w:spacing w:after="0" w:line="240" w:lineRule="auto"/>
                    <w:ind w:left="-284"/>
                    <w:jc w:val="center"/>
                    <w:rPr>
                      <w:b/>
                      <w:color w:val="FFFFFF"/>
                      <w:sz w:val="28"/>
                      <w:szCs w:val="28"/>
                    </w:rPr>
                  </w:pPr>
                  <w:r>
                    <w:rPr>
                      <w:b/>
                      <w:color w:val="FFFFFF"/>
                      <w:sz w:val="28"/>
                      <w:szCs w:val="28"/>
                    </w:rPr>
                    <w:t>217</w:t>
                  </w: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ind w:left="-142" w:right="-126"/>
                    <w:jc w:val="center"/>
                    <w:rPr>
                      <w:b/>
                      <w:sz w:val="32"/>
                      <w:szCs w:val="32"/>
                    </w:rPr>
                  </w:pPr>
                </w:p>
                <w:p w:rsidR="001455AA" w:rsidRDefault="001455AA" w:rsidP="00180EE8">
                  <w:pPr>
                    <w:spacing w:after="0" w:line="240" w:lineRule="auto"/>
                    <w:ind w:left="-142" w:right="-126"/>
                    <w:jc w:val="center"/>
                    <w:rPr>
                      <w:b/>
                      <w:sz w:val="32"/>
                      <w:szCs w:val="32"/>
                    </w:rPr>
                  </w:pPr>
                </w:p>
                <w:p w:rsidR="001455AA" w:rsidRDefault="001455AA" w:rsidP="00180EE8">
                  <w:pPr>
                    <w:spacing w:after="0" w:line="240" w:lineRule="auto"/>
                    <w:ind w:left="-142" w:right="-126"/>
                    <w:jc w:val="center"/>
                    <w:rPr>
                      <w:b/>
                      <w:sz w:val="32"/>
                      <w:szCs w:val="32"/>
                    </w:rPr>
                  </w:pPr>
                </w:p>
                <w:p w:rsidR="001455AA" w:rsidRDefault="001455AA" w:rsidP="00180EE8">
                  <w:pPr>
                    <w:spacing w:after="0" w:line="240" w:lineRule="auto"/>
                    <w:jc w:val="center"/>
                    <w:rPr>
                      <w:b/>
                      <w:sz w:val="32"/>
                      <w:szCs w:val="32"/>
                    </w:rPr>
                  </w:pPr>
                </w:p>
                <w:p w:rsidR="001455AA" w:rsidRDefault="001455AA" w:rsidP="00180EE8">
                  <w:pPr>
                    <w:spacing w:after="0" w:line="240" w:lineRule="auto"/>
                    <w:jc w:val="center"/>
                    <w:rPr>
                      <w:b/>
                      <w:sz w:val="32"/>
                      <w:szCs w:val="32"/>
                    </w:rPr>
                  </w:pPr>
                </w:p>
                <w:p w:rsidR="001455AA" w:rsidRPr="00BC6A67" w:rsidRDefault="001455AA" w:rsidP="00D41739">
                  <w:pPr>
                    <w:spacing w:after="0" w:line="240" w:lineRule="auto"/>
                    <w:rPr>
                      <w:b/>
                      <w:color w:val="FFFFFF"/>
                      <w:sz w:val="28"/>
                      <w:szCs w:val="28"/>
                    </w:rPr>
                  </w:pPr>
                </w:p>
              </w:txbxContent>
            </v:textbox>
            <w10:wrap type="square" anchorx="margin" anchory="margin"/>
          </v:shape>
        </w:pict>
      </w:r>
    </w:p>
    <w:p w:rsidR="001844F6" w:rsidRPr="00F808CC" w:rsidRDefault="001844F6" w:rsidP="00180EE8">
      <w:pPr>
        <w:pStyle w:val="Bezodstpw"/>
        <w:tabs>
          <w:tab w:val="left" w:pos="709"/>
        </w:tabs>
        <w:spacing w:line="360" w:lineRule="auto"/>
        <w:jc w:val="both"/>
        <w:rPr>
          <w:rFonts w:cs="Arial"/>
        </w:rPr>
      </w:pPr>
      <w:r w:rsidRPr="00F808CC">
        <w:rPr>
          <w:rFonts w:cs="Arial"/>
        </w:rPr>
        <w:tab/>
        <w:t xml:space="preserve">IZ zastrzega sobie prawo do żądania od Wnioskodawcy innych dokumentów niż wymienione wyżej w przypadku, gdy będzie tego wymagała specyfika projektu. </w:t>
      </w:r>
    </w:p>
    <w:p w:rsidR="001844F6" w:rsidRDefault="001844F6" w:rsidP="00426DB7">
      <w:pPr>
        <w:pStyle w:val="Bezodstpw"/>
        <w:tabs>
          <w:tab w:val="left" w:pos="709"/>
        </w:tabs>
        <w:spacing w:line="360" w:lineRule="auto"/>
        <w:jc w:val="both"/>
        <w:rPr>
          <w:rFonts w:cs="Arial"/>
        </w:rPr>
      </w:pPr>
      <w:r w:rsidRPr="00F808CC">
        <w:rPr>
          <w:rFonts w:cs="Arial"/>
        </w:rPr>
        <w:tab/>
        <w:t>Zaznacza się, iż w przypadku Wnioskodawców będących jednostkami sektora finansów publicznych umowa o dofinansowanie projektu wymagać będzie kontrasygnaty skarbnika/głównego księgowego.</w:t>
      </w:r>
    </w:p>
    <w:p w:rsidR="00F56855" w:rsidRPr="00F808CC" w:rsidRDefault="00F56855" w:rsidP="00B8552E">
      <w:pPr>
        <w:pStyle w:val="Bezodstpw"/>
        <w:tabs>
          <w:tab w:val="left" w:pos="1134"/>
        </w:tabs>
        <w:spacing w:line="360" w:lineRule="auto"/>
        <w:jc w:val="both"/>
        <w:rPr>
          <w:rFonts w:cs="Arial"/>
        </w:rPr>
      </w:pPr>
    </w:p>
    <w:p w:rsidR="001844F6" w:rsidRPr="00F808CC" w:rsidRDefault="001844F6" w:rsidP="00180EE8">
      <w:pPr>
        <w:pStyle w:val="561"/>
        <w:numPr>
          <w:ilvl w:val="0"/>
          <w:numId w:val="0"/>
        </w:numPr>
        <w:tabs>
          <w:tab w:val="left" w:pos="993"/>
        </w:tabs>
        <w:ind w:left="1416"/>
        <w:jc w:val="both"/>
        <w:rPr>
          <w:sz w:val="26"/>
          <w:szCs w:val="26"/>
        </w:rPr>
      </w:pPr>
      <w:r w:rsidRPr="00F808CC">
        <w:rPr>
          <w:sz w:val="26"/>
          <w:szCs w:val="26"/>
        </w:rPr>
        <w:t>5.7.2 Zabezpieczenie prawidłowej realizacji umowy o dofinansowanie projektu</w:t>
      </w:r>
    </w:p>
    <w:p w:rsidR="001844F6" w:rsidRPr="00F808CC" w:rsidRDefault="001844F6" w:rsidP="00616457">
      <w:pPr>
        <w:spacing w:after="0" w:line="360" w:lineRule="auto"/>
        <w:jc w:val="both"/>
      </w:pPr>
      <w:r w:rsidRPr="00F808CC">
        <w:rPr>
          <w:rFonts w:cs="Arial"/>
        </w:rPr>
        <w:tab/>
      </w:r>
      <w:r w:rsidRPr="00F808CC">
        <w:t xml:space="preserve">Po podpisaniu umowy o dofinansowanie projektu Beneficjent jest zobowiązany do wniesienia zabezpieczenia prawidłowej jej realizacji, którym (co do zasady) jest składany przez Beneficjenta weksel in blanco wraz z wypełnioną deklaracją wekslową wystawcy weksla in blanco, nie później niż w terminie </w:t>
      </w:r>
      <w:r w:rsidRPr="00F808CC">
        <w:rPr>
          <w:rFonts w:cs="Arial"/>
        </w:rPr>
        <w:t>15 dni roboczych</w:t>
      </w:r>
      <w:r w:rsidRPr="00F808CC">
        <w:rPr>
          <w:rStyle w:val="Odwoanieprzypisudolnego"/>
          <w:rFonts w:ascii="Calibri" w:hAnsi="Calibri"/>
        </w:rPr>
        <w:footnoteReference w:id="11"/>
      </w:r>
      <w:r w:rsidRPr="00F808CC">
        <w:rPr>
          <w:rFonts w:cs="Arial"/>
        </w:rPr>
        <w:t>od dnia podpisania umowy o dofinansowanie projektu</w:t>
      </w:r>
      <w:r w:rsidRPr="00F808CC">
        <w:t>. Podpisanie, opatrzenie pieczęciami oraz umieszczenie klauzul wekslowych osobiście lub przez osobę uprawnioną odbywa się w obecności pracownika IZ. W uzasadnionych przypadkach dokument może zostać doręczony w inny sposób, jednakże weksel in blanco wraz z deklaracją wekslową musi być zgodny z</w:t>
      </w:r>
      <w:r w:rsidR="00D5096B">
        <w:t>e</w:t>
      </w:r>
      <w:r w:rsidRPr="00F808CC">
        <w:t xml:space="preserve"> wzorem przekazanym przez IZ, a zgodność podpisów osób reprezentujących Beneficjenta musi zostać potwierdzona notarialnie.</w:t>
      </w:r>
    </w:p>
    <w:p w:rsidR="001844F6" w:rsidRPr="00F808CC" w:rsidRDefault="001844F6" w:rsidP="00616457">
      <w:pPr>
        <w:spacing w:after="0" w:line="360" w:lineRule="auto"/>
        <w:ind w:firstLine="708"/>
        <w:jc w:val="both"/>
      </w:pPr>
      <w:r w:rsidRPr="00F808CC">
        <w:t>W przypadku wadliwego wypełnienia weksla in blanco przez Beneficjenta, IZ odmawia przyjęcia weksla in blanco. Beneficjent jest zobowiązany do ponownego wypełnienia weksla in blanco wraz z deklaracją wekslową.</w:t>
      </w:r>
    </w:p>
    <w:p w:rsidR="001844F6" w:rsidRPr="00F808CC" w:rsidRDefault="001844F6" w:rsidP="00616457">
      <w:pPr>
        <w:spacing w:after="0" w:line="360" w:lineRule="auto"/>
        <w:ind w:firstLine="708"/>
        <w:jc w:val="both"/>
      </w:pPr>
      <w:r w:rsidRPr="00F808CC">
        <w:t>Zabezpieczenie prawidłowej realizacji projektu w przypadku weksla in blanco powinno być ustanowione (co do zasady)na kwotę nie mniejszą niż wysokość przyznanego dofinansowania oraz obejmować okres rozliczenia końcowego projektu, w tym zbadania jego trwałości przez IZ.</w:t>
      </w:r>
    </w:p>
    <w:p w:rsidR="001844F6" w:rsidRPr="00F808CC" w:rsidRDefault="001844F6" w:rsidP="00616457">
      <w:pPr>
        <w:spacing w:after="0" w:line="360" w:lineRule="auto"/>
        <w:ind w:firstLine="708"/>
        <w:jc w:val="both"/>
      </w:pPr>
      <w:r w:rsidRPr="00F808CC">
        <w:t>W przypadku gdy wartość dofinansowania projektu przekracza limit 10 mln PLN zabezpieczenie wnoszone jest w jednej z następujących form</w:t>
      </w:r>
      <w:r w:rsidRPr="00F808CC">
        <w:rPr>
          <w:rStyle w:val="Odwoanieprzypisudolnego"/>
          <w:rFonts w:ascii="Calibri" w:hAnsi="Calibri"/>
        </w:rPr>
        <w:footnoteReference w:id="12"/>
      </w:r>
      <w:r w:rsidRPr="00F808CC">
        <w:t xml:space="preserve">: </w:t>
      </w:r>
    </w:p>
    <w:p w:rsidR="001844F6" w:rsidRPr="00F808CC" w:rsidRDefault="001844F6" w:rsidP="00A351F1">
      <w:pPr>
        <w:pStyle w:val="Akapitzlist"/>
        <w:numPr>
          <w:ilvl w:val="0"/>
          <w:numId w:val="80"/>
        </w:numPr>
        <w:spacing w:line="360" w:lineRule="auto"/>
        <w:ind w:left="284" w:hanging="284"/>
        <w:jc w:val="both"/>
      </w:pPr>
      <w:r w:rsidRPr="00F808CC">
        <w:t>gwarancja bankowa</w:t>
      </w:r>
      <w:r w:rsidR="0015313B">
        <w:rPr>
          <w:noProof/>
          <w:lang w:eastAsia="pl-PL"/>
        </w:rPr>
        <w:pict>
          <v:shape id="Pole tekstowe 45" o:spid="_x0000_s1174" type="#_x0000_t202" style="position:absolute;left:0;text-align:left;margin-left:486.65pt;margin-top:-71.45pt;width:51pt;height:1378.5pt;z-index: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VkmwIAADcFAAAOAAAAZHJzL2Uyb0RvYy54bWysVG1v0zAQ/o7Ef7D8vcvL0rSJmk5bRxHS&#10;gEkbP8BNnMaa4wu222Qg/jtnp93WARJC5IPjs8+P77l7zouLoZVkz7URoAoanYWUcFVCJdS2oF/u&#10;15M5JcYyVTEJihf0kRt6sXz7ZtF3OY+hAVlxTRBEmbzvCtpY2+VBYMqGt8ycQccVbtagW2bR1Nug&#10;0qxH9FYGcRimQQ+66jSU3BhcvR436dLj1zUv7ee6NtwSWVCMzfpR+3HjxmC5YPlWs64R5SEM9g9R&#10;tEwovPQJ6ppZRnZa/ALVilKDgdqeldAGUNei5J4DsonCV2zuGtZxzwWTY7qnNJn/B1t+2t9qIiqs&#10;3TmWSrEWi3QLkhPLH4yFnpNk6rLUdyZH57sO3e1wBQOe8IxNdwPlgyEKVg1TW36pNfQNZxVGGbmT&#10;wYujI45xIJv+I1R4GdtZ8EBDrVuXQkwKQXSs1uNThfhgSYmLaTKbhbhT4lY0m4ZpNvU1DFh+PN5p&#10;Y99zaImbFFSjBDw8298Y68Jh+dHF3WZAimotpPSG3m5WUpM9c3IJ03S18gxeuUnlnBW4YyPiuIJR&#10;4h1uz8Xry/89i+IkvIqzyTqdzybJOplOslk4n4RRdpWlYZIl1+sfLsAoyRtRVVzdCMWPUoySvyv1&#10;oSlGEXkxkr6gsxRbBJPVdlhfiwp/uG8OOv0z7TSOk/j8d7RbYbFXpWgLOg/d55xY7mr9TlV+bpmQ&#10;4zw4JeTzjlk5/n2evDKcGEZZ2GEzjFJM5g7a6WYD1SOKRQOWEqngS4OTBvQ3Snrs2oKarzumOSXy&#10;g0LBxfE8dZTtiaVPrM2JxVSJcJgeSsbpyo7Pw67TYtvgbaPMFVyiUGvhJfQc2UHe2J2e2eElce3/&#10;0vZez+/d8icAAAD//wMAUEsDBBQABgAIAAAAIQDn8Sub4gAAAA4BAAAPAAAAZHJzL2Rvd25yZXYu&#10;eG1sTI9BTsMwEEX3SNzBGiR2reM0pCTEqRBSRVmSIrF14yGOiO1gO024Pe6KLmfm6c/71W7RAzmj&#10;8701HNg6AYKmtbI3HYeP4371CMQHYaQYrEEOv+hhV9/eVKKUdjbveG5CR2KI8aXgoEIYS0p9q1AL&#10;v7Yjmnj7sk6LEEfXUenEHMP1QNMkyakWvYkflBjxRWH73Uyag3stft7mfN8fVOM/pyPLUKsD5/d3&#10;y/MTkIBL+Ifhoh/VoY5OJzsZ6cnAodhuNhHlsGJZWgC5IMn2Ie5OHNKcZQxoXdHrGvUfAAAA//8D&#10;AFBLAQItABQABgAIAAAAIQC2gziS/gAAAOEBAAATAAAAAAAAAAAAAAAAAAAAAABbQ29udGVudF9U&#10;eXBlc10ueG1sUEsBAi0AFAAGAAgAAAAhADj9If/WAAAAlAEAAAsAAAAAAAAAAAAAAAAALwEAAF9y&#10;ZWxzLy5yZWxzUEsBAi0AFAAGAAgAAAAhAKTF1WSbAgAANwUAAA4AAAAAAAAAAAAAAAAALgIAAGRy&#10;cy9lMm9Eb2MueG1sUEsBAi0AFAAGAAgAAAAhAOfxK5viAAAADgEAAA8AAAAAAAAAAAAAAAAA9QQA&#10;AGRycy9kb3ducmV2LnhtbFBLBQYAAAAABAAEAPMAAAAEBgAAAAA=&#10;" o:allowincell="f" fillcolor="#06c" stroked="f" strokecolor="#622423" strokeweight="6pt">
            <v:stroke linestyle="thickThin"/>
            <v:textbox inset="18pt,18pt,18pt,18pt">
              <w:txbxContent>
                <w:p w:rsidR="001455AA" w:rsidRDefault="001455AA" w:rsidP="00D41739">
                  <w:pPr>
                    <w:spacing w:after="0" w:line="240" w:lineRule="auto"/>
                    <w:rPr>
                      <w:b/>
                      <w:color w:val="FFFFFF"/>
                      <w:sz w:val="28"/>
                      <w:szCs w:val="28"/>
                    </w:rPr>
                  </w:pPr>
                </w:p>
                <w:p w:rsidR="001455AA" w:rsidRDefault="001455AA" w:rsidP="00D41739">
                  <w:pPr>
                    <w:spacing w:after="0" w:line="240" w:lineRule="auto"/>
                    <w:rPr>
                      <w:b/>
                      <w:color w:val="FFFFFF"/>
                      <w:sz w:val="28"/>
                      <w:szCs w:val="28"/>
                    </w:rPr>
                  </w:pPr>
                </w:p>
                <w:p w:rsidR="001455AA" w:rsidRDefault="001455AA" w:rsidP="00123D5B">
                  <w:pPr>
                    <w:spacing w:after="0" w:line="240" w:lineRule="auto"/>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r>
                    <w:rPr>
                      <w:b/>
                      <w:color w:val="FFFFFF"/>
                      <w:sz w:val="28"/>
                      <w:szCs w:val="28"/>
                    </w:rPr>
                    <w:t>218</w:t>
                  </w: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r>
                    <w:rPr>
                      <w:b/>
                      <w:color w:val="FFFFFF"/>
                      <w:sz w:val="28"/>
                      <w:szCs w:val="28"/>
                    </w:rPr>
                    <w:t>219</w:t>
                  </w: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r>
                    <w:rPr>
                      <w:b/>
                      <w:color w:val="FFFFFF"/>
                      <w:sz w:val="28"/>
                      <w:szCs w:val="28"/>
                    </w:rPr>
                    <w:t>220</w:t>
                  </w: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jc w:val="center"/>
                    <w:rPr>
                      <w:b/>
                      <w:color w:val="FFFFFF"/>
                      <w:sz w:val="28"/>
                      <w:szCs w:val="28"/>
                    </w:rPr>
                  </w:pPr>
                </w:p>
                <w:p w:rsidR="001455AA" w:rsidRDefault="001455AA" w:rsidP="00123D5B">
                  <w:pPr>
                    <w:spacing w:after="0" w:line="240" w:lineRule="auto"/>
                    <w:jc w:val="center"/>
                    <w:rPr>
                      <w:b/>
                      <w:color w:val="FFFFFF"/>
                      <w:sz w:val="28"/>
                      <w:szCs w:val="28"/>
                    </w:rPr>
                  </w:pPr>
                </w:p>
                <w:p w:rsidR="001455AA" w:rsidRDefault="001455AA" w:rsidP="00123D5B">
                  <w:pPr>
                    <w:spacing w:after="0" w:line="240" w:lineRule="auto"/>
                    <w:jc w:val="center"/>
                    <w:rPr>
                      <w:b/>
                      <w:color w:val="FFFFFF"/>
                      <w:sz w:val="28"/>
                      <w:szCs w:val="28"/>
                    </w:rPr>
                  </w:pPr>
                </w:p>
                <w:p w:rsidR="001455AA" w:rsidRDefault="001455AA" w:rsidP="00123D5B">
                  <w:pPr>
                    <w:spacing w:after="0" w:line="240" w:lineRule="auto"/>
                    <w:ind w:left="-284"/>
                    <w:jc w:val="center"/>
                    <w:rPr>
                      <w:b/>
                      <w:color w:val="FFFFFF"/>
                      <w:sz w:val="28"/>
                      <w:szCs w:val="28"/>
                    </w:rPr>
                  </w:pPr>
                  <w:r>
                    <w:rPr>
                      <w:b/>
                      <w:color w:val="FFFFFF"/>
                      <w:sz w:val="28"/>
                      <w:szCs w:val="28"/>
                    </w:rPr>
                    <w:t>221</w:t>
                  </w: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r>
                    <w:rPr>
                      <w:b/>
                      <w:color w:val="FFFFFF"/>
                      <w:sz w:val="28"/>
                      <w:szCs w:val="28"/>
                    </w:rPr>
                    <w:t>222</w:t>
                  </w: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Default="001455AA" w:rsidP="00123D5B">
                  <w:pPr>
                    <w:spacing w:after="0" w:line="240" w:lineRule="auto"/>
                    <w:ind w:left="-284"/>
                    <w:jc w:val="center"/>
                    <w:rPr>
                      <w:b/>
                      <w:color w:val="FFFFFF"/>
                      <w:sz w:val="28"/>
                      <w:szCs w:val="28"/>
                    </w:rPr>
                  </w:pPr>
                </w:p>
                <w:p w:rsidR="001455AA" w:rsidRPr="00D41739" w:rsidRDefault="001455AA" w:rsidP="00123D5B">
                  <w:pPr>
                    <w:spacing w:after="0" w:line="240" w:lineRule="auto"/>
                    <w:ind w:left="-284"/>
                    <w:jc w:val="center"/>
                    <w:rPr>
                      <w:b/>
                      <w:color w:val="FFFFFF"/>
                      <w:sz w:val="28"/>
                      <w:szCs w:val="28"/>
                    </w:rPr>
                  </w:pPr>
                </w:p>
              </w:txbxContent>
            </v:textbox>
            <w10:wrap type="square" anchorx="margin" anchory="margin"/>
          </v:shape>
        </w:pict>
      </w:r>
      <w:r w:rsidRPr="00F808CC">
        <w:t>;</w:t>
      </w:r>
    </w:p>
    <w:p w:rsidR="001844F6" w:rsidRPr="00F808CC" w:rsidRDefault="001844F6" w:rsidP="00A351F1">
      <w:pPr>
        <w:pStyle w:val="Akapitzlist"/>
        <w:numPr>
          <w:ilvl w:val="0"/>
          <w:numId w:val="80"/>
        </w:numPr>
        <w:spacing w:line="360" w:lineRule="auto"/>
        <w:ind w:left="284" w:hanging="284"/>
        <w:jc w:val="both"/>
      </w:pPr>
      <w:r w:rsidRPr="00F808CC">
        <w:t>gwarancja ubezpieczeniowa.</w:t>
      </w:r>
    </w:p>
    <w:p w:rsidR="001844F6" w:rsidRPr="00F808CC" w:rsidRDefault="001844F6" w:rsidP="00616457">
      <w:pPr>
        <w:spacing w:after="0" w:line="360" w:lineRule="auto"/>
        <w:ind w:firstLine="708"/>
        <w:jc w:val="both"/>
      </w:pPr>
      <w:r w:rsidRPr="00F808CC">
        <w:t>Zabezpieczenie inne niż weksel in blanco należy dostarczyć nie później niż w terminie 20 dni roboczych</w:t>
      </w:r>
      <w:r w:rsidRPr="00F808CC">
        <w:rPr>
          <w:rStyle w:val="Odwoanieprzypisudolnego"/>
          <w:rFonts w:ascii="Calibri" w:hAnsi="Calibri"/>
        </w:rPr>
        <w:footnoteReference w:id="13"/>
      </w:r>
      <w:r w:rsidRPr="00F808CC">
        <w:t xml:space="preserve"> od daty podpisania umowy o dofinansowanie projektu. </w:t>
      </w:r>
    </w:p>
    <w:p w:rsidR="001844F6" w:rsidRPr="00F808CC" w:rsidRDefault="001844F6" w:rsidP="00616457">
      <w:pPr>
        <w:spacing w:after="0" w:line="360" w:lineRule="auto"/>
        <w:ind w:firstLine="708"/>
        <w:jc w:val="both"/>
      </w:pPr>
      <w:r w:rsidRPr="00F808CC">
        <w:t>Ponadto zabezpieczenie w formie gwarancji bankowej, gwarancji ubezpiecz</w:t>
      </w:r>
      <w:r w:rsidRPr="00F808CC">
        <w:rPr>
          <w:strike/>
        </w:rPr>
        <w:t>e</w:t>
      </w:r>
      <w:r w:rsidRPr="00F808CC">
        <w:t>niowej musi spełniać następujące warunki:</w:t>
      </w:r>
    </w:p>
    <w:p w:rsidR="001844F6" w:rsidRPr="00F808CC" w:rsidRDefault="001844F6" w:rsidP="00A351F1">
      <w:pPr>
        <w:pStyle w:val="Akapitzlist"/>
        <w:numPr>
          <w:ilvl w:val="0"/>
          <w:numId w:val="81"/>
        </w:numPr>
        <w:spacing w:line="360" w:lineRule="auto"/>
        <w:ind w:left="284" w:hanging="284"/>
        <w:jc w:val="both"/>
      </w:pPr>
      <w:r w:rsidRPr="00F808CC">
        <w:t>zobowiązanie gwaranta</w:t>
      </w:r>
      <w:r w:rsidRPr="00F808CC">
        <w:rPr>
          <w:rStyle w:val="Odwoanieprzypisudolnego"/>
          <w:rFonts w:ascii="Calibri" w:hAnsi="Calibri"/>
        </w:rPr>
        <w:footnoteReference w:id="14"/>
      </w:r>
      <w:r w:rsidRPr="00F808CC">
        <w:t>do bezwarunkowej, nieodwołalnej i na pierwsze żądanie IZ, wypłaty roszczenia. Na kwotę roszczenia składa się kwota wypłaconych Beneficjentowi</w:t>
      </w:r>
      <w:r w:rsidRPr="00F808CC">
        <w:rPr>
          <w:rStyle w:val="Odwoanieprzypisudolnego"/>
          <w:rFonts w:ascii="Calibri" w:hAnsi="Calibri"/>
        </w:rPr>
        <w:footnoteReference w:id="15"/>
      </w:r>
      <w:r w:rsidRPr="00F808CC">
        <w:t>środków wraz z odsetkami naliczonymi zgodnie z postanowieniami umowy o dofinansowanie projektu zawartej przez IŻ z Beneficjentem</w:t>
      </w:r>
      <w:r w:rsidRPr="00F808CC">
        <w:rPr>
          <w:color w:val="008000"/>
        </w:rPr>
        <w:t xml:space="preserve">. </w:t>
      </w:r>
      <w:r w:rsidRPr="00F808CC">
        <w:t>Jednakże kwota, jaka może być wypłacona, dotyczy maksymalnej wysokości sumy określonej w gwarancji (tzw. sumy gwarancyjnej);</w:t>
      </w:r>
    </w:p>
    <w:p w:rsidR="001844F6" w:rsidRPr="00F808CC" w:rsidRDefault="001844F6" w:rsidP="00A351F1">
      <w:pPr>
        <w:pStyle w:val="Akapitzlist"/>
        <w:numPr>
          <w:ilvl w:val="0"/>
          <w:numId w:val="81"/>
        </w:numPr>
        <w:spacing w:line="360" w:lineRule="auto"/>
        <w:ind w:left="284" w:hanging="284"/>
        <w:jc w:val="both"/>
      </w:pPr>
      <w:r w:rsidRPr="00F808CC">
        <w:t xml:space="preserve">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wypłaconych środków. </w:t>
      </w:r>
    </w:p>
    <w:p w:rsidR="001844F6" w:rsidRPr="00F808CC" w:rsidRDefault="001844F6" w:rsidP="00616457">
      <w:pPr>
        <w:spacing w:after="0" w:line="360" w:lineRule="auto"/>
        <w:ind w:firstLine="708"/>
        <w:jc w:val="both"/>
      </w:pPr>
      <w:r w:rsidRPr="00F808CC">
        <w:t>IZ zwraca uwagę, iż w przypadku zawarcia w Instytucji</w:t>
      </w:r>
      <w:r w:rsidRPr="00F808CC">
        <w:rPr>
          <w:rStyle w:val="Odwoanieprzypisudolnego"/>
          <w:rFonts w:ascii="Calibri" w:hAnsi="Calibri"/>
        </w:rPr>
        <w:footnoteReference w:id="16"/>
      </w:r>
      <w:r w:rsidRPr="00F808CC">
        <w:t xml:space="preserve"> przez Beneficjenta kilku umów o dofinansowanie projektów w ramach RPO </w:t>
      </w:r>
      <w:proofErr w:type="spellStart"/>
      <w:r w:rsidRPr="00F808CC">
        <w:t>WiM</w:t>
      </w:r>
      <w:proofErr w:type="spellEnd"/>
      <w:r w:rsidRPr="00F808CC">
        <w:t xml:space="preserve"> 2014-2020, których okres realizacji nakłada się na siebie i dla których łączna wartość dofinansowania (wynikająca z zawartych umów o dofinansowanie projektów) przekracza limit 10 mln PLN, wówczas zabezpieczenie umowy o dofinansowanie projektu, której podpisanie powoduje przekroczenie ww. limitu oraz każdej kolejnej umowy o dofinansowanie projektu ustanowione jest w jednej z dwóch powyżej wskazanych form, przy czym wybór odpowiedniego zabezpieczenia należy do IZ.</w:t>
      </w:r>
    </w:p>
    <w:p w:rsidR="001844F6" w:rsidRPr="00F808CC" w:rsidRDefault="001844F6" w:rsidP="00616457">
      <w:pPr>
        <w:spacing w:after="0" w:line="360" w:lineRule="auto"/>
        <w:ind w:firstLine="708"/>
        <w:jc w:val="both"/>
      </w:pPr>
      <w:r w:rsidRPr="00F808CC">
        <w:t>Jednocześnie w sytuacji, w której zakończenie realizacji jednego z projektów skutkuje zmniejszeniem łącznej wartości dofinansowania poniżej ww. kwoty, dopuszczalna jest zmiana przyjętej formy zabezpieczenia na weksel in blanco w trakcie realizacji projektu.</w:t>
      </w:r>
    </w:p>
    <w:p w:rsidR="001844F6" w:rsidRPr="00F808CC" w:rsidRDefault="001844F6" w:rsidP="00BD3A68">
      <w:pPr>
        <w:spacing w:after="0" w:line="360" w:lineRule="auto"/>
        <w:ind w:firstLine="708"/>
        <w:jc w:val="both"/>
      </w:pPr>
      <w:r w:rsidRPr="00F808CC">
        <w:t>W przypadku zastosowania innej formy zabezpieczenia niż weksel in blanco, zabezpieczenie prawidłowej realizacji umowy o dofinansowanie projektu powinno być ustanowione w wysokości co najmniej równowartości najwyższej transzy zaliczki wynikającej z umowy o dofinansowanie projektu</w:t>
      </w:r>
      <w:r w:rsidRPr="00F808CC">
        <w:rPr>
          <w:rStyle w:val="Odwoanieprzypisudolnego"/>
          <w:rFonts w:ascii="Calibri" w:hAnsi="Calibri"/>
        </w:rPr>
        <w:footnoteReference w:id="17"/>
      </w:r>
      <w:r w:rsidRPr="00F808CC">
        <w:t xml:space="preserve">. </w:t>
      </w:r>
    </w:p>
    <w:p w:rsidR="001844F6" w:rsidRPr="00F808CC" w:rsidRDefault="0015313B" w:rsidP="00616457">
      <w:pPr>
        <w:spacing w:after="0" w:line="360" w:lineRule="auto"/>
        <w:ind w:firstLine="708"/>
        <w:jc w:val="both"/>
      </w:pPr>
      <w:r>
        <w:rPr>
          <w:noProof/>
          <w:lang w:eastAsia="pl-PL"/>
        </w:rPr>
        <w:pict>
          <v:shape id="Pole tekstowe 4" o:spid="_x0000_s1175" type="#_x0000_t202" style="position:absolute;left:0;text-align:left;margin-left:486.75pt;margin-top:-76.55pt;width:51pt;height:1378.5pt;z-index:12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hmgIAADYFAAAOAAAAZHJzL2Uyb0RvYy54bWysVG1v0zAQ/o7Ef7D8vcvLsqSJlk5bRxHS&#10;gEkbP8BNnMaa4wu222Qg/jtnp93WARJC5IPjs8+P77l7zucXYyfJjmsjQJU0Ogkp4aqCWqhNSb/c&#10;r2ZzSoxlqmYSFC/pIzf0YvH2zfnQFzyGFmTNNUEQZYqhL2lrbV8Egala3jFzAj1XuNmA7phFU2+C&#10;WrMB0TsZxGGYBgPoutdQcWNw9XrapAuP3zS8sp+bxnBLZEkxNutH7ce1G4PFOSs2mvWtqPZhsH+I&#10;omNC4aVPUNfMMrLV4heoTlQaDDT2pIIugKYRFfcckE0UvmJz17Keey6YHNM/pcn8P9jq0+5WE1Fj&#10;7U4zShTrsEi3IDmx/MFYGDhJXJKG3hToe9ejtx2vYMQDnrDpb6B6METBsmVqwy+1hqHlrMYgI3cy&#10;eHF0wjEOZD18hBrvYlsLHmhsdOcyiDkhiI7FenwqEB8tqXAxTbIsxJ0Kt6LsLEzzM1/CgBWH4702&#10;9j2HjrhJSTUqwMOz3Y2xLhxWHFzcbQakqFdCSm/ozXopNdkxp5YwTZdLz+CVm1TOWYE7NiFOKxgl&#10;3uH2XLy++t/zKE7CqzifrdJ5NktWydksz8L5LIzyqzwNkzy5Xv1wAUZJ0Yq65upGKH5QYpT8XaX3&#10;PTFpyGuRDCXNUuwQTFbXY3ktCvzhvt3L9M+00zhO4tPf0e6ExVaVoivpPHSfc2KFq/U7Vfu5ZUJO&#10;8+CYkM87ZuXw93nyynBimGRhx/U4KTHJHbTTzRrqRxSLBiwlUsGHBict6G+UDNi0JTVft0xzSuQH&#10;hYKL43nqKNsjSx9Z6yOLqQrhMD2UTNOlnV6Hba/FpsXbJpkruEShNsJL6DmyvbyxOT2z/UPiuv+l&#10;7b2en7vFTwAAAP//AwBQSwMEFAAGAAgAAAAhAHOiz7biAAAADgEAAA8AAABkcnMvZG93bnJldi54&#10;bWxMj0FOwzAQRfdI3MEaJHatnYakJMSpEFJFWZIisXXjIY6I7WA7Tbg97oouZ+bpz/vVbtEDOaPz&#10;vTUckjUDgqa1sjcdh4/jfvUIxAdhpBisQQ6/6GFX395UopR2Nu94bkJHYojxpeCgQhhLSn2rUAu/&#10;tiOaePuyTosQR9dR6cQcw/VAN4zlVIvexA9KjPiisP1uJs3BvRY/b3O+7w+q8Z/TMXlArQ6c398t&#10;z09AAi7hH4aLflSHOjqd7GSkJwOHYptmEeWwSrI0AXJB2DaLuxOHTc7SAmhd0esa9R8AAAD//wMA&#10;UEsBAi0AFAAGAAgAAAAhALaDOJL+AAAA4QEAABMAAAAAAAAAAAAAAAAAAAAAAFtDb250ZW50X1R5&#10;cGVzXS54bWxQSwECLQAUAAYACAAAACEAOP0h/9YAAACUAQAACwAAAAAAAAAAAAAAAAAvAQAAX3Jl&#10;bHMvLnJlbHNQSwECLQAUAAYACAAAACEAPhULoZoCAAA2BQAADgAAAAAAAAAAAAAAAAAuAgAAZHJz&#10;L2Uyb0RvYy54bWxQSwECLQAUAAYACAAAACEAc6LPtuIAAAAOAQAADwAAAAAAAAAAAAAAAAD0BAAA&#10;ZHJzL2Rvd25yZXYueG1sUEsFBgAAAAAEAAQA8wAAAAMGAAAAAA==&#10;" o:allowincell="f" fillcolor="#06c" stroked="f" strokecolor="#622423" strokeweight="6pt">
            <v:stroke linestyle="thickThin"/>
            <v:textbox inset="18pt,18pt,18pt,18pt">
              <w:txbxContent>
                <w:p w:rsidR="001455AA" w:rsidRDefault="001455AA" w:rsidP="00616457">
                  <w:pPr>
                    <w:spacing w:after="0" w:line="240" w:lineRule="auto"/>
                    <w:rPr>
                      <w:sz w:val="32"/>
                      <w:szCs w:val="32"/>
                    </w:rPr>
                  </w:pPr>
                </w:p>
                <w:p w:rsidR="001455AA" w:rsidRDefault="001455AA" w:rsidP="00616457">
                  <w:pPr>
                    <w:spacing w:after="0" w:line="240" w:lineRule="auto"/>
                    <w:rPr>
                      <w:sz w:val="32"/>
                      <w:szCs w:val="32"/>
                    </w:rPr>
                  </w:pPr>
                </w:p>
                <w:p w:rsidR="001455AA" w:rsidRPr="003D3EA2" w:rsidRDefault="001455AA" w:rsidP="003D3EA2">
                  <w:pPr>
                    <w:spacing w:after="0" w:line="240" w:lineRule="auto"/>
                    <w:ind w:left="-284"/>
                    <w:rPr>
                      <w:b/>
                      <w:color w:val="FFFFFF"/>
                      <w:sz w:val="28"/>
                      <w:szCs w:val="28"/>
                    </w:rPr>
                  </w:pPr>
                </w:p>
                <w:p w:rsidR="001455AA" w:rsidRDefault="001455AA" w:rsidP="005513E6">
                  <w:pPr>
                    <w:spacing w:after="0" w:line="240" w:lineRule="auto"/>
                    <w:ind w:left="-284"/>
                    <w:rPr>
                      <w:b/>
                      <w:color w:val="FFFFFF"/>
                      <w:sz w:val="28"/>
                      <w:szCs w:val="28"/>
                    </w:rPr>
                  </w:pPr>
                </w:p>
                <w:p w:rsidR="001455AA" w:rsidRDefault="001455AA" w:rsidP="003D3EA2">
                  <w:pPr>
                    <w:spacing w:after="0" w:line="240" w:lineRule="auto"/>
                    <w:ind w:left="-284"/>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223</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224</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225</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226</w:t>
                  </w:r>
                </w:p>
                <w:p w:rsidR="001455AA" w:rsidRDefault="001455AA" w:rsidP="00A70F11">
                  <w:pPr>
                    <w:spacing w:after="0" w:line="240" w:lineRule="auto"/>
                    <w:ind w:left="-284"/>
                    <w:jc w:val="center"/>
                    <w:rPr>
                      <w:b/>
                      <w:color w:val="FFFFFF"/>
                      <w:sz w:val="28"/>
                      <w:szCs w:val="28"/>
                    </w:rPr>
                  </w:pPr>
                </w:p>
                <w:p w:rsidR="001455AA" w:rsidRPr="005513E6" w:rsidRDefault="001455AA" w:rsidP="00A70F11">
                  <w:pPr>
                    <w:spacing w:after="0" w:line="240" w:lineRule="auto"/>
                    <w:jc w:val="center"/>
                    <w:rPr>
                      <w:b/>
                      <w:color w:val="FFFFFF"/>
                      <w:sz w:val="28"/>
                      <w:szCs w:val="28"/>
                    </w:rPr>
                  </w:pPr>
                </w:p>
                <w:p w:rsidR="001455AA" w:rsidRDefault="001455AA" w:rsidP="00A70F11">
                  <w:pPr>
                    <w:spacing w:after="0" w:line="240" w:lineRule="auto"/>
                    <w:jc w:val="center"/>
                    <w:rPr>
                      <w:b/>
                      <w:sz w:val="32"/>
                      <w:szCs w:val="32"/>
                    </w:rPr>
                  </w:pPr>
                </w:p>
                <w:p w:rsidR="001455AA" w:rsidRDefault="001455AA" w:rsidP="00A70F11">
                  <w:pPr>
                    <w:spacing w:after="0" w:line="240" w:lineRule="auto"/>
                    <w:jc w:val="center"/>
                    <w:rPr>
                      <w:b/>
                      <w:sz w:val="32"/>
                      <w:szCs w:val="32"/>
                    </w:rPr>
                  </w:pPr>
                </w:p>
                <w:p w:rsidR="001455AA" w:rsidRDefault="001455AA" w:rsidP="00A70F11">
                  <w:pPr>
                    <w:spacing w:after="0" w:line="240" w:lineRule="auto"/>
                    <w:ind w:left="-142" w:right="-126"/>
                    <w:jc w:val="center"/>
                    <w:rPr>
                      <w:b/>
                      <w:sz w:val="32"/>
                      <w:szCs w:val="32"/>
                    </w:rPr>
                  </w:pPr>
                </w:p>
                <w:p w:rsidR="001455AA" w:rsidRDefault="001455AA" w:rsidP="00A70F11">
                  <w:pPr>
                    <w:spacing w:after="0" w:line="240" w:lineRule="auto"/>
                    <w:ind w:left="-142" w:right="-126"/>
                    <w:jc w:val="center"/>
                    <w:rPr>
                      <w:b/>
                      <w:sz w:val="32"/>
                      <w:szCs w:val="32"/>
                    </w:rPr>
                  </w:pPr>
                </w:p>
                <w:p w:rsidR="001455AA" w:rsidRDefault="001455AA" w:rsidP="00A70F11">
                  <w:pPr>
                    <w:spacing w:after="0" w:line="240" w:lineRule="auto"/>
                    <w:jc w:val="center"/>
                    <w:rPr>
                      <w:b/>
                      <w:sz w:val="32"/>
                      <w:szCs w:val="32"/>
                    </w:rPr>
                  </w:pPr>
                </w:p>
                <w:p w:rsidR="001455AA" w:rsidRDefault="001455AA" w:rsidP="00616457">
                  <w:pPr>
                    <w:spacing w:after="0" w:line="240" w:lineRule="auto"/>
                    <w:jc w:val="center"/>
                    <w:rPr>
                      <w:b/>
                      <w:sz w:val="32"/>
                      <w:szCs w:val="32"/>
                    </w:rPr>
                  </w:pPr>
                </w:p>
                <w:p w:rsidR="001455AA" w:rsidRDefault="001455AA" w:rsidP="00616457">
                  <w:pPr>
                    <w:spacing w:after="0" w:line="240" w:lineRule="auto"/>
                    <w:jc w:val="center"/>
                    <w:rPr>
                      <w:b/>
                      <w:sz w:val="32"/>
                      <w:szCs w:val="32"/>
                    </w:rPr>
                  </w:pPr>
                </w:p>
                <w:p w:rsidR="001455AA" w:rsidRPr="006A1440" w:rsidRDefault="001455AA" w:rsidP="00616457">
                  <w:pPr>
                    <w:spacing w:after="0" w:line="240" w:lineRule="auto"/>
                    <w:jc w:val="center"/>
                    <w:rPr>
                      <w:b/>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Pr="006A1440" w:rsidRDefault="001455AA" w:rsidP="00616457">
                  <w:pPr>
                    <w:spacing w:after="0" w:line="240" w:lineRule="auto"/>
                    <w:ind w:hanging="567"/>
                    <w:jc w:val="center"/>
                    <w:rPr>
                      <w:sz w:val="32"/>
                      <w:szCs w:val="32"/>
                    </w:rPr>
                  </w:pPr>
                </w:p>
              </w:txbxContent>
            </v:textbox>
            <w10:wrap type="square" anchorx="margin" anchory="margin"/>
          </v:shape>
        </w:pict>
      </w:r>
      <w:r w:rsidR="001844F6" w:rsidRPr="00F808CC">
        <w:t>Gdy Beneficjentem jest osoba fizyczna prowadząca działalność gospodarczą pozostająca w związku małżeńskim i nieposiadająca rozdzielności majątkowej, należy dodatkowo dostarczyć oświadczenie współmałżonka o wyrażeniu zgody na zaciąganie zobowiązań finansowych.</w:t>
      </w:r>
    </w:p>
    <w:p w:rsidR="001844F6" w:rsidRPr="00F808CC" w:rsidRDefault="001844F6" w:rsidP="00B20262">
      <w:pPr>
        <w:spacing w:after="0" w:line="360" w:lineRule="auto"/>
        <w:ind w:firstLine="708"/>
        <w:jc w:val="both"/>
      </w:pPr>
      <w:r w:rsidRPr="00F808CC">
        <w:t>IZ zobowiązuje również Beneficjenta do złożenia stosownego oświadczenia dotyczącego realizacji projektów w danej Instytucji. Oświadczenie powinno zawierać informacje tj.: nr projektu, tytuł projektu, datę podpisania umowy o dofinansowanie projektu, okres realizacji projektu, łączną kwotę, na jaką jest realizowany projekt oraz zaktualizowany harmonogram płatności. Oświadczenie ma na celu weryfikację łącznej kwoty projektów realizowanych w danej Instytucji oraz określenie przez IZ właściwej formy zabezpieczenia prawidłowej realizacji umowy o dofinansowanie projektu.</w:t>
      </w:r>
    </w:p>
    <w:p w:rsidR="00B4600D" w:rsidRPr="00F808CC" w:rsidRDefault="0015313B" w:rsidP="00B4600D">
      <w:pPr>
        <w:spacing w:after="0" w:line="360" w:lineRule="auto"/>
        <w:jc w:val="both"/>
      </w:pPr>
      <w:r>
        <w:rPr>
          <w:noProof/>
          <w:lang w:eastAsia="pl-PL"/>
        </w:rPr>
        <w:pict>
          <v:roundrect id="AutoShape 273" o:spid="_x0000_s1176" style="position:absolute;left:0;text-align:left;margin-left:2.95pt;margin-top:11.4pt;width:482.25pt;height:48.95pt;z-index:122;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Eq4gIAANQFAAAOAAAAZHJzL2Uyb0RvYy54bWysVN9v0zAQfkfif7D83uVHk7SJlk5bRxHS&#10;BhMD8ezGTmNw7GC7TQfif+fspF3LXhAiD9FdYt999913d3m1bwXaMW24kiWOLkKMmKwU5XJT4s+f&#10;VpM5RsYSSYlQkpX4iRl8tXj96rLvCharRgnKNIIg0hR9V+LG2q4IAlM1rCXmQnVMws9a6ZZYcPUm&#10;oJr0EL0VQRyGWdArTTutKmYMfL0dfuKFj1/XrLIf6towi0SJAZv1b+3fa/cOFpek2GjSNbwaYZB/&#10;QNESLiHpMdQtsQRtNX8RquWVVkbV9qJSbaDqmlfM1wDVROEf1Tw2pGO+FiDHdEeazP8LW73fPWjE&#10;KfRummEkSQtNut5a5XOjeDZ1FPWdKeDkY/egXZGmu1PVN4OkWjZEbti11qpvGKEALHLng7MLzjFw&#10;Fa37e0UhPoH4nq19rVsXEHhAe9+Up2NT2N6iCj5mUZyksxSjCv5lcZRlqU9BisPtThv7lqkWOaPE&#10;Wm0l/Qid9ynI7s5Y3xk6VkfoV4zqVkCfd0Sg6XzuZRCQYjwL1iGkr1YJTldcCO/ozXopNIKbJV75&#10;Z0RjTo8J6Q5L5a45PkgxfGFekiMitbVMPza0R5Q74ClAiTE4oM9omobugekBDmbOARMYGE0iNjBv&#10;VmCklf3CbeP75ch7gRKmJFsuR5THnB7UGRwgfATmqPfi/ZkD+eFNnE9W2Xw2SVZJOsln4XwSRvlN&#10;noVJntyufrmUUVI0nFIm77hkh0GKkr8T6jjSwwj4UUJ9ifM0TodqTpk1pw04K+2sAV4EfridLt9I&#10;6m1LuBjs4BzxwMYehAKtOhDhVeyEOwyA3a/3w6SkXjBO1mtFn0DY0AOvXliEYDRK/8Coh6VSYvN9&#10;SzTDSLyTMBx5lCRuC3kHVB2Do58d8Nbei+N55hpOZAXBoM8Hc2mH3bXtNN80kCvyDEnlRrbm9jB7&#10;Ay6oxoGE1eHrGtec202nvj/1vIwXvwEAAP//AwBQSwMEFAAGAAgAAAAhAJx+TYPdAAAACAEAAA8A&#10;AABkcnMvZG93bnJldi54bWxMj0FLxDAQhe+C/yGM4M1NLK67qU0XEYQFvbirLN6yzdgWm0lt0m79&#10;944nPQ7v4833is3sOzHhENtABq4XCgRSFVxLtYHX/ePVGkRMlpztAqGBb4ywKc/PCpu7cKIXnHap&#10;FlxCMbcGmpT6XMpYNehtXIQeibOPMHib+Bxq6QZ74nLfyUypW+ltS/yhsT0+NFh97kZv4P3N66cl&#10;Hr6mOD0P1untqPdbYy4v5vs7EAnn9AfDrz6rQ8lOxzCSi6IzsNQMGsgyHsCxXqkbEEfmMrUCWRby&#10;/4DyBwAA//8DAFBLAQItABQABgAIAAAAIQC2gziS/gAAAOEBAAATAAAAAAAAAAAAAAAAAAAAAABb&#10;Q29udGVudF9UeXBlc10ueG1sUEsBAi0AFAAGAAgAAAAhADj9If/WAAAAlAEAAAsAAAAAAAAAAAAA&#10;AAAALwEAAF9yZWxzLy5yZWxzUEsBAi0AFAAGAAgAAAAhAJu00SriAgAA1AUAAA4AAAAAAAAAAAAA&#10;AAAALgIAAGRycy9lMm9Eb2MueG1sUEsBAi0AFAAGAAgAAAAhAJx+TYPdAAAACAEAAA8AAAAAAAAA&#10;AAAAAAAAPAUAAGRycy9kb3ducmV2LnhtbFBLBQYAAAAABAAEAPMAAABGBgAAAAA=&#10;" o:allowincell="f" stroked="f" strokecolor="#06c">
            <v:shadow on="t" type="perspective" color="#06c" origin="-.5,-.5" offset="-3pt,-3pt" matrix=".75,,,.75"/>
            <v:textbox inset=",,36pt,18pt">
              <w:txbxContent>
                <w:p w:rsidR="001455AA" w:rsidRDefault="001455AA" w:rsidP="00616457">
                  <w:pPr>
                    <w:spacing w:after="0"/>
                    <w:ind w:right="-596"/>
                    <w:jc w:val="both"/>
                    <w:rPr>
                      <w:noProof/>
                      <w:lang w:eastAsia="pl-PL"/>
                    </w:rPr>
                  </w:pPr>
                  <w:r w:rsidRPr="00B61F6A">
                    <w:rPr>
                      <w:b/>
                      <w:iCs/>
                      <w:color w:val="0066CC"/>
                    </w:rPr>
                    <w:t>UWAGA !</w:t>
                  </w:r>
                  <w:r>
                    <w:rPr>
                      <w:b/>
                      <w:iCs/>
                      <w:color w:val="0066CC"/>
                    </w:rPr>
                    <w:t xml:space="preserve"> </w:t>
                  </w:r>
                  <w:r w:rsidRPr="00163101">
                    <w:t>Prawidłowe wniesienie zabezpieczenia jest koniecznym warunkiem uruchomienia wypłaty środków</w:t>
                  </w:r>
                  <w:r>
                    <w:rPr>
                      <w:noProof/>
                      <w:lang w:eastAsia="pl-PL"/>
                    </w:rPr>
                    <w:t>.</w:t>
                  </w:r>
                </w:p>
                <w:p w:rsidR="001455AA" w:rsidRPr="00721A68" w:rsidRDefault="001455AA" w:rsidP="00616457">
                  <w:pPr>
                    <w:keepNext/>
                    <w:keepLines/>
                    <w:spacing w:after="0"/>
                    <w:ind w:right="-679"/>
                    <w:jc w:val="both"/>
                    <w:outlineLvl w:val="1"/>
                    <w:rPr>
                      <w:b/>
                    </w:rPr>
                  </w:pPr>
                </w:p>
                <w:p w:rsidR="001455AA" w:rsidRPr="00DB5301" w:rsidRDefault="001455AA" w:rsidP="00616457">
                  <w:pPr>
                    <w:spacing w:after="0"/>
                    <w:ind w:right="-649"/>
                    <w:jc w:val="both"/>
                  </w:pPr>
                </w:p>
                <w:p w:rsidR="001455AA" w:rsidRPr="006A1440" w:rsidRDefault="001455AA" w:rsidP="00616457">
                  <w:pPr>
                    <w:spacing w:after="0"/>
                    <w:ind w:right="-507"/>
                    <w:jc w:val="both"/>
                  </w:pPr>
                </w:p>
                <w:p w:rsidR="001455AA" w:rsidRPr="00B86D06" w:rsidRDefault="001455AA" w:rsidP="00616457">
                  <w:pPr>
                    <w:spacing w:after="0"/>
                    <w:ind w:right="-664"/>
                    <w:jc w:val="both"/>
                    <w:rPr>
                      <w:b/>
                      <w:bCs/>
                      <w:lang w:eastAsia="pl-PL"/>
                    </w:rPr>
                  </w:pPr>
                </w:p>
                <w:p w:rsidR="001455AA" w:rsidRPr="00C70340" w:rsidRDefault="001455AA" w:rsidP="00616457">
                  <w:pPr>
                    <w:spacing w:after="0"/>
                    <w:ind w:right="-612"/>
                    <w:jc w:val="both"/>
                    <w:rPr>
                      <w:lang w:eastAsia="pl-PL"/>
                    </w:rPr>
                  </w:pPr>
                </w:p>
                <w:p w:rsidR="001455AA" w:rsidRPr="0099026D" w:rsidRDefault="001455AA" w:rsidP="00616457">
                  <w:pPr>
                    <w:spacing w:after="0"/>
                    <w:ind w:right="-612"/>
                    <w:jc w:val="both"/>
                    <w:rPr>
                      <w:i/>
                      <w:iCs/>
                      <w:color w:val="7F7F7F"/>
                    </w:rPr>
                  </w:pPr>
                </w:p>
              </w:txbxContent>
            </v:textbox>
            <w10:wrap type="square" anchorx="margin"/>
          </v:roundrect>
        </w:pict>
      </w:r>
    </w:p>
    <w:p w:rsidR="001844F6" w:rsidRPr="00F808CC" w:rsidRDefault="0015313B" w:rsidP="00616457">
      <w:pPr>
        <w:spacing w:after="0" w:line="360" w:lineRule="auto"/>
        <w:jc w:val="both"/>
      </w:pPr>
      <w:r>
        <w:rPr>
          <w:noProof/>
          <w:lang w:eastAsia="pl-PL"/>
        </w:rPr>
      </w:r>
      <w:r>
        <w:rPr>
          <w:noProof/>
          <w:lang w:eastAsia="pl-PL"/>
        </w:rPr>
        <w:pict>
          <v:roundrect id="AutoShape 334" o:spid="_x0000_s1317" style="width:482.25pt;height:50.7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616457" w:rsidRDefault="001455AA" w:rsidP="00616457">
                  <w:pPr>
                    <w:spacing w:after="0"/>
                    <w:ind w:right="-596"/>
                    <w:jc w:val="both"/>
                    <w:rPr>
                      <w:b/>
                    </w:rPr>
                  </w:pPr>
                  <w:r w:rsidRPr="00616457">
                    <w:rPr>
                      <w:b/>
                      <w:iCs/>
                      <w:color w:val="0066CC"/>
                    </w:rPr>
                    <w:t>UWAGA !</w:t>
                  </w:r>
                  <w:r>
                    <w:rPr>
                      <w:b/>
                      <w:iCs/>
                      <w:color w:val="0066CC"/>
                    </w:rPr>
                    <w:t xml:space="preserve"> </w:t>
                  </w:r>
                  <w:r w:rsidRPr="00616457">
                    <w:t>Wnoszenie zabezpieczeń nie jest wymagane przy projektach realizowanych przez jednostki sektora finansów publicznych.</w:t>
                  </w:r>
                </w:p>
                <w:p w:rsidR="001455AA" w:rsidRPr="00DB5301" w:rsidRDefault="001455AA" w:rsidP="00616457">
                  <w:pPr>
                    <w:spacing w:after="0"/>
                    <w:ind w:right="-649"/>
                    <w:jc w:val="both"/>
                  </w:pPr>
                </w:p>
                <w:p w:rsidR="001455AA" w:rsidRPr="006A1440" w:rsidRDefault="001455AA" w:rsidP="00616457">
                  <w:pPr>
                    <w:spacing w:after="0"/>
                    <w:ind w:right="-507"/>
                    <w:jc w:val="both"/>
                  </w:pPr>
                </w:p>
                <w:p w:rsidR="001455AA" w:rsidRPr="00B86D06" w:rsidRDefault="001455AA" w:rsidP="00616457">
                  <w:pPr>
                    <w:spacing w:after="0"/>
                    <w:ind w:right="-664"/>
                    <w:jc w:val="both"/>
                    <w:rPr>
                      <w:b/>
                      <w:bCs/>
                      <w:lang w:eastAsia="pl-PL"/>
                    </w:rPr>
                  </w:pPr>
                </w:p>
                <w:p w:rsidR="001455AA" w:rsidRPr="00C70340" w:rsidRDefault="001455AA" w:rsidP="00616457">
                  <w:pPr>
                    <w:spacing w:after="0"/>
                    <w:ind w:right="-612"/>
                    <w:jc w:val="both"/>
                    <w:rPr>
                      <w:lang w:eastAsia="pl-PL"/>
                    </w:rPr>
                  </w:pPr>
                </w:p>
                <w:p w:rsidR="001455AA" w:rsidRPr="0099026D" w:rsidRDefault="001455AA" w:rsidP="00616457">
                  <w:pPr>
                    <w:spacing w:after="0"/>
                    <w:ind w:right="-612"/>
                    <w:jc w:val="both"/>
                    <w:rPr>
                      <w:i/>
                      <w:iCs/>
                      <w:color w:val="7F7F7F"/>
                    </w:rPr>
                  </w:pPr>
                </w:p>
              </w:txbxContent>
            </v:textbox>
            <w10:wrap type="none"/>
            <w10:anchorlock/>
          </v:roundrect>
        </w:pict>
      </w:r>
    </w:p>
    <w:p w:rsidR="00905236" w:rsidRDefault="0015313B" w:rsidP="00905236">
      <w:pPr>
        <w:spacing w:after="0" w:line="360" w:lineRule="auto"/>
        <w:jc w:val="both"/>
      </w:pPr>
      <w:r>
        <w:rPr>
          <w:noProof/>
          <w:lang w:eastAsia="pl-PL"/>
        </w:rPr>
        <w:pict>
          <v:shape id="Pole tekstowe 44" o:spid="_x0000_s1178" type="#_x0000_t202" style="position:absolute;left:0;text-align:left;margin-left:489.35pt;margin-top:-64.55pt;width:50.25pt;height:1378.5pt;z-index:12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vHmgIAADcFAAAOAAAAZHJzL2Uyb0RvYy54bWysVG1v0zAQ/o7Ef7D8vcvL0rSJlk5bRxHS&#10;gEkbP8BNnMaa4wu222Qg/jtnp+3WARJC9IN7F58f33P3nC8uh1aSHddGgCpodBZSwlUJlVCbgn55&#10;WE3mlBjLVMUkKF7QJ27o5eLtm4u+y3kMDciKa4IgyuR9V9DG2i4PAlM2vGXmDDqucLMG3TKLrt4E&#10;lWY9orcyiMMwDXrQVaeh5Mbg15txky48fl3z0n6ua8MtkQXF3KxftV/Xbg0WFyzfaNY1otynwf4h&#10;i5YJhZceoW6YZWSrxS9QrSg1GKjtWQltAHUtSu45IJsofMXmvmEd91ywOKY7lsn8P9jy0+5OE1Fh&#10;784jShRrsUl3IDmx/NFY6DlJElelvjM5Bt93GG6HaxjwhGdsulsoHw1RsGyY2vArraFvOKswy8id&#10;DF4cHXGMA1n3H6HCy9jWggcaat26EmJRCKJjt56OHeKDJSV+TM/n0WxKSYlbaIRpNvU9DFh+ON5p&#10;Y99zaIkzCqpRAh6e7W6Ndemw/BDibjMgRbUSUnpHb9ZLqcmOObmEabpcegavwqRywQrcsRFx/IJZ&#10;4h1uz+Xr2/89i+IkvI6zySqdzybJKplOslk4n4RRdp2lYZIlN6sfLsEoyRtRVVzdCsUPUoySv2v1&#10;fihGEXkxkr6gsxRHBIvVdthfiwp/fGj2Ov0z7TSOk/j8d7RbYXFWpWgLOg/dzwWx3PX6naq8bZmQ&#10;ox2cEvJ1x6oc/n2dvDKcGEZZ2GE9jFKcxg7a6WYN1ROKRQO2EqngS4NGA/obJT1ObUHN1y3TnBL5&#10;QaHg4nieOsr2xNMn3vrEY6pEOCwPJaO5tOPzsO202DR42yhzBVco1Fp4CT1ntpc3Tqdntn9J3Pi/&#10;9H3U83u3+AkAAP//AwBQSwMEFAAGAAgAAAAhAGQnRkXhAAAADgEAAA8AAABkcnMvZG93bnJldi54&#10;bWxMj8FOwzAQRO9I/IO1SNxaJxZK6hCnQkgV5UiKxNWNlzgitoPtNOHvcU9wXM3TzNt6v5qRXNCH&#10;wVkB+TYDgrZzarC9gPfTYbMDEqK0So7OooAfDLBvbm9qWSm32De8tLEnqcSGSgrQMU4VpaHTaGTY&#10;ugltyj6dNzKm0/dUebmkcjNSlmUFNXKwaUHLCZ81dl/tbAT4F/79uhSH4ajb8DGf8gc0+ijE/d36&#10;9Agk4hr/YLjqJ3VoktPZzVYFMgrg5a5MqIBNzngO5IpkJWdAzgJYwUoOtKnp/zeaXwAAAP//AwBQ&#10;SwECLQAUAAYACAAAACEAtoM4kv4AAADhAQAAEwAAAAAAAAAAAAAAAAAAAAAAW0NvbnRlbnRfVHlw&#10;ZXNdLnhtbFBLAQItABQABgAIAAAAIQA4/SH/1gAAAJQBAAALAAAAAAAAAAAAAAAAAC8BAABfcmVs&#10;cy8ucmVsc1BLAQItABQABgAIAAAAIQAHrCvHmgIAADcFAAAOAAAAAAAAAAAAAAAAAC4CAABkcnMv&#10;ZTJvRG9jLnhtbFBLAQItABQABgAIAAAAIQBkJ0ZF4QAAAA4BAAAPAAAAAAAAAAAAAAAAAPQEAABk&#10;cnMvZG93bnJldi54bWxQSwUGAAAAAAQABADzAAAAAgYAAAAA&#10;" o:allowincell="f" fillcolor="#06c" stroked="f" strokecolor="#622423" strokeweight="6pt">
            <v:stroke linestyle="thickThin"/>
            <v:textbox inset="18pt,18pt,18pt,18pt">
              <w:txbxContent>
                <w:p w:rsidR="001455AA" w:rsidRDefault="001455AA" w:rsidP="00616457">
                  <w:pPr>
                    <w:spacing w:after="0" w:line="240" w:lineRule="auto"/>
                    <w:ind w:hanging="567"/>
                    <w:rPr>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left="-142" w:right="-126" w:hanging="567"/>
                    <w:jc w:val="center"/>
                    <w:rPr>
                      <w:b/>
                      <w:sz w:val="32"/>
                      <w:szCs w:val="32"/>
                    </w:rPr>
                  </w:pPr>
                </w:p>
                <w:p w:rsidR="001455AA" w:rsidRDefault="001455AA" w:rsidP="00616457">
                  <w:pPr>
                    <w:spacing w:after="0" w:line="240" w:lineRule="auto"/>
                    <w:ind w:left="-142" w:right="-126" w:hanging="567"/>
                    <w:jc w:val="center"/>
                    <w:rPr>
                      <w:b/>
                      <w:sz w:val="32"/>
                      <w:szCs w:val="32"/>
                    </w:rPr>
                  </w:pPr>
                </w:p>
                <w:p w:rsidR="001455AA" w:rsidRDefault="001455AA" w:rsidP="00616457">
                  <w:pPr>
                    <w:spacing w:after="0" w:line="240" w:lineRule="auto"/>
                    <w:ind w:left="-142" w:right="-126"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rPr>
                      <w:b/>
                      <w:sz w:val="32"/>
                      <w:szCs w:val="32"/>
                    </w:rPr>
                  </w:pPr>
                </w:p>
                <w:p w:rsidR="001455AA" w:rsidRDefault="001455AA" w:rsidP="00616457">
                  <w:pPr>
                    <w:spacing w:after="0" w:line="240" w:lineRule="auto"/>
                    <w:ind w:hanging="567"/>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b/>
                      <w:sz w:val="32"/>
                      <w:szCs w:val="32"/>
                    </w:rPr>
                  </w:pPr>
                </w:p>
                <w:p w:rsidR="001455AA" w:rsidRPr="006A1440" w:rsidRDefault="001455AA" w:rsidP="00616457">
                  <w:pPr>
                    <w:spacing w:after="0" w:line="240" w:lineRule="auto"/>
                    <w:ind w:hanging="567"/>
                    <w:jc w:val="center"/>
                    <w:rPr>
                      <w:b/>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Default="001455AA" w:rsidP="00616457">
                  <w:pPr>
                    <w:spacing w:after="0" w:line="240" w:lineRule="auto"/>
                    <w:ind w:hanging="567"/>
                    <w:jc w:val="center"/>
                    <w:rPr>
                      <w:sz w:val="32"/>
                      <w:szCs w:val="32"/>
                    </w:rPr>
                  </w:pPr>
                </w:p>
                <w:p w:rsidR="001455AA" w:rsidRPr="006A1440" w:rsidRDefault="001455AA" w:rsidP="00616457">
                  <w:pPr>
                    <w:spacing w:after="0" w:line="240" w:lineRule="auto"/>
                    <w:ind w:hanging="567"/>
                    <w:jc w:val="center"/>
                    <w:rPr>
                      <w:sz w:val="32"/>
                      <w:szCs w:val="32"/>
                    </w:rPr>
                  </w:pPr>
                </w:p>
              </w:txbxContent>
            </v:textbox>
            <w10:wrap type="square" anchorx="margin" anchory="margin"/>
          </v:shape>
        </w:pict>
      </w:r>
      <w:r>
        <w:rPr>
          <w:noProof/>
          <w:lang w:eastAsia="pl-PL"/>
        </w:rPr>
      </w:r>
      <w:r>
        <w:rPr>
          <w:noProof/>
          <w:lang w:eastAsia="pl-PL"/>
        </w:rPr>
        <w:pict>
          <v:roundrect id="AutoShape 333" o:spid="_x0000_s1316" style="width:482.25pt;height:151.5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ED2886" w:rsidRDefault="001455AA" w:rsidP="00616457">
                  <w:pPr>
                    <w:spacing w:after="0"/>
                    <w:ind w:right="-596"/>
                    <w:jc w:val="both"/>
                  </w:pPr>
                  <w:r w:rsidRPr="00616457">
                    <w:rPr>
                      <w:b/>
                      <w:iCs/>
                      <w:color w:val="0066CC"/>
                    </w:rPr>
                    <w:t>UWAGA !</w:t>
                  </w:r>
                  <w:r>
                    <w:rPr>
                      <w:b/>
                      <w:iCs/>
                      <w:color w:val="0066CC"/>
                    </w:rPr>
                    <w:t xml:space="preserve"> </w:t>
                  </w:r>
                  <w:r w:rsidRPr="0029589E">
                    <w:t>W</w:t>
                  </w:r>
                  <w:r>
                    <w:t xml:space="preserve"> przypadku podmiotów świadczących usługi publiczne lub usługi w ogólnym interesie gospodarczym, o których mowa w art. 93 i art. 106 ust. 2 Traktatu o funkcjonowaniu UE lub są instytutem badawczym w rozumieniu ustawy z 30 kwietnia 2010 r. o instytutach badawczych wymagane jest wniesienie zabezpieczenia prawidłowej realizacji umowy o dofinansowanie projektu, z</w:t>
                  </w:r>
                  <w:r w:rsidRPr="000B1440">
                    <w:t>godnie</w:t>
                  </w:r>
                  <w:r>
                    <w:t xml:space="preserve"> </w:t>
                  </w:r>
                  <w:r w:rsidRPr="000B1440">
                    <w:t>z</w:t>
                  </w:r>
                  <w:r>
                    <w:t> § 6 </w:t>
                  </w:r>
                  <w:r w:rsidRPr="000B1440">
                    <w:t xml:space="preserve">ust. </w:t>
                  </w:r>
                  <w:r>
                    <w:t xml:space="preserve">2, ust 4 w związku z ust. 5 </w:t>
                  </w:r>
                  <w:r w:rsidRPr="000B1440">
                    <w:t>rozporządzenia Ministra Rozwoju Regionalnego z</w:t>
                  </w:r>
                  <w:r>
                    <w:t> </w:t>
                  </w:r>
                  <w:r w:rsidRPr="000B1440">
                    <w:t>dnia 18 grudnia 2009 r. w spra</w:t>
                  </w:r>
                  <w:r>
                    <w:t>wie warunków i trybu udzielania</w:t>
                  </w:r>
                  <w:r w:rsidRPr="000B1440">
                    <w:t xml:space="preserve"> i rozliczania zaliczek oraz zakresu i</w:t>
                  </w:r>
                  <w:r>
                    <w:t> </w:t>
                  </w:r>
                  <w:r w:rsidRPr="000B1440">
                    <w:t>terminów składania wniosków o</w:t>
                  </w:r>
                  <w:r>
                    <w:t> </w:t>
                  </w:r>
                  <w:r w:rsidRPr="000B1440">
                    <w:t xml:space="preserve">płatność w ramach programów finansowanych z udziałem środków europejskich (Dz. U. Nr 223 poz. 1786 z </w:t>
                  </w:r>
                  <w:proofErr w:type="spellStart"/>
                  <w:r w:rsidRPr="000B1440">
                    <w:t>późn</w:t>
                  </w:r>
                  <w:proofErr w:type="spellEnd"/>
                  <w:r w:rsidRPr="000B1440">
                    <w:t>. zm.)</w:t>
                  </w:r>
                  <w:r>
                    <w:t>.</w:t>
                  </w:r>
                </w:p>
                <w:p w:rsidR="001455AA" w:rsidRPr="00DB5301" w:rsidRDefault="001455AA" w:rsidP="00616457">
                  <w:pPr>
                    <w:spacing w:after="0"/>
                    <w:ind w:right="-649"/>
                    <w:jc w:val="both"/>
                  </w:pPr>
                </w:p>
                <w:p w:rsidR="001455AA" w:rsidRPr="006A1440" w:rsidRDefault="001455AA" w:rsidP="00616457">
                  <w:pPr>
                    <w:spacing w:after="0"/>
                    <w:ind w:right="-507"/>
                    <w:jc w:val="both"/>
                  </w:pPr>
                </w:p>
                <w:p w:rsidR="001455AA" w:rsidRPr="00B86D06" w:rsidRDefault="001455AA" w:rsidP="00616457">
                  <w:pPr>
                    <w:spacing w:after="0"/>
                    <w:ind w:right="-664"/>
                    <w:jc w:val="both"/>
                    <w:rPr>
                      <w:b/>
                      <w:bCs/>
                      <w:lang w:eastAsia="pl-PL"/>
                    </w:rPr>
                  </w:pPr>
                </w:p>
                <w:p w:rsidR="001455AA" w:rsidRPr="00C70340" w:rsidRDefault="001455AA" w:rsidP="00616457">
                  <w:pPr>
                    <w:spacing w:after="0"/>
                    <w:ind w:right="-612"/>
                    <w:jc w:val="both"/>
                    <w:rPr>
                      <w:lang w:eastAsia="pl-PL"/>
                    </w:rPr>
                  </w:pPr>
                </w:p>
                <w:p w:rsidR="001455AA" w:rsidRPr="0099026D" w:rsidRDefault="001455AA" w:rsidP="00616457">
                  <w:pPr>
                    <w:spacing w:after="0"/>
                    <w:ind w:right="-612"/>
                    <w:jc w:val="both"/>
                    <w:rPr>
                      <w:i/>
                      <w:iCs/>
                      <w:color w:val="7F7F7F"/>
                    </w:rPr>
                  </w:pPr>
                </w:p>
              </w:txbxContent>
            </v:textbox>
            <w10:wrap type="none"/>
            <w10:anchorlock/>
          </v:roundrect>
        </w:pict>
      </w:r>
    </w:p>
    <w:p w:rsidR="001844F6" w:rsidRPr="00F808CC" w:rsidRDefault="001844F6" w:rsidP="00616457">
      <w:pPr>
        <w:spacing w:after="0" w:line="360" w:lineRule="auto"/>
        <w:ind w:firstLine="708"/>
        <w:jc w:val="both"/>
      </w:pPr>
      <w:r w:rsidRPr="00F808CC">
        <w:t xml:space="preserve">Po zakończeniu projektu i jego prawidłowym rozliczeniu Beneficjent zwraca się na piśmie do IZ o możliwość odbioru dokumentu stanowiącego zabezpieczenie należytego wykonania umowy o dofinansowanie projektu. W przypadku gdy Beneficjent nie złoży pisemnej prośby o zwrot zabezpieczenia, wówczas dokumenty stanowiące zabezpieczenie prawidłowej realizacji umowy o dofinansowanie projektu zostaną komisyjnie zniszczone. </w:t>
      </w:r>
    </w:p>
    <w:p w:rsidR="001844F6" w:rsidRPr="00F808CC" w:rsidRDefault="0015313B" w:rsidP="00616457">
      <w:pPr>
        <w:spacing w:after="120" w:line="360" w:lineRule="auto"/>
        <w:ind w:firstLine="708"/>
        <w:jc w:val="both"/>
      </w:pPr>
      <w:r>
        <w:rPr>
          <w:noProof/>
          <w:lang w:eastAsia="pl-PL"/>
        </w:rPr>
        <w:pict>
          <v:shape id="_x0000_s1180" type="#_x0000_t202" style="position:absolute;left:0;text-align:left;margin-left:485.2pt;margin-top:-70.75pt;width:50.25pt;height:1378.5pt;z-index:13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2imwIAADcFAAAOAAAAZHJzL2Uyb0RvYy54bWysVG1v0zAQ/o7Ef7D8vcvL0rSJlk5bRxHS&#10;gEkbP8BNnMaa4wu222RM/HfOTlvWARJC9IN7F58f33P3nC8uh1aSHddGgCpodBZSwlUJlVCbgn55&#10;WE3mlBjLVMUkKF7QJ27o5eLtm4u+y3kMDciKa4IgyuR9V9DG2i4PAlM2vGXmDDqucLMG3TKLrt4E&#10;lWY9orcyiMMwDXrQVaeh5Mbg15txky48fl3z0n6ua8MtkQXF3KxftV/Xbg0WFyzfaNY1otynwf4h&#10;i5YJhZceoW6YZWSrxS9QrSg1GKjtWQltAHUtSu45IJsofMXmvmEd91ywOKY7lsn8P9jy0+5OE1EV&#10;NI6mlCjWYpPuQHJi+aOx0HOSJK5KfWdyDL7vMNwO1zBgtz1j091C+WiIgmXD1IZfaQ19w1mFWUbu&#10;ZPDi6IhjHMi6/wgVXsa2FjzQUOvWlRCLQhAdu/V07BAfLCnxY3o+j2aYZ4lbaIRpNvU9DFh+ON5p&#10;Y99zaIkzCqpRAh6e7W6Ndemw/BDibjMgRbUSUnpHb9ZLqcmOObmEabpcegavwqRywQrcsRFx/IJZ&#10;4h1uz+Xr2/+cRXESXsfZZJXOZ5NklUwn2SycT8Iou87SMMmSm9V3l2CU5I2oKq5uheIHKUbJ37V6&#10;PxSjiLwYSV/QWYojgsVqO+yvRYU/PjR7nf6ZdhrHSXz+O9qtsDirUrQFnYfu54JY7nr9TlXetkzI&#10;0Q5OCfm6Y1UO/75OXhlODKMs7LAevBSj6VFya6ieUCwasJVIBV8aNBrQ3yjpcWoLar5umeaUyA8K&#10;BRfH89RRtieePvHWJx5TJcJheSgZzaUdn4dtp8WmwdtGmSu4QqHWwkvIKXrMbC9vnE7PbP+SuPF/&#10;6fuon+/d4gcAAAD//wMAUEsDBBQABgAIAAAAIQDO/W4t4QAAAA4BAAAPAAAAZHJzL2Rvd25yZXYu&#10;eG1sTI/BTsMwEETvSPyDtUjcWjtVkpI0ToWQKsqRFImrG2/jiNgOttOEv8c9wXE1TzNvq/2iB3JF&#10;53trOCRrBgRNa2VvOg4fp8PqCYgPwkgxWIMcftDDvr6/q0Qp7Wze8dqEjsQS40vBQYUwlpT6VqEW&#10;fm1HNDG7WKdFiKfrqHRijuV6oBvGcqpFb+KCEiO+KGy/mklzcK/F99ucH/qjavzndEpS1OrI+ePD&#10;8rwDEnAJfzDc9KM61NHpbCcjPRk4FFuWRpTDKkmTDMgNYVtWADlz2ORJlgGtK/r/jfoXAAD//wMA&#10;UEsBAi0AFAAGAAgAAAAhALaDOJL+AAAA4QEAABMAAAAAAAAAAAAAAAAAAAAAAFtDb250ZW50X1R5&#10;cGVzXS54bWxQSwECLQAUAAYACAAAACEAOP0h/9YAAACUAQAACwAAAAAAAAAAAAAAAAAvAQAAX3Jl&#10;bHMvLnJlbHNQSwECLQAUAAYACAAAACEAzoS9opsCAAA3BQAADgAAAAAAAAAAAAAAAAAuAgAAZHJz&#10;L2Uyb0RvYy54bWxQSwECLQAUAAYACAAAACEAzv1uLeEAAAAOAQAADwAAAAAAAAAAAAAAAAD1BAAA&#10;ZHJzL2Rvd25yZXYueG1sUEsFBgAAAAAEAAQA8wAAAAMGAAAAAA==&#10;" o:allowincell="f" fillcolor="#06c" stroked="f" strokecolor="#622423" strokeweight="6pt">
            <v:stroke linestyle="thickThin"/>
            <v:textbox inset="18pt,18pt,18pt,18pt">
              <w:txbxContent>
                <w:p w:rsidR="001455AA" w:rsidRPr="00BC6A67" w:rsidRDefault="001455AA" w:rsidP="00D41739">
                  <w:pPr>
                    <w:spacing w:after="0" w:line="240" w:lineRule="auto"/>
                    <w:ind w:right="-126"/>
                    <w:rPr>
                      <w:b/>
                      <w:color w:val="FFFFFF"/>
                      <w:sz w:val="28"/>
                      <w:szCs w:val="28"/>
                    </w:rPr>
                  </w:pPr>
                </w:p>
                <w:p w:rsidR="001455AA" w:rsidRDefault="001455AA" w:rsidP="000F136B">
                  <w:pPr>
                    <w:spacing w:after="0" w:line="240" w:lineRule="auto"/>
                    <w:ind w:left="-142" w:right="-126" w:hanging="567"/>
                    <w:jc w:val="center"/>
                    <w:rPr>
                      <w:b/>
                      <w:sz w:val="32"/>
                      <w:szCs w:val="32"/>
                    </w:rPr>
                  </w:pPr>
                </w:p>
                <w:p w:rsidR="001455AA" w:rsidRDefault="001455AA" w:rsidP="00276508">
                  <w:pPr>
                    <w:spacing w:after="0" w:line="240" w:lineRule="auto"/>
                    <w:ind w:left="-284"/>
                    <w:rPr>
                      <w:b/>
                      <w:color w:val="FFFFFF"/>
                      <w:sz w:val="28"/>
                      <w:szCs w:val="28"/>
                    </w:rPr>
                  </w:pPr>
                </w:p>
                <w:p w:rsidR="001455AA" w:rsidRPr="00276508" w:rsidRDefault="001455AA" w:rsidP="00276508">
                  <w:pPr>
                    <w:spacing w:after="0" w:line="240" w:lineRule="auto"/>
                    <w:ind w:left="-284"/>
                    <w:rPr>
                      <w:b/>
                      <w:color w:val="FFFFFF"/>
                      <w:sz w:val="28"/>
                      <w:szCs w:val="28"/>
                    </w:rPr>
                  </w:pPr>
                </w:p>
                <w:p w:rsidR="001455AA" w:rsidRPr="00D41739" w:rsidRDefault="001455AA" w:rsidP="00A70F11">
                  <w:pPr>
                    <w:spacing w:after="0" w:line="240" w:lineRule="auto"/>
                    <w:ind w:hanging="284"/>
                    <w:jc w:val="center"/>
                    <w:rPr>
                      <w:b/>
                      <w:color w:val="FFFFFF"/>
                      <w:sz w:val="28"/>
                      <w:szCs w:val="28"/>
                    </w:rPr>
                  </w:pPr>
                  <w:r>
                    <w:rPr>
                      <w:b/>
                      <w:color w:val="FFFFFF"/>
                      <w:sz w:val="28"/>
                      <w:szCs w:val="28"/>
                    </w:rPr>
                    <w:t>227</w:t>
                  </w:r>
                </w:p>
                <w:p w:rsidR="001455AA" w:rsidRDefault="001455AA" w:rsidP="00305A4D">
                  <w:pPr>
                    <w:spacing w:after="0" w:line="240" w:lineRule="auto"/>
                    <w:ind w:left="-284"/>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228</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E70D39">
                  <w:pPr>
                    <w:spacing w:after="0" w:line="240" w:lineRule="auto"/>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229</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Pr="00DB70F2" w:rsidRDefault="001455AA" w:rsidP="00A70F11">
                  <w:pPr>
                    <w:spacing w:after="0" w:line="240" w:lineRule="auto"/>
                    <w:jc w:val="center"/>
                    <w:rPr>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230</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jc w:val="center"/>
                    <w:rPr>
                      <w:b/>
                      <w:color w:val="FFFFFF"/>
                      <w:sz w:val="28"/>
                      <w:szCs w:val="28"/>
                    </w:rPr>
                  </w:pPr>
                </w:p>
                <w:p w:rsidR="001455AA" w:rsidRDefault="001455AA" w:rsidP="00A70F11">
                  <w:pPr>
                    <w:spacing w:after="0" w:line="240" w:lineRule="auto"/>
                    <w:jc w:val="center"/>
                    <w:rPr>
                      <w:b/>
                      <w:color w:val="FFFFFF"/>
                      <w:sz w:val="28"/>
                      <w:szCs w:val="28"/>
                    </w:rPr>
                  </w:pPr>
                </w:p>
                <w:p w:rsidR="001455AA" w:rsidRDefault="001455AA" w:rsidP="00A70F11">
                  <w:pPr>
                    <w:spacing w:after="0" w:line="240" w:lineRule="auto"/>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r>
                    <w:rPr>
                      <w:b/>
                      <w:color w:val="FFFFFF"/>
                      <w:sz w:val="28"/>
                      <w:szCs w:val="28"/>
                    </w:rPr>
                    <w:t>231</w:t>
                  </w: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Default="001455AA" w:rsidP="00A70F11">
                  <w:pPr>
                    <w:spacing w:after="0" w:line="240" w:lineRule="auto"/>
                    <w:ind w:left="-284"/>
                    <w:jc w:val="center"/>
                    <w:rPr>
                      <w:b/>
                      <w:color w:val="FFFFFF"/>
                      <w:sz w:val="28"/>
                      <w:szCs w:val="28"/>
                    </w:rPr>
                  </w:pPr>
                </w:p>
                <w:p w:rsidR="001455AA" w:rsidRPr="00276508" w:rsidRDefault="001455AA" w:rsidP="00A70F11">
                  <w:pPr>
                    <w:spacing w:after="0" w:line="240" w:lineRule="auto"/>
                    <w:ind w:left="-284"/>
                    <w:jc w:val="center"/>
                    <w:rPr>
                      <w:b/>
                      <w:color w:val="FFFFFF"/>
                      <w:sz w:val="28"/>
                      <w:szCs w:val="28"/>
                    </w:rPr>
                  </w:pPr>
                  <w:r>
                    <w:rPr>
                      <w:b/>
                      <w:color w:val="FFFFFF"/>
                      <w:sz w:val="28"/>
                      <w:szCs w:val="28"/>
                    </w:rPr>
                    <w:t>232</w:t>
                  </w:r>
                </w:p>
                <w:p w:rsidR="001455AA" w:rsidRDefault="001455AA" w:rsidP="00A70F11">
                  <w:pPr>
                    <w:spacing w:after="0" w:line="240" w:lineRule="auto"/>
                    <w:ind w:hanging="567"/>
                    <w:jc w:val="center"/>
                    <w:rPr>
                      <w:b/>
                      <w:sz w:val="32"/>
                      <w:szCs w:val="32"/>
                    </w:rPr>
                  </w:pPr>
                </w:p>
                <w:p w:rsidR="001455AA" w:rsidRDefault="001455AA" w:rsidP="00A70F11">
                  <w:pPr>
                    <w:spacing w:after="0" w:line="240" w:lineRule="auto"/>
                    <w:ind w:hanging="567"/>
                    <w:jc w:val="center"/>
                    <w:rPr>
                      <w:b/>
                      <w:sz w:val="32"/>
                      <w:szCs w:val="32"/>
                    </w:rPr>
                  </w:pPr>
                </w:p>
                <w:p w:rsidR="001455AA" w:rsidRDefault="001455AA" w:rsidP="00A70F11">
                  <w:pPr>
                    <w:spacing w:after="0" w:line="240" w:lineRule="auto"/>
                    <w:jc w:val="center"/>
                    <w:rPr>
                      <w:b/>
                      <w:sz w:val="32"/>
                      <w:szCs w:val="32"/>
                    </w:rPr>
                  </w:pPr>
                </w:p>
                <w:p w:rsidR="001455AA" w:rsidRPr="001447E7" w:rsidRDefault="001455AA" w:rsidP="00A70F11">
                  <w:pPr>
                    <w:spacing w:after="0" w:line="240" w:lineRule="auto"/>
                    <w:ind w:hanging="567"/>
                    <w:jc w:val="center"/>
                    <w:rPr>
                      <w:b/>
                      <w:color w:val="FFFFFF" w:themeColor="background1"/>
                      <w:sz w:val="28"/>
                      <w:szCs w:val="28"/>
                    </w:rPr>
                  </w:pPr>
                </w:p>
                <w:p w:rsidR="001455AA" w:rsidRDefault="001455AA" w:rsidP="000F136B">
                  <w:pPr>
                    <w:spacing w:after="0" w:line="240" w:lineRule="auto"/>
                    <w:ind w:hanging="567"/>
                    <w:jc w:val="center"/>
                    <w:rPr>
                      <w:b/>
                      <w:sz w:val="32"/>
                      <w:szCs w:val="32"/>
                    </w:rPr>
                  </w:pPr>
                </w:p>
                <w:p w:rsidR="001455AA" w:rsidRPr="006A1440" w:rsidRDefault="001455AA" w:rsidP="000F136B">
                  <w:pPr>
                    <w:spacing w:after="0" w:line="240" w:lineRule="auto"/>
                    <w:ind w:hanging="567"/>
                    <w:jc w:val="center"/>
                    <w:rPr>
                      <w:b/>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Default="001455AA" w:rsidP="00C959A8">
                  <w:pPr>
                    <w:spacing w:after="0" w:line="240" w:lineRule="auto"/>
                    <w:rPr>
                      <w:sz w:val="32"/>
                      <w:szCs w:val="32"/>
                    </w:rPr>
                  </w:pPr>
                </w:p>
                <w:p w:rsidR="001455AA" w:rsidRDefault="001455AA" w:rsidP="000F136B">
                  <w:pPr>
                    <w:spacing w:after="0" w:line="240" w:lineRule="auto"/>
                    <w:ind w:hanging="567"/>
                    <w:jc w:val="center"/>
                    <w:rPr>
                      <w:sz w:val="32"/>
                      <w:szCs w:val="32"/>
                    </w:rPr>
                  </w:pPr>
                </w:p>
                <w:p w:rsidR="001455AA" w:rsidRDefault="001455AA" w:rsidP="000F136B">
                  <w:pPr>
                    <w:spacing w:after="0" w:line="240" w:lineRule="auto"/>
                    <w:ind w:hanging="567"/>
                    <w:jc w:val="center"/>
                    <w:rPr>
                      <w:sz w:val="32"/>
                      <w:szCs w:val="32"/>
                    </w:rPr>
                  </w:pPr>
                </w:p>
                <w:p w:rsidR="001455AA" w:rsidRPr="006A1440" w:rsidRDefault="001455AA" w:rsidP="000F136B">
                  <w:pPr>
                    <w:spacing w:after="0" w:line="240" w:lineRule="auto"/>
                    <w:ind w:hanging="567"/>
                    <w:jc w:val="center"/>
                    <w:rPr>
                      <w:sz w:val="32"/>
                      <w:szCs w:val="32"/>
                    </w:rPr>
                  </w:pPr>
                </w:p>
              </w:txbxContent>
            </v:textbox>
            <w10:wrap type="square" anchorx="margin" anchory="margin"/>
          </v:shape>
        </w:pict>
      </w:r>
      <w:r w:rsidR="001844F6" w:rsidRPr="00F808CC">
        <w:t>W przypadku wszczęcia postępowania administracyjnego w celu wydania decyzji o zwrocie środków, podjętej na podstawie przepisów ustawy o finansach publicznych albo postępowania sądowo-administracyjnego wszczętego/podjętego w wyniku zaskarżenia takiej decyzji, albo w przypadku wszczęcia egzekucji administracyjnej, zwrot dokumentu stanowiącego zabezpieczenie realizacji umowy o dofinansowanie projektu może nastąpić po zakończeniu postępowania i po odzyskaniu środków.</w:t>
      </w:r>
    </w:p>
    <w:p w:rsidR="00F9462C" w:rsidRDefault="00F9462C" w:rsidP="00991EDA">
      <w:pPr>
        <w:spacing w:after="0" w:line="360" w:lineRule="auto"/>
        <w:jc w:val="both"/>
        <w:rPr>
          <w:noProof/>
          <w:lang w:eastAsia="pl-PL"/>
        </w:rPr>
      </w:pPr>
    </w:p>
    <w:p w:rsidR="00F9462C" w:rsidRDefault="0015313B" w:rsidP="00991EDA">
      <w:pPr>
        <w:spacing w:after="0" w:line="360" w:lineRule="auto"/>
        <w:jc w:val="both"/>
        <w:rPr>
          <w:noProof/>
          <w:lang w:eastAsia="pl-PL"/>
        </w:rPr>
      </w:pPr>
      <w:r>
        <w:rPr>
          <w:noProof/>
          <w:lang w:eastAsia="pl-PL"/>
        </w:rPr>
      </w:r>
      <w:r>
        <w:rPr>
          <w:noProof/>
          <w:lang w:eastAsia="pl-PL"/>
        </w:rPr>
        <w:pict>
          <v:roundrect id="AutoShape 332" o:spid="_x0000_s1315" style="width:482.25pt;height:68.95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6323C0" w:rsidRDefault="001455AA" w:rsidP="00F9462C">
                  <w:pPr>
                    <w:spacing w:after="0"/>
                    <w:ind w:right="-596"/>
                    <w:jc w:val="both"/>
                    <w:rPr>
                      <w:b/>
                    </w:rPr>
                  </w:pPr>
                  <w:r w:rsidRPr="00616457">
                    <w:rPr>
                      <w:b/>
                      <w:iCs/>
                      <w:color w:val="0066CC"/>
                    </w:rPr>
                    <w:t>UWAGA !</w:t>
                  </w:r>
                  <w:r>
                    <w:rPr>
                      <w:b/>
                      <w:iCs/>
                      <w:color w:val="0066CC"/>
                    </w:rPr>
                    <w:t xml:space="preserve"> </w:t>
                  </w:r>
                  <w:r w:rsidRPr="0029589E">
                    <w:t>W przypadku</w:t>
                  </w:r>
                  <w:r>
                    <w:t>,</w:t>
                  </w:r>
                  <w:r w:rsidRPr="0029589E">
                    <w:t xml:space="preserve"> gdy Wnioskodawca przewiduje trwałość projektu lub </w:t>
                  </w:r>
                  <w:r w:rsidRPr="00A43A46">
                    <w:t>rezultatów, zwrot dokumentu stanowiącego zabezpieczenie następ</w:t>
                  </w:r>
                  <w:r>
                    <w:t xml:space="preserve">uje po upływie okresu trwałości </w:t>
                  </w:r>
                  <w:r w:rsidRPr="006323C0">
                    <w:t xml:space="preserve">(zobacz akapity </w:t>
                  </w:r>
                  <w:r>
                    <w:br/>
                  </w:r>
                  <w:r w:rsidRPr="006323C0">
                    <w:t>277-283).</w:t>
                  </w:r>
                </w:p>
                <w:p w:rsidR="001455AA" w:rsidRPr="00DB5301" w:rsidRDefault="001455AA" w:rsidP="00F9462C">
                  <w:pPr>
                    <w:spacing w:after="0"/>
                    <w:ind w:right="-649"/>
                    <w:jc w:val="both"/>
                  </w:pPr>
                </w:p>
                <w:p w:rsidR="001455AA" w:rsidRPr="006A1440" w:rsidRDefault="001455AA" w:rsidP="00F9462C">
                  <w:pPr>
                    <w:spacing w:after="0"/>
                    <w:ind w:right="-507"/>
                    <w:jc w:val="both"/>
                  </w:pPr>
                </w:p>
                <w:p w:rsidR="001455AA" w:rsidRPr="00B86D06" w:rsidRDefault="001455AA" w:rsidP="00F9462C">
                  <w:pPr>
                    <w:spacing w:after="0"/>
                    <w:ind w:right="-664"/>
                    <w:jc w:val="both"/>
                    <w:rPr>
                      <w:b/>
                      <w:bCs/>
                      <w:lang w:eastAsia="pl-PL"/>
                    </w:rPr>
                  </w:pPr>
                </w:p>
                <w:p w:rsidR="001455AA" w:rsidRPr="00C70340" w:rsidRDefault="001455AA" w:rsidP="00F9462C">
                  <w:pPr>
                    <w:spacing w:after="0"/>
                    <w:ind w:right="-612"/>
                    <w:jc w:val="both"/>
                    <w:rPr>
                      <w:lang w:eastAsia="pl-PL"/>
                    </w:rPr>
                  </w:pPr>
                </w:p>
                <w:p w:rsidR="001455AA" w:rsidRPr="0099026D" w:rsidRDefault="001455AA" w:rsidP="00F9462C">
                  <w:pPr>
                    <w:spacing w:after="0"/>
                    <w:ind w:right="-612"/>
                    <w:jc w:val="both"/>
                    <w:rPr>
                      <w:i/>
                      <w:iCs/>
                      <w:color w:val="7F7F7F"/>
                    </w:rPr>
                  </w:pPr>
                </w:p>
              </w:txbxContent>
            </v:textbox>
            <w10:wrap type="none"/>
            <w10:anchorlock/>
          </v:roundrect>
        </w:pict>
      </w:r>
    </w:p>
    <w:p w:rsidR="00F9462C" w:rsidRDefault="00F9462C" w:rsidP="00991EDA">
      <w:pPr>
        <w:spacing w:after="0" w:line="360" w:lineRule="auto"/>
        <w:jc w:val="both"/>
        <w:rPr>
          <w:noProof/>
          <w:lang w:eastAsia="pl-PL"/>
        </w:rPr>
      </w:pPr>
    </w:p>
    <w:p w:rsidR="00B7142A" w:rsidRDefault="00B7142A" w:rsidP="00991EDA">
      <w:pPr>
        <w:spacing w:after="0" w:line="360" w:lineRule="auto"/>
        <w:jc w:val="both"/>
        <w:rPr>
          <w:noProof/>
          <w:lang w:eastAsia="pl-PL"/>
        </w:rPr>
      </w:pPr>
    </w:p>
    <w:p w:rsidR="004811CE" w:rsidRDefault="004811CE">
      <w:pPr>
        <w:spacing w:after="0" w:line="240" w:lineRule="auto"/>
        <w:rPr>
          <w:b/>
          <w:noProof/>
          <w:sz w:val="26"/>
          <w:szCs w:val="26"/>
          <w:lang w:eastAsia="pl-PL"/>
        </w:rPr>
      </w:pPr>
      <w:r>
        <w:rPr>
          <w:noProof/>
          <w:sz w:val="26"/>
          <w:szCs w:val="26"/>
          <w:lang w:eastAsia="pl-PL"/>
        </w:rPr>
        <w:br w:type="page"/>
      </w:r>
    </w:p>
    <w:p w:rsidR="001844F6" w:rsidRPr="00F808CC" w:rsidRDefault="0015313B" w:rsidP="005235F9">
      <w:pPr>
        <w:pStyle w:val="RozdziaIDK"/>
        <w:tabs>
          <w:tab w:val="left" w:pos="426"/>
        </w:tabs>
        <w:ind w:left="284" w:hanging="284"/>
        <w:jc w:val="both"/>
        <w:rPr>
          <w:rFonts w:ascii="Calibri" w:hAnsi="Calibri"/>
        </w:rPr>
      </w:pPr>
      <w:r>
        <w:rPr>
          <w:rFonts w:ascii="Calibri" w:hAnsi="Calibri"/>
          <w:noProof/>
          <w:lang w:eastAsia="pl-PL"/>
        </w:rPr>
        <w:pict>
          <v:shape id="Text Box 167" o:spid="_x0000_s1182" type="#_x0000_t202" style="position:absolute;left:0;text-align:left;margin-left:483.6pt;margin-top:-87.05pt;width:51pt;height:866.25pt;z-index: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AMmAIAADMFAAAOAAAAZHJzL2Uyb0RvYy54bWysVNtu2zAMfR+wfxD0nvpS106MOkWbLsOA&#10;7gK0+wBFlmNhuk1SYnfD/n2UnLTNtodhWB4U0aIOechDXV6NUqA9s45r1eDsLMWIKapbrrYN/vyw&#10;ns0xcp6olgitWIMfmcNXy9evLgdTs1z3WrTMIgBRrh5Mg3vvTZ0kjvZMEnemDVNw2GkriQfTbpPW&#10;kgHQpUjyNC2TQdvWWE2Zc/D1djrEy4jfdYz6j13nmEeiwZCbj6uN6yasyfKS1FtLTM/pIQ3yD1lI&#10;whUEfYK6JZ6gneW/QUlOrXa682dUy0R3HacscgA2WfoLm/ueGBa5QHGceSqT+3+w9MP+k0W8hd7l&#10;0CpFJDTpgY0e3egRZWUVKjQYV4PjvQFXP8IBeEe2ztxp+sUhpVc9UVt2ba0eekZayDALN5MXVycc&#10;F0A2w3vdQiCy8zoCjZ2VoXxQEATo0KnHp+6EZCh8LIuqSuGEwlGWpWl2Xl3EGKQ+XjfW+bdMSxQ2&#10;DbbQ/ghP9nfOh3RIfXQJ0ZwWvF1zIaJht5uVsGhPglTSslytDugnbkIFZ6XDtQlx+gJZQoxwFvKN&#10;rf++yPIivckXs3U5r2bFuriYLap0Pkuzxc2iTItFcbv+ERLMirrnbcvUHVfsKMOs+Ls2HwZiElAU&#10;IhoaXJUwHlAsaaC3HtT95aE/aPSEj3tJu8zzIj//E23JPcyp4LLB8zT8ghOpQ6/fqDbuPeFi2ien&#10;hGLdoSrH/1inqIwghkkWftyMkwwvygAddLPR7SOIxWpoJVCBVwY2vbbfMBpgYhvsvu6IZRiJdwoE&#10;l+fzMlD2J5Y9sTYnFlEU4KA8GE3blZ+ehp2xfNtDtEnmSl+DUDseJfSc2UHeMJmR2eEVCaP/0o5e&#10;z2/d8icAAAD//wMAUEsDBBQABgAIAAAAIQAaQjwY4QAAAA4BAAAPAAAAZHJzL2Rvd25yZXYueG1s&#10;TI/LboMwEEX3lfoP1lTqLjFEhASCiapKUdNlSaVuHTzBqHhMsQn07+usmt08ju6cKfaz6dgVB9da&#10;EhAvI2BItVUtNQI+T4fFFpjzkpTsLKGAX3SwLx8fCpkrO9EHXivfsBBCLpcCtPd9zrmrNRrplrZH&#10;CruLHYz0oR0argY5hXDT8VUUpdzIlsIFLXt81Vh/V6MRMLxlP+9TemiPunJf4ylO0OijEM9P88sO&#10;mMfZ/8Nw0w/qUAansx1JOdYJyNLNKqACFvEmiYHdkCjNwuwcqvV6mwAvC37/RvkHAAD//wMAUEsB&#10;Ai0AFAAGAAgAAAAhALaDOJL+AAAA4QEAABMAAAAAAAAAAAAAAAAAAAAAAFtDb250ZW50X1R5cGVz&#10;XS54bWxQSwECLQAUAAYACAAAACEAOP0h/9YAAACUAQAACwAAAAAAAAAAAAAAAAAvAQAAX3JlbHMv&#10;LnJlbHNQSwECLQAUAAYACAAAACEAC4DwDJgCAAAzBQAADgAAAAAAAAAAAAAAAAAuAgAAZHJzL2Uy&#10;b0RvYy54bWxQSwECLQAUAAYACAAAACEAGkI8GOEAAAAOAQAADwAAAAAAAAAAAAAAAADyBAAAZHJz&#10;L2Rvd25yZXYueG1sUEsFBgAAAAAEAAQA8wAAAAAGAAAAAA==&#10;" o:allowincell="f" fillcolor="#06c" stroked="f" strokecolor="#622423" strokeweight="6pt">
            <v:stroke linestyle="thickThin"/>
            <v:textbox inset="18pt,18pt,18pt,18pt">
              <w:txbxContent>
                <w:p w:rsidR="001455AA" w:rsidRDefault="001455AA" w:rsidP="005235F9">
                  <w:pPr>
                    <w:spacing w:after="0" w:line="240" w:lineRule="auto"/>
                    <w:rPr>
                      <w:sz w:val="32"/>
                      <w:szCs w:val="32"/>
                    </w:rPr>
                  </w:pPr>
                </w:p>
                <w:p w:rsidR="001455AA" w:rsidRDefault="001455AA" w:rsidP="005235F9">
                  <w:pPr>
                    <w:spacing w:after="0" w:line="240" w:lineRule="auto"/>
                    <w:jc w:val="center"/>
                    <w:rPr>
                      <w:b/>
                      <w:sz w:val="32"/>
                      <w:szCs w:val="32"/>
                    </w:rPr>
                  </w:pPr>
                </w:p>
                <w:p w:rsidR="001455AA" w:rsidRDefault="001455AA" w:rsidP="005235F9">
                  <w:pPr>
                    <w:spacing w:after="0" w:line="240" w:lineRule="auto"/>
                    <w:jc w:val="center"/>
                    <w:rPr>
                      <w:b/>
                      <w:sz w:val="32"/>
                      <w:szCs w:val="32"/>
                    </w:rPr>
                  </w:pPr>
                </w:p>
                <w:p w:rsidR="001455AA" w:rsidRDefault="001455AA" w:rsidP="005235F9">
                  <w:pPr>
                    <w:spacing w:after="0" w:line="240" w:lineRule="auto"/>
                    <w:jc w:val="center"/>
                    <w:rPr>
                      <w:b/>
                      <w:sz w:val="32"/>
                      <w:szCs w:val="32"/>
                    </w:rPr>
                  </w:pPr>
                </w:p>
                <w:p w:rsidR="001455AA" w:rsidRPr="00FC3901" w:rsidRDefault="001455AA" w:rsidP="00FC3901">
                  <w:pPr>
                    <w:spacing w:after="0" w:line="240" w:lineRule="auto"/>
                    <w:rPr>
                      <w:b/>
                      <w:color w:val="FFFFFF"/>
                      <w:sz w:val="28"/>
                      <w:szCs w:val="28"/>
                    </w:rPr>
                  </w:pPr>
                </w:p>
                <w:p w:rsidR="001455AA" w:rsidRPr="00FC3901" w:rsidRDefault="001455AA" w:rsidP="00FC3901">
                  <w:pPr>
                    <w:spacing w:after="0" w:line="240" w:lineRule="auto"/>
                    <w:ind w:left="-142" w:hanging="142"/>
                    <w:rPr>
                      <w:b/>
                      <w:color w:val="FFFFFF"/>
                      <w:sz w:val="28"/>
                      <w:szCs w:val="28"/>
                    </w:rPr>
                  </w:pPr>
                </w:p>
                <w:p w:rsidR="001455AA" w:rsidRDefault="001455AA" w:rsidP="005D0BAA">
                  <w:pPr>
                    <w:spacing w:before="240" w:after="0" w:line="240" w:lineRule="auto"/>
                    <w:ind w:left="-142" w:hanging="142"/>
                    <w:jc w:val="center"/>
                    <w:rPr>
                      <w:b/>
                      <w:color w:val="FFFFFF"/>
                      <w:sz w:val="28"/>
                      <w:szCs w:val="28"/>
                    </w:rPr>
                  </w:pPr>
                  <w:r>
                    <w:rPr>
                      <w:b/>
                      <w:color w:val="FFFFFF"/>
                      <w:sz w:val="28"/>
                      <w:szCs w:val="28"/>
                    </w:rPr>
                    <w:t>233</w:t>
                  </w:r>
                </w:p>
                <w:p w:rsidR="001455AA" w:rsidRDefault="001455AA" w:rsidP="005D0BAA">
                  <w:pPr>
                    <w:spacing w:before="240" w:after="0" w:line="240" w:lineRule="auto"/>
                    <w:ind w:left="-142" w:hanging="142"/>
                    <w:jc w:val="center"/>
                    <w:rPr>
                      <w:b/>
                      <w:color w:val="FFFFFF"/>
                      <w:sz w:val="28"/>
                      <w:szCs w:val="28"/>
                    </w:rPr>
                  </w:pPr>
                </w:p>
                <w:p w:rsidR="001455AA" w:rsidRDefault="001455AA" w:rsidP="005D0BAA">
                  <w:pPr>
                    <w:spacing w:before="240" w:after="0" w:line="240" w:lineRule="auto"/>
                    <w:ind w:left="-142" w:hanging="142"/>
                    <w:jc w:val="center"/>
                    <w:rPr>
                      <w:b/>
                      <w:color w:val="FFFFFF"/>
                      <w:sz w:val="28"/>
                      <w:szCs w:val="28"/>
                    </w:rPr>
                  </w:pPr>
                </w:p>
                <w:p w:rsidR="001455AA" w:rsidRDefault="001455AA" w:rsidP="005D0BAA">
                  <w:pPr>
                    <w:spacing w:before="240" w:after="0" w:line="240" w:lineRule="auto"/>
                    <w:ind w:left="-142" w:hanging="142"/>
                    <w:jc w:val="center"/>
                    <w:rPr>
                      <w:b/>
                      <w:color w:val="FFFFFF"/>
                      <w:sz w:val="28"/>
                      <w:szCs w:val="28"/>
                    </w:rPr>
                  </w:pPr>
                  <w:r>
                    <w:rPr>
                      <w:b/>
                      <w:color w:val="FFFFFF"/>
                      <w:sz w:val="28"/>
                      <w:szCs w:val="28"/>
                    </w:rPr>
                    <w:t>234</w:t>
                  </w:r>
                </w:p>
                <w:p w:rsidR="001455AA" w:rsidRDefault="001455AA" w:rsidP="005D0BAA">
                  <w:pPr>
                    <w:spacing w:before="240" w:after="0" w:line="240" w:lineRule="auto"/>
                    <w:ind w:left="-142" w:hanging="142"/>
                    <w:jc w:val="center"/>
                    <w:rPr>
                      <w:b/>
                      <w:color w:val="FFFFFF"/>
                      <w:sz w:val="28"/>
                      <w:szCs w:val="28"/>
                    </w:rPr>
                  </w:pPr>
                </w:p>
                <w:p w:rsidR="001455AA" w:rsidRPr="00FC3901" w:rsidRDefault="001455AA" w:rsidP="005D0BAA">
                  <w:pPr>
                    <w:spacing w:before="240" w:after="0" w:line="240" w:lineRule="auto"/>
                    <w:ind w:left="-142" w:hanging="142"/>
                    <w:jc w:val="center"/>
                    <w:rPr>
                      <w:b/>
                      <w:color w:val="FFFFFF"/>
                      <w:sz w:val="28"/>
                      <w:szCs w:val="28"/>
                    </w:rPr>
                  </w:pPr>
                  <w:r>
                    <w:rPr>
                      <w:b/>
                      <w:color w:val="FFFFFF"/>
                      <w:sz w:val="28"/>
                      <w:szCs w:val="28"/>
                    </w:rPr>
                    <w:t>235</w:t>
                  </w:r>
                </w:p>
                <w:p w:rsidR="001455AA" w:rsidRPr="00FC3901" w:rsidRDefault="001455AA" w:rsidP="005D0BAA">
                  <w:pPr>
                    <w:spacing w:after="0" w:line="240" w:lineRule="auto"/>
                    <w:ind w:left="-142"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after="0" w:line="240" w:lineRule="auto"/>
                    <w:ind w:left="-142" w:right="-126" w:hanging="142"/>
                    <w:jc w:val="center"/>
                    <w:rPr>
                      <w:b/>
                      <w:color w:val="FFFFFF"/>
                      <w:sz w:val="28"/>
                      <w:szCs w:val="28"/>
                    </w:rPr>
                  </w:pPr>
                </w:p>
                <w:p w:rsidR="001455AA" w:rsidRPr="00FC3901" w:rsidRDefault="001455AA" w:rsidP="005D0BAA">
                  <w:pPr>
                    <w:spacing w:before="120" w:after="0" w:line="240" w:lineRule="auto"/>
                    <w:ind w:left="-142" w:hanging="142"/>
                    <w:jc w:val="center"/>
                    <w:rPr>
                      <w:b/>
                      <w:color w:val="FFFFFF"/>
                      <w:sz w:val="28"/>
                      <w:szCs w:val="28"/>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Default="001455AA" w:rsidP="005D0BAA">
                  <w:pPr>
                    <w:spacing w:after="0" w:line="240" w:lineRule="auto"/>
                    <w:jc w:val="center"/>
                    <w:rPr>
                      <w:b/>
                      <w:sz w:val="32"/>
                      <w:szCs w:val="32"/>
                    </w:rPr>
                  </w:pPr>
                </w:p>
                <w:p w:rsidR="001455AA" w:rsidRPr="006A1440" w:rsidRDefault="001455AA" w:rsidP="005D0BAA">
                  <w:pPr>
                    <w:spacing w:after="0" w:line="240" w:lineRule="auto"/>
                    <w:jc w:val="center"/>
                    <w:rPr>
                      <w:b/>
                      <w:sz w:val="32"/>
                      <w:szCs w:val="32"/>
                    </w:rPr>
                  </w:pPr>
                </w:p>
                <w:p w:rsidR="001455AA" w:rsidRPr="006A1440" w:rsidRDefault="001455AA" w:rsidP="005D0BAA">
                  <w:pPr>
                    <w:spacing w:after="0" w:line="240" w:lineRule="auto"/>
                    <w:jc w:val="center"/>
                    <w:rPr>
                      <w:sz w:val="32"/>
                      <w:szCs w:val="32"/>
                    </w:rPr>
                  </w:pPr>
                </w:p>
              </w:txbxContent>
            </v:textbox>
            <w10:wrap type="square" anchorx="margin" anchory="margin"/>
          </v:shape>
        </w:pict>
      </w:r>
      <w:r w:rsidR="001844F6" w:rsidRPr="00F808CC">
        <w:rPr>
          <w:rFonts w:ascii="Calibri" w:hAnsi="Calibri"/>
          <w:noProof/>
          <w:sz w:val="26"/>
          <w:szCs w:val="26"/>
          <w:lang w:eastAsia="pl-PL"/>
        </w:rPr>
        <w:t>Wniosek o dofinansowanie projektu</w:t>
      </w:r>
    </w:p>
    <w:p w:rsidR="001844F6" w:rsidRPr="00F808CC" w:rsidRDefault="001844F6" w:rsidP="008931AE">
      <w:pPr>
        <w:pBdr>
          <w:bottom w:val="single" w:sz="4" w:space="1" w:color="auto"/>
        </w:pBdr>
        <w:spacing w:line="240" w:lineRule="auto"/>
        <w:ind w:left="708"/>
        <w:jc w:val="both"/>
      </w:pPr>
      <w:r w:rsidRPr="00F808CC">
        <w:rPr>
          <w:sz w:val="26"/>
          <w:szCs w:val="26"/>
        </w:rPr>
        <w:t>6.1 Część ogólna</w:t>
      </w:r>
    </w:p>
    <w:p w:rsidR="001844F6" w:rsidRPr="00F808CC" w:rsidRDefault="001844F6" w:rsidP="005235F9">
      <w:pPr>
        <w:spacing w:after="4" w:line="360" w:lineRule="auto"/>
        <w:ind w:firstLine="708"/>
        <w:jc w:val="both"/>
      </w:pPr>
      <w:r w:rsidRPr="00F808CC">
        <w:t>Ta część Regulaminu konkursu ma być pomocna w przygotowaniu dobrego wniosku o dofinansowanie projektu, którego zapisy pozwolą prawidłowo zrealizować zamierzone cele z wykorzystaniem środków Europejskiego Funduszu Społecznego oraz pozwolą zapobiec najczęściej występującym ryzykom w realizacji projektu.</w:t>
      </w:r>
    </w:p>
    <w:p w:rsidR="001844F6" w:rsidRPr="00F808CC" w:rsidRDefault="001844F6" w:rsidP="005235F9">
      <w:pPr>
        <w:spacing w:after="0" w:line="360" w:lineRule="auto"/>
        <w:ind w:firstLine="708"/>
        <w:jc w:val="both"/>
      </w:pPr>
      <w:r w:rsidRPr="00F808CC">
        <w:t>Klucz do sukcesu tkwi w przygotowaniu. Im więcej danych zostanie zgromadzonych, im więcej przemyśleń dotyczących celu, działań, budżetu czy harmonogramu dokona się wcześniej, tym łatwiejsze będzie napisanie wniosku o dofinansowanie projektu.</w:t>
      </w:r>
    </w:p>
    <w:p w:rsidR="001844F6" w:rsidRPr="00F808CC" w:rsidRDefault="001844F6" w:rsidP="004760BF">
      <w:pPr>
        <w:spacing w:after="4" w:line="360" w:lineRule="auto"/>
        <w:ind w:right="707" w:firstLine="708"/>
        <w:jc w:val="both"/>
      </w:pPr>
      <w:r w:rsidRPr="00F808CC">
        <w:t>Poniżej przedstawiono etapy pracy nad stworzeniem wniosku o dofinansowanie projektu:</w:t>
      </w:r>
    </w:p>
    <w:p w:rsidR="001844F6" w:rsidRPr="00F808CC" w:rsidRDefault="001844F6" w:rsidP="00A351F1">
      <w:pPr>
        <w:numPr>
          <w:ilvl w:val="0"/>
          <w:numId w:val="32"/>
        </w:numPr>
        <w:spacing w:after="4" w:line="360" w:lineRule="auto"/>
        <w:ind w:left="284" w:right="707" w:hanging="284"/>
        <w:jc w:val="both"/>
        <w:rPr>
          <w:color w:val="FF0000"/>
        </w:rPr>
      </w:pPr>
      <w:r w:rsidRPr="00F808CC">
        <w:t>Zidentyfikowanie oraz wskazanie problemu oraz sprawdzenie czy jego rozwiązanie wpisuje się w cel szczegółowy dla Działania</w:t>
      </w:r>
      <w:r w:rsidR="00B4600D" w:rsidRPr="00F808CC">
        <w:t xml:space="preserve"> 2.1 </w:t>
      </w:r>
      <w:r w:rsidR="00B4600D" w:rsidRPr="00F808CC">
        <w:rPr>
          <w:i/>
        </w:rPr>
        <w:t>Zapewnienie równego dostępu do wysokiej jakości edukacji przedszkolnej</w:t>
      </w:r>
      <w:r w:rsidRPr="00F808CC">
        <w:t xml:space="preserve"> RPO </w:t>
      </w:r>
      <w:proofErr w:type="spellStart"/>
      <w:r w:rsidRPr="00F808CC">
        <w:t>WiM</w:t>
      </w:r>
      <w:proofErr w:type="spellEnd"/>
      <w:r w:rsidRPr="00F808CC">
        <w:t xml:space="preserve"> 2014-2020. Np. jeżeli celem szczegółowym jest </w:t>
      </w:r>
      <w:r w:rsidR="00B4600D" w:rsidRPr="00F808CC">
        <w:t xml:space="preserve">zwiększenie dostępności i jakości edukacji przedszkolnej w </w:t>
      </w:r>
      <w:r w:rsidRPr="00F808CC">
        <w:t>wo</w:t>
      </w:r>
      <w:r w:rsidR="00B4600D" w:rsidRPr="00F808CC">
        <w:t>jewództwie warmińsko-mazurskim.</w:t>
      </w:r>
    </w:p>
    <w:p w:rsidR="001844F6" w:rsidRPr="00F808CC" w:rsidRDefault="001844F6" w:rsidP="00A351F1">
      <w:pPr>
        <w:numPr>
          <w:ilvl w:val="0"/>
          <w:numId w:val="32"/>
        </w:numPr>
        <w:spacing w:after="4" w:line="360" w:lineRule="auto"/>
        <w:ind w:left="284" w:right="707" w:hanging="284"/>
        <w:jc w:val="both"/>
      </w:pPr>
      <w:r w:rsidRPr="00F808CC">
        <w:t xml:space="preserve">Określenie grupy docelowej poprzez wskazanie i uzasadnienie kogo oraz dlaczego chcemy objąć wsparciem w ramach projektu, w jaki sposób zamierzamy dotrzeć do naszej grupy docelowej ze wskazaniem sposobu rekrutacji, wskazania barier oraz potrzeb uczestników projektu. </w:t>
      </w:r>
    </w:p>
    <w:p w:rsidR="001844F6" w:rsidRPr="00F808CC" w:rsidRDefault="001844F6" w:rsidP="00A351F1">
      <w:pPr>
        <w:numPr>
          <w:ilvl w:val="0"/>
          <w:numId w:val="32"/>
        </w:numPr>
        <w:spacing w:after="4" w:line="360" w:lineRule="auto"/>
        <w:ind w:left="284" w:right="707" w:hanging="284"/>
        <w:jc w:val="both"/>
      </w:pPr>
      <w:r w:rsidRPr="00F808CC">
        <w:t>Wybranie wskaźników, które będą w sposób precyzyjny i mierzalny monitorowały realizację celu projektu tj. kiedy można uznać, że zidentyfikowany we wniosku o dofinansowanie projektu problem został rozwiązany lub złagodzony, a projekt zakończył się sukcesem.</w:t>
      </w:r>
    </w:p>
    <w:p w:rsidR="001844F6" w:rsidRPr="00F808CC" w:rsidRDefault="001844F6" w:rsidP="00A351F1">
      <w:pPr>
        <w:numPr>
          <w:ilvl w:val="0"/>
          <w:numId w:val="32"/>
        </w:numPr>
        <w:spacing w:after="4" w:line="360" w:lineRule="auto"/>
        <w:ind w:left="284" w:right="707" w:hanging="284"/>
        <w:jc w:val="both"/>
      </w:pPr>
      <w:r w:rsidRPr="00F808CC">
        <w:t>Z</w:t>
      </w:r>
      <w:r w:rsidRPr="00F808CC">
        <w:rPr>
          <w:rFonts w:cs="Arial"/>
          <w:color w:val="000000"/>
        </w:rPr>
        <w:t xml:space="preserve">aplanowanie zadań, które będą realizowane w ramach projektu. Zadania powinny być opisane szczegółowo, </w:t>
      </w:r>
      <w:r w:rsidRPr="00F808CC">
        <w:t>tj. w sposób umożliwiający ocenę zasadności każdego ich elementu, spójności harmonogramu (kolejności działań), racjonalności zakresu wsparcia, w tym zakresu merytorycznego udzielanej pomocy oraz dalszej oceny kwalifikowalności konkretnych wydatków wymienionych w budżecie projektu, z uwzględnieniem uzasadnienia potrzeby ich realizacji.</w:t>
      </w:r>
    </w:p>
    <w:p w:rsidR="001844F6" w:rsidRPr="00F808CC" w:rsidRDefault="001844F6" w:rsidP="00A351F1">
      <w:pPr>
        <w:numPr>
          <w:ilvl w:val="0"/>
          <w:numId w:val="32"/>
        </w:numPr>
        <w:spacing w:after="4" w:line="360" w:lineRule="auto"/>
        <w:ind w:left="284" w:right="707" w:hanging="284"/>
        <w:jc w:val="both"/>
      </w:pPr>
      <w:r w:rsidRPr="00F808CC">
        <w:t xml:space="preserve">Przedstawienie posiadanego doświadczenia Wnioskodawcy oraz Partnerów (jeśli dotyczy) w realizacji podobnych przedsięwzięć (w odniesieniu do zakresu tematycznego, grupy docelowej, terytorium). Ważne jest również wykazanie posiadanego potencjału finansowego oraz technicznego Wnioskodawcy i Parterów (jeśli dotyczy) oraz sposobu w jaki przełoży się to na realizację projektu. </w:t>
      </w:r>
    </w:p>
    <w:p w:rsidR="001844F6" w:rsidRPr="00F808CC" w:rsidRDefault="001844F6" w:rsidP="00A351F1">
      <w:pPr>
        <w:numPr>
          <w:ilvl w:val="0"/>
          <w:numId w:val="32"/>
        </w:numPr>
        <w:spacing w:after="4" w:line="360" w:lineRule="auto"/>
        <w:ind w:left="284" w:right="707" w:hanging="284"/>
        <w:jc w:val="both"/>
        <w:rPr>
          <w:lang w:eastAsia="ar-SA"/>
        </w:rPr>
      </w:pPr>
      <w:r w:rsidRPr="00F808CC">
        <w:t xml:space="preserve">Skonstruowanie szczegółowego budżetu projektu, mając na uwadze, aby wydatki były zaplanowane w sposób racjonalny i efektywny oraz ich poniesienie było niezbędne do realizacji projektu i osiągnięcia założonych celów. </w:t>
      </w:r>
    </w:p>
    <w:p w:rsidR="001844F6" w:rsidRPr="00F808CC" w:rsidRDefault="0015313B" w:rsidP="00065B26">
      <w:pPr>
        <w:spacing w:line="360" w:lineRule="auto"/>
        <w:ind w:right="707" w:firstLine="708"/>
        <w:jc w:val="both"/>
        <w:rPr>
          <w:lang w:eastAsia="ar-SA"/>
        </w:rPr>
      </w:pPr>
      <w:r>
        <w:rPr>
          <w:noProof/>
          <w:lang w:eastAsia="pl-PL"/>
        </w:rPr>
        <w:pict>
          <v:shape id="Text Box 303" o:spid="_x0000_s1183" type="#_x0000_t202" style="position:absolute;left:0;text-align:left;margin-left:482pt;margin-top:-81.65pt;width:51pt;height:866.25pt;z-index:1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eLmwIAADIFAAAOAAAAZHJzL2Uyb0RvYy54bWysVNtu2zAMfR+wfxD0nlp2XDsx6hRNugwD&#10;ugvQ7gMUW46FWpdJSuxu2L+PkpO23l6GYXlQRIs6JA8PdXU9iA4dmbFcyRLHFwQjJitVc7kv8deH&#10;7WyBkXVU1rRTkpX4iVl8vXr75qrXBUtUq7qaGQQg0ha9LnHrnC6iyFYtE9ReKM0kHDbKCOrANPuo&#10;NrQHdNFFCSFZ1CtTa6MqZi18vR0P8SrgNw2r3OemscyhrsSQmwurCevOr9HqihZ7Q3XLq1Ma9B+y&#10;EJRLCPoMdUsdRQfD/4ASvDLKqsZdVEpEqml4xUINUE1MfqvmvqWahVqAHKufabL/D7b6dPxiEK9L&#10;nMUYSSqgRw9scGitBjQnc09Qr20BfvcaPN0AB9DoUKzVd6p6tEiqTUvlnt0Yo/qW0RoSjP3N6NXV&#10;Ecd6kF3/UdUQiB6cCkBDY4RnD/hAgA6Nenpujk+mgo9ZmucETio4imNC4nl+GWLQ4nxdG+veMyWQ&#10;35TYQPcDPD3eWefTocXZxUezquP1lnddMMx+t+kMOlKvFJJlm80JfeLWSe8slb82Io5fIEuI4c98&#10;vqHzP5ZxkpJ1spxts0U+S7fp5WyZk8WMxMv1MiPpMr3d/vQJxmnR8rpm8o5LdlZhnP5dl0/zMOon&#10;6BD1Jc4zmA4gS2horQNxPz60J4lO6rGvy86SJE1Cy4GpiZvgDsa046LEC+J/nhta+F6/k3XYO8q7&#10;cR9NCwq8Ayvn/8BTUIYXwygLN+yGoML4MvfQXjc7VT+BWIyCVkIp8MjAplXmO0Y9DGyJ7bcDNQyj&#10;7oMEwSXJIvMlu4llJtZuYlFZARzQg9G43bjxZThow/ctRBtlLtUNCLXhQUIvmZ3kDYMZKjs9In7y&#10;X9vB6+WpW/0CAAD//wMAUEsDBBQABgAIAAAAIQBM9RnN4QAAAA4BAAAPAAAAZHJzL2Rvd25yZXYu&#10;eG1sTI/BTsMwEETvSPyDtUjcWidtsUiIUyGkinJsisTVjZc4Il6H2GnC3+Oe2tvuzmj2TbGdbcfO&#10;OPjWkYR0mQBDqp1uqZHwedwtnoH5oEirzhFK+EMP2/L+rlC5dhMd8FyFhsUQ8rmSYELoc859bdAq&#10;v3Q9UtS+3WBViOvQcD2oKYbbjq+SRHCrWoofjOrxzWD9U41WwvCe/X5MYtfuTeW/xmO6QWv2Uj4+&#10;zK8vwALO4WqGC35EhzIyndxI2rNOQiY2sUuQsEjFeg3sYkmEiLdTnJ5EtgJeFvy2RvkPAAD//wMA&#10;UEsBAi0AFAAGAAgAAAAhALaDOJL+AAAA4QEAABMAAAAAAAAAAAAAAAAAAAAAAFtDb250ZW50X1R5&#10;cGVzXS54bWxQSwECLQAUAAYACAAAACEAOP0h/9YAAACUAQAACwAAAAAAAAAAAAAAAAAvAQAAX3Jl&#10;bHMvLnJlbHNQSwECLQAUAAYACAAAACEA7sAHi5sCAAAyBQAADgAAAAAAAAAAAAAAAAAuAgAAZHJz&#10;L2Uyb0RvYy54bWxQSwECLQAUAAYACAAAACEATPUZzeEAAAAOAQAADwAAAAAAAAAAAAAAAAD1BAAA&#10;ZHJzL2Rvd25yZXYueG1sUEsFBgAAAAAEAAQA8wAAAAMGAAAAAA==&#10;" o:allowincell="f" fillcolor="#06c" stroked="f" strokecolor="#622423" strokeweight="6pt">
            <v:stroke linestyle="thickThin"/>
            <v:textbox inset="18pt,18pt,18pt,18pt">
              <w:txbxContent>
                <w:p w:rsidR="001455AA" w:rsidRDefault="001455AA" w:rsidP="004760BF">
                  <w:pPr>
                    <w:spacing w:after="0" w:line="240" w:lineRule="auto"/>
                    <w:rPr>
                      <w:sz w:val="32"/>
                      <w:szCs w:val="32"/>
                    </w:rPr>
                  </w:pPr>
                </w:p>
                <w:p w:rsidR="001455AA" w:rsidRDefault="001455AA" w:rsidP="004760BF">
                  <w:pPr>
                    <w:spacing w:after="0" w:line="240" w:lineRule="auto"/>
                    <w:jc w:val="center"/>
                    <w:rPr>
                      <w:b/>
                      <w:sz w:val="32"/>
                      <w:szCs w:val="32"/>
                    </w:rPr>
                  </w:pPr>
                </w:p>
                <w:p w:rsidR="001455AA" w:rsidRPr="00BC6A67" w:rsidRDefault="001455AA" w:rsidP="00FC3901">
                  <w:pPr>
                    <w:spacing w:after="0" w:line="240" w:lineRule="auto"/>
                    <w:ind w:hanging="284"/>
                    <w:jc w:val="center"/>
                    <w:rPr>
                      <w:b/>
                      <w:color w:val="FFFFFF"/>
                      <w:sz w:val="28"/>
                      <w:szCs w:val="28"/>
                    </w:rPr>
                  </w:pPr>
                </w:p>
                <w:p w:rsidR="001455AA"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r>
                    <w:rPr>
                      <w:b/>
                      <w:color w:val="FFFFFF"/>
                      <w:sz w:val="28"/>
                      <w:szCs w:val="28"/>
                    </w:rPr>
                    <w:t>236</w:t>
                  </w: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r>
                    <w:rPr>
                      <w:b/>
                      <w:color w:val="FFFFFF"/>
                      <w:sz w:val="28"/>
                      <w:szCs w:val="28"/>
                    </w:rPr>
                    <w:t>237</w:t>
                  </w:r>
                </w:p>
                <w:p w:rsidR="001455AA" w:rsidRPr="00BC6A67" w:rsidRDefault="001455AA" w:rsidP="00990F3A">
                  <w:pPr>
                    <w:spacing w:after="0" w:line="240" w:lineRule="auto"/>
                    <w:ind w:hanging="284"/>
                    <w:jc w:val="center"/>
                    <w:rPr>
                      <w:b/>
                      <w:color w:val="FFFFFF"/>
                      <w:sz w:val="28"/>
                      <w:szCs w:val="28"/>
                    </w:rPr>
                  </w:pPr>
                </w:p>
                <w:p w:rsidR="001455AA" w:rsidRDefault="001455AA" w:rsidP="00990F3A">
                  <w:pPr>
                    <w:spacing w:after="0" w:line="240" w:lineRule="auto"/>
                    <w:rPr>
                      <w:b/>
                      <w:color w:val="FFFFFF"/>
                      <w:sz w:val="28"/>
                      <w:szCs w:val="28"/>
                    </w:rPr>
                  </w:pPr>
                </w:p>
                <w:p w:rsidR="001455AA" w:rsidRDefault="001455AA" w:rsidP="00990F3A">
                  <w:pPr>
                    <w:spacing w:after="0" w:line="240" w:lineRule="auto"/>
                    <w:rPr>
                      <w:b/>
                      <w:color w:val="FFFFFF"/>
                      <w:sz w:val="28"/>
                      <w:szCs w:val="28"/>
                    </w:rPr>
                  </w:pPr>
                </w:p>
                <w:p w:rsidR="001455AA" w:rsidRPr="00BC6A67" w:rsidRDefault="001455AA" w:rsidP="00990F3A">
                  <w:pPr>
                    <w:spacing w:after="0" w:line="240" w:lineRule="auto"/>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r>
                    <w:rPr>
                      <w:b/>
                      <w:color w:val="FFFFFF"/>
                      <w:sz w:val="28"/>
                      <w:szCs w:val="28"/>
                    </w:rPr>
                    <w:t>238</w:t>
                  </w:r>
                </w:p>
                <w:p w:rsidR="001455AA" w:rsidRPr="00BC6A67" w:rsidRDefault="001455AA" w:rsidP="00990F3A">
                  <w:pPr>
                    <w:spacing w:after="0" w:line="240" w:lineRule="auto"/>
                    <w:ind w:hanging="284"/>
                    <w:jc w:val="center"/>
                    <w:rPr>
                      <w:b/>
                      <w:color w:val="FFFFFF"/>
                      <w:sz w:val="28"/>
                      <w:szCs w:val="28"/>
                    </w:rPr>
                  </w:pPr>
                </w:p>
                <w:p w:rsidR="001455AA" w:rsidRDefault="001455AA" w:rsidP="00990F3A">
                  <w:pPr>
                    <w:spacing w:after="0" w:line="240" w:lineRule="auto"/>
                    <w:rPr>
                      <w:b/>
                      <w:color w:val="FFFFFF"/>
                      <w:sz w:val="28"/>
                      <w:szCs w:val="28"/>
                    </w:rPr>
                  </w:pPr>
                </w:p>
                <w:p w:rsidR="001455AA" w:rsidRPr="00BC6A67" w:rsidRDefault="001455AA" w:rsidP="00990F3A">
                  <w:pPr>
                    <w:spacing w:after="0" w:line="240" w:lineRule="auto"/>
                    <w:rPr>
                      <w:b/>
                      <w:color w:val="FFFFFF"/>
                      <w:sz w:val="28"/>
                      <w:szCs w:val="28"/>
                    </w:rPr>
                  </w:pPr>
                </w:p>
                <w:p w:rsidR="001455AA" w:rsidRPr="00BC6A67" w:rsidRDefault="001455AA" w:rsidP="00990F3A">
                  <w:pPr>
                    <w:spacing w:after="0" w:line="240" w:lineRule="auto"/>
                    <w:ind w:hanging="284"/>
                    <w:jc w:val="center"/>
                    <w:rPr>
                      <w:b/>
                      <w:color w:val="FFFFFF"/>
                      <w:sz w:val="28"/>
                      <w:szCs w:val="28"/>
                    </w:rPr>
                  </w:pPr>
                  <w:r>
                    <w:rPr>
                      <w:b/>
                      <w:color w:val="FFFFFF"/>
                      <w:sz w:val="28"/>
                      <w:szCs w:val="28"/>
                    </w:rPr>
                    <w:t>239</w:t>
                  </w:r>
                </w:p>
                <w:p w:rsidR="001455AA" w:rsidRPr="00BC6A67" w:rsidRDefault="001455AA" w:rsidP="00990F3A">
                  <w:pPr>
                    <w:spacing w:after="0" w:line="240" w:lineRule="auto"/>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r>
                    <w:rPr>
                      <w:b/>
                      <w:color w:val="FFFFFF"/>
                      <w:sz w:val="28"/>
                      <w:szCs w:val="28"/>
                    </w:rPr>
                    <w:t>240</w:t>
                  </w:r>
                </w:p>
                <w:p w:rsidR="001455AA" w:rsidRPr="00BC6A67" w:rsidRDefault="001455AA" w:rsidP="00990F3A">
                  <w:pPr>
                    <w:spacing w:after="0" w:line="240" w:lineRule="auto"/>
                    <w:rPr>
                      <w:b/>
                      <w:color w:val="FFFFFF"/>
                      <w:sz w:val="28"/>
                      <w:szCs w:val="28"/>
                    </w:rPr>
                  </w:pPr>
                </w:p>
                <w:p w:rsidR="001455AA" w:rsidRDefault="001455AA" w:rsidP="00990F3A">
                  <w:pPr>
                    <w:spacing w:after="0" w:line="240" w:lineRule="auto"/>
                    <w:ind w:hanging="284"/>
                    <w:jc w:val="center"/>
                    <w:rPr>
                      <w:b/>
                      <w:color w:val="FFFFFF"/>
                      <w:sz w:val="28"/>
                      <w:szCs w:val="28"/>
                    </w:rPr>
                  </w:pPr>
                </w:p>
                <w:p w:rsidR="001455AA" w:rsidRPr="00BC6A67" w:rsidRDefault="001455AA" w:rsidP="00990F3A">
                  <w:pPr>
                    <w:spacing w:after="0" w:line="240" w:lineRule="auto"/>
                    <w:ind w:hanging="284"/>
                    <w:jc w:val="center"/>
                    <w:rPr>
                      <w:b/>
                      <w:color w:val="FFFFFF"/>
                      <w:sz w:val="28"/>
                      <w:szCs w:val="28"/>
                    </w:rPr>
                  </w:pPr>
                </w:p>
                <w:p w:rsidR="001455AA" w:rsidRPr="00BC6A67" w:rsidRDefault="001455AA" w:rsidP="00990F3A">
                  <w:pPr>
                    <w:spacing w:before="240" w:after="0" w:line="240" w:lineRule="auto"/>
                    <w:ind w:hanging="284"/>
                    <w:jc w:val="center"/>
                    <w:rPr>
                      <w:b/>
                      <w:color w:val="FFFFFF"/>
                      <w:sz w:val="28"/>
                      <w:szCs w:val="28"/>
                    </w:rPr>
                  </w:pPr>
                  <w:r>
                    <w:rPr>
                      <w:b/>
                      <w:color w:val="FFFFFF"/>
                      <w:sz w:val="28"/>
                      <w:szCs w:val="28"/>
                    </w:rPr>
                    <w:t>241</w:t>
                  </w:r>
                </w:p>
                <w:p w:rsidR="001455AA" w:rsidRDefault="001455AA" w:rsidP="00990F3A">
                  <w:pPr>
                    <w:spacing w:before="480" w:after="0" w:line="240" w:lineRule="auto"/>
                    <w:ind w:hanging="284"/>
                    <w:jc w:val="center"/>
                    <w:rPr>
                      <w:b/>
                      <w:color w:val="FFFFFF"/>
                      <w:sz w:val="28"/>
                      <w:szCs w:val="28"/>
                    </w:rPr>
                  </w:pPr>
                </w:p>
                <w:p w:rsidR="001455AA" w:rsidRDefault="001455AA" w:rsidP="00990F3A">
                  <w:pPr>
                    <w:spacing w:before="480" w:after="0" w:line="240" w:lineRule="auto"/>
                    <w:ind w:hanging="284"/>
                    <w:jc w:val="center"/>
                    <w:rPr>
                      <w:b/>
                      <w:color w:val="FFFFFF"/>
                      <w:sz w:val="28"/>
                      <w:szCs w:val="28"/>
                    </w:rPr>
                  </w:pPr>
                </w:p>
                <w:p w:rsidR="001455AA" w:rsidRPr="004811CE" w:rsidRDefault="001455AA" w:rsidP="00990F3A">
                  <w:pPr>
                    <w:spacing w:before="480" w:after="0" w:line="240" w:lineRule="auto"/>
                    <w:ind w:hanging="284"/>
                    <w:jc w:val="center"/>
                    <w:rPr>
                      <w:b/>
                      <w:color w:val="FFFFFF"/>
                      <w:sz w:val="28"/>
                      <w:szCs w:val="28"/>
                    </w:rPr>
                  </w:pPr>
                  <w:r>
                    <w:rPr>
                      <w:b/>
                      <w:color w:val="FFFFFF"/>
                      <w:sz w:val="28"/>
                      <w:szCs w:val="28"/>
                    </w:rPr>
                    <w:t>242</w:t>
                  </w:r>
                </w:p>
                <w:p w:rsidR="001455AA" w:rsidRPr="00F04F08" w:rsidRDefault="001455AA" w:rsidP="00990F3A">
                  <w:pPr>
                    <w:spacing w:before="120" w:after="0" w:line="240" w:lineRule="auto"/>
                    <w:jc w:val="center"/>
                    <w:rPr>
                      <w:b/>
                      <w:color w:val="FFFFFF"/>
                      <w:sz w:val="32"/>
                      <w:szCs w:val="32"/>
                    </w:rPr>
                  </w:pPr>
                </w:p>
                <w:p w:rsidR="001455AA" w:rsidRPr="00F04F08" w:rsidRDefault="001455AA" w:rsidP="004760BF">
                  <w:pPr>
                    <w:spacing w:before="120" w:after="0" w:line="240" w:lineRule="auto"/>
                    <w:rPr>
                      <w:b/>
                      <w:color w:val="FFFFFF"/>
                      <w:sz w:val="32"/>
                      <w:szCs w:val="32"/>
                    </w:rPr>
                  </w:pPr>
                </w:p>
                <w:p w:rsidR="001455AA" w:rsidRPr="00F04F08" w:rsidRDefault="001455AA" w:rsidP="004760BF">
                  <w:pPr>
                    <w:spacing w:after="0" w:line="240" w:lineRule="auto"/>
                    <w:rPr>
                      <w:b/>
                      <w:color w:val="FFFFFF"/>
                      <w:sz w:val="32"/>
                      <w:szCs w:val="32"/>
                    </w:rPr>
                  </w:pPr>
                </w:p>
                <w:p w:rsidR="001455AA" w:rsidRPr="00F04F08" w:rsidRDefault="001455AA" w:rsidP="004760BF">
                  <w:pPr>
                    <w:spacing w:after="0" w:line="240" w:lineRule="auto"/>
                    <w:rPr>
                      <w:b/>
                      <w:color w:val="FFFFFF"/>
                      <w:sz w:val="32"/>
                      <w:szCs w:val="32"/>
                    </w:rPr>
                  </w:pPr>
                </w:p>
                <w:p w:rsidR="001455AA" w:rsidRPr="00F04F08" w:rsidRDefault="001455AA" w:rsidP="004760BF">
                  <w:pPr>
                    <w:spacing w:after="0" w:line="240" w:lineRule="auto"/>
                    <w:rPr>
                      <w:b/>
                      <w:color w:val="FFFFFF"/>
                      <w:sz w:val="32"/>
                      <w:szCs w:val="32"/>
                    </w:rPr>
                  </w:pPr>
                </w:p>
                <w:p w:rsidR="001455AA" w:rsidRDefault="001455AA" w:rsidP="004760BF">
                  <w:pPr>
                    <w:spacing w:after="0" w:line="240" w:lineRule="auto"/>
                    <w:rPr>
                      <w:b/>
                      <w:sz w:val="32"/>
                      <w:szCs w:val="32"/>
                    </w:rPr>
                  </w:pPr>
                </w:p>
                <w:p w:rsidR="001455AA" w:rsidRDefault="001455AA" w:rsidP="004760BF">
                  <w:pPr>
                    <w:spacing w:after="0" w:line="240" w:lineRule="auto"/>
                    <w:jc w:val="center"/>
                    <w:rPr>
                      <w:b/>
                      <w:sz w:val="32"/>
                      <w:szCs w:val="32"/>
                    </w:rPr>
                  </w:pPr>
                </w:p>
                <w:p w:rsidR="001455AA" w:rsidRDefault="001455AA" w:rsidP="004760BF">
                  <w:pPr>
                    <w:spacing w:after="0" w:line="240" w:lineRule="auto"/>
                    <w:jc w:val="center"/>
                    <w:rPr>
                      <w:b/>
                      <w:sz w:val="32"/>
                      <w:szCs w:val="32"/>
                    </w:rPr>
                  </w:pPr>
                </w:p>
                <w:p w:rsidR="001455AA" w:rsidRDefault="001455AA" w:rsidP="004760BF">
                  <w:pPr>
                    <w:spacing w:after="0" w:line="240" w:lineRule="auto"/>
                    <w:jc w:val="center"/>
                    <w:rPr>
                      <w:b/>
                      <w:sz w:val="32"/>
                      <w:szCs w:val="32"/>
                    </w:rPr>
                  </w:pPr>
                </w:p>
                <w:p w:rsidR="001455AA" w:rsidRPr="006A1440" w:rsidRDefault="001455AA" w:rsidP="004760BF">
                  <w:pPr>
                    <w:spacing w:after="0" w:line="240" w:lineRule="auto"/>
                    <w:jc w:val="center"/>
                    <w:rPr>
                      <w:b/>
                      <w:sz w:val="32"/>
                      <w:szCs w:val="32"/>
                    </w:rPr>
                  </w:pPr>
                </w:p>
                <w:p w:rsidR="001455AA" w:rsidRPr="006A1440" w:rsidRDefault="001455AA" w:rsidP="004760BF">
                  <w:pPr>
                    <w:spacing w:after="0" w:line="240" w:lineRule="auto"/>
                    <w:jc w:val="center"/>
                    <w:rPr>
                      <w:sz w:val="32"/>
                      <w:szCs w:val="32"/>
                    </w:rPr>
                  </w:pPr>
                </w:p>
              </w:txbxContent>
            </v:textbox>
            <w10:wrap type="square" anchorx="margin" anchory="margin"/>
          </v:shape>
        </w:pict>
      </w:r>
      <w:r w:rsidR="001844F6" w:rsidRPr="00F808CC">
        <w:rPr>
          <w:lang w:eastAsia="ar-SA"/>
        </w:rPr>
        <w:t xml:space="preserve">We wniosku o dofinansowanie projektu należy także pamiętać o uwzględnieniu zapisów dotyczących zasady równości szans kobiet i mężczyzn, zasady niedyskryminacji, w tym dostępności dla osób z niepełnosprawnościami oraz zasady zrównoważonego rozwoju zgodnie z </w:t>
      </w:r>
      <w:r w:rsidR="001844F6" w:rsidRPr="00F808CC">
        <w:rPr>
          <w:i/>
        </w:rPr>
        <w:t>Instrukcją.</w:t>
      </w:r>
    </w:p>
    <w:p w:rsidR="001844F6" w:rsidRPr="00F808CC" w:rsidRDefault="001844F6" w:rsidP="008931AE">
      <w:pPr>
        <w:pBdr>
          <w:bottom w:val="single" w:sz="4" w:space="1" w:color="auto"/>
        </w:pBdr>
        <w:spacing w:line="240" w:lineRule="auto"/>
        <w:ind w:left="708"/>
        <w:jc w:val="both"/>
        <w:rPr>
          <w:rFonts w:ascii="Cambria" w:hAnsi="Cambria"/>
        </w:rPr>
      </w:pPr>
      <w:r w:rsidRPr="00F808CC">
        <w:rPr>
          <w:rFonts w:ascii="Cambria" w:hAnsi="Cambria"/>
          <w:sz w:val="26"/>
          <w:szCs w:val="26"/>
        </w:rPr>
        <w:t>6.2</w:t>
      </w:r>
      <w:r w:rsidR="009B1D3E" w:rsidRPr="00F808CC">
        <w:rPr>
          <w:rFonts w:ascii="Cambria" w:hAnsi="Cambria"/>
          <w:sz w:val="26"/>
          <w:szCs w:val="26"/>
        </w:rPr>
        <w:t xml:space="preserve"> </w:t>
      </w:r>
      <w:r w:rsidRPr="00F808CC">
        <w:rPr>
          <w:rFonts w:ascii="Cambria" w:hAnsi="Cambria"/>
          <w:sz w:val="26"/>
          <w:szCs w:val="26"/>
        </w:rPr>
        <w:t>Grupa docelowa</w:t>
      </w:r>
    </w:p>
    <w:p w:rsidR="001844F6" w:rsidRPr="00F808CC" w:rsidRDefault="001844F6" w:rsidP="008931AE">
      <w:pPr>
        <w:spacing w:after="0" w:line="360" w:lineRule="auto"/>
        <w:ind w:right="707" w:firstLine="708"/>
        <w:jc w:val="both"/>
      </w:pPr>
      <w:r w:rsidRPr="00F808CC">
        <w:t xml:space="preserve">W niniejszym punkcie wniosku o dofinansowanie projektu należy przedstawić opis grupy docelowej. Szczegółowe informacje zawarte zostały w </w:t>
      </w:r>
      <w:r w:rsidRPr="00F808CC">
        <w:rPr>
          <w:i/>
        </w:rPr>
        <w:t xml:space="preserve">Instrukcji. </w:t>
      </w:r>
      <w:r w:rsidRPr="00F808CC">
        <w:t xml:space="preserve">Poniżej wskazane zostały kwestie dodatkowe, wynikające ze specyfiki grupy docelowej wskazanej w części pierwszej Regulaminu konkursu </w:t>
      </w:r>
      <w:r w:rsidR="00165161">
        <w:t>(zobacz akapit nr 114</w:t>
      </w:r>
      <w:r w:rsidRPr="006323C0">
        <w:t>)</w:t>
      </w:r>
      <w:r w:rsidRPr="00F808CC">
        <w:t xml:space="preserve"> oraz te, na które IOK pragnie zwrócić szczególną uwagę.</w:t>
      </w:r>
    </w:p>
    <w:p w:rsidR="001844F6" w:rsidRPr="00F808CC" w:rsidRDefault="001844F6" w:rsidP="009A7226">
      <w:pPr>
        <w:spacing w:after="120" w:line="360" w:lineRule="auto"/>
        <w:ind w:right="707" w:firstLine="708"/>
        <w:jc w:val="both"/>
        <w:rPr>
          <w:rFonts w:cs="Arial"/>
        </w:rPr>
      </w:pPr>
      <w:r w:rsidRPr="00F808CC">
        <w:t xml:space="preserve">Należy pamiętać, że jako grupę docelową traktujemy wyłącznie </w:t>
      </w:r>
      <w:r w:rsidRPr="00F808CC">
        <w:rPr>
          <w:rFonts w:cs="Arial"/>
        </w:rPr>
        <w:t xml:space="preserve">osoby otrzymujące wsparcie bezpośrednie, zgodnie ze SZOOP oraz </w:t>
      </w:r>
      <w:r w:rsidRPr="00F808CC">
        <w:rPr>
          <w:rFonts w:cs="Arial"/>
          <w:i/>
        </w:rPr>
        <w:t>Wytycznymi w zakresie monitorowania postępu rzeczowego realizacji programów operacyjnych na lata 2014-2020</w:t>
      </w:r>
      <w:r w:rsidRPr="00F808CC">
        <w:rPr>
          <w:rFonts w:cs="Arial"/>
        </w:rPr>
        <w:t>.</w:t>
      </w:r>
    </w:p>
    <w:p w:rsidR="001844F6" w:rsidRPr="00F808CC" w:rsidRDefault="0015313B" w:rsidP="009A7226">
      <w:pPr>
        <w:spacing w:after="0" w:line="360" w:lineRule="auto"/>
        <w:ind w:right="707"/>
        <w:jc w:val="both"/>
        <w:rPr>
          <w:rFonts w:cs="Arial"/>
        </w:rPr>
      </w:pPr>
      <w:r>
        <w:rPr>
          <w:noProof/>
          <w:lang w:eastAsia="pl-PL"/>
        </w:rPr>
      </w:r>
      <w:r>
        <w:rPr>
          <w:noProof/>
          <w:lang w:eastAsia="pl-PL"/>
        </w:rPr>
        <w:pict>
          <v:roundrect id="AutoShape 331" o:spid="_x0000_s1314" style="width:479pt;height:52.3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29589E" w:rsidRDefault="001455AA" w:rsidP="009A7226">
                  <w:pPr>
                    <w:spacing w:after="0" w:line="240" w:lineRule="auto"/>
                    <w:ind w:right="-661"/>
                    <w:jc w:val="both"/>
                    <w:rPr>
                      <w:lang w:eastAsia="ar-SA"/>
                    </w:rPr>
                  </w:pPr>
                  <w:r w:rsidRPr="00B61F6A">
                    <w:rPr>
                      <w:b/>
                      <w:iCs/>
                      <w:color w:val="0066CC"/>
                    </w:rPr>
                    <w:t>UWAGA !</w:t>
                  </w:r>
                  <w:r>
                    <w:rPr>
                      <w:b/>
                      <w:iCs/>
                      <w:color w:val="0066CC"/>
                    </w:rPr>
                    <w:t xml:space="preserve"> </w:t>
                  </w:r>
                  <w:r w:rsidRPr="00327BAE">
                    <w:rPr>
                      <w:lang w:eastAsia="ar-SA"/>
                    </w:rPr>
                    <w:t>Projekty przewidujące wsparcie grupy d</w:t>
                  </w:r>
                  <w:r>
                    <w:rPr>
                      <w:lang w:eastAsia="ar-SA"/>
                    </w:rPr>
                    <w:t>ocelowej innej niż wskazana w R</w:t>
                  </w:r>
                  <w:r w:rsidRPr="00327BAE">
                    <w:rPr>
                      <w:lang w:eastAsia="ar-SA"/>
                    </w:rPr>
                    <w:t xml:space="preserve">egulaminie konkursu, będą odrzucane na etapie oceny merytorycznej </w:t>
                  </w:r>
                  <w:r w:rsidRPr="00327BAE">
                    <w:rPr>
                      <w:b/>
                      <w:lang w:eastAsia="ar-SA"/>
                    </w:rPr>
                    <w:t xml:space="preserve">(kryterium </w:t>
                  </w:r>
                  <w:r>
                    <w:rPr>
                      <w:b/>
                      <w:lang w:eastAsia="ar-SA"/>
                    </w:rPr>
                    <w:t xml:space="preserve">merytoryczne </w:t>
                  </w:r>
                  <w:r w:rsidRPr="00327BAE">
                    <w:rPr>
                      <w:b/>
                      <w:lang w:eastAsia="ar-SA"/>
                    </w:rPr>
                    <w:t>zerojedynkowe)</w:t>
                  </w:r>
                  <w:r w:rsidRPr="00327BAE">
                    <w:rPr>
                      <w:lang w:eastAsia="ar-SA"/>
                    </w:rPr>
                    <w:t>.</w:t>
                  </w:r>
                </w:p>
                <w:p w:rsidR="001455AA" w:rsidRPr="005235F9" w:rsidRDefault="001455AA" w:rsidP="009A7226">
                  <w:pPr>
                    <w:spacing w:after="268"/>
                    <w:ind w:right="-662"/>
                    <w:jc w:val="both"/>
                    <w:rPr>
                      <w:color w:val="FF0000"/>
                    </w:rPr>
                  </w:pPr>
                </w:p>
              </w:txbxContent>
            </v:textbox>
            <w10:wrap type="none"/>
            <w10:anchorlock/>
          </v:roundrect>
        </w:pict>
      </w:r>
    </w:p>
    <w:p w:rsidR="001844F6" w:rsidRPr="00F808CC" w:rsidRDefault="001844F6" w:rsidP="00327BAE">
      <w:pPr>
        <w:pBdr>
          <w:bottom w:val="single" w:sz="4" w:space="1" w:color="auto"/>
        </w:pBdr>
        <w:ind w:left="1416"/>
        <w:jc w:val="both"/>
        <w:rPr>
          <w:sz w:val="26"/>
          <w:szCs w:val="26"/>
        </w:rPr>
      </w:pPr>
      <w:r w:rsidRPr="00F808CC">
        <w:rPr>
          <w:sz w:val="26"/>
          <w:szCs w:val="26"/>
        </w:rPr>
        <w:t>6.2.1 Uzasadnienie, uczestnicy projektu, rekrutacja</w:t>
      </w:r>
    </w:p>
    <w:p w:rsidR="00774595" w:rsidRPr="009B1D3E" w:rsidRDefault="00774595" w:rsidP="009B1D3E">
      <w:pPr>
        <w:pStyle w:val="Default"/>
        <w:spacing w:line="360" w:lineRule="auto"/>
        <w:ind w:firstLine="708"/>
        <w:jc w:val="both"/>
        <w:rPr>
          <w:rFonts w:ascii="Calibri" w:hAnsi="Calibri"/>
          <w:color w:val="auto"/>
          <w:sz w:val="22"/>
          <w:szCs w:val="22"/>
          <w:lang w:eastAsia="en-US"/>
        </w:rPr>
      </w:pPr>
      <w:r w:rsidRPr="009B1D3E">
        <w:rPr>
          <w:rFonts w:ascii="Calibri" w:hAnsi="Calibri"/>
          <w:color w:val="auto"/>
          <w:sz w:val="22"/>
          <w:szCs w:val="22"/>
          <w:lang w:eastAsia="en-US"/>
        </w:rPr>
        <w:t xml:space="preserve">Zasadność realizacji wsparcia każdorazowo powinna wynikać z diagnozy określającej sytuację grupy docelowej, potwierdzającej występowanie problemów/barier skutkujących </w:t>
      </w:r>
      <w:r w:rsidR="00426DB7" w:rsidRPr="009B1D3E">
        <w:rPr>
          <w:rFonts w:ascii="Calibri" w:hAnsi="Calibri"/>
          <w:color w:val="auto"/>
          <w:sz w:val="22"/>
          <w:szCs w:val="22"/>
          <w:lang w:eastAsia="en-US"/>
        </w:rPr>
        <w:t>nie uczestnictwem</w:t>
      </w:r>
      <w:r w:rsidRPr="009B1D3E">
        <w:rPr>
          <w:rFonts w:ascii="Calibri" w:hAnsi="Calibri"/>
          <w:color w:val="auto"/>
          <w:sz w:val="22"/>
          <w:szCs w:val="22"/>
          <w:lang w:eastAsia="en-US"/>
        </w:rPr>
        <w:t xml:space="preserve"> dzieci w edukacji przedszkolnej (np. przyczyny ekonomiczne, mentalnościowe, społeczne). </w:t>
      </w:r>
    </w:p>
    <w:p w:rsidR="00774595" w:rsidRPr="009B1D3E" w:rsidRDefault="00774595" w:rsidP="00C16CC6">
      <w:pPr>
        <w:pStyle w:val="Default"/>
        <w:spacing w:line="360" w:lineRule="auto"/>
        <w:ind w:firstLine="708"/>
        <w:jc w:val="both"/>
        <w:rPr>
          <w:rFonts w:ascii="Calibri" w:hAnsi="Calibri"/>
          <w:color w:val="auto"/>
          <w:sz w:val="22"/>
          <w:szCs w:val="22"/>
          <w:lang w:eastAsia="en-US"/>
        </w:rPr>
      </w:pPr>
      <w:r w:rsidRPr="009B1D3E">
        <w:rPr>
          <w:rFonts w:ascii="Calibri" w:hAnsi="Calibri"/>
          <w:color w:val="auto"/>
          <w:sz w:val="22"/>
          <w:szCs w:val="22"/>
          <w:lang w:eastAsia="en-US"/>
        </w:rPr>
        <w:t xml:space="preserve">Rekrutacja dzieci prowadzona przez Wnioskodawcę odbywać powinna się z użyciem </w:t>
      </w:r>
      <w:r w:rsidR="00254F48">
        <w:rPr>
          <w:rFonts w:ascii="Calibri" w:hAnsi="Calibri"/>
          <w:color w:val="auto"/>
          <w:sz w:val="22"/>
          <w:szCs w:val="22"/>
          <w:lang w:eastAsia="en-US"/>
        </w:rPr>
        <w:t xml:space="preserve">metod </w:t>
      </w:r>
      <w:r w:rsidRPr="009B1D3E">
        <w:rPr>
          <w:rFonts w:ascii="Calibri" w:hAnsi="Calibri"/>
          <w:color w:val="auto"/>
          <w:sz w:val="22"/>
          <w:szCs w:val="22"/>
          <w:lang w:eastAsia="en-US"/>
        </w:rPr>
        <w:t xml:space="preserve">zapewniających skuteczne dotarcie do grupy docelowej, w oparciu o kryteria, gwarantujące  objęcie wsparciem osób napotykających na wcześniej zdiagnozowane bariery (np. zła sytuacja materialna rodziców/opiekunów prawnych dzieci, wysokie czesne, odległość zamieszkania od ośrodka wychowania przedszkolnego). </w:t>
      </w:r>
    </w:p>
    <w:p w:rsidR="00774595" w:rsidRPr="009B1D3E" w:rsidRDefault="00774595" w:rsidP="009B1D3E">
      <w:pPr>
        <w:spacing w:line="360" w:lineRule="auto"/>
        <w:ind w:right="707" w:firstLine="708"/>
        <w:jc w:val="both"/>
      </w:pPr>
      <w:r w:rsidRPr="009B1D3E">
        <w:t xml:space="preserve">Kryteria rekrutacji powinny uwzględniać potrzeby i specyfikę grup docelowych oraz znaleźć poparcie w oświadczeniach i odpowiednich dokumentach m.in. oświadczeniu określającym dochód przypadający na osobę w rodzinie kandydata ustalony zgodnie z art. 5 ust. 1 ustawy z dnia 28 listopada 2003 r. o świadczeniach rodzinnych, oświadczeniu o wielodzietności rodziny kandydata, orzeczeniu </w:t>
      </w:r>
      <w:r w:rsidR="00910653">
        <w:br/>
      </w:r>
      <w:r w:rsidRPr="009B1D3E">
        <w:t xml:space="preserve">o potrzebie kształcenia specjalnego wydane ze względu na niepełnosprawność, orzeczenie </w:t>
      </w:r>
      <w:r w:rsidR="00910653">
        <w:br/>
      </w:r>
      <w:r w:rsidRPr="009B1D3E">
        <w:t xml:space="preserve">o niepełnosprawności lub o stopniu niepełnosprawności lub orzeczenie równoważne w rozumieniu przepisów ustawy z dnia 27 sierpnia 1997 r. o rehabilitacji zawodowej i społecznej oraz zatrudnianiu osób (Dz. U. z 2011 r. Nr 127, poz. 721, z </w:t>
      </w:r>
      <w:proofErr w:type="spellStart"/>
      <w:r w:rsidRPr="009B1D3E">
        <w:t>późn</w:t>
      </w:r>
      <w:proofErr w:type="spellEnd"/>
      <w:r w:rsidRPr="009B1D3E">
        <w:t xml:space="preserve">. zm.) czy też prawomocnego sądu rodzinnego orzekający rozwód lub separację lub akt zgonu oraz oświadczenie o samotnym wychowywaniu dziecka oraz niewychowywaniu żadnego dziecka wspólnie z jego rodzicem. </w:t>
      </w:r>
    </w:p>
    <w:p w:rsidR="001844F6" w:rsidRPr="00F808CC" w:rsidRDefault="0015313B" w:rsidP="00065B26">
      <w:pPr>
        <w:spacing w:line="360" w:lineRule="auto"/>
        <w:ind w:right="707"/>
        <w:jc w:val="both"/>
        <w:rPr>
          <w:lang w:eastAsia="ar-SA"/>
        </w:rPr>
      </w:pPr>
      <w:r>
        <w:rPr>
          <w:noProof/>
          <w:lang w:eastAsia="pl-PL"/>
        </w:rPr>
        <w:pict>
          <v:shape id="_x0000_s1185" type="#_x0000_t202" style="position:absolute;left:0;text-align:left;margin-left:482pt;margin-top:-76.55pt;width:51pt;height:866.25pt;z-index:7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J1mQIAADIFAAAOAAAAZHJzL2Uyb0RvYy54bWysVNtu2zAMfR+wfxD0nlp2XSc26hRtugwD&#10;ugvQ7gMUWY6FWZdJSuxu2L+PkpO22fYwDMuDIlrUIQ95qMurUfZoz60TWtU4PSMYccV0I9S2xp8f&#10;1rMFRs5T1dBeK17jR+7w1fL1q8vBVDzTne4bbhGAKFcNpsad96ZKEsc6Lqk704YrOGy1ldSDabdJ&#10;Y+kA6LJPMkKKZNC2MVYz7hx8vZ0O8TLity1n/mPbOu5RX2PIzcfVxnUT1mR5SautpaYT7JAG/Ycs&#10;JBUKgj5B3VJP0c6K36CkYFY73fozpmWi21YwHjkAm5T8wua+o4ZHLlAcZ57K5P4fLPuw/2SRaGp8&#10;UWKkqIQePfDRoxs9onSRhwINxlXgd2/A049wAI2OZJ250+yLQ0qvOqq2/NpaPXScNpBgGm4mL65O&#10;OC6AbIb3uoFAdOd1BBpbK0P1oB4I0KFRj0/NCckw+Fjk8zmBEwZHaUpIej6/iDFodbxurPNvuZYo&#10;bGpsofsRnu7vnA/p0OroEqI53YtmLfo+Gna7WfUW7WlQCimK1eqAfuLWq+CsdLg2IU5fIEuIEc5C&#10;vrHz38s0y8lNVs7WxWI+y9f5xayck8WMpOVNWZC8zG/XP0KCaV51omm4uhOKH1WY5n/X5cM8TPqJ&#10;OkRDjecFTAcUSxporQdxf3noDhI94eNe0i6yLM/O/0RbCg9j2gtZ4wUJv+BEq9DrN6qJe09FP+2T&#10;U0Kx7lCV43+sU1RGEMMkCz9uxqjCFGQIcEE3G908glishlYCFXhkYNNp+w2jAQa2xu7rjlqOUf9O&#10;geCybFEEyv7EsifW5sSiigEclAejabvy08uwM1ZsO4g2yVzpaxBqK6KEnjM7yBsGMzI7PCJh8l/a&#10;0ev5qVv+BAAA//8DAFBLAwQUAAYACAAAACEAMd1EseEAAAAOAQAADwAAAGRycy9kb3ducmV2Lnht&#10;bEyPwU7DMBBE70j8g7VI3FonkBoS4lQIqaIcSZG4uvESR8TrEDtN+HvcE73t7oxm35TbxfbshKPv&#10;HElI1wkwpMbpjloJH4fd6hGYD4q06h2hhF/0sK2ur0pVaDfTO57q0LIYQr5QEkwIQ8G5bwxa5ddu&#10;QIralxutCnEdW65HNcdw2/O7JBHcqo7iB6MGfDHYfNeTlTC+5j9vs9h1e1P7z+mQZmjNXsrbm+X5&#10;CVjAJfyb4Ywf0aGKTEc3kfasl5CLLHYJElbp5j4FdrYkQsTbMU6bhzwDXpX8skb1BwAA//8DAFBL&#10;AQItABQABgAIAAAAIQC2gziS/gAAAOEBAAATAAAAAAAAAAAAAAAAAAAAAABbQ29udGVudF9UeXBl&#10;c10ueG1sUEsBAi0AFAAGAAgAAAAhADj9If/WAAAAlAEAAAsAAAAAAAAAAAAAAAAALwEAAF9yZWxz&#10;Ly5yZWxzUEsBAi0AFAAGAAgAAAAhAPdu0nWZAgAAMgUAAA4AAAAAAAAAAAAAAAAALgIAAGRycy9l&#10;Mm9Eb2MueG1sUEsBAi0AFAAGAAgAAAAhADHdRLHhAAAADgEAAA8AAAAAAAAAAAAAAAAA8wQAAGRy&#10;cy9kb3ducmV2LnhtbFBLBQYAAAAABAAEAPMAAAABBgAAAAA=&#10;" o:allowincell="f" fillcolor="#06c" stroked="f" strokecolor="#622423" strokeweight="6pt">
            <v:stroke linestyle="thickThin"/>
            <v:textbox inset="18pt,18pt,18pt,18pt">
              <w:txbxContent>
                <w:p w:rsidR="001455AA" w:rsidRDefault="001455AA" w:rsidP="009A7226">
                  <w:pPr>
                    <w:spacing w:after="0" w:line="240" w:lineRule="auto"/>
                    <w:rPr>
                      <w:sz w:val="32"/>
                      <w:szCs w:val="32"/>
                    </w:rPr>
                  </w:pPr>
                </w:p>
                <w:p w:rsidR="001455AA" w:rsidRDefault="001455AA" w:rsidP="009A7226">
                  <w:pPr>
                    <w:spacing w:after="0" w:line="240" w:lineRule="auto"/>
                    <w:jc w:val="center"/>
                    <w:rPr>
                      <w:b/>
                      <w:sz w:val="32"/>
                      <w:szCs w:val="32"/>
                    </w:rPr>
                  </w:pPr>
                </w:p>
                <w:p w:rsidR="001455AA" w:rsidRDefault="001455AA" w:rsidP="009A7226">
                  <w:pPr>
                    <w:spacing w:after="0" w:line="240" w:lineRule="auto"/>
                    <w:jc w:val="center"/>
                    <w:rPr>
                      <w:b/>
                      <w:sz w:val="32"/>
                      <w:szCs w:val="32"/>
                    </w:rPr>
                  </w:pPr>
                </w:p>
                <w:p w:rsidR="001455AA" w:rsidRDefault="001455AA" w:rsidP="009A7226">
                  <w:pPr>
                    <w:spacing w:after="0" w:line="240" w:lineRule="auto"/>
                    <w:jc w:val="center"/>
                    <w:rPr>
                      <w:b/>
                      <w:sz w:val="32"/>
                      <w:szCs w:val="32"/>
                    </w:rPr>
                  </w:pPr>
                </w:p>
                <w:p w:rsidR="001455AA" w:rsidRPr="00BC6A67" w:rsidRDefault="001455AA" w:rsidP="004811CE">
                  <w:pPr>
                    <w:spacing w:after="0" w:line="240" w:lineRule="auto"/>
                    <w:rPr>
                      <w:b/>
                      <w:color w:val="FFFFFF"/>
                      <w:sz w:val="28"/>
                      <w:szCs w:val="28"/>
                    </w:rPr>
                  </w:pPr>
                </w:p>
                <w:p w:rsidR="001455AA" w:rsidRPr="00BC6A67" w:rsidRDefault="001455AA" w:rsidP="00FC3901">
                  <w:pPr>
                    <w:spacing w:after="0" w:line="240" w:lineRule="auto"/>
                    <w:ind w:hanging="284"/>
                    <w:rPr>
                      <w:b/>
                      <w:color w:val="FFFFFF"/>
                      <w:sz w:val="28"/>
                      <w:szCs w:val="28"/>
                    </w:rPr>
                  </w:pPr>
                </w:p>
                <w:p w:rsidR="001455AA" w:rsidRPr="00BC6A67" w:rsidRDefault="001455AA" w:rsidP="00FB6B5D">
                  <w:pPr>
                    <w:spacing w:after="0" w:line="240" w:lineRule="auto"/>
                    <w:ind w:hanging="284"/>
                    <w:jc w:val="center"/>
                    <w:rPr>
                      <w:b/>
                      <w:color w:val="FFFFFF"/>
                      <w:sz w:val="28"/>
                      <w:szCs w:val="28"/>
                    </w:rPr>
                  </w:pPr>
                  <w:r>
                    <w:rPr>
                      <w:b/>
                      <w:color w:val="FFFFFF"/>
                      <w:sz w:val="28"/>
                      <w:szCs w:val="28"/>
                    </w:rPr>
                    <w:t>243</w:t>
                  </w: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after="0" w:line="240" w:lineRule="auto"/>
                    <w:ind w:hanging="284"/>
                    <w:jc w:val="center"/>
                    <w:rPr>
                      <w:b/>
                      <w:color w:val="FFFFFF"/>
                      <w:sz w:val="28"/>
                      <w:szCs w:val="28"/>
                    </w:rPr>
                  </w:pPr>
                  <w:r>
                    <w:rPr>
                      <w:b/>
                      <w:color w:val="FFFFFF"/>
                      <w:sz w:val="28"/>
                      <w:szCs w:val="28"/>
                    </w:rPr>
                    <w:t>244</w:t>
                  </w: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before="240" w:after="0" w:line="240" w:lineRule="auto"/>
                    <w:ind w:hanging="284"/>
                    <w:jc w:val="center"/>
                    <w:rPr>
                      <w:b/>
                      <w:color w:val="FFFFFF"/>
                      <w:sz w:val="28"/>
                      <w:szCs w:val="28"/>
                    </w:rPr>
                  </w:pPr>
                  <w:r>
                    <w:rPr>
                      <w:b/>
                      <w:color w:val="FFFFFF"/>
                      <w:sz w:val="28"/>
                      <w:szCs w:val="28"/>
                    </w:rPr>
                    <w:t>245</w:t>
                  </w:r>
                </w:p>
                <w:p w:rsidR="001455AA" w:rsidRPr="00BC6A67" w:rsidRDefault="001455AA" w:rsidP="00FB6B5D">
                  <w:pPr>
                    <w:spacing w:after="0" w:line="240" w:lineRule="auto"/>
                    <w:ind w:hanging="284"/>
                    <w:jc w:val="center"/>
                    <w:rPr>
                      <w:b/>
                      <w:color w:val="FFFFFF"/>
                      <w:sz w:val="28"/>
                      <w:szCs w:val="28"/>
                    </w:rPr>
                  </w:pPr>
                </w:p>
                <w:p w:rsidR="001455AA" w:rsidRPr="00BC6A67" w:rsidRDefault="001455AA" w:rsidP="00FB6B5D">
                  <w:pPr>
                    <w:spacing w:before="120" w:after="0" w:line="240" w:lineRule="auto"/>
                    <w:ind w:hanging="284"/>
                    <w:jc w:val="center"/>
                    <w:rPr>
                      <w:b/>
                      <w:color w:val="FFFFFF"/>
                      <w:sz w:val="28"/>
                      <w:szCs w:val="28"/>
                    </w:rPr>
                  </w:pPr>
                  <w:r>
                    <w:rPr>
                      <w:b/>
                      <w:color w:val="FFFFFF"/>
                      <w:sz w:val="28"/>
                      <w:szCs w:val="28"/>
                    </w:rPr>
                    <w:t>246</w:t>
                  </w:r>
                </w:p>
                <w:p w:rsidR="001455AA" w:rsidRPr="00BC6A67" w:rsidRDefault="001455AA" w:rsidP="00FB6B5D">
                  <w:pPr>
                    <w:spacing w:before="120" w:after="0" w:line="240" w:lineRule="auto"/>
                    <w:ind w:hanging="284"/>
                    <w:jc w:val="center"/>
                    <w:rPr>
                      <w:b/>
                      <w:color w:val="FFFFFF"/>
                      <w:sz w:val="28"/>
                      <w:szCs w:val="28"/>
                    </w:rPr>
                  </w:pPr>
                </w:p>
                <w:p w:rsidR="001455AA" w:rsidRDefault="001455AA" w:rsidP="00FB6B5D">
                  <w:pPr>
                    <w:spacing w:before="120" w:after="0" w:line="240" w:lineRule="auto"/>
                    <w:ind w:hanging="284"/>
                    <w:jc w:val="center"/>
                    <w:rPr>
                      <w:b/>
                      <w:color w:val="FFFFFF"/>
                      <w:sz w:val="28"/>
                      <w:szCs w:val="28"/>
                    </w:rPr>
                  </w:pPr>
                </w:p>
                <w:p w:rsidR="001455AA" w:rsidRDefault="001455AA" w:rsidP="00FB6B5D">
                  <w:pPr>
                    <w:spacing w:before="120" w:after="0" w:line="240" w:lineRule="auto"/>
                    <w:ind w:hanging="284"/>
                    <w:jc w:val="center"/>
                    <w:rPr>
                      <w:b/>
                      <w:color w:val="FFFFFF"/>
                      <w:sz w:val="28"/>
                      <w:szCs w:val="28"/>
                    </w:rPr>
                  </w:pPr>
                </w:p>
                <w:p w:rsidR="001455AA" w:rsidRPr="00BC6A67" w:rsidRDefault="001455AA" w:rsidP="00FB6B5D">
                  <w:pPr>
                    <w:spacing w:before="120" w:after="0" w:line="240" w:lineRule="auto"/>
                    <w:ind w:hanging="284"/>
                    <w:jc w:val="center"/>
                    <w:rPr>
                      <w:b/>
                      <w:color w:val="FFFFFF"/>
                      <w:sz w:val="28"/>
                      <w:szCs w:val="28"/>
                    </w:rPr>
                  </w:pPr>
                </w:p>
                <w:p w:rsidR="001455AA" w:rsidRPr="00BC6A67" w:rsidRDefault="001455AA" w:rsidP="00FB6B5D">
                  <w:pPr>
                    <w:spacing w:before="120" w:after="0" w:line="240" w:lineRule="auto"/>
                    <w:ind w:hanging="284"/>
                    <w:jc w:val="center"/>
                    <w:rPr>
                      <w:b/>
                      <w:color w:val="FFFFFF"/>
                      <w:sz w:val="28"/>
                      <w:szCs w:val="28"/>
                    </w:rPr>
                  </w:pPr>
                  <w:r>
                    <w:rPr>
                      <w:b/>
                      <w:color w:val="FFFFFF"/>
                      <w:sz w:val="28"/>
                      <w:szCs w:val="28"/>
                    </w:rPr>
                    <w:t>247</w:t>
                  </w:r>
                </w:p>
                <w:p w:rsidR="001455AA" w:rsidRPr="00BC6A67" w:rsidRDefault="001455AA" w:rsidP="00FB6B5D">
                  <w:pPr>
                    <w:spacing w:before="120" w:after="0" w:line="240" w:lineRule="auto"/>
                    <w:ind w:hanging="284"/>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Pr="00BC6A67" w:rsidRDefault="001455AA" w:rsidP="00FB6B5D">
                  <w:pPr>
                    <w:spacing w:before="120" w:after="0" w:line="240" w:lineRule="auto"/>
                    <w:jc w:val="center"/>
                    <w:rPr>
                      <w:b/>
                      <w:color w:val="FFFFFF"/>
                      <w:sz w:val="28"/>
                      <w:szCs w:val="28"/>
                    </w:rPr>
                  </w:pPr>
                </w:p>
                <w:p w:rsidR="001455AA" w:rsidRDefault="001455AA" w:rsidP="00FB6B5D">
                  <w:pPr>
                    <w:spacing w:before="120" w:after="0" w:line="240" w:lineRule="auto"/>
                    <w:ind w:hanging="284"/>
                    <w:jc w:val="center"/>
                    <w:rPr>
                      <w:b/>
                      <w:color w:val="FFFFFF"/>
                      <w:sz w:val="28"/>
                      <w:szCs w:val="28"/>
                    </w:rPr>
                  </w:pPr>
                  <w:r>
                    <w:rPr>
                      <w:b/>
                      <w:color w:val="FFFFFF"/>
                      <w:sz w:val="28"/>
                      <w:szCs w:val="28"/>
                    </w:rPr>
                    <w:t>248</w:t>
                  </w:r>
                </w:p>
                <w:p w:rsidR="001455AA" w:rsidRDefault="001455AA" w:rsidP="00FB6B5D">
                  <w:pPr>
                    <w:spacing w:before="120" w:after="0" w:line="240" w:lineRule="auto"/>
                    <w:ind w:hanging="284"/>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Default="001455AA" w:rsidP="00FB6B5D">
                  <w:pPr>
                    <w:spacing w:before="120" w:after="0" w:line="240" w:lineRule="auto"/>
                    <w:jc w:val="center"/>
                    <w:rPr>
                      <w:b/>
                      <w:color w:val="FFFFFF"/>
                      <w:sz w:val="28"/>
                      <w:szCs w:val="28"/>
                    </w:rPr>
                  </w:pPr>
                </w:p>
                <w:p w:rsidR="001455AA" w:rsidRPr="00BC6A67" w:rsidRDefault="001455AA" w:rsidP="00FB6B5D">
                  <w:pPr>
                    <w:spacing w:before="120" w:after="0" w:line="240" w:lineRule="auto"/>
                    <w:ind w:hanging="284"/>
                    <w:jc w:val="center"/>
                    <w:rPr>
                      <w:b/>
                      <w:color w:val="FFFFFF"/>
                      <w:sz w:val="28"/>
                      <w:szCs w:val="28"/>
                    </w:rPr>
                  </w:pPr>
                  <w:r>
                    <w:rPr>
                      <w:b/>
                      <w:color w:val="FFFFFF"/>
                      <w:sz w:val="28"/>
                      <w:szCs w:val="28"/>
                    </w:rPr>
                    <w:t>249</w:t>
                  </w:r>
                </w:p>
              </w:txbxContent>
            </v:textbox>
            <w10:wrap type="square" anchorx="margin" anchory="margin"/>
          </v:shape>
        </w:pict>
      </w:r>
      <w:r>
        <w:rPr>
          <w:noProof/>
          <w:lang w:eastAsia="pl-PL"/>
        </w:rPr>
      </w:r>
      <w:r>
        <w:rPr>
          <w:noProof/>
          <w:lang w:eastAsia="pl-PL"/>
        </w:rPr>
        <w:pict>
          <v:roundrect id="AutoShape 560" o:spid="_x0000_s1313" style="width:486pt;height:53.2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B83733">
                  <w:pPr>
                    <w:ind w:right="-507"/>
                    <w:jc w:val="both"/>
                  </w:pPr>
                  <w:r w:rsidRPr="0029589E">
                    <w:rPr>
                      <w:b/>
                      <w:color w:val="0070C0"/>
                      <w:lang w:eastAsia="ar-SA"/>
                    </w:rPr>
                    <w:t>UWAGA !</w:t>
                  </w:r>
                  <w:r>
                    <w:rPr>
                      <w:b/>
                      <w:color w:val="0070C0"/>
                      <w:lang w:eastAsia="ar-SA"/>
                    </w:rPr>
                    <w:t xml:space="preserve"> </w:t>
                  </w:r>
                  <w:r>
                    <w:t xml:space="preserve">Podstawowym zadaniem Beneficjenta jest ocena kwalifikowalności uczestnika projektu, </w:t>
                  </w:r>
                  <w:r>
                    <w:br/>
                    <w:t>tj. dopilnowanie, aby wsparciem nie została objęta osoba inna, niż wskazana w opisie grupy docelowej.</w:t>
                  </w:r>
                </w:p>
              </w:txbxContent>
            </v:textbox>
            <w10:wrap type="none"/>
            <w10:anchorlock/>
          </v:roundrect>
        </w:pict>
      </w:r>
    </w:p>
    <w:p w:rsidR="001844F6" w:rsidRPr="00F808CC" w:rsidRDefault="001844F6" w:rsidP="009A7226">
      <w:pPr>
        <w:spacing w:after="0" w:line="360" w:lineRule="auto"/>
        <w:ind w:right="707" w:firstLine="708"/>
        <w:jc w:val="both"/>
      </w:pPr>
      <w:r w:rsidRPr="00F808CC">
        <w:t>W treści wniosku o dofinansowanie projektu należy wykazać dokumenty (np. oświadczenia, zaświadczenia), które będą podstawą weryfikacji kwalifikowalności uczestnika projektu. Należy pamiętać, aby zebrać je od uczestników już na etapie rekrutacji.</w:t>
      </w:r>
    </w:p>
    <w:p w:rsidR="001844F6" w:rsidRPr="00F808CC" w:rsidRDefault="001844F6" w:rsidP="009A7226">
      <w:pPr>
        <w:spacing w:after="0" w:line="360" w:lineRule="auto"/>
        <w:ind w:right="707" w:firstLine="708"/>
        <w:jc w:val="both"/>
      </w:pPr>
      <w:r w:rsidRPr="00F808CC">
        <w:t xml:space="preserve">Kolejną istotną kwestią jest to, aby dane wprowadzane do systemu informatycznego były zgodne ze zgromadzoną dokumentacją projektową. </w:t>
      </w:r>
    </w:p>
    <w:p w:rsidR="001844F6" w:rsidRPr="00F808CC" w:rsidRDefault="001844F6" w:rsidP="009A7226">
      <w:pPr>
        <w:spacing w:after="0" w:line="360" w:lineRule="auto"/>
        <w:ind w:right="707" w:firstLine="708"/>
        <w:jc w:val="both"/>
      </w:pPr>
      <w:r w:rsidRPr="00F808CC">
        <w:t>Należy pamiętać, że opis zawarty w treści wniosku o dofinansowanie projektu jest wiążący. Weryfikacja zgodności późniejszej realizacji projektu z wnioskiem o dofinansowanie projektu jest jednym z głównych zadań IZ i jest przedmiotem kontroli. Przykładowo, jeśli w ramach rekrutacji zaplanowano utworzenie regulaminu rekrutacji, jego brak będzie poważnym uchybieniem.</w:t>
      </w:r>
    </w:p>
    <w:p w:rsidR="001844F6" w:rsidRPr="00F808CC" w:rsidRDefault="001844F6" w:rsidP="009A7226">
      <w:pPr>
        <w:spacing w:after="0" w:line="360" w:lineRule="auto"/>
        <w:ind w:right="707" w:firstLine="708"/>
        <w:jc w:val="both"/>
        <w:rPr>
          <w:sz w:val="26"/>
          <w:szCs w:val="26"/>
        </w:rPr>
      </w:pPr>
    </w:p>
    <w:p w:rsidR="001844F6" w:rsidRPr="00F808CC" w:rsidRDefault="001844F6" w:rsidP="009A7226">
      <w:pPr>
        <w:pBdr>
          <w:bottom w:val="single" w:sz="4" w:space="1" w:color="auto"/>
        </w:pBdr>
        <w:ind w:left="1416"/>
        <w:jc w:val="both"/>
        <w:rPr>
          <w:sz w:val="26"/>
          <w:szCs w:val="26"/>
        </w:rPr>
      </w:pPr>
      <w:r w:rsidRPr="00F808CC">
        <w:rPr>
          <w:sz w:val="26"/>
          <w:szCs w:val="26"/>
        </w:rPr>
        <w:t>6.2.2 Rozpoczęcie udziału w projekcie</w:t>
      </w:r>
    </w:p>
    <w:p w:rsidR="001844F6" w:rsidRPr="00F808CC" w:rsidRDefault="001844F6" w:rsidP="009A7226">
      <w:pPr>
        <w:spacing w:after="0" w:line="360" w:lineRule="auto"/>
        <w:ind w:right="707" w:firstLine="708"/>
        <w:jc w:val="both"/>
      </w:pPr>
      <w:r w:rsidRPr="00F808CC">
        <w:t>Za rozpoczęcie udziału w projekcie (co do zasady) uznaje się dzień przystąpienia do pierwszej formy wsparcia w ramach projektu. Niemniej jednak dopuszcza się, aby moment rozpoczęcia udziału w projekcie był zbieżny z momentem zrekrutowania do projektu – gdy charakter wsparcia uzasadnia prowadzenie rekrutacji na wcześniejszym etapie realizacji projektu. W celu rozpoczęcia udziału osoby w projekcie niezbędne jest podanie przez nią lub jej opiekuna prawnego danych osobowych.</w:t>
      </w:r>
    </w:p>
    <w:p w:rsidR="001844F6" w:rsidRPr="00F808CC" w:rsidRDefault="001844F6" w:rsidP="009A7226">
      <w:pPr>
        <w:spacing w:after="0" w:line="360" w:lineRule="auto"/>
        <w:ind w:right="707"/>
        <w:jc w:val="both"/>
      </w:pPr>
      <w:r w:rsidRPr="00F808CC">
        <w:tab/>
        <w:t>Uczestnika projektu należy poinformować o:</w:t>
      </w:r>
    </w:p>
    <w:p w:rsidR="001844F6" w:rsidRPr="00F808CC" w:rsidRDefault="001844F6" w:rsidP="00A351F1">
      <w:pPr>
        <w:numPr>
          <w:ilvl w:val="0"/>
          <w:numId w:val="33"/>
        </w:numPr>
        <w:spacing w:after="0" w:line="360" w:lineRule="auto"/>
        <w:ind w:left="284" w:right="707" w:hanging="284"/>
        <w:jc w:val="both"/>
      </w:pPr>
      <w:r w:rsidRPr="00F808CC">
        <w:t>możliwości odmowy podania danych wrażliwych;</w:t>
      </w:r>
    </w:p>
    <w:p w:rsidR="001844F6" w:rsidRPr="00F808CC" w:rsidRDefault="001844F6" w:rsidP="00A351F1">
      <w:pPr>
        <w:numPr>
          <w:ilvl w:val="0"/>
          <w:numId w:val="33"/>
        </w:numPr>
        <w:spacing w:after="0" w:line="360" w:lineRule="auto"/>
        <w:ind w:left="284" w:right="707" w:hanging="284"/>
        <w:jc w:val="both"/>
      </w:pPr>
      <w:r w:rsidRPr="00F808CC">
        <w:t xml:space="preserve"> o obowiązku przekazania danych po zakończeniu projektu potrzebnych do wyliczenia wskaźników rezultatu bezpośredniego (</w:t>
      </w:r>
      <w:r w:rsidR="00362043" w:rsidRPr="00F808CC">
        <w:t>np.</w:t>
      </w:r>
      <w:r w:rsidRPr="00F808CC">
        <w:t xml:space="preserve"> udział w kształceniu lub szkoleniu</w:t>
      </w:r>
      <w:r w:rsidR="009B1D3E" w:rsidRPr="00F808CC">
        <w:t>)</w:t>
      </w:r>
      <w:r w:rsidRPr="00F808CC">
        <w:t xml:space="preserve"> do 4 tygodni od zakończenia udziału w projekcie;</w:t>
      </w:r>
    </w:p>
    <w:p w:rsidR="001844F6" w:rsidRPr="00F808CC" w:rsidRDefault="001844F6" w:rsidP="00A351F1">
      <w:pPr>
        <w:numPr>
          <w:ilvl w:val="0"/>
          <w:numId w:val="33"/>
        </w:numPr>
        <w:spacing w:after="120" w:line="360" w:lineRule="auto"/>
        <w:ind w:left="284" w:right="707" w:hanging="284"/>
        <w:jc w:val="both"/>
      </w:pPr>
      <w:r w:rsidRPr="00F808CC">
        <w:t xml:space="preserve">obowiązku udziału w realizowanym badaniu ewaluacyjnym. </w:t>
      </w:r>
    </w:p>
    <w:p w:rsidR="000C04CB" w:rsidRDefault="001844F6" w:rsidP="000C04CB">
      <w:pPr>
        <w:spacing w:after="0" w:line="360" w:lineRule="auto"/>
        <w:ind w:right="707" w:firstLine="708"/>
        <w:jc w:val="both"/>
      </w:pPr>
      <w:r w:rsidRPr="00F808CC">
        <w:t>Warunkiem koniecznym do udziału w projekcie uczestnika będącego osobą fizyczną jest zebranie danych osobowych określonych w umowie o dofinansowanie projektu. Jeżeli nie jest możliwe określenie wszystkich wymaganych danych osobowych, nie można wykazywać danej osoby jako uczestnika projektu, a co za tym idzie – powiązanych z nim wskaźników produktu i rezultatu.</w:t>
      </w:r>
    </w:p>
    <w:p w:rsidR="000C04CB" w:rsidRDefault="000C04CB" w:rsidP="000C04CB">
      <w:pPr>
        <w:spacing w:after="0" w:line="360" w:lineRule="auto"/>
        <w:ind w:right="707" w:firstLine="708"/>
        <w:jc w:val="both"/>
      </w:pPr>
    </w:p>
    <w:p w:rsidR="001844F6" w:rsidRPr="00F808CC" w:rsidRDefault="001844F6" w:rsidP="00D71D16">
      <w:pPr>
        <w:pBdr>
          <w:bottom w:val="single" w:sz="4" w:space="1" w:color="auto"/>
        </w:pBdr>
        <w:ind w:left="1416"/>
        <w:jc w:val="both"/>
        <w:rPr>
          <w:sz w:val="26"/>
          <w:szCs w:val="26"/>
        </w:rPr>
      </w:pPr>
      <w:r w:rsidRPr="00F808CC">
        <w:rPr>
          <w:sz w:val="26"/>
          <w:szCs w:val="26"/>
        </w:rPr>
        <w:t>6.2.3</w:t>
      </w:r>
      <w:r w:rsidR="009B1D3E" w:rsidRPr="00F808CC">
        <w:rPr>
          <w:sz w:val="26"/>
          <w:szCs w:val="26"/>
        </w:rPr>
        <w:t xml:space="preserve"> </w:t>
      </w:r>
      <w:r w:rsidRPr="00F808CC">
        <w:rPr>
          <w:sz w:val="26"/>
          <w:szCs w:val="26"/>
        </w:rPr>
        <w:t>Przetwarzanie danych osobowych</w:t>
      </w:r>
    </w:p>
    <w:p w:rsidR="001844F6" w:rsidRPr="00F808CC" w:rsidRDefault="0015313B" w:rsidP="00047BFA">
      <w:pPr>
        <w:spacing w:before="120" w:after="0" w:line="360" w:lineRule="auto"/>
        <w:ind w:right="849" w:firstLine="708"/>
        <w:jc w:val="both"/>
      </w:pPr>
      <w:r>
        <w:rPr>
          <w:noProof/>
          <w:lang w:eastAsia="pl-PL"/>
        </w:rPr>
        <w:pict>
          <v:shape id="_x0000_s1187" type="#_x0000_t202" style="position:absolute;left:0;text-align:left;margin-left:483.05pt;margin-top:-77pt;width:51pt;height:1378.5pt;z-index:7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1emQIAADIFAAAOAAAAZHJzL2Uyb0RvYy54bWysVNtu2zAMfR+wfxD0nvoyx46NOkWbLsOA&#10;7gK0+wBFlmOh1mWSErsr9u+j5KRtOgwYhuVBEU3qiDw81PnFKHq0Z8ZyJWucnMUYMUlVw+W2xt/u&#10;1rMFRtYR2ZBeSVbjB2bxxfLtm/NBVyxVneobZhCASFsNusadc7qKIks7Jog9U5pJcLbKCOLANNuo&#10;MWQAdNFHaRzn0aBMo42izFr4ej058TLgty2j7kvbWuZQX2PIzYXVhHXj12h5TqqtIbrj9JAG+Ycs&#10;BOESLn2CuiaOoJ3hv0EJTo2yqnVnVIlItS2nLNQA1STxq2puO6JZqAXIsfqJJvv/YOnn/VeDeFPj&#10;eYGRJAJ6dMdGh67UiJLsnSdo0LaCuFsNkW4EBzQ6FGv1jaL3Fkm16ojcsktj1NAx0kCCiT8ZvTg6&#10;4VgPshk+qQYuIjunAtDYGuHZAz4QoEOjHp6a45Oh8DHPiiIGDwVXUszjvJyH9kWkOh7XxroPTAnk&#10;NzU20P0AT/Y31vl0SHUM8bdZ1fNmzfs+GGa7WfUG7YlXSpznq1Wo4FVYL32wVP7YhDh9gSzhDu/z&#10;+YbOP5ZJmsVXaTlb54tilq2z+aws4sUsTsqrMo+zMrte//QJJlnV8aZh8oZLdlRhkv1dlw/zMOkn&#10;6BANNS5ymA4gS2horQNx3991B4n+uew8TbM0tByYOgkT3MGY9lzUeBH73zQ4vtfvZQNEkMoR3k/7&#10;6LSgwDuwcvwPPAVleDFMsnDjZgwqTPIgHK+bjWoeQCxGQSuhFHhkYNMp8wOjAQa2xvb7jhiGUf9R&#10;guDSdJH7kt2JZU6szYlFJAU4oAejabty08uw04ZvO7htkrlUlyDUlgcJPWd2kDcMZqjs8Ij4yX9p&#10;h6jnp275CwAA//8DAFBLAwQUAAYACAAAACEAkw2PE+AAAAAOAQAADwAAAGRycy9kb3ducmV2Lnht&#10;bEyPwU7DMAyG70i8Q2QkblvSMaKtNJ0Q0sQ40iFxzRrTVDROadK1vD3ZiR1tf/r9/cVudh074xBa&#10;TwqypQCGVHvTUqPg47hfbICFqMnozhMq+MUAu/L2ptC58RO947mKDUshFHKtwMbY55yH2qLTYel7&#10;pHT78oPTMY1Dw82gpxTuOr4SQnKnW0ofrO7xxWL9XY1OwfC6/Xmb5L492Cp8jsdsjc4elLq/m5+f&#10;gEWc4z8MF/2kDmVyOvmRTGCdgq2UWUIVLLLHdWp1QYTcpN1JwUqKBwG8LPh1jfIPAAD//wMAUEsB&#10;Ai0AFAAGAAgAAAAhALaDOJL+AAAA4QEAABMAAAAAAAAAAAAAAAAAAAAAAFtDb250ZW50X1R5cGVz&#10;XS54bWxQSwECLQAUAAYACAAAACEAOP0h/9YAAACUAQAACwAAAAAAAAAAAAAAAAAvAQAAX3JlbHMv&#10;LnJlbHNQSwECLQAUAAYACAAAACEAjWh9XpkCAAAyBQAADgAAAAAAAAAAAAAAAAAuAgAAZHJzL2Uy&#10;b0RvYy54bWxQSwECLQAUAAYACAAAACEAkw2PE+AAAAAOAQAADwAAAAAAAAAAAAAAAADzBAAAZHJz&#10;L2Rvd25yZXYueG1sUEsFBgAAAAAEAAQA8wAAAAAGAAAAAA==&#10;" o:allowincell="f" fillcolor="#06c" stroked="f" strokecolor="#622423" strokeweight="6pt">
            <v:stroke linestyle="thickThin"/>
            <v:textbox inset="18pt,18pt,18pt,18pt">
              <w:txbxContent>
                <w:p w:rsidR="001455AA" w:rsidRDefault="001455AA" w:rsidP="00047BFA">
                  <w:pPr>
                    <w:spacing w:after="0" w:line="240" w:lineRule="auto"/>
                    <w:rPr>
                      <w:sz w:val="32"/>
                      <w:szCs w:val="32"/>
                    </w:rPr>
                  </w:pPr>
                </w:p>
                <w:p w:rsidR="001455AA" w:rsidRDefault="001455AA" w:rsidP="00047BFA">
                  <w:pPr>
                    <w:spacing w:after="0" w:line="240" w:lineRule="auto"/>
                    <w:jc w:val="center"/>
                    <w:rPr>
                      <w:b/>
                      <w:sz w:val="32"/>
                      <w:szCs w:val="32"/>
                    </w:rPr>
                  </w:pPr>
                </w:p>
                <w:p w:rsidR="001455AA" w:rsidRDefault="001455AA" w:rsidP="00C32C51">
                  <w:pPr>
                    <w:spacing w:after="0" w:line="240" w:lineRule="auto"/>
                    <w:rPr>
                      <w:b/>
                      <w:sz w:val="32"/>
                      <w:szCs w:val="32"/>
                    </w:rPr>
                  </w:pPr>
                </w:p>
                <w:p w:rsidR="001455AA" w:rsidRPr="00BC6A67" w:rsidRDefault="001455AA" w:rsidP="00BB5083">
                  <w:pPr>
                    <w:spacing w:after="0" w:line="240" w:lineRule="auto"/>
                    <w:ind w:hanging="284"/>
                    <w:jc w:val="center"/>
                    <w:rPr>
                      <w:b/>
                      <w:color w:val="FFFFFF"/>
                      <w:sz w:val="28"/>
                      <w:szCs w:val="28"/>
                    </w:rPr>
                  </w:pPr>
                  <w:r>
                    <w:rPr>
                      <w:b/>
                      <w:color w:val="FFFFFF"/>
                      <w:sz w:val="28"/>
                      <w:szCs w:val="28"/>
                    </w:rPr>
                    <w:t>250</w:t>
                  </w: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r>
                    <w:rPr>
                      <w:b/>
                      <w:color w:val="FFFFFF"/>
                      <w:sz w:val="28"/>
                      <w:szCs w:val="28"/>
                    </w:rPr>
                    <w:t>251</w:t>
                  </w: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r>
                    <w:rPr>
                      <w:b/>
                      <w:color w:val="FFFFFF"/>
                      <w:sz w:val="28"/>
                      <w:szCs w:val="28"/>
                    </w:rPr>
                    <w:t>252</w:t>
                  </w: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r>
                    <w:rPr>
                      <w:b/>
                      <w:color w:val="FFFFFF"/>
                      <w:sz w:val="28"/>
                      <w:szCs w:val="28"/>
                    </w:rPr>
                    <w:t>253</w:t>
                  </w: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Default="001455AA" w:rsidP="00BB5083">
                  <w:pPr>
                    <w:spacing w:after="0" w:line="240" w:lineRule="auto"/>
                    <w:ind w:hanging="284"/>
                    <w:jc w:val="center"/>
                    <w:rPr>
                      <w:b/>
                      <w:color w:val="FFFFFF"/>
                      <w:sz w:val="28"/>
                      <w:szCs w:val="28"/>
                    </w:rPr>
                  </w:pPr>
                </w:p>
                <w:p w:rsidR="001455AA" w:rsidRPr="00BC6A67" w:rsidRDefault="001455AA" w:rsidP="00BB5083">
                  <w:pPr>
                    <w:spacing w:after="0" w:line="240" w:lineRule="auto"/>
                    <w:ind w:hanging="284"/>
                    <w:jc w:val="center"/>
                    <w:rPr>
                      <w:b/>
                      <w:color w:val="FFFFFF"/>
                      <w:sz w:val="28"/>
                      <w:szCs w:val="28"/>
                    </w:rPr>
                  </w:pPr>
                  <w:r>
                    <w:rPr>
                      <w:b/>
                      <w:color w:val="FFFFFF"/>
                      <w:sz w:val="28"/>
                      <w:szCs w:val="28"/>
                    </w:rPr>
                    <w:t>254</w:t>
                  </w:r>
                </w:p>
                <w:p w:rsidR="001455AA" w:rsidRDefault="001455AA" w:rsidP="00047BFA">
                  <w:pPr>
                    <w:spacing w:after="0" w:line="240" w:lineRule="auto"/>
                    <w:ind w:left="-142" w:right="-126"/>
                    <w:jc w:val="center"/>
                    <w:rPr>
                      <w:b/>
                      <w:sz w:val="32"/>
                      <w:szCs w:val="32"/>
                    </w:rPr>
                  </w:pPr>
                </w:p>
                <w:p w:rsidR="001455AA" w:rsidRDefault="001455AA" w:rsidP="00047BFA">
                  <w:pPr>
                    <w:spacing w:after="0" w:line="240" w:lineRule="auto"/>
                    <w:ind w:left="-142" w:right="-126"/>
                    <w:jc w:val="center"/>
                    <w:rPr>
                      <w:b/>
                      <w:sz w:val="32"/>
                      <w:szCs w:val="32"/>
                    </w:rPr>
                  </w:pPr>
                </w:p>
                <w:p w:rsidR="001455AA" w:rsidRDefault="001455AA" w:rsidP="00047BFA">
                  <w:pPr>
                    <w:spacing w:after="0" w:line="240" w:lineRule="auto"/>
                    <w:ind w:left="-142" w:right="-126"/>
                    <w:jc w:val="center"/>
                    <w:rPr>
                      <w:b/>
                      <w:sz w:val="32"/>
                      <w:szCs w:val="32"/>
                    </w:rPr>
                  </w:pPr>
                </w:p>
                <w:p w:rsidR="001455AA" w:rsidRDefault="001455AA" w:rsidP="00047BFA">
                  <w:pPr>
                    <w:spacing w:after="0" w:line="240" w:lineRule="auto"/>
                    <w:jc w:val="center"/>
                    <w:rPr>
                      <w:b/>
                      <w:sz w:val="32"/>
                      <w:szCs w:val="32"/>
                    </w:rPr>
                  </w:pPr>
                </w:p>
                <w:p w:rsidR="001455AA" w:rsidRDefault="001455AA" w:rsidP="00047BFA">
                  <w:pPr>
                    <w:spacing w:after="0" w:line="240" w:lineRule="auto"/>
                    <w:jc w:val="center"/>
                    <w:rPr>
                      <w:b/>
                      <w:sz w:val="32"/>
                      <w:szCs w:val="32"/>
                    </w:rPr>
                  </w:pPr>
                </w:p>
                <w:p w:rsidR="001455AA" w:rsidRDefault="001455AA" w:rsidP="00047BFA">
                  <w:pPr>
                    <w:spacing w:after="0" w:line="240" w:lineRule="auto"/>
                    <w:jc w:val="center"/>
                    <w:rPr>
                      <w:b/>
                      <w:sz w:val="32"/>
                      <w:szCs w:val="32"/>
                    </w:rPr>
                  </w:pPr>
                </w:p>
                <w:p w:rsidR="001455AA" w:rsidRDefault="001455AA" w:rsidP="00047BFA">
                  <w:pPr>
                    <w:spacing w:after="0" w:line="240" w:lineRule="auto"/>
                    <w:rPr>
                      <w:b/>
                      <w:sz w:val="32"/>
                      <w:szCs w:val="32"/>
                    </w:rPr>
                  </w:pPr>
                </w:p>
                <w:p w:rsidR="001455AA" w:rsidRDefault="001455AA" w:rsidP="00047BFA">
                  <w:pPr>
                    <w:spacing w:after="0" w:line="240" w:lineRule="auto"/>
                    <w:rPr>
                      <w:b/>
                      <w:sz w:val="32"/>
                      <w:szCs w:val="32"/>
                    </w:rPr>
                  </w:pPr>
                </w:p>
                <w:p w:rsidR="001455AA" w:rsidRDefault="001455AA" w:rsidP="00047BFA">
                  <w:pPr>
                    <w:spacing w:after="0" w:line="240" w:lineRule="auto"/>
                    <w:jc w:val="center"/>
                    <w:rPr>
                      <w:b/>
                      <w:sz w:val="32"/>
                      <w:szCs w:val="32"/>
                    </w:rPr>
                  </w:pPr>
                </w:p>
                <w:p w:rsidR="001455AA" w:rsidRDefault="001455AA" w:rsidP="00047BFA">
                  <w:pPr>
                    <w:spacing w:after="0" w:line="240" w:lineRule="auto"/>
                    <w:jc w:val="center"/>
                    <w:rPr>
                      <w:b/>
                      <w:sz w:val="32"/>
                      <w:szCs w:val="32"/>
                    </w:rPr>
                  </w:pPr>
                </w:p>
                <w:p w:rsidR="001455AA" w:rsidRDefault="001455AA" w:rsidP="00047BFA">
                  <w:pPr>
                    <w:spacing w:after="0" w:line="240" w:lineRule="auto"/>
                    <w:jc w:val="center"/>
                    <w:rPr>
                      <w:b/>
                      <w:sz w:val="32"/>
                      <w:szCs w:val="32"/>
                    </w:rPr>
                  </w:pPr>
                </w:p>
                <w:p w:rsidR="001455AA" w:rsidRPr="006A1440" w:rsidRDefault="001455AA" w:rsidP="00047BFA">
                  <w:pPr>
                    <w:spacing w:after="0" w:line="240" w:lineRule="auto"/>
                    <w:jc w:val="center"/>
                    <w:rPr>
                      <w:b/>
                      <w:sz w:val="32"/>
                      <w:szCs w:val="32"/>
                    </w:rPr>
                  </w:pPr>
                </w:p>
              </w:txbxContent>
            </v:textbox>
            <w10:wrap type="square" anchorx="margin" anchory="margin"/>
          </v:shape>
        </w:pict>
      </w:r>
      <w:r w:rsidR="001844F6" w:rsidRPr="00F808CC">
        <w:t xml:space="preserve">Beneficjent będzie pełnił rolę administratora danych osobowych, co oznacza, że będzie on zbierał i przetwarzał dane uczestników projektu. Sposób pracy z danymi osobowymi regulują: ustawa o ochronie danych osobowych oraz rozporządzenie Ministra Spraw Wewnętrznych i Administracji w sprawie dokumentacji przetwarzania danych osobowych oraz warunków technicznych i organizacyjnych, jakim powinny odpowiadać urządzenia i systemy informatyczne służące do przetwarzania danych osobowych. Z tymi dokumentami należy się zapoznać przed przystąpieniem do realizacji projektu, gdyż wynika z nich szereg obowiązków, w tym m.in. sporządzenie rejestru osób upoważnionych do przetwarzania danych osobowych, podjęcie środków zabezpieczających zbiory danych czy przygotowanie dokumentacji dotyczącej sposobu przetwarzania danych. Ponadto powierzone dane osobowe mogą być przetwarzane przez Beneficjenta wyłącznie w celu wskazanym w umowie o dofinansowanie projektu. Oświadczenia o wyrażeniu zgody na przetwarzanie danych osobowych musi być zgodne ze wzorem stanowiącym załącznik do umowy o dofinansowanie projektu. </w:t>
      </w:r>
    </w:p>
    <w:p w:rsidR="001844F6" w:rsidRPr="00F808CC" w:rsidRDefault="001844F6" w:rsidP="00047BFA">
      <w:pPr>
        <w:spacing w:after="0" w:line="360" w:lineRule="auto"/>
        <w:ind w:firstLine="708"/>
        <w:jc w:val="both"/>
      </w:pPr>
      <w:r w:rsidRPr="00F808CC">
        <w:t>Powierzanie innym podmiotom prawa do przetwarzania danych osobowych wymaga zgody IZ oraz zawarcia umowy powierzenia przetwarzania danych osobowych.</w:t>
      </w:r>
    </w:p>
    <w:p w:rsidR="001844F6" w:rsidRPr="00F808CC" w:rsidRDefault="001844F6" w:rsidP="00047BFA">
      <w:pPr>
        <w:spacing w:after="0" w:line="360" w:lineRule="auto"/>
        <w:ind w:firstLine="708"/>
        <w:jc w:val="both"/>
      </w:pPr>
    </w:p>
    <w:p w:rsidR="001844F6" w:rsidRPr="00F808CC" w:rsidRDefault="001844F6" w:rsidP="00047BFA">
      <w:pPr>
        <w:pBdr>
          <w:bottom w:val="single" w:sz="4" w:space="1" w:color="auto"/>
        </w:pBdr>
        <w:spacing w:line="240" w:lineRule="auto"/>
        <w:ind w:left="708"/>
        <w:jc w:val="both"/>
        <w:rPr>
          <w:rFonts w:ascii="Cambria" w:hAnsi="Cambria"/>
        </w:rPr>
      </w:pPr>
      <w:r w:rsidRPr="00F808CC">
        <w:rPr>
          <w:rFonts w:ascii="Cambria" w:hAnsi="Cambria"/>
          <w:sz w:val="26"/>
          <w:szCs w:val="26"/>
        </w:rPr>
        <w:t>6.3</w:t>
      </w:r>
      <w:r w:rsidR="006323C0">
        <w:rPr>
          <w:rFonts w:ascii="Cambria" w:hAnsi="Cambria"/>
          <w:sz w:val="26"/>
          <w:szCs w:val="26"/>
        </w:rPr>
        <w:t xml:space="preserve"> </w:t>
      </w:r>
      <w:r w:rsidRPr="00F808CC">
        <w:rPr>
          <w:rFonts w:ascii="Cambria" w:hAnsi="Cambria"/>
          <w:sz w:val="26"/>
          <w:szCs w:val="26"/>
        </w:rPr>
        <w:t>Cele, wskaźniki, ryzyka</w:t>
      </w:r>
    </w:p>
    <w:p w:rsidR="00A33505" w:rsidRDefault="00A33505" w:rsidP="00A33505">
      <w:pPr>
        <w:spacing w:after="0" w:line="360" w:lineRule="auto"/>
        <w:ind w:right="125" w:firstLine="708"/>
        <w:jc w:val="both"/>
      </w:pPr>
      <w:r>
        <w:t xml:space="preserve">Zgodnie z </w:t>
      </w:r>
      <w:r w:rsidRPr="002D4B1A">
        <w:rPr>
          <w:i/>
        </w:rPr>
        <w:t>Instrukcją</w:t>
      </w:r>
      <w:r>
        <w:t xml:space="preserve"> </w:t>
      </w:r>
      <w:r w:rsidRPr="002D4B1A">
        <w:t>Wnioskodawca</w:t>
      </w:r>
      <w:r w:rsidRPr="0029589E">
        <w:t xml:space="preserve"> powinien opisać jaki cel chce osiągnąć dzięki zaplanowanym działaniom</w:t>
      </w:r>
      <w:r>
        <w:t xml:space="preserve">. Cel powinien wprost wynikać z problemów/potrzeb grupy docelowej, który wskazany był </w:t>
      </w:r>
      <w:r>
        <w:br/>
        <w:t>w pkt 3.1 wniosku. Trafność doboru celu oraz to, czy wpisuje się on w cel danego Działania podlegać będzie ocenie.</w:t>
      </w:r>
    </w:p>
    <w:p w:rsidR="00A33505" w:rsidRDefault="00A33505" w:rsidP="00A33505">
      <w:pPr>
        <w:spacing w:after="0" w:line="360" w:lineRule="auto"/>
        <w:ind w:right="125" w:firstLine="708"/>
        <w:jc w:val="both"/>
      </w:pPr>
      <w:r>
        <w:t xml:space="preserve">Zgodnie z </w:t>
      </w:r>
      <w:r>
        <w:rPr>
          <w:i/>
        </w:rPr>
        <w:t xml:space="preserve">Instrukcją </w:t>
      </w:r>
      <w:r w:rsidRPr="002358C2">
        <w:t xml:space="preserve">na </w:t>
      </w:r>
      <w:r>
        <w:t>etapie przygotowania wniosku należy w treści wniosku uwzględnić</w:t>
      </w:r>
      <w:r w:rsidRPr="004744DC">
        <w:t xml:space="preserve"> </w:t>
      </w:r>
      <w:r>
        <w:t>także</w:t>
      </w:r>
      <w:r w:rsidRPr="004744DC">
        <w:t xml:space="preserve"> </w:t>
      </w:r>
      <w:r>
        <w:t xml:space="preserve">wskaźniki, których celem jest monitorowanie postępu rzeczowego projektu. Wyodrębnić można dwa rodzaje wskaźników (produktu i rezultatu): służące określeniu, czy projekt się udał, a więc czy jego cel został osiągnięty. Dodatkowo we wniosku mogą pojawić się wskaźniki niezbędne do rozliczenia kwot ryczałtowych. Te ostatnie </w:t>
      </w:r>
      <w:r w:rsidRPr="009B1D3E">
        <w:t xml:space="preserve">zostały opisane w </w:t>
      </w:r>
      <w:r w:rsidR="009B1D3E" w:rsidRPr="009B1D3E">
        <w:t>rozdziale 6.5</w:t>
      </w:r>
      <w:r w:rsidR="009B1D3E">
        <w:t xml:space="preserve"> </w:t>
      </w:r>
      <w:r>
        <w:t xml:space="preserve">poświęconym przygotowaniu wniosku </w:t>
      </w:r>
      <w:r w:rsidR="00910653">
        <w:br/>
      </w:r>
      <w:r>
        <w:t xml:space="preserve">w zakresie kwot ryczałtowych. </w:t>
      </w:r>
    </w:p>
    <w:p w:rsidR="00A33505" w:rsidRDefault="00A33505" w:rsidP="00BA476A">
      <w:pPr>
        <w:spacing w:after="0" w:line="360" w:lineRule="auto"/>
        <w:ind w:right="125" w:firstLine="708"/>
        <w:jc w:val="both"/>
      </w:pPr>
      <w:r w:rsidRPr="0029589E">
        <w:t xml:space="preserve">Wskaźniki </w:t>
      </w:r>
      <w:r>
        <w:t xml:space="preserve">monitorujące cel </w:t>
      </w:r>
      <w:r w:rsidRPr="0029589E">
        <w:t xml:space="preserve">powinny w sposób precyzyjny i mierzalny umożliwić weryfikację, na ile cel lub przewidziane </w:t>
      </w:r>
      <w:r>
        <w:t xml:space="preserve">w projekcie działania </w:t>
      </w:r>
      <w:r w:rsidRPr="0029589E">
        <w:t>zostały zrealizowane, tj. kiedy można uznać, że zidentyfikowany we wniosku o dofinansowanie projektu problem został rozwiązany lub złagodzony, a p</w:t>
      </w:r>
      <w:r>
        <w:t>rojekt zakończył się sukcesem.</w:t>
      </w:r>
      <w:r w:rsidRPr="00047BFA">
        <w:t xml:space="preserve"> Ww. wskaźniki zostały, co do zasady, określone przez IZ RPO </w:t>
      </w:r>
      <w:proofErr w:type="spellStart"/>
      <w:r w:rsidRPr="00047BFA">
        <w:t>WiM</w:t>
      </w:r>
      <w:proofErr w:type="spellEnd"/>
      <w:r w:rsidRPr="00047BFA">
        <w:t xml:space="preserve"> 2014-2020</w:t>
      </w:r>
      <w:r w:rsidRPr="00047BFA">
        <w:rPr>
          <w:vertAlign w:val="superscript"/>
        </w:rPr>
        <w:footnoteReference w:id="18"/>
      </w:r>
      <w:r w:rsidRPr="00047BFA">
        <w:t>, tak więc każdy</w:t>
      </w:r>
      <w:r>
        <w:t xml:space="preserve"> </w:t>
      </w:r>
      <w:r w:rsidRPr="00047BFA">
        <w:t xml:space="preserve">Wnioskodawca zobowiązany jest wykazać je w treści wniosku realizowany w ramach </w:t>
      </w:r>
      <w:r w:rsidR="006323C0" w:rsidRPr="006323C0">
        <w:t>(zobacz akapity</w:t>
      </w:r>
      <w:r w:rsidR="00BA476A">
        <w:t xml:space="preserve"> </w:t>
      </w:r>
      <w:r w:rsidR="00165161">
        <w:t>94-96</w:t>
      </w:r>
      <w:r w:rsidRPr="006323C0">
        <w:t xml:space="preserve">). </w:t>
      </w:r>
      <w:r w:rsidRPr="00047BFA">
        <w:t>Wskaźniki te należy wybrać z listy rozwijanej dostępnej w systemie informatycznym</w:t>
      </w:r>
      <w:r>
        <w:t>.</w:t>
      </w:r>
    </w:p>
    <w:p w:rsidR="00A33505" w:rsidRDefault="0015313B" w:rsidP="00A33505">
      <w:pPr>
        <w:spacing w:after="0" w:line="360" w:lineRule="auto"/>
        <w:ind w:right="125" w:firstLine="708"/>
        <w:jc w:val="both"/>
      </w:pPr>
      <w:r>
        <w:rPr>
          <w:noProof/>
          <w:lang w:eastAsia="pl-PL"/>
        </w:rPr>
        <w:pict>
          <v:shape id="_x0000_s1188" type="#_x0000_t202" style="position:absolute;left:0;text-align:left;margin-left:483.85pt;margin-top:-74.3pt;width:51pt;height:1378.5pt;z-index:19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D+mwIAADMFAAAOAAAAZHJzL2Uyb0RvYy54bWysVG1v2yAQ/j5p/wHxPfXLXDu24lRNukyT&#10;uhep3Q8gGMeoGBiQ2N20/74DJ13TadI0LR8I5zse7p57jsXV2At0YMZyJWucXMQYMUlVw+Wuxl/u&#10;N7M5RtYR2RChJKvxI7P4avn61WLQFUtVp0TDDAIQaatB17hzTldRZGnHemIvlGYSnK0yPXFgml3U&#10;GDIAei+iNI7zaFCm0UZRZi18vZmceBnw25ZR96ltLXNI1Bhyc2E1Yd36NVouSLUzRHecHtMg/5BF&#10;T7iES5+gbogjaG/4b1A9p0ZZ1boLqvpItS2nLNQA1STxi2ruOqJZqAXIsfqJJvv/YOnHw2eDeFPj&#10;NCswkqSHJt2z0aGVGlGSvfEMDdpWEHinIdSN4IBOh2qtvlX0wSKp1h2RO3ZtjBo6RhrIMPEno2dH&#10;JxzrQbbDB9XARWTvVAAaW9N7+oAQBOjQqcen7vhkKHzMs6KIwUPBlRSXcV5ehv5FpDod18a6d0z1&#10;yG9qbKD9AZ4cbq3z6ZDqFOJvs0rwZsOFCIbZbdfCoAPxUonzfL0OFbwIE9IHS+WPTYjTF8gS7vA+&#10;n29o/fcySbN4lZazTT4vZtkmu5yVRTyfxUm5KvM4K7ObzQ+fYJJVHW8aJm+5ZCcZJtnftfk4EJOA&#10;ghDRUOMih/EAsnoNvXWg7of77qjRP5edp2mWhpYDU2dhPXcwp4L3NZ7H/jdNju/1W9kAEaRyhItp&#10;H50XFHgHVk7/gaegDC+GSRZu3I5BhkmeniS3Vc0jiMUoaCWUAq8MbDplvmE0wMTW2H7dE8MwEu8l&#10;CC5N57kv2Z1Z5szanllEUoADejCatms3PQ17bfiug9smmUt1DUJteZCQV/SU2VHeMJmhsuMr4kf/&#10;uR2ifr11y58AAAD//wMAUEsDBBQABgAIAAAAIQC3MjVK4QAAAA4BAAAPAAAAZHJzL2Rvd25yZXYu&#10;eG1sTI9BboMwEEX3lXoHayp1l9hEyAGKiapKUdNlSaRuHTzBKNim2AR6+zqrdjkzT3/eL3eL6ckN&#10;R985KyBZMyBoG6c62wo4HferDIgP0irZO4sCftDDrnp8KGWh3Gw/8VaHlsQQ6wspQIcwFJT6RqOR&#10;fu0GtPF2caORIY5jS9Uo5xhuerphjFMjOxs/aDngm8bmWk9GwPief3/MfN8ddO2/pmOSotEHIZ6f&#10;ltcXIAGX8AfDXT+qQxWdzm6yypNeQM6324gKWCVpxoHcEcbzuDsL2HCWpUCrkv6vUf0CAAD//wMA&#10;UEsBAi0AFAAGAAgAAAAhALaDOJL+AAAA4QEAABMAAAAAAAAAAAAAAAAAAAAAAFtDb250ZW50X1R5&#10;cGVzXS54bWxQSwECLQAUAAYACAAAACEAOP0h/9YAAACUAQAACwAAAAAAAAAAAAAAAAAvAQAAX3Jl&#10;bHMvLnJlbHNQSwECLQAUAAYACAAAACEA0T7g/psCAAAzBQAADgAAAAAAAAAAAAAAAAAuAgAAZHJz&#10;L2Uyb0RvYy54bWxQSwECLQAUAAYACAAAACEAtzI1SuEAAAAOAQAADwAAAAAAAAAAAAAAAAD1BAAA&#10;ZHJzL2Rvd25yZXYueG1sUEsFBgAAAAAEAAQA8wAAAAMGAAAAAA==&#10;" o:allowincell="f" fillcolor="#06c" stroked="f" strokecolor="#622423" strokeweight="6pt">
            <v:stroke linestyle="thickThin"/>
            <v:textbox inset="18pt,18pt,18pt,18pt">
              <w:txbxContent>
                <w:p w:rsidR="001455AA" w:rsidRDefault="001455AA" w:rsidP="00A33505">
                  <w:pPr>
                    <w:spacing w:after="0" w:line="240" w:lineRule="auto"/>
                    <w:rPr>
                      <w:sz w:val="32"/>
                      <w:szCs w:val="32"/>
                    </w:rPr>
                  </w:pPr>
                </w:p>
                <w:p w:rsidR="001455AA" w:rsidRDefault="001455AA" w:rsidP="00A33505">
                  <w:pPr>
                    <w:spacing w:after="0" w:line="240" w:lineRule="auto"/>
                    <w:jc w:val="center"/>
                    <w:rPr>
                      <w:b/>
                      <w:sz w:val="32"/>
                      <w:szCs w:val="32"/>
                    </w:rPr>
                  </w:pPr>
                </w:p>
                <w:p w:rsidR="001455AA" w:rsidRDefault="001455AA" w:rsidP="00C32C51">
                  <w:pPr>
                    <w:spacing w:after="0" w:line="240" w:lineRule="auto"/>
                    <w:rPr>
                      <w:b/>
                      <w:sz w:val="32"/>
                      <w:szCs w:val="32"/>
                    </w:rPr>
                  </w:pPr>
                </w:p>
                <w:p w:rsidR="001455AA" w:rsidRPr="00BC6A67" w:rsidRDefault="001455AA" w:rsidP="00C32C51">
                  <w:pPr>
                    <w:spacing w:after="0" w:line="240" w:lineRule="auto"/>
                    <w:ind w:hanging="284"/>
                    <w:rPr>
                      <w:b/>
                      <w:color w:val="FFFFFF"/>
                      <w:sz w:val="28"/>
                      <w:szCs w:val="28"/>
                    </w:rPr>
                  </w:pPr>
                  <w:r w:rsidRPr="00BC6A67">
                    <w:rPr>
                      <w:b/>
                      <w:color w:val="FFFFFF"/>
                      <w:sz w:val="28"/>
                      <w:szCs w:val="28"/>
                    </w:rPr>
                    <w:t>252</w:t>
                  </w: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r w:rsidRPr="00BC6A67">
                    <w:rPr>
                      <w:b/>
                      <w:color w:val="FFFFFF"/>
                      <w:sz w:val="28"/>
                      <w:szCs w:val="28"/>
                    </w:rPr>
                    <w:t>253</w:t>
                  </w:r>
                </w:p>
                <w:p w:rsidR="001455AA" w:rsidRPr="00BC6A67" w:rsidRDefault="001455AA" w:rsidP="00C32C51">
                  <w:pPr>
                    <w:spacing w:before="240" w:after="0" w:line="240" w:lineRule="auto"/>
                    <w:ind w:hanging="284"/>
                    <w:rPr>
                      <w:b/>
                      <w:color w:val="FFFFFF"/>
                      <w:sz w:val="28"/>
                      <w:szCs w:val="28"/>
                    </w:rPr>
                  </w:pPr>
                  <w:r w:rsidRPr="00BC6A67">
                    <w:rPr>
                      <w:b/>
                      <w:color w:val="FFFFFF"/>
                      <w:sz w:val="28"/>
                      <w:szCs w:val="28"/>
                    </w:rPr>
                    <w:t>254</w:t>
                  </w:r>
                </w:p>
                <w:p w:rsidR="001455AA" w:rsidRPr="00BC6A67" w:rsidRDefault="001455AA" w:rsidP="00A33505">
                  <w:pPr>
                    <w:spacing w:after="0" w:line="240" w:lineRule="auto"/>
                    <w:ind w:left="-142" w:right="-126"/>
                    <w:jc w:val="center"/>
                    <w:rPr>
                      <w:b/>
                      <w:color w:val="FFFFFF"/>
                      <w:sz w:val="28"/>
                      <w:szCs w:val="28"/>
                    </w:rPr>
                  </w:pPr>
                </w:p>
                <w:p w:rsidR="001455AA" w:rsidRDefault="001455AA" w:rsidP="00A33505">
                  <w:pPr>
                    <w:spacing w:after="0" w:line="240" w:lineRule="auto"/>
                    <w:ind w:left="-142" w:right="-126"/>
                    <w:jc w:val="center"/>
                    <w:rPr>
                      <w:b/>
                      <w:sz w:val="32"/>
                      <w:szCs w:val="32"/>
                    </w:rPr>
                  </w:pPr>
                </w:p>
                <w:p w:rsidR="001455AA" w:rsidRDefault="001455AA" w:rsidP="00A33505">
                  <w:pPr>
                    <w:spacing w:after="0" w:line="240" w:lineRule="auto"/>
                    <w:ind w:left="-142" w:right="-126"/>
                    <w:jc w:val="center"/>
                    <w:rPr>
                      <w:b/>
                      <w:sz w:val="32"/>
                      <w:szCs w:val="32"/>
                    </w:rPr>
                  </w:pPr>
                </w:p>
                <w:p w:rsidR="001455AA" w:rsidRDefault="001455AA" w:rsidP="00A33505">
                  <w:pPr>
                    <w:spacing w:after="0" w:line="240" w:lineRule="auto"/>
                    <w:jc w:val="center"/>
                    <w:rPr>
                      <w:b/>
                      <w:sz w:val="32"/>
                      <w:szCs w:val="32"/>
                    </w:rPr>
                  </w:pPr>
                </w:p>
                <w:p w:rsidR="001455AA" w:rsidRDefault="001455AA" w:rsidP="00A33505">
                  <w:pPr>
                    <w:spacing w:after="0" w:line="240" w:lineRule="auto"/>
                    <w:jc w:val="center"/>
                    <w:rPr>
                      <w:b/>
                      <w:sz w:val="32"/>
                      <w:szCs w:val="32"/>
                    </w:rPr>
                  </w:pPr>
                </w:p>
                <w:p w:rsidR="001455AA" w:rsidRDefault="001455AA" w:rsidP="00A33505">
                  <w:pPr>
                    <w:spacing w:after="0" w:line="240" w:lineRule="auto"/>
                    <w:jc w:val="center"/>
                    <w:rPr>
                      <w:b/>
                      <w:sz w:val="32"/>
                      <w:szCs w:val="32"/>
                    </w:rPr>
                  </w:pPr>
                </w:p>
                <w:p w:rsidR="001455AA" w:rsidRDefault="001455AA" w:rsidP="00A33505">
                  <w:pPr>
                    <w:spacing w:after="0" w:line="240" w:lineRule="auto"/>
                    <w:rPr>
                      <w:b/>
                      <w:sz w:val="32"/>
                      <w:szCs w:val="32"/>
                    </w:rPr>
                  </w:pPr>
                </w:p>
                <w:p w:rsidR="001455AA" w:rsidRDefault="001455AA" w:rsidP="00A33505">
                  <w:pPr>
                    <w:spacing w:after="0" w:line="240" w:lineRule="auto"/>
                    <w:rPr>
                      <w:b/>
                      <w:sz w:val="32"/>
                      <w:szCs w:val="32"/>
                    </w:rPr>
                  </w:pPr>
                </w:p>
                <w:p w:rsidR="001455AA" w:rsidRDefault="001455AA" w:rsidP="00A33505">
                  <w:pPr>
                    <w:spacing w:after="0" w:line="240" w:lineRule="auto"/>
                    <w:jc w:val="center"/>
                    <w:rPr>
                      <w:b/>
                      <w:sz w:val="32"/>
                      <w:szCs w:val="32"/>
                    </w:rPr>
                  </w:pPr>
                </w:p>
                <w:p w:rsidR="001455AA" w:rsidRDefault="001455AA" w:rsidP="00A33505">
                  <w:pPr>
                    <w:spacing w:after="0" w:line="240" w:lineRule="auto"/>
                    <w:jc w:val="center"/>
                    <w:rPr>
                      <w:b/>
                      <w:sz w:val="32"/>
                      <w:szCs w:val="32"/>
                    </w:rPr>
                  </w:pPr>
                </w:p>
                <w:p w:rsidR="001455AA" w:rsidRDefault="001455AA" w:rsidP="00A33505">
                  <w:pPr>
                    <w:spacing w:after="0" w:line="240" w:lineRule="auto"/>
                    <w:jc w:val="center"/>
                    <w:rPr>
                      <w:b/>
                      <w:sz w:val="32"/>
                      <w:szCs w:val="32"/>
                    </w:rPr>
                  </w:pPr>
                </w:p>
                <w:p w:rsidR="001455AA" w:rsidRPr="006A1440" w:rsidRDefault="001455AA" w:rsidP="00A33505">
                  <w:pPr>
                    <w:spacing w:after="0" w:line="240" w:lineRule="auto"/>
                    <w:jc w:val="center"/>
                    <w:rPr>
                      <w:b/>
                      <w:sz w:val="32"/>
                      <w:szCs w:val="32"/>
                    </w:rPr>
                  </w:pPr>
                </w:p>
              </w:txbxContent>
            </v:textbox>
            <w10:wrap type="square" anchorx="margin" anchory="margin"/>
          </v:shape>
        </w:pict>
      </w:r>
      <w:r w:rsidR="00A33505">
        <w:t>Dla niniejszego konkursu określone zostały następujące wskaźniki:</w:t>
      </w:r>
      <w:r w:rsidR="00A33505" w:rsidRPr="002C634E">
        <w:rPr>
          <w:highlight w:val="yellow"/>
        </w:rPr>
        <w:t xml:space="preserve"> </w:t>
      </w:r>
    </w:p>
    <w:p w:rsidR="009B1D3E" w:rsidRDefault="009B1D3E" w:rsidP="00A33505">
      <w:pPr>
        <w:spacing w:after="0" w:line="360" w:lineRule="auto"/>
        <w:ind w:right="125" w:firstLine="708"/>
        <w:jc w:val="both"/>
      </w:pPr>
    </w:p>
    <w:p w:rsidR="00A33505" w:rsidRPr="009B1D3E" w:rsidRDefault="009B1D3E" w:rsidP="009B1D3E">
      <w:pPr>
        <w:numPr>
          <w:ilvl w:val="0"/>
          <w:numId w:val="120"/>
        </w:numPr>
        <w:spacing w:line="360" w:lineRule="auto"/>
        <w:ind w:right="125"/>
        <w:jc w:val="both"/>
        <w:rPr>
          <w:b/>
          <w:bCs/>
          <w:u w:val="single"/>
        </w:rPr>
      </w:pPr>
      <w:r w:rsidRPr="009B1D3E">
        <w:rPr>
          <w:b/>
          <w:bCs/>
          <w:u w:val="single"/>
        </w:rPr>
        <w:t>w</w:t>
      </w:r>
      <w:r w:rsidR="00A33505" w:rsidRPr="009B1D3E">
        <w:rPr>
          <w:b/>
          <w:bCs/>
          <w:u w:val="single"/>
        </w:rPr>
        <w:t>skaźniki produktu:</w:t>
      </w:r>
    </w:p>
    <w:p w:rsidR="00A33505" w:rsidRPr="009B1D3E" w:rsidRDefault="00DC02B5" w:rsidP="009B1D3E">
      <w:pPr>
        <w:pStyle w:val="Default"/>
        <w:spacing w:line="360" w:lineRule="auto"/>
        <w:jc w:val="both"/>
        <w:rPr>
          <w:rFonts w:ascii="Calibri" w:hAnsi="Calibri"/>
          <w:b/>
          <w:bCs/>
          <w:color w:val="auto"/>
          <w:sz w:val="22"/>
          <w:szCs w:val="22"/>
          <w:lang w:eastAsia="en-US"/>
        </w:rPr>
      </w:pPr>
      <w:r>
        <w:rPr>
          <w:rFonts w:ascii="Calibri" w:hAnsi="Calibri"/>
          <w:b/>
          <w:bCs/>
          <w:color w:val="auto"/>
          <w:sz w:val="22"/>
          <w:szCs w:val="22"/>
          <w:lang w:eastAsia="en-US"/>
        </w:rPr>
        <w:t xml:space="preserve">- </w:t>
      </w:r>
      <w:r w:rsidR="00A33505" w:rsidRPr="009B1D3E">
        <w:rPr>
          <w:rFonts w:ascii="Calibri" w:hAnsi="Calibri"/>
          <w:b/>
          <w:bCs/>
          <w:i/>
          <w:color w:val="auto"/>
          <w:sz w:val="22"/>
          <w:szCs w:val="22"/>
          <w:lang w:eastAsia="en-US"/>
        </w:rPr>
        <w:t>Liczba dzieci objętych w ramach programu dodatkowymi zajęciami zwiększającymi ich szanse edukacyjne w edukacji przedszkolnej</w:t>
      </w:r>
      <w:r w:rsidR="009B1D3E" w:rsidRPr="009B1D3E">
        <w:rPr>
          <w:rFonts w:ascii="Calibri" w:hAnsi="Calibri"/>
          <w:b/>
          <w:bCs/>
          <w:i/>
          <w:color w:val="auto"/>
          <w:sz w:val="22"/>
          <w:szCs w:val="22"/>
          <w:lang w:eastAsia="en-US"/>
        </w:rPr>
        <w:t xml:space="preserve"> (osoby)</w:t>
      </w:r>
      <w:r w:rsidR="00A33505">
        <w:rPr>
          <w:rFonts w:ascii="Calibri" w:hAnsi="Calibri"/>
          <w:b/>
          <w:bCs/>
          <w:color w:val="auto"/>
          <w:sz w:val="22"/>
          <w:szCs w:val="22"/>
          <w:lang w:eastAsia="en-US"/>
        </w:rPr>
        <w:t xml:space="preserve"> </w:t>
      </w:r>
      <w:r w:rsidR="009B1D3E">
        <w:rPr>
          <w:rFonts w:ascii="Calibri" w:hAnsi="Calibri"/>
          <w:b/>
          <w:bCs/>
          <w:color w:val="auto"/>
          <w:sz w:val="22"/>
          <w:szCs w:val="22"/>
          <w:lang w:eastAsia="en-US"/>
        </w:rPr>
        <w:t xml:space="preserve">- </w:t>
      </w:r>
      <w:r w:rsidR="00A33505" w:rsidRPr="00F808CC">
        <w:rPr>
          <w:rFonts w:ascii="Calibri" w:hAnsi="Calibri"/>
          <w:sz w:val="22"/>
          <w:szCs w:val="22"/>
        </w:rPr>
        <w:t xml:space="preserve">Liczba dzieci,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deficytów (np. zajęcia </w:t>
      </w:r>
      <w:r w:rsidR="00910653" w:rsidRPr="00F808CC">
        <w:rPr>
          <w:rFonts w:ascii="Calibri" w:hAnsi="Calibri"/>
          <w:sz w:val="22"/>
          <w:szCs w:val="22"/>
        </w:rPr>
        <w:br/>
      </w:r>
      <w:r w:rsidR="00A33505" w:rsidRPr="00F808CC">
        <w:rPr>
          <w:rFonts w:ascii="Calibri" w:hAnsi="Calibri"/>
          <w:sz w:val="22"/>
          <w:szCs w:val="22"/>
        </w:rPr>
        <w:t xml:space="preserve">z logopedą, psychologiem, pedagogiem i terapeutą itp.), a także w celu podnoszenia jakości edukacji przedszkolnej. </w:t>
      </w:r>
    </w:p>
    <w:p w:rsidR="00A33505" w:rsidRDefault="00A33505" w:rsidP="009B1D3E">
      <w:pPr>
        <w:pStyle w:val="Default"/>
        <w:spacing w:line="360" w:lineRule="auto"/>
        <w:jc w:val="both"/>
        <w:rPr>
          <w:rFonts w:ascii="Calibri" w:hAnsi="Calibri"/>
          <w:b/>
          <w:bCs/>
          <w:color w:val="auto"/>
          <w:sz w:val="22"/>
          <w:szCs w:val="22"/>
          <w:lang w:eastAsia="en-US"/>
        </w:rPr>
      </w:pPr>
    </w:p>
    <w:p w:rsidR="00A33505" w:rsidRPr="009B1D3E" w:rsidRDefault="00DC02B5" w:rsidP="009B1D3E">
      <w:pPr>
        <w:pStyle w:val="Default"/>
        <w:spacing w:line="360" w:lineRule="auto"/>
        <w:jc w:val="both"/>
        <w:rPr>
          <w:rFonts w:ascii="Calibri" w:hAnsi="Calibri"/>
          <w:b/>
          <w:bCs/>
          <w:color w:val="auto"/>
          <w:sz w:val="22"/>
          <w:szCs w:val="22"/>
          <w:lang w:eastAsia="en-US"/>
        </w:rPr>
      </w:pPr>
      <w:r>
        <w:rPr>
          <w:rFonts w:ascii="Calibri" w:hAnsi="Calibri"/>
          <w:b/>
          <w:bCs/>
          <w:color w:val="auto"/>
          <w:sz w:val="22"/>
          <w:szCs w:val="22"/>
          <w:lang w:eastAsia="en-US"/>
        </w:rPr>
        <w:t xml:space="preserve">- </w:t>
      </w:r>
      <w:r w:rsidR="00A33505" w:rsidRPr="009B1D3E">
        <w:rPr>
          <w:rFonts w:ascii="Calibri" w:hAnsi="Calibri"/>
          <w:b/>
          <w:bCs/>
          <w:i/>
          <w:color w:val="auto"/>
          <w:sz w:val="22"/>
          <w:szCs w:val="22"/>
          <w:lang w:eastAsia="en-US"/>
        </w:rPr>
        <w:t xml:space="preserve">Liczba miejsc wychowania przedszkolnego dofinansowanych w programie </w:t>
      </w:r>
      <w:r w:rsidR="009B1D3E" w:rsidRPr="009B1D3E">
        <w:rPr>
          <w:rFonts w:ascii="Calibri" w:hAnsi="Calibri"/>
          <w:b/>
          <w:bCs/>
          <w:i/>
          <w:color w:val="auto"/>
          <w:sz w:val="22"/>
          <w:szCs w:val="22"/>
          <w:lang w:eastAsia="en-US"/>
        </w:rPr>
        <w:t>(sztuki)</w:t>
      </w:r>
      <w:r w:rsidR="009B1D3E">
        <w:rPr>
          <w:rFonts w:ascii="Calibri" w:hAnsi="Calibri"/>
          <w:b/>
          <w:bCs/>
          <w:color w:val="auto"/>
          <w:sz w:val="22"/>
          <w:szCs w:val="22"/>
          <w:lang w:eastAsia="en-US"/>
        </w:rPr>
        <w:t xml:space="preserve"> - </w:t>
      </w:r>
      <w:r w:rsidR="00A33505">
        <w:rPr>
          <w:rFonts w:ascii="Calibri" w:hAnsi="Calibri"/>
          <w:color w:val="auto"/>
          <w:sz w:val="22"/>
          <w:szCs w:val="22"/>
          <w:lang w:eastAsia="en-US"/>
        </w:rPr>
        <w:t xml:space="preserve">Liczba nowoutworzonych miejsc dla dzieci w : </w:t>
      </w:r>
    </w:p>
    <w:p w:rsidR="00A33505" w:rsidRDefault="00A33505" w:rsidP="009B1D3E">
      <w:pPr>
        <w:pStyle w:val="Default"/>
        <w:spacing w:line="360" w:lineRule="auto"/>
        <w:jc w:val="both"/>
        <w:rPr>
          <w:rFonts w:ascii="Calibri" w:hAnsi="Calibri"/>
          <w:color w:val="auto"/>
          <w:sz w:val="22"/>
          <w:szCs w:val="22"/>
          <w:lang w:eastAsia="en-US"/>
        </w:rPr>
      </w:pPr>
      <w:r>
        <w:rPr>
          <w:rFonts w:ascii="Calibri" w:hAnsi="Calibri"/>
          <w:color w:val="auto"/>
          <w:sz w:val="22"/>
          <w:szCs w:val="22"/>
          <w:lang w:eastAsia="en-US"/>
        </w:rPr>
        <w:t xml:space="preserve">- ośrodkach wychowania przedszkolnego (tj. przedszkolach, oddziałach przedszkolnych w szkołach podstawowych, innych formach wychowania przedszkolnego), </w:t>
      </w:r>
    </w:p>
    <w:p w:rsidR="00A33505" w:rsidRDefault="00A33505" w:rsidP="009B1D3E">
      <w:pPr>
        <w:pStyle w:val="Default"/>
        <w:spacing w:line="360" w:lineRule="auto"/>
        <w:jc w:val="both"/>
        <w:rPr>
          <w:rFonts w:ascii="Calibri" w:hAnsi="Calibri"/>
          <w:color w:val="auto"/>
          <w:sz w:val="22"/>
          <w:szCs w:val="22"/>
          <w:lang w:eastAsia="en-US"/>
        </w:rPr>
      </w:pPr>
      <w:r>
        <w:rPr>
          <w:rFonts w:ascii="Calibri" w:hAnsi="Calibri"/>
          <w:color w:val="auto"/>
          <w:sz w:val="22"/>
          <w:szCs w:val="22"/>
          <w:lang w:eastAsia="en-US"/>
        </w:rPr>
        <w:t xml:space="preserve">- istniejącej bazie oświatowej, </w:t>
      </w:r>
    </w:p>
    <w:p w:rsidR="003F13D5" w:rsidRDefault="00A33505" w:rsidP="009B1D3E">
      <w:pPr>
        <w:pStyle w:val="Default"/>
        <w:spacing w:line="360" w:lineRule="auto"/>
        <w:jc w:val="both"/>
        <w:rPr>
          <w:rFonts w:ascii="Calibri" w:hAnsi="Calibri"/>
          <w:color w:val="auto"/>
          <w:sz w:val="22"/>
          <w:szCs w:val="22"/>
          <w:lang w:eastAsia="en-US"/>
        </w:rPr>
      </w:pPr>
      <w:r>
        <w:rPr>
          <w:rFonts w:ascii="Calibri" w:hAnsi="Calibri"/>
          <w:color w:val="auto"/>
          <w:sz w:val="22"/>
          <w:szCs w:val="22"/>
          <w:lang w:eastAsia="en-US"/>
        </w:rPr>
        <w:t xml:space="preserve">- nowej bazie lokalowej w wyniku wsparcia udzielonego w projekcie. </w:t>
      </w:r>
    </w:p>
    <w:p w:rsidR="00A33505" w:rsidRDefault="00A33505" w:rsidP="009B1D3E">
      <w:pPr>
        <w:pStyle w:val="Default"/>
        <w:spacing w:line="360" w:lineRule="auto"/>
        <w:jc w:val="both"/>
        <w:rPr>
          <w:rFonts w:ascii="Calibri" w:hAnsi="Calibri"/>
          <w:b/>
          <w:bCs/>
          <w:color w:val="auto"/>
          <w:sz w:val="22"/>
          <w:szCs w:val="22"/>
          <w:lang w:eastAsia="en-US"/>
        </w:rPr>
      </w:pPr>
      <w:r>
        <w:rPr>
          <w:rFonts w:ascii="Calibri" w:hAnsi="Calibri"/>
          <w:color w:val="auto"/>
          <w:sz w:val="22"/>
          <w:szCs w:val="22"/>
          <w:lang w:eastAsia="en-US"/>
        </w:rPr>
        <w:t xml:space="preserve">Wsparcie polega na utworzeniu miejsca wychowania przedszkolnego i dofinansowaniu działalności bieżącej przez 12 miesięcy. </w:t>
      </w:r>
    </w:p>
    <w:p w:rsidR="00BA476A" w:rsidRDefault="00BA476A" w:rsidP="009B1D3E">
      <w:pPr>
        <w:pStyle w:val="Default"/>
        <w:spacing w:line="360" w:lineRule="auto"/>
        <w:jc w:val="both"/>
        <w:rPr>
          <w:rFonts w:ascii="Calibri" w:hAnsi="Calibri"/>
          <w:color w:val="auto"/>
          <w:sz w:val="22"/>
          <w:szCs w:val="22"/>
          <w:lang w:eastAsia="en-US"/>
        </w:rPr>
      </w:pPr>
    </w:p>
    <w:p w:rsidR="00A33505" w:rsidRDefault="00DC02B5" w:rsidP="00144593">
      <w:pPr>
        <w:pStyle w:val="Default"/>
        <w:spacing w:line="360" w:lineRule="auto"/>
        <w:jc w:val="both"/>
        <w:rPr>
          <w:rFonts w:ascii="Calibri" w:hAnsi="Calibri"/>
          <w:sz w:val="22"/>
          <w:szCs w:val="22"/>
        </w:rPr>
      </w:pPr>
      <w:r>
        <w:rPr>
          <w:rFonts w:ascii="Calibri" w:hAnsi="Calibri"/>
          <w:b/>
          <w:bCs/>
          <w:color w:val="auto"/>
          <w:sz w:val="22"/>
          <w:szCs w:val="22"/>
          <w:lang w:eastAsia="en-US"/>
        </w:rPr>
        <w:t xml:space="preserve">- </w:t>
      </w:r>
      <w:r w:rsidR="00A33505" w:rsidRPr="009B1D3E">
        <w:rPr>
          <w:rFonts w:ascii="Calibri" w:hAnsi="Calibri"/>
          <w:b/>
          <w:bCs/>
          <w:i/>
          <w:color w:val="auto"/>
          <w:sz w:val="22"/>
          <w:szCs w:val="22"/>
          <w:lang w:eastAsia="en-US"/>
        </w:rPr>
        <w:t xml:space="preserve">Liczba istniejących miejsc wychowania przedszkolnego dofinansowanych w programie w zakresie dostępnej bazy oświatowej </w:t>
      </w:r>
      <w:r w:rsidR="009B1D3E" w:rsidRPr="009B1D3E">
        <w:rPr>
          <w:rFonts w:ascii="Calibri" w:hAnsi="Calibri"/>
          <w:b/>
          <w:bCs/>
          <w:i/>
          <w:color w:val="auto"/>
          <w:sz w:val="22"/>
          <w:szCs w:val="22"/>
          <w:lang w:eastAsia="en-US"/>
        </w:rPr>
        <w:t>(sztuki)</w:t>
      </w:r>
      <w:r w:rsidR="009B1D3E">
        <w:rPr>
          <w:rFonts w:ascii="Calibri" w:hAnsi="Calibri"/>
          <w:b/>
          <w:bCs/>
          <w:color w:val="auto"/>
          <w:sz w:val="22"/>
          <w:szCs w:val="22"/>
          <w:lang w:eastAsia="en-US"/>
        </w:rPr>
        <w:t xml:space="preserve"> -</w:t>
      </w:r>
      <w:r w:rsidR="009B1D3E" w:rsidRPr="00F808CC">
        <w:rPr>
          <w:rFonts w:ascii="Calibri" w:hAnsi="Calibri"/>
          <w:sz w:val="22"/>
          <w:szCs w:val="22"/>
        </w:rPr>
        <w:t xml:space="preserve"> </w:t>
      </w:r>
      <w:r w:rsidR="00A33505" w:rsidRPr="00F808CC">
        <w:rPr>
          <w:rFonts w:ascii="Calibri" w:hAnsi="Calibri"/>
          <w:sz w:val="22"/>
          <w:szCs w:val="22"/>
        </w:rPr>
        <w:t xml:space="preserve">Liczba miejsc dla dzieci w ramach: </w:t>
      </w:r>
    </w:p>
    <w:p w:rsidR="00A33505" w:rsidRDefault="00144593" w:rsidP="00144593">
      <w:pPr>
        <w:pStyle w:val="Default"/>
        <w:spacing w:line="360" w:lineRule="auto"/>
        <w:jc w:val="both"/>
        <w:rPr>
          <w:rFonts w:asciiTheme="minorHAnsi" w:hAnsiTheme="minorHAnsi" w:cstheme="minorHAnsi"/>
          <w:sz w:val="22"/>
          <w:szCs w:val="22"/>
        </w:rPr>
      </w:pPr>
      <w:r w:rsidRPr="00144593">
        <w:rPr>
          <w:rFonts w:asciiTheme="minorHAnsi" w:hAnsiTheme="minorHAnsi" w:cstheme="minorHAnsi"/>
          <w:sz w:val="22"/>
          <w:szCs w:val="22"/>
        </w:rPr>
        <w:t xml:space="preserve">- </w:t>
      </w:r>
      <w:r w:rsidR="00A33505" w:rsidRPr="00144593">
        <w:rPr>
          <w:rFonts w:asciiTheme="minorHAnsi" w:hAnsiTheme="minorHAnsi" w:cstheme="minorHAnsi"/>
          <w:sz w:val="22"/>
          <w:szCs w:val="22"/>
        </w:rPr>
        <w:t xml:space="preserve">ośrodków wychowania przedszkolnego (przedszkolach, oddziałach przedszkolnych przy szkołach podstawowych, innych formach wychowania przedszkolnego), </w:t>
      </w:r>
    </w:p>
    <w:p w:rsidR="00144593" w:rsidRDefault="00144593" w:rsidP="00144593">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15313B">
        <w:rPr>
          <w:rFonts w:asciiTheme="minorHAnsi" w:hAnsiTheme="minorHAnsi" w:cstheme="minorHAnsi"/>
          <w:noProof/>
          <w:sz w:val="22"/>
          <w:szCs w:val="22"/>
        </w:rPr>
        <w:pict>
          <v:shape id="_x0000_s1189" type="#_x0000_t202" style="position:absolute;left:0;text-align:left;margin-left:485.85pt;margin-top:-75.1pt;width:51pt;height:1391.3pt;z-index:19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1NmQIAADMFAAAOAAAAZHJzL2Uyb0RvYy54bWysVNtu2zAMfR+wfxD0nvoy14mNOEWTLsOA&#10;7gI0+wDFlmOhuk1SYnfD/n2UnGRNhwHDsDwookkdkYeHmt8MgqMDNZYpWeHkKsaIylo1TO4q/GWz&#10;nswwso7IhnAlaYWfqMU3i9ev5r0uaao6xRtqEIBIW/a6wp1zuowiW3dUEHulNJXgbJURxIFpdlFj&#10;SA/ogkdpHOdRr0yjjaqptfD1bnTiRcBvW1q7T21rqUO8wpCbC6sJ69av0WJOyp0humP1MQ3yD1kI&#10;wiRceoa6I46gvWG/QQlWG2VV665qJSLVtqymoQaoJolfVPPQEU1DLUCO1Wea7P+DrT8ePhvEmgqn&#10;WY6RJAKatKGDQ0s1oCR74xnqtS0h8EFDqBvAAZ0O1Vp9r+pHi6RadUTu6K0xqu8oaSDDxJ+Mnh0d&#10;cawH2fYfVAMXkb1TAWhojfD0ASEI0KFTT+fu+GRq+Jhn02kMnhpcyTTPi+sk9C8i5em4Nta9o0og&#10;v6mwgfYHeHK4t86nQ8pTiL/NKs6aNeM8GGa3XXGDDsRLJc7z1SpU8CKMSx8slT82Io5fIEu4w/t8&#10;vqH134skzeJlWkzW+Ww6ydbZ9aSYxrNJnBTLIo+zIrtb//AJJlnZsaah8p5JepJhkv1dm48DMQoo&#10;CBH1FZ7mMB5AltDQWwfqftx0R43+uew8TbM0tByYuggTzMGcciYqPIv9b5wc3+u3sgEiSOkI4+M+&#10;uiwo8A6snP4DT0EZXgyjLNywHYIMk/wsua1qnkAsRkEroRR4ZWDTKfMNox4mtsL2654YihF/L0Fw&#10;aTrLfcnuwjIX1vbCIrIGOKAHo3G7cuPTsNeG7Tq4bZS5VLcg1JYFCXlFj5kd5Q2TGSo7viJ+9J/b&#10;IerXW7f4CQAA//8DAFBLAwQUAAYACAAAACEAJrIlP+IAAAAOAQAADwAAAGRycy9kb3ducmV2Lnht&#10;bEyPQU7DMBBF90jcwRokdq2dtCQ0jVMhpIqyJEVi68bTOCK2g+004fa4K7qcmac/75e7Wffkgs53&#10;1nBIlgwImsbKzrQcPo/7xTMQH4SRorcGOfyih111f1eKQtrJfOClDi2JIcYXgoMKYSgo9Y1CLfzS&#10;Dmji7WydFiGOrqXSiSmG656mjGVUi87ED0oM+Kqw+a5HzcG9bX7ep2zfHVTtv8ZjskatDpw/Pswv&#10;WyAB5/APw1U/qkMVnU52NNKTnsMmT/KIclgkTywFckVYvoq7E4c0W6VroFVJb2tUfwAAAP//AwBQ&#10;SwECLQAUAAYACAAAACEAtoM4kv4AAADhAQAAEwAAAAAAAAAAAAAAAAAAAAAAW0NvbnRlbnRfVHlw&#10;ZXNdLnhtbFBLAQItABQABgAIAAAAIQA4/SH/1gAAAJQBAAALAAAAAAAAAAAAAAAAAC8BAABfcmVs&#10;cy8ucmVsc1BLAQItABQABgAIAAAAIQB9QS1NmQIAADMFAAAOAAAAAAAAAAAAAAAAAC4CAABkcnMv&#10;ZTJvRG9jLnhtbFBLAQItABQABgAIAAAAIQAmsiU/4gAAAA4BAAAPAAAAAAAAAAAAAAAAAPMEAABk&#10;cnMvZG93bnJldi54bWxQSwUGAAAAAAQABADzAAAAAgYAAAAA&#10;" o:allowincell="f" fillcolor="#06c" stroked="f" strokecolor="#622423" strokeweight="6pt">
            <v:stroke linestyle="thickThin"/>
            <v:textbox inset="18pt,18pt,18pt,18pt">
              <w:txbxContent>
                <w:p w:rsidR="001455AA" w:rsidRDefault="001455AA" w:rsidP="0027733A">
                  <w:pPr>
                    <w:spacing w:after="0" w:line="240" w:lineRule="auto"/>
                    <w:rPr>
                      <w:sz w:val="32"/>
                      <w:szCs w:val="32"/>
                    </w:rPr>
                  </w:pPr>
                </w:p>
                <w:p w:rsidR="001455AA" w:rsidRDefault="001455AA" w:rsidP="0027733A">
                  <w:pPr>
                    <w:spacing w:after="0" w:line="240" w:lineRule="auto"/>
                    <w:jc w:val="center"/>
                    <w:rPr>
                      <w:b/>
                      <w:sz w:val="32"/>
                      <w:szCs w:val="32"/>
                    </w:rPr>
                  </w:pPr>
                </w:p>
                <w:p w:rsidR="001455AA" w:rsidRDefault="001455AA" w:rsidP="0027733A">
                  <w:pPr>
                    <w:spacing w:after="0" w:line="240" w:lineRule="auto"/>
                    <w:jc w:val="center"/>
                    <w:rPr>
                      <w:b/>
                      <w:sz w:val="32"/>
                      <w:szCs w:val="32"/>
                    </w:rPr>
                  </w:pPr>
                </w:p>
                <w:p w:rsidR="001455AA" w:rsidRDefault="001455AA" w:rsidP="0027733A">
                  <w:pPr>
                    <w:spacing w:after="0" w:line="240" w:lineRule="auto"/>
                    <w:jc w:val="center"/>
                    <w:rPr>
                      <w:b/>
                      <w:sz w:val="32"/>
                      <w:szCs w:val="32"/>
                    </w:rPr>
                  </w:pPr>
                </w:p>
                <w:p w:rsidR="001455AA" w:rsidRDefault="001455AA" w:rsidP="0027733A">
                  <w:pPr>
                    <w:spacing w:after="0" w:line="240" w:lineRule="auto"/>
                    <w:jc w:val="center"/>
                    <w:rPr>
                      <w:b/>
                      <w:sz w:val="32"/>
                      <w:szCs w:val="32"/>
                    </w:rPr>
                  </w:pPr>
                </w:p>
                <w:p w:rsidR="00E70FE4" w:rsidRDefault="001455AA" w:rsidP="00E70FE4">
                  <w:pPr>
                    <w:spacing w:before="240" w:after="0" w:line="240" w:lineRule="auto"/>
                    <w:ind w:hanging="284"/>
                    <w:jc w:val="center"/>
                    <w:rPr>
                      <w:b/>
                      <w:color w:val="FFFFFF"/>
                      <w:sz w:val="28"/>
                      <w:szCs w:val="28"/>
                    </w:rPr>
                  </w:pPr>
                  <w:r w:rsidRPr="00BC6A67">
                    <w:rPr>
                      <w:b/>
                      <w:color w:val="FFFFFF"/>
                      <w:sz w:val="28"/>
                      <w:szCs w:val="28"/>
                    </w:rPr>
                    <w:t>255</w:t>
                  </w:r>
                </w:p>
                <w:p w:rsidR="00C917A8" w:rsidRPr="00BC6A67" w:rsidRDefault="00C917A8" w:rsidP="00E70FE4">
                  <w:pPr>
                    <w:spacing w:before="240" w:after="0" w:line="240" w:lineRule="auto"/>
                    <w:ind w:hanging="284"/>
                    <w:jc w:val="center"/>
                    <w:rPr>
                      <w:b/>
                      <w:color w:val="FFFFFF"/>
                      <w:sz w:val="28"/>
                      <w:szCs w:val="28"/>
                    </w:rPr>
                  </w:pPr>
                </w:p>
                <w:p w:rsidR="001455AA" w:rsidRPr="00BC6A67" w:rsidRDefault="001455AA" w:rsidP="00BD1E14">
                  <w:pPr>
                    <w:spacing w:before="480" w:after="0" w:line="240" w:lineRule="auto"/>
                    <w:ind w:hanging="284"/>
                    <w:jc w:val="center"/>
                    <w:rPr>
                      <w:b/>
                      <w:color w:val="FFFFFF"/>
                      <w:sz w:val="28"/>
                      <w:szCs w:val="28"/>
                    </w:rPr>
                  </w:pPr>
                  <w:r w:rsidRPr="00BC6A67">
                    <w:rPr>
                      <w:b/>
                      <w:color w:val="FFFFFF"/>
                      <w:sz w:val="28"/>
                      <w:szCs w:val="28"/>
                    </w:rPr>
                    <w:t>256</w:t>
                  </w:r>
                </w:p>
              </w:txbxContent>
            </v:textbox>
            <w10:wrap type="square" anchorx="margin" anchory="margin"/>
          </v:shape>
        </w:pict>
      </w:r>
      <w:r w:rsidR="00A33505" w:rsidRPr="00144593">
        <w:rPr>
          <w:rFonts w:asciiTheme="minorHAnsi" w:hAnsiTheme="minorHAnsi" w:cstheme="minorHAnsi"/>
          <w:sz w:val="22"/>
          <w:szCs w:val="22"/>
        </w:rPr>
        <w:t>dostępnych statutowo miejsc w istniejącej bazie oświatowej w celu pełnego wykorzystania istniejącego potencjału lokalowego, które w wyniku występowania barier w dostępie, nie mogą zostać wykorzystane</w:t>
      </w:r>
      <w:r>
        <w:rPr>
          <w:rFonts w:asciiTheme="minorHAnsi" w:hAnsiTheme="minorHAnsi" w:cstheme="minorHAnsi"/>
          <w:sz w:val="22"/>
          <w:szCs w:val="22"/>
        </w:rPr>
        <w:t>;</w:t>
      </w:r>
    </w:p>
    <w:p w:rsidR="00A33505" w:rsidRPr="00144593" w:rsidRDefault="00144593" w:rsidP="00144593">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A33505" w:rsidRPr="00F808CC">
        <w:t xml:space="preserve"> </w:t>
      </w:r>
      <w:r w:rsidR="00A33505" w:rsidRPr="00144593">
        <w:rPr>
          <w:rFonts w:asciiTheme="minorHAnsi" w:hAnsiTheme="minorHAnsi" w:cstheme="minorHAnsi"/>
          <w:sz w:val="22"/>
          <w:szCs w:val="22"/>
        </w:rPr>
        <w:t>w wyniku wsparcia udzielonego w projekcie.</w:t>
      </w:r>
      <w:r w:rsidR="00A33505" w:rsidRPr="00F808CC">
        <w:t xml:space="preserve"> </w:t>
      </w:r>
    </w:p>
    <w:p w:rsidR="00A33505" w:rsidRPr="00F808CC" w:rsidRDefault="00A33505" w:rsidP="00144593">
      <w:pPr>
        <w:autoSpaceDE w:val="0"/>
        <w:autoSpaceDN w:val="0"/>
        <w:spacing w:line="360" w:lineRule="auto"/>
        <w:jc w:val="both"/>
        <w:rPr>
          <w:rFonts w:eastAsia="Times New Roman" w:cs="Verdana"/>
          <w:color w:val="000000"/>
          <w:lang w:eastAsia="pl-PL"/>
        </w:rPr>
      </w:pPr>
      <w:r w:rsidRPr="00F808CC">
        <w:rPr>
          <w:rFonts w:eastAsia="Times New Roman" w:cs="Verdana"/>
          <w:color w:val="000000"/>
          <w:lang w:eastAsia="pl-PL"/>
        </w:rPr>
        <w:t>Wsparcie polega na udostępnieniu miejsca wychowania przedszkolnego i dofinansowaniu działalności bieżącej przez</w:t>
      </w:r>
      <w:r w:rsidR="00751D9D" w:rsidRPr="00751D9D">
        <w:rPr>
          <w:rFonts w:eastAsia="Times New Roman" w:cs="Verdana"/>
          <w:color w:val="000000"/>
          <w:lang w:eastAsia="pl-PL"/>
        </w:rPr>
        <w:t xml:space="preserve"> okres realizacji projektu nie dłuższy niż 24 miesiące</w:t>
      </w:r>
      <w:r w:rsidR="00751D9D">
        <w:rPr>
          <w:rFonts w:eastAsia="Times New Roman" w:cs="Verdana"/>
          <w:color w:val="000000"/>
          <w:lang w:eastAsia="pl-PL"/>
        </w:rPr>
        <w:t xml:space="preserve">. </w:t>
      </w:r>
      <w:r w:rsidRPr="00F808CC">
        <w:rPr>
          <w:rFonts w:eastAsia="Times New Roman" w:cs="Verdana"/>
          <w:color w:val="000000"/>
          <w:lang w:eastAsia="pl-PL"/>
        </w:rPr>
        <w:t xml:space="preserve"> </w:t>
      </w:r>
    </w:p>
    <w:p w:rsidR="00A33505" w:rsidRPr="009B1D3E" w:rsidRDefault="00DC02B5" w:rsidP="009B1D3E">
      <w:pPr>
        <w:pStyle w:val="Default"/>
        <w:spacing w:line="360" w:lineRule="auto"/>
        <w:jc w:val="both"/>
        <w:rPr>
          <w:rFonts w:ascii="Calibri" w:hAnsi="Calibri"/>
          <w:b/>
          <w:bCs/>
          <w:color w:val="auto"/>
          <w:sz w:val="22"/>
          <w:szCs w:val="22"/>
          <w:lang w:eastAsia="en-US"/>
        </w:rPr>
      </w:pPr>
      <w:r w:rsidRPr="009B1D3E">
        <w:rPr>
          <w:rFonts w:ascii="Calibri" w:hAnsi="Calibri"/>
          <w:b/>
          <w:bCs/>
          <w:i/>
          <w:color w:val="auto"/>
          <w:sz w:val="22"/>
          <w:szCs w:val="22"/>
          <w:lang w:eastAsia="en-US"/>
        </w:rPr>
        <w:t xml:space="preserve">- </w:t>
      </w:r>
      <w:r w:rsidR="00A33505" w:rsidRPr="009B1D3E">
        <w:rPr>
          <w:rFonts w:ascii="Calibri" w:hAnsi="Calibri"/>
          <w:b/>
          <w:bCs/>
          <w:i/>
          <w:color w:val="auto"/>
          <w:sz w:val="22"/>
          <w:szCs w:val="22"/>
          <w:lang w:eastAsia="en-US"/>
        </w:rPr>
        <w:t>Liczba nauczycieli objętych wsparciem w programie</w:t>
      </w:r>
      <w:r w:rsidR="009B1D3E" w:rsidRPr="009B1D3E">
        <w:rPr>
          <w:rFonts w:ascii="Calibri" w:hAnsi="Calibri"/>
          <w:b/>
          <w:bCs/>
          <w:i/>
          <w:color w:val="auto"/>
          <w:sz w:val="22"/>
          <w:szCs w:val="22"/>
          <w:lang w:eastAsia="en-US"/>
        </w:rPr>
        <w:t xml:space="preserve"> (osoby)</w:t>
      </w:r>
      <w:r w:rsidR="009B1D3E">
        <w:rPr>
          <w:rFonts w:ascii="Calibri" w:hAnsi="Calibri"/>
          <w:b/>
          <w:bCs/>
          <w:color w:val="auto"/>
          <w:sz w:val="22"/>
          <w:szCs w:val="22"/>
          <w:lang w:eastAsia="en-US"/>
        </w:rPr>
        <w:t xml:space="preserve"> </w:t>
      </w:r>
      <w:r w:rsidR="009B1D3E" w:rsidRPr="00F808CC">
        <w:rPr>
          <w:rFonts w:ascii="Calibri" w:hAnsi="Calibri"/>
          <w:sz w:val="22"/>
          <w:szCs w:val="22"/>
        </w:rPr>
        <w:t xml:space="preserve">- </w:t>
      </w:r>
      <w:r w:rsidR="00A33505" w:rsidRPr="00F808CC">
        <w:rPr>
          <w:rFonts w:ascii="Calibri" w:hAnsi="Calibri"/>
          <w:sz w:val="22"/>
          <w:szCs w:val="22"/>
        </w:rPr>
        <w:t>Liczba wszystkich nauczycieli wychowania przedszkolnego, szkół i placówek dla dzieci i młodzieży objętych wsparciem, w programie.</w:t>
      </w:r>
      <w:r w:rsidR="00B90E22">
        <w:rPr>
          <w:rFonts w:ascii="Calibri" w:hAnsi="Calibri"/>
          <w:sz w:val="22"/>
          <w:szCs w:val="22"/>
        </w:rPr>
        <w:t xml:space="preserve"> Formy wsparcia zostały opisane w każdym typie projektu.</w:t>
      </w:r>
      <w:r w:rsidR="00A33505" w:rsidRPr="00F808CC">
        <w:rPr>
          <w:rFonts w:ascii="Calibri" w:hAnsi="Calibri"/>
          <w:sz w:val="22"/>
          <w:szCs w:val="22"/>
        </w:rPr>
        <w:t xml:space="preserve"> </w:t>
      </w:r>
    </w:p>
    <w:p w:rsidR="00A33505" w:rsidRDefault="00A33505" w:rsidP="00A33505">
      <w:pPr>
        <w:spacing w:after="0" w:line="360" w:lineRule="auto"/>
        <w:ind w:right="125"/>
        <w:jc w:val="both"/>
      </w:pPr>
    </w:p>
    <w:p w:rsidR="001844F6" w:rsidRPr="009B1D3E" w:rsidRDefault="00DC02B5" w:rsidP="003D718F">
      <w:pPr>
        <w:numPr>
          <w:ilvl w:val="0"/>
          <w:numId w:val="120"/>
        </w:numPr>
        <w:spacing w:line="360" w:lineRule="auto"/>
        <w:ind w:right="125"/>
        <w:jc w:val="both"/>
        <w:rPr>
          <w:b/>
          <w:bCs/>
          <w:u w:val="single"/>
        </w:rPr>
      </w:pPr>
      <w:r w:rsidRPr="009B1D3E">
        <w:rPr>
          <w:b/>
          <w:bCs/>
          <w:u w:val="single"/>
        </w:rPr>
        <w:t xml:space="preserve">Wskaźnik rezultatu bezpośredniego: </w:t>
      </w:r>
    </w:p>
    <w:p w:rsidR="009B1D3E" w:rsidRDefault="009B1D3E" w:rsidP="003D718F">
      <w:pPr>
        <w:spacing w:after="0" w:line="360" w:lineRule="auto"/>
        <w:ind w:right="707"/>
        <w:jc w:val="both"/>
        <w:rPr>
          <w:noProof/>
          <w:lang w:eastAsia="pl-PL"/>
        </w:rPr>
      </w:pPr>
      <w:r w:rsidRPr="00A77775">
        <w:rPr>
          <w:noProof/>
          <w:lang w:eastAsia="pl-PL"/>
        </w:rPr>
        <w:t xml:space="preserve">- </w:t>
      </w:r>
      <w:r w:rsidRPr="00A77775">
        <w:rPr>
          <w:b/>
          <w:i/>
          <w:noProof/>
          <w:lang w:eastAsia="pl-PL"/>
        </w:rPr>
        <w:t>Liczba nauczycieli, którzy uzyskali kwalifikacje lub nabyli kompetencje po opuszczeniu programu (osoby)</w:t>
      </w:r>
      <w:r w:rsidRPr="00A77775">
        <w:rPr>
          <w:noProof/>
          <w:lang w:eastAsia="pl-PL"/>
        </w:rPr>
        <w:t xml:space="preserve"> - Definicja kwalifikacji jest zgodna z definicją zawartą w części dot. wskaźników EFS monitorowanych we wszystkich priorytetach inwestycyjnych dla wskaźnika liczba osób, które uzyskały kwalifikacje po opuszczeniu programu. Fakt nabycia kompetencji będzie weryfikowany w ramach następujących etapów:</w:t>
      </w:r>
    </w:p>
    <w:p w:rsidR="009B1D3E" w:rsidRDefault="009B1D3E" w:rsidP="003D718F">
      <w:pPr>
        <w:numPr>
          <w:ilvl w:val="0"/>
          <w:numId w:val="121"/>
        </w:numPr>
        <w:spacing w:after="0" w:line="360" w:lineRule="auto"/>
        <w:ind w:left="1418" w:right="707" w:hanging="284"/>
        <w:jc w:val="both"/>
        <w:rPr>
          <w:noProof/>
          <w:lang w:eastAsia="pl-PL"/>
        </w:rPr>
      </w:pPr>
      <w:r w:rsidRPr="00A77775">
        <w:rPr>
          <w:b/>
          <w:noProof/>
          <w:lang w:eastAsia="pl-PL"/>
        </w:rPr>
        <w:t>ETAP I</w:t>
      </w:r>
      <w:r w:rsidRPr="00A77775">
        <w:rPr>
          <w:noProof/>
          <w:lang w:eastAsia="pl-PL"/>
        </w:rPr>
        <w:t xml:space="preserve"> – Zakres – zdefiniowanie w ramach wniosku o dofinansowanie lub w regulaminie konkursu grupy docelowej do objęcia wsparciem oraz wybranie obszaru interwencji EFS, który będzie poddany ocenie,</w:t>
      </w:r>
    </w:p>
    <w:p w:rsidR="009B1D3E" w:rsidRDefault="009B1D3E" w:rsidP="003D718F">
      <w:pPr>
        <w:numPr>
          <w:ilvl w:val="0"/>
          <w:numId w:val="121"/>
        </w:numPr>
        <w:spacing w:after="0" w:line="360" w:lineRule="auto"/>
        <w:ind w:left="1418" w:right="707" w:hanging="284"/>
        <w:jc w:val="both"/>
        <w:rPr>
          <w:noProof/>
          <w:lang w:eastAsia="pl-PL"/>
        </w:rPr>
      </w:pPr>
      <w:r w:rsidRPr="007C2C4C">
        <w:rPr>
          <w:b/>
          <w:noProof/>
          <w:lang w:eastAsia="pl-PL"/>
        </w:rPr>
        <w:t>ETAP II</w:t>
      </w:r>
      <w:r w:rsidRPr="00A77775">
        <w:rPr>
          <w:noProof/>
          <w:lang w:eastAsia="pl-PL"/>
        </w:rPr>
        <w:t xml:space="preserve"> – Wzorzec – zdefiniowanie we wniosku o dofinansowanie lub w regulaminie konkursu standardu wymagań, tj. efektów uczenia się, które osiągną uczestnicy w wyniku przeprowadzonych działań projektowych,</w:t>
      </w:r>
    </w:p>
    <w:p w:rsidR="009B1D3E" w:rsidRDefault="009B1D3E" w:rsidP="003D718F">
      <w:pPr>
        <w:numPr>
          <w:ilvl w:val="0"/>
          <w:numId w:val="121"/>
        </w:numPr>
        <w:spacing w:after="0" w:line="360" w:lineRule="auto"/>
        <w:ind w:left="1418" w:right="707" w:hanging="284"/>
        <w:jc w:val="both"/>
        <w:rPr>
          <w:noProof/>
          <w:lang w:eastAsia="pl-PL"/>
        </w:rPr>
      </w:pPr>
      <w:r w:rsidRPr="007C2C4C">
        <w:rPr>
          <w:b/>
          <w:noProof/>
          <w:lang w:eastAsia="pl-PL"/>
        </w:rPr>
        <w:t>ETAP III</w:t>
      </w:r>
      <w:r w:rsidRPr="00A77775">
        <w:rPr>
          <w:noProof/>
          <w:lang w:eastAsia="pl-PL"/>
        </w:rPr>
        <w:t xml:space="preserve"> – Ocena – przeprowadzenie weryfikacji na podstawie opracowanych kryteriów oceny po zakończeniu wsparcia udzielanego danej osobie,</w:t>
      </w:r>
    </w:p>
    <w:p w:rsidR="009B1D3E" w:rsidRPr="00A77775" w:rsidRDefault="009B1D3E" w:rsidP="003D718F">
      <w:pPr>
        <w:numPr>
          <w:ilvl w:val="0"/>
          <w:numId w:val="121"/>
        </w:numPr>
        <w:spacing w:after="0" w:line="360" w:lineRule="auto"/>
        <w:ind w:left="1418" w:right="707" w:hanging="284"/>
        <w:jc w:val="both"/>
        <w:rPr>
          <w:noProof/>
          <w:lang w:eastAsia="pl-PL"/>
        </w:rPr>
      </w:pPr>
      <w:r w:rsidRPr="007C2C4C">
        <w:rPr>
          <w:b/>
          <w:noProof/>
          <w:lang w:eastAsia="pl-PL"/>
        </w:rPr>
        <w:t>ETAP IV</w:t>
      </w:r>
      <w:r w:rsidRPr="00A77775">
        <w:rPr>
          <w:noProof/>
          <w:lang w:eastAsia="pl-PL"/>
        </w:rPr>
        <w:t xml:space="preserve"> – Porównanie – porównanie uzyskanych wyników etapu III (ocena) z przyjętymi wymaganiami (określonymi na etapie II efektami uczenia się) po zakończeniu wsparcia udzielanego danej osobie.</w:t>
      </w:r>
    </w:p>
    <w:p w:rsidR="009B1D3E" w:rsidRPr="00A77775" w:rsidRDefault="009B1D3E" w:rsidP="003D718F">
      <w:pPr>
        <w:spacing w:after="0" w:line="360" w:lineRule="auto"/>
        <w:ind w:right="707" w:firstLine="708"/>
        <w:jc w:val="both"/>
        <w:rPr>
          <w:noProof/>
          <w:lang w:eastAsia="pl-PL"/>
        </w:rPr>
      </w:pPr>
      <w:r w:rsidRPr="00A77775">
        <w:rPr>
          <w:noProof/>
          <w:lang w:eastAsia="pl-PL"/>
        </w:rPr>
        <w:t xml:space="preserve">Kompetencja to wyodrębniony zestaw efektów uczenia się / kształcenia. Opis kompetencji zawiera jasno określone warunki, które powinien spełniać uczestnik projektu ubiegający się o nabycie kompetencji, tj. </w:t>
      </w:r>
      <w:r w:rsidRPr="00A77775">
        <w:rPr>
          <w:noProof/>
          <w:u w:val="single"/>
          <w:lang w:eastAsia="pl-PL"/>
        </w:rPr>
        <w:t>wyczerpującą informację o efektach uczenia się</w:t>
      </w:r>
      <w:r w:rsidRPr="00A77775">
        <w:rPr>
          <w:noProof/>
          <w:lang w:eastAsia="pl-PL"/>
        </w:rPr>
        <w:t xml:space="preserve"> dla danej kompetencji oraz kryteria </w:t>
      </w:r>
      <w:r w:rsidR="00663DB3">
        <w:rPr>
          <w:noProof/>
          <w:lang w:eastAsia="pl-PL"/>
        </w:rPr>
        <w:br/>
      </w:r>
      <w:r w:rsidRPr="00A77775">
        <w:rPr>
          <w:noProof/>
          <w:lang w:eastAsia="pl-PL"/>
        </w:rPr>
        <w:t>i metody ich weryfikacji. Wykazywać należy wyłącznie kwalifikacje/kompetencje osiągnięte w wyniku interwencji EFS.</w:t>
      </w:r>
    </w:p>
    <w:p w:rsidR="009B1D3E" w:rsidRDefault="0015313B" w:rsidP="003D718F">
      <w:pPr>
        <w:spacing w:after="0" w:line="360" w:lineRule="auto"/>
        <w:ind w:right="707" w:firstLine="708"/>
        <w:jc w:val="both"/>
        <w:rPr>
          <w:noProof/>
          <w:lang w:eastAsia="pl-PL"/>
        </w:rPr>
      </w:pPr>
      <w:r>
        <w:rPr>
          <w:noProof/>
          <w:lang w:eastAsia="pl-PL"/>
        </w:rPr>
        <w:pict>
          <v:shape id="_x0000_s1190" type="#_x0000_t202" style="position:absolute;left:0;text-align:left;margin-left:483.55pt;margin-top:-71.4pt;width:51pt;height:1403.8pt;z-index:20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6mQIAADIFAAAOAAAAZHJzL2Uyb0RvYy54bWysVNtu2zAMfR+wfxD0nvoyz3GMOkWbLsOA&#10;7gK0+wDFkmOhuk1SYnfF/n2UnHRNhwHDsDwookkdkYeHOr8YpUB7Zh3XqsHZWYoRU62mXG0b/PVu&#10;Paswcp4oSoRWrMEPzOGL5etX54OpWa57LSizCECUqwfT4N57UyeJa3smiTvThilwdtpK4sG024Ra&#10;MgC6FEmepmUyaEuN1S1zDr5eT068jPhdx1r/uesc80g0GHLzcbVx3YQ1WZ6TemuJ6Xl7SIP8QxaS&#10;cAWXPkFdE0/QzvLfoCRvrXa682etlonuOt6yWANUk6UvqrntiWGxFiDHmSea3P+DbT/tv1jEaYOL&#10;DCNFJPTojo0eXekRZcWbQNBgXA1xtwYi/QgOaHQs1pkb3d47pPSqJ2rLLq3VQ88IhQSzcDJ5dnTC&#10;cQFkM3zUFC4iO68j0NhZGdgDPhCgQ6MenpoTkmnhY1nM5yl4WnBl8yqv8jK2LyH18bixzr9nWqKw&#10;abCF7kd4sr9xPqRD6mNIuM1pwemaCxENu92shEV7EpSSluVqFSt4ESZUCFY6HJsQpy+QJdwRfCHf&#10;2PnHRZYX6VW+mK3Laj4r1sXb2WKeVrM0W1wtyrRYFNfrHyHBrKh7TilTN1yxowqz4u+6fJiHST9R&#10;h2ho8LyE6QCypIHWehD3/V1/kOifyy7zvMhjy4GpkzDJPYyp4LLBVRp+0+CEXr9TFIggtSdcTPvk&#10;tKDIO7By/I88RWUEMUyy8ONmjCrMyuIouY2mDyAWq6GVUAo8MrDptf2O0QAD22D3bUcsw0h8UCC4&#10;PK/KULI/seyJtTmxiGoBDujBaNqu/PQy7Izl2x5um2Su9CUIteNRQkHRU2YHecNgxsoOj0iY/Od2&#10;jPr11C1/AgAA//8DAFBLAwQUAAYACAAAACEAgO+zEeAAAAAOAQAADwAAAGRycy9kb3ducmV2Lnht&#10;bEyPwU6EMBCG7ya+QzMm3nYLhNQFKRtjsnE9ypp47cJIiXSKbVnw7e2e9DgzX/75/mq/mpFd0PnB&#10;koR0mwBDam03UC/h/XTY7ID5oKhToyWU8IMe9vXtTaXKzi70hpcm9CyGkC+VBB3CVHLuW41G+a2d&#10;kOLt0zqjQhxdzzunlhhuRp4lieBGDRQ/aDXhs8b2q5mNBPdSfL8u4jAcdeM/5lOao9FHKe/v1qdH&#10;YAHX8AfDVT+qQx2dznamzrNRQiEe0ohK2KR5FktckUQUcXeWkAmR74DXFf9fo/4FAAD//wMAUEsB&#10;Ai0AFAAGAAgAAAAhALaDOJL+AAAA4QEAABMAAAAAAAAAAAAAAAAAAAAAAFtDb250ZW50X1R5cGVz&#10;XS54bWxQSwECLQAUAAYACAAAACEAOP0h/9YAAACUAQAACwAAAAAAAAAAAAAAAAAvAQAAX3JlbHMv&#10;LnJlbHNQSwECLQAUAAYACAAAACEAxOYFOpkCAAAyBQAADgAAAAAAAAAAAAAAAAAuAgAAZHJzL2Uy&#10;b0RvYy54bWxQSwECLQAUAAYACAAAACEAgO+zEeAAAAAOAQAADwAAAAAAAAAAAAAAAADzBAAAZHJz&#10;L2Rvd25yZXYueG1sUEsFBgAAAAAEAAQA8wAAAAAGAAAAAA==&#10;" o:allowincell="f" fillcolor="#06c" stroked="f" strokecolor="#622423" strokeweight="6pt">
            <v:stroke linestyle="thickThin"/>
            <v:textbox inset="18pt,18pt,18pt,18pt">
              <w:txbxContent>
                <w:p w:rsidR="001455AA" w:rsidRDefault="001455AA" w:rsidP="009B1D3E">
                  <w:pPr>
                    <w:spacing w:after="0" w:line="240" w:lineRule="auto"/>
                    <w:rPr>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25218D">
                  <w:pPr>
                    <w:spacing w:after="0" w:line="240" w:lineRule="auto"/>
                    <w:ind w:left="-142" w:right="-126" w:hanging="142"/>
                    <w:jc w:val="center"/>
                    <w:rPr>
                      <w:b/>
                      <w:color w:val="FFFFFF"/>
                      <w:sz w:val="28"/>
                      <w:szCs w:val="28"/>
                    </w:rPr>
                  </w:pPr>
                  <w:r w:rsidRPr="00BC6A67">
                    <w:rPr>
                      <w:b/>
                      <w:color w:val="FFFFFF"/>
                      <w:sz w:val="28"/>
                      <w:szCs w:val="28"/>
                    </w:rPr>
                    <w:t>257</w:t>
                  </w: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C32C51">
                  <w:pPr>
                    <w:spacing w:after="0" w:line="240" w:lineRule="auto"/>
                    <w:ind w:left="-142" w:right="-126" w:hanging="142"/>
                    <w:rPr>
                      <w:b/>
                      <w:color w:val="FFFFFF"/>
                      <w:sz w:val="28"/>
                      <w:szCs w:val="28"/>
                    </w:rPr>
                  </w:pPr>
                </w:p>
                <w:p w:rsidR="001455AA" w:rsidRDefault="001455AA" w:rsidP="00AF72F3">
                  <w:pPr>
                    <w:spacing w:after="0" w:line="240" w:lineRule="auto"/>
                    <w:ind w:right="-126"/>
                    <w:rPr>
                      <w:b/>
                      <w:color w:val="FFFFFF"/>
                      <w:sz w:val="28"/>
                      <w:szCs w:val="28"/>
                    </w:rPr>
                  </w:pPr>
                </w:p>
                <w:p w:rsidR="001455AA" w:rsidRDefault="001455AA" w:rsidP="00AF72F3">
                  <w:pPr>
                    <w:spacing w:after="0" w:line="240" w:lineRule="auto"/>
                    <w:ind w:right="-126"/>
                    <w:rPr>
                      <w:b/>
                      <w:color w:val="FFFFFF"/>
                      <w:sz w:val="28"/>
                      <w:szCs w:val="28"/>
                    </w:rPr>
                  </w:pPr>
                </w:p>
                <w:p w:rsidR="001455AA" w:rsidRPr="00BC6A67" w:rsidRDefault="001455AA" w:rsidP="00AF72F3">
                  <w:pPr>
                    <w:spacing w:after="0" w:line="240" w:lineRule="auto"/>
                    <w:ind w:right="-126"/>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4811CE">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Pr="00BC6A67" w:rsidRDefault="001455AA" w:rsidP="00C32C51">
                  <w:pPr>
                    <w:spacing w:after="0" w:line="240" w:lineRule="auto"/>
                    <w:ind w:left="-142" w:right="-126" w:hanging="142"/>
                    <w:rPr>
                      <w:b/>
                      <w:color w:val="FFFFFF"/>
                      <w:sz w:val="28"/>
                      <w:szCs w:val="28"/>
                    </w:rPr>
                  </w:pPr>
                </w:p>
                <w:p w:rsidR="001455AA" w:rsidRDefault="001455AA" w:rsidP="009B1D3E">
                  <w:pPr>
                    <w:spacing w:after="0" w:line="240" w:lineRule="auto"/>
                    <w:ind w:left="-142" w:right="-126"/>
                    <w:jc w:val="center"/>
                    <w:rPr>
                      <w:b/>
                      <w:sz w:val="32"/>
                      <w:szCs w:val="32"/>
                    </w:rPr>
                  </w:pPr>
                </w:p>
                <w:p w:rsidR="001455AA" w:rsidRDefault="001455AA" w:rsidP="009B1D3E">
                  <w:pPr>
                    <w:spacing w:after="0" w:line="240" w:lineRule="auto"/>
                    <w:ind w:left="-142" w:right="-126"/>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rPr>
                      <w:b/>
                      <w:sz w:val="32"/>
                      <w:szCs w:val="32"/>
                    </w:rPr>
                  </w:pPr>
                </w:p>
                <w:p w:rsidR="001455AA" w:rsidRDefault="001455AA" w:rsidP="009B1D3E">
                  <w:pPr>
                    <w:spacing w:after="0" w:line="240" w:lineRule="auto"/>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Default="001455AA" w:rsidP="009B1D3E">
                  <w:pPr>
                    <w:spacing w:after="0" w:line="240" w:lineRule="auto"/>
                    <w:jc w:val="center"/>
                    <w:rPr>
                      <w:b/>
                      <w:sz w:val="32"/>
                      <w:szCs w:val="32"/>
                    </w:rPr>
                  </w:pPr>
                </w:p>
                <w:p w:rsidR="001455AA" w:rsidRPr="006A1440" w:rsidRDefault="001455AA" w:rsidP="009B1D3E">
                  <w:pPr>
                    <w:spacing w:after="0" w:line="240" w:lineRule="auto"/>
                    <w:jc w:val="center"/>
                    <w:rPr>
                      <w:b/>
                      <w:sz w:val="32"/>
                      <w:szCs w:val="32"/>
                    </w:rPr>
                  </w:pPr>
                </w:p>
              </w:txbxContent>
            </v:textbox>
            <w10:wrap type="square" anchorx="margin" anchory="margin"/>
          </v:shape>
        </w:pict>
      </w:r>
      <w:r w:rsidR="009B1D3E" w:rsidRPr="00A77775">
        <w:rPr>
          <w:noProof/>
          <w:lang w:eastAsia="pl-PL"/>
        </w:rPr>
        <w:t>Weryfikacja następuje przed i po otrzymaniu wsparcia. Sposób weryfikacji wynika ze specyfiki efektów uczenia się. W zależności od zapisów wniosku o dofinansowanie</w:t>
      </w:r>
      <w:r w:rsidR="00D62EAC">
        <w:rPr>
          <w:noProof/>
          <w:lang w:eastAsia="pl-PL"/>
        </w:rPr>
        <w:t xml:space="preserve"> projektu</w:t>
      </w:r>
      <w:r w:rsidR="009B1D3E" w:rsidRPr="00A77775">
        <w:rPr>
          <w:noProof/>
          <w:lang w:eastAsia="pl-PL"/>
        </w:rPr>
        <w:t xml:space="preserve"> i proponowanej kompleksowości wsparcia proces sprawdzenia, czy kompetencje zostały osiągnięte odbywa się po jednej lub kilku formach udzielonego wsparcia.</w:t>
      </w:r>
    </w:p>
    <w:p w:rsidR="00A33505" w:rsidRPr="00F808CC" w:rsidRDefault="00A33505" w:rsidP="003D718F">
      <w:pPr>
        <w:pStyle w:val="Default"/>
        <w:spacing w:line="360" w:lineRule="auto"/>
        <w:jc w:val="both"/>
        <w:rPr>
          <w:rFonts w:ascii="Calibri" w:hAnsi="Calibri"/>
          <w:color w:val="auto"/>
          <w:sz w:val="22"/>
          <w:szCs w:val="22"/>
        </w:rPr>
      </w:pPr>
    </w:p>
    <w:p w:rsidR="00DC02B5" w:rsidRPr="003D718F" w:rsidRDefault="00DC02B5" w:rsidP="00A510E4">
      <w:pPr>
        <w:autoSpaceDE w:val="0"/>
        <w:autoSpaceDN w:val="0"/>
        <w:spacing w:line="360" w:lineRule="auto"/>
        <w:ind w:firstLine="708"/>
        <w:jc w:val="both"/>
        <w:rPr>
          <w:b/>
          <w:bCs/>
        </w:rPr>
      </w:pPr>
      <w:r>
        <w:t xml:space="preserve">Co więcej, uwzględniając specyfikę </w:t>
      </w:r>
      <w:r>
        <w:rPr>
          <w:b/>
        </w:rPr>
        <w:t>1</w:t>
      </w:r>
      <w:r w:rsidRPr="00E0001B">
        <w:rPr>
          <w:b/>
        </w:rPr>
        <w:t xml:space="preserve"> typu projektu</w:t>
      </w:r>
      <w:r>
        <w:t xml:space="preserve"> Wnioskodawca ma obowiązek </w:t>
      </w:r>
      <w:r w:rsidRPr="00563A25">
        <w:t xml:space="preserve">wpisania </w:t>
      </w:r>
      <w:r w:rsidRPr="00733722">
        <w:rPr>
          <w:b/>
        </w:rPr>
        <w:t>wskaźnika rezultatu długoterminowego</w:t>
      </w:r>
      <w:r>
        <w:t>, tj. „</w:t>
      </w:r>
      <w:r>
        <w:rPr>
          <w:b/>
          <w:bCs/>
        </w:rPr>
        <w:t>Liczba miejsc wychowania przedszkolnego, które funkcjonują 2 lata po uzyskaniu dofinansowaniu ze środków EFS”</w:t>
      </w:r>
      <w:r w:rsidR="003D718F">
        <w:rPr>
          <w:b/>
          <w:bCs/>
        </w:rPr>
        <w:t xml:space="preserve"> – </w:t>
      </w:r>
      <w:r w:rsidR="003D718F" w:rsidRPr="003D718F">
        <w:rPr>
          <w:bCs/>
        </w:rPr>
        <w:t>wskaźnik mierzy</w:t>
      </w:r>
      <w:r w:rsidR="003D718F">
        <w:rPr>
          <w:b/>
          <w:bCs/>
        </w:rPr>
        <w:t xml:space="preserve"> </w:t>
      </w:r>
      <w:r w:rsidR="003D718F">
        <w:t>liczbę</w:t>
      </w:r>
      <w:r>
        <w:t xml:space="preserve"> miejsc wychowania przedszkolnego utworzonych w ramach projektu dofinansowanego z Europejskiego Funduszu Społecznego, które funkcjonują co najmniej pełne 2 lata po zakończeniu finansowania działań. Podana liczba miejsc odpowiada liczbie zadeklarowanych miejsc w arkuszu organizacyjnym placówki.</w:t>
      </w:r>
    </w:p>
    <w:p w:rsidR="00DC02B5" w:rsidRDefault="0015313B" w:rsidP="00A510E4">
      <w:pPr>
        <w:autoSpaceDE w:val="0"/>
        <w:autoSpaceDN w:val="0"/>
        <w:spacing w:line="360" w:lineRule="auto"/>
        <w:ind w:firstLine="708"/>
        <w:jc w:val="both"/>
      </w:pPr>
      <w:r>
        <w:rPr>
          <w:noProof/>
          <w:lang w:eastAsia="pl-PL"/>
        </w:rPr>
        <w:pict>
          <v:shape id="_x0000_s1191" type="#_x0000_t202" style="position:absolute;left:0;text-align:left;margin-left:483.7pt;margin-top:-98.65pt;width:55.9pt;height:1403.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hvmgIAADMFAAAOAAAAZHJzL2Uyb0RvYy54bWysVNtu2zAMfR+wfxD0nvpS17GNOkWbLsOA&#10;7gI0+wBFlmOh1mWSErsr9u+j5KRrOgwYhuVBEU3qiDw81OXVKHq0Z8ZyJWucnMUYMUlVw+W2xl/X&#10;q1mBkXVENqRXktX4kVl8tXj75nLQFUtVp/qGGQQg0laDrnHnnK6iyNKOCWLPlGYSnK0ygjgwzTZq&#10;DBkAXfRRGsd5NCjTaKMosxa+3k5OvAj4bcuo+9y2ljnU1xhyc2E1Yd34NVpckmpriO44PaRB/iEL&#10;QbiES5+hbokjaGf4b1CCU6Osat0ZVSJSbcspCzVANUn8qpr7jmgWagFyrH6myf4/WPpp/8Ug3tQ4&#10;nacYSSKgSWs2OnSjRpRk556hQdsKAu81hLoRHNDpUK3Vd4o+WCTVsiNyy66NUUPHSAMZJv5k9OLo&#10;hGM9yGb4qBq4iOycCkBja4SnDwhBgA6denzujk+Gwsd5XJbn4KHgSuZFWqR56F9EquNxbax7z5RA&#10;flNjA+0P8GR/Z51Ph1THEH+bVT1vVrzvg2G2m2Vv0J54qcR5vlyGCl6F9dIHS+WPTYjTF8gS7vA+&#10;n29o/VOZpFl8k5azVV7MZ9kqu5iV87iYxUl5U+ZxVma3qx8+wSSrOt40TN5xyY4yTLK/a/NhICYB&#10;BSGiAdjKYTyALKGhtw7U/bDuDhr9c9l5mmZpaDkwdRImuIM57bmocRH73zQ5vtfvZANEkMoR3k/7&#10;6LSgwDuwcvwPPAVleDFMsnDjZgwyTPKLo+Q2qnkEsRgFrYRS4JWBTafMd4wGmNga2287YhhG/QcJ&#10;gkvTIvcluxPLnFibE4tICnBAD0bTdummp2GnDd92cNskc6muQagtDxLyip4yO8gbJjNUdnhF/Oi/&#10;tEPUr7du8RMAAP//AwBQSwMEFAAGAAgAAAAhAM/bXI7iAAAADgEAAA8AAABkcnMvZG93bnJldi54&#10;bWxMj8FOwzAQRO9I/IO1SNxaO2mVkDROhZAqypEUiasbb+OI2A6204S/xz3BcTVPM2+r/aIHckXn&#10;e2s4JGsGBE1rZW86Dh+nw+oJiA/CSDFYgxx+0MO+vr+rRCntbN7x2oSOxBLjS8FBhTCWlPpWoRZ+&#10;bUc0MbtYp0WIp+uodGKO5XqgKWMZ1aI3cUGJEV8Utl/NpDm41+L7bc4O/VE1/nM6JVvU6sj548Py&#10;vAMScAl/MNz0ozrU0elsJyM9GTgUWb6NKIdVUuQbIDeE5UUK5MwhzRK2AVpX9P8b9S8AAAD//wMA&#10;UEsBAi0AFAAGAAgAAAAhALaDOJL+AAAA4QEAABMAAAAAAAAAAAAAAAAAAAAAAFtDb250ZW50X1R5&#10;cGVzXS54bWxQSwECLQAUAAYACAAAACEAOP0h/9YAAACUAQAACwAAAAAAAAAAAAAAAAAvAQAAX3Jl&#10;bHMvLnJlbHNQSwECLQAUAAYACAAAACEAhB3Yb5oCAAAzBQAADgAAAAAAAAAAAAAAAAAuAgAAZHJz&#10;L2Uyb0RvYy54bWxQSwECLQAUAAYACAAAACEAz9tcjuIAAAAOAQAADwAAAAAAAAAAAAAAAAD0BAAA&#10;ZHJzL2Rvd25yZXYueG1sUEsFBgAAAAAEAAQA8wAAAAMGAAAAAA==&#10;" o:allowincell="f" fillcolor="#06c" stroked="f" strokecolor="#622423" strokeweight="6pt">
            <v:stroke linestyle="thickThin"/>
            <v:textbox inset="18pt,18pt,18pt,18pt">
              <w:txbxContent>
                <w:p w:rsidR="001455AA" w:rsidRDefault="001455AA" w:rsidP="00144593">
                  <w:pPr>
                    <w:spacing w:after="0" w:line="240" w:lineRule="auto"/>
                    <w:rPr>
                      <w:sz w:val="32"/>
                      <w:szCs w:val="32"/>
                    </w:rPr>
                  </w:pPr>
                </w:p>
                <w:p w:rsidR="001455AA" w:rsidRDefault="001455AA" w:rsidP="00144593">
                  <w:pPr>
                    <w:spacing w:after="0" w:line="240" w:lineRule="auto"/>
                    <w:jc w:val="center"/>
                    <w:rPr>
                      <w:b/>
                      <w:sz w:val="32"/>
                      <w:szCs w:val="32"/>
                    </w:rPr>
                  </w:pPr>
                </w:p>
                <w:p w:rsidR="001455AA" w:rsidRPr="00BC6A67" w:rsidRDefault="001455AA" w:rsidP="004811CE">
                  <w:pPr>
                    <w:spacing w:after="0" w:line="240" w:lineRule="auto"/>
                    <w:ind w:right="-126"/>
                    <w:rPr>
                      <w:b/>
                      <w:color w:val="FFFFFF"/>
                      <w:sz w:val="28"/>
                      <w:szCs w:val="28"/>
                    </w:rPr>
                  </w:pPr>
                </w:p>
                <w:p w:rsidR="001455AA" w:rsidRPr="00BC6A67" w:rsidRDefault="001455AA" w:rsidP="00144593">
                  <w:pPr>
                    <w:spacing w:after="0" w:line="240" w:lineRule="auto"/>
                    <w:ind w:left="-142" w:right="-126" w:hanging="142"/>
                    <w:rPr>
                      <w:b/>
                      <w:color w:val="FFFFFF"/>
                      <w:sz w:val="28"/>
                      <w:szCs w:val="28"/>
                    </w:rPr>
                  </w:pPr>
                </w:p>
                <w:p w:rsidR="001455AA" w:rsidRDefault="001455AA" w:rsidP="00AF72F3">
                  <w:pPr>
                    <w:spacing w:after="0" w:line="240" w:lineRule="auto"/>
                    <w:ind w:right="-126"/>
                    <w:rPr>
                      <w:b/>
                      <w:color w:val="FFFFFF"/>
                      <w:sz w:val="28"/>
                      <w:szCs w:val="28"/>
                    </w:rPr>
                  </w:pPr>
                </w:p>
                <w:p w:rsidR="001455AA" w:rsidRPr="00BC6A67" w:rsidRDefault="001455AA" w:rsidP="00AF72F3">
                  <w:pPr>
                    <w:spacing w:after="0" w:line="240" w:lineRule="auto"/>
                    <w:ind w:right="-126"/>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Pr>
                      <w:b/>
                      <w:color w:val="FFFFFF"/>
                      <w:sz w:val="28"/>
                      <w:szCs w:val="28"/>
                    </w:rPr>
                    <w:t>258</w:t>
                  </w: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sidRPr="00BC6A67">
                    <w:rPr>
                      <w:b/>
                      <w:color w:val="FFFFFF"/>
                      <w:sz w:val="28"/>
                      <w:szCs w:val="28"/>
                    </w:rPr>
                    <w:t>259</w:t>
                  </w: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sidRPr="00BC6A67">
                    <w:rPr>
                      <w:b/>
                      <w:color w:val="FFFFFF"/>
                      <w:sz w:val="28"/>
                      <w:szCs w:val="28"/>
                    </w:rPr>
                    <w:t>260</w:t>
                  </w:r>
                </w:p>
                <w:p w:rsidR="001455AA" w:rsidRPr="00BC6A67"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sidRPr="00BC6A67">
                    <w:rPr>
                      <w:b/>
                      <w:color w:val="FFFFFF"/>
                      <w:sz w:val="28"/>
                      <w:szCs w:val="28"/>
                    </w:rPr>
                    <w:t>261</w:t>
                  </w: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sidRPr="00BC6A67">
                    <w:rPr>
                      <w:b/>
                      <w:color w:val="FFFFFF"/>
                      <w:sz w:val="28"/>
                      <w:szCs w:val="28"/>
                    </w:rPr>
                    <w:t>262</w:t>
                  </w: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p>
                <w:p w:rsidR="001455AA" w:rsidRDefault="001455AA" w:rsidP="0025218D">
                  <w:pPr>
                    <w:spacing w:after="0" w:line="240" w:lineRule="auto"/>
                    <w:ind w:left="-142" w:right="-126" w:hanging="142"/>
                    <w:jc w:val="center"/>
                    <w:rPr>
                      <w:b/>
                      <w:color w:val="FFFFFF"/>
                      <w:sz w:val="28"/>
                      <w:szCs w:val="28"/>
                    </w:rPr>
                  </w:pPr>
                </w:p>
                <w:p w:rsidR="001455AA" w:rsidRPr="00BC6A67" w:rsidRDefault="001455AA" w:rsidP="0025218D">
                  <w:pPr>
                    <w:spacing w:after="0" w:line="240" w:lineRule="auto"/>
                    <w:ind w:left="-142" w:right="-126" w:hanging="142"/>
                    <w:jc w:val="center"/>
                    <w:rPr>
                      <w:b/>
                      <w:color w:val="FFFFFF"/>
                      <w:sz w:val="28"/>
                      <w:szCs w:val="28"/>
                    </w:rPr>
                  </w:pPr>
                  <w:r w:rsidRPr="00BC6A67">
                    <w:rPr>
                      <w:b/>
                      <w:color w:val="FFFFFF"/>
                      <w:sz w:val="28"/>
                      <w:szCs w:val="28"/>
                    </w:rPr>
                    <w:t>263</w:t>
                  </w:r>
                </w:p>
                <w:p w:rsidR="001455AA" w:rsidRDefault="001455AA" w:rsidP="0025218D">
                  <w:pPr>
                    <w:spacing w:after="0" w:line="240" w:lineRule="auto"/>
                    <w:ind w:left="-142" w:right="-126"/>
                    <w:jc w:val="center"/>
                    <w:rPr>
                      <w:b/>
                      <w:sz w:val="32"/>
                      <w:szCs w:val="32"/>
                    </w:rPr>
                  </w:pPr>
                </w:p>
                <w:p w:rsidR="001455AA" w:rsidRDefault="001455AA" w:rsidP="00144593">
                  <w:pPr>
                    <w:spacing w:after="0" w:line="240" w:lineRule="auto"/>
                    <w:ind w:left="-142" w:right="-126"/>
                    <w:jc w:val="center"/>
                    <w:rPr>
                      <w:b/>
                      <w:sz w:val="32"/>
                      <w:szCs w:val="32"/>
                    </w:rPr>
                  </w:pPr>
                </w:p>
                <w:p w:rsidR="001455AA" w:rsidRDefault="001455AA" w:rsidP="00144593">
                  <w:pPr>
                    <w:spacing w:after="0" w:line="240" w:lineRule="auto"/>
                    <w:jc w:val="center"/>
                    <w:rPr>
                      <w:b/>
                      <w:sz w:val="32"/>
                      <w:szCs w:val="32"/>
                    </w:rPr>
                  </w:pPr>
                </w:p>
                <w:p w:rsidR="001455AA" w:rsidRDefault="001455AA" w:rsidP="00144593">
                  <w:pPr>
                    <w:spacing w:after="0" w:line="240" w:lineRule="auto"/>
                    <w:jc w:val="center"/>
                    <w:rPr>
                      <w:b/>
                      <w:sz w:val="32"/>
                      <w:szCs w:val="32"/>
                    </w:rPr>
                  </w:pPr>
                </w:p>
                <w:p w:rsidR="001455AA" w:rsidRDefault="001455AA" w:rsidP="00144593">
                  <w:pPr>
                    <w:spacing w:after="0" w:line="240" w:lineRule="auto"/>
                    <w:jc w:val="center"/>
                    <w:rPr>
                      <w:b/>
                      <w:sz w:val="32"/>
                      <w:szCs w:val="32"/>
                    </w:rPr>
                  </w:pPr>
                </w:p>
                <w:p w:rsidR="001455AA" w:rsidRDefault="001455AA" w:rsidP="00144593">
                  <w:pPr>
                    <w:spacing w:after="0" w:line="240" w:lineRule="auto"/>
                    <w:rPr>
                      <w:b/>
                      <w:sz w:val="32"/>
                      <w:szCs w:val="32"/>
                    </w:rPr>
                  </w:pPr>
                </w:p>
                <w:p w:rsidR="001455AA" w:rsidRDefault="001455AA" w:rsidP="00144593">
                  <w:pPr>
                    <w:spacing w:after="0" w:line="240" w:lineRule="auto"/>
                    <w:rPr>
                      <w:b/>
                      <w:sz w:val="32"/>
                      <w:szCs w:val="32"/>
                    </w:rPr>
                  </w:pPr>
                </w:p>
                <w:p w:rsidR="001455AA" w:rsidRDefault="001455AA" w:rsidP="00144593">
                  <w:pPr>
                    <w:spacing w:after="0" w:line="240" w:lineRule="auto"/>
                    <w:jc w:val="center"/>
                    <w:rPr>
                      <w:b/>
                      <w:sz w:val="32"/>
                      <w:szCs w:val="32"/>
                    </w:rPr>
                  </w:pPr>
                </w:p>
                <w:p w:rsidR="001455AA" w:rsidRDefault="001455AA" w:rsidP="00144593">
                  <w:pPr>
                    <w:spacing w:after="0" w:line="240" w:lineRule="auto"/>
                    <w:jc w:val="center"/>
                    <w:rPr>
                      <w:b/>
                      <w:sz w:val="32"/>
                      <w:szCs w:val="32"/>
                    </w:rPr>
                  </w:pPr>
                </w:p>
                <w:p w:rsidR="001455AA" w:rsidRDefault="001455AA" w:rsidP="00144593">
                  <w:pPr>
                    <w:spacing w:after="0" w:line="240" w:lineRule="auto"/>
                    <w:jc w:val="center"/>
                    <w:rPr>
                      <w:b/>
                      <w:sz w:val="32"/>
                      <w:szCs w:val="32"/>
                    </w:rPr>
                  </w:pPr>
                </w:p>
                <w:p w:rsidR="001455AA" w:rsidRPr="006A1440" w:rsidRDefault="001455AA" w:rsidP="00144593">
                  <w:pPr>
                    <w:spacing w:after="0" w:line="240" w:lineRule="auto"/>
                    <w:jc w:val="center"/>
                    <w:rPr>
                      <w:b/>
                      <w:sz w:val="32"/>
                      <w:szCs w:val="32"/>
                    </w:rPr>
                  </w:pPr>
                </w:p>
              </w:txbxContent>
            </v:textbox>
            <w10:wrap type="square" anchorx="margin" anchory="margin"/>
          </v:shape>
        </w:pict>
      </w:r>
      <w:r w:rsidR="00DC02B5">
        <w:t xml:space="preserve">Trwałość funkcjonowania nowych miejsc przedszkolnych utworzonych dzięki EFS w przedszkolach należy rozumieć jako instytucjonalną gotowość placówki do świadczenia usług przedszkolnych w ramach utworzonych w projekcie miejsc wychowania przedszkolnego. </w:t>
      </w:r>
    </w:p>
    <w:p w:rsidR="00DC02B5" w:rsidRPr="003D718F" w:rsidRDefault="00DC02B5" w:rsidP="00A510E4">
      <w:pPr>
        <w:autoSpaceDE w:val="0"/>
        <w:autoSpaceDN w:val="0"/>
        <w:spacing w:line="360" w:lineRule="auto"/>
        <w:ind w:firstLine="708"/>
        <w:jc w:val="both"/>
        <w:rPr>
          <w:bCs/>
        </w:rPr>
      </w:pPr>
      <w:r w:rsidRPr="003D718F">
        <w:rPr>
          <w:bCs/>
        </w:rPr>
        <w:t>Wskaźnik rezultatu długoterminowego odnotowuje efekt wsparcia 2 lata od daty zakończenia realizacji projektu.</w:t>
      </w:r>
    </w:p>
    <w:p w:rsidR="00A33505" w:rsidRPr="003D718F" w:rsidRDefault="0015313B" w:rsidP="003D718F">
      <w:pPr>
        <w:spacing w:line="360" w:lineRule="auto"/>
        <w:ind w:right="125" w:firstLine="709"/>
        <w:jc w:val="both"/>
      </w:pPr>
      <w:r>
        <w:rPr>
          <w:noProof/>
          <w:lang w:eastAsia="pl-PL"/>
        </w:rPr>
      </w:r>
      <w:r>
        <w:rPr>
          <w:noProof/>
          <w:lang w:eastAsia="pl-PL"/>
        </w:rPr>
        <w:pict>
          <v:roundrect id="AutoShape 330" o:spid="_x0000_s1312" style="width:445.1pt;height:71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3D718F">
                  <w:pPr>
                    <w:ind w:right="-507"/>
                    <w:jc w:val="both"/>
                  </w:pPr>
                  <w:r w:rsidRPr="0029589E">
                    <w:rPr>
                      <w:b/>
                      <w:color w:val="0070C0"/>
                      <w:lang w:eastAsia="ar-SA"/>
                    </w:rPr>
                    <w:t>UWAGA !</w:t>
                  </w:r>
                  <w:r>
                    <w:t xml:space="preserve"> </w:t>
                  </w:r>
                  <w:r w:rsidRPr="00DC02B5">
                    <w:t>Ww. wskaźnik długoterminowy nie będzie mógł być wybrany z listy rozwijanej dostępnej w systemie informatycznym, ale będzie wymagał od Wnioskodawcy samodzielnego wpisania.</w:t>
                  </w:r>
                </w:p>
              </w:txbxContent>
            </v:textbox>
            <w10:wrap type="none"/>
            <w10:anchorlock/>
          </v:roundrect>
        </w:pict>
      </w:r>
    </w:p>
    <w:p w:rsidR="001844F6" w:rsidRPr="00F808CC" w:rsidRDefault="001844F6" w:rsidP="00BD6669">
      <w:pPr>
        <w:pStyle w:val="Default"/>
        <w:spacing w:line="360" w:lineRule="auto"/>
        <w:ind w:firstLine="708"/>
        <w:jc w:val="both"/>
        <w:rPr>
          <w:rFonts w:ascii="Calibri" w:hAnsi="Calibri" w:cs="Times New Roman"/>
          <w:color w:val="auto"/>
          <w:sz w:val="22"/>
          <w:szCs w:val="22"/>
          <w:lang w:eastAsia="en-US"/>
        </w:rPr>
      </w:pPr>
      <w:r w:rsidRPr="00F808CC">
        <w:rPr>
          <w:rFonts w:ascii="Calibri" w:hAnsi="Calibri" w:cs="Times New Roman"/>
          <w:color w:val="auto"/>
          <w:sz w:val="22"/>
          <w:szCs w:val="22"/>
          <w:lang w:eastAsia="en-US"/>
        </w:rPr>
        <w:t xml:space="preserve">Dodatkowo  Wnioskodawca zamieszcza </w:t>
      </w:r>
      <w:r w:rsidRPr="00F808CC">
        <w:rPr>
          <w:rFonts w:ascii="Calibri" w:hAnsi="Calibri" w:cs="Times New Roman"/>
          <w:b/>
          <w:color w:val="auto"/>
          <w:sz w:val="22"/>
          <w:szCs w:val="22"/>
          <w:lang w:eastAsia="en-US"/>
        </w:rPr>
        <w:t>wskaźnik horyzontalny</w:t>
      </w:r>
      <w:r w:rsidRPr="00F808CC">
        <w:rPr>
          <w:rFonts w:ascii="Calibri" w:hAnsi="Calibri" w:cs="Times New Roman"/>
          <w:color w:val="auto"/>
          <w:sz w:val="22"/>
          <w:szCs w:val="22"/>
          <w:lang w:eastAsia="en-US"/>
        </w:rPr>
        <w:t xml:space="preserve"> we wniosku o dofinansowanie projektu, jeśli go realizuje i jest adekwatny do przedmiotu realizowanego przez niego projektu:</w:t>
      </w:r>
    </w:p>
    <w:p w:rsidR="001844F6" w:rsidRPr="00F808CC" w:rsidRDefault="001844F6" w:rsidP="00A351F1">
      <w:pPr>
        <w:pStyle w:val="Default"/>
        <w:numPr>
          <w:ilvl w:val="0"/>
          <w:numId w:val="35"/>
        </w:numPr>
        <w:spacing w:line="360" w:lineRule="auto"/>
        <w:ind w:left="284" w:hanging="284"/>
        <w:jc w:val="both"/>
        <w:rPr>
          <w:rFonts w:ascii="Calibri" w:hAnsi="Calibri" w:cs="Times New Roman"/>
          <w:color w:val="auto"/>
          <w:sz w:val="22"/>
          <w:szCs w:val="22"/>
          <w:lang w:eastAsia="en-US"/>
        </w:rPr>
      </w:pPr>
      <w:r w:rsidRPr="00F808CC">
        <w:rPr>
          <w:rFonts w:ascii="Calibri" w:hAnsi="Calibri" w:cs="Times New Roman"/>
          <w:color w:val="auto"/>
          <w:sz w:val="22"/>
          <w:szCs w:val="22"/>
          <w:lang w:eastAsia="en-US"/>
        </w:rPr>
        <w:t>Liczba obiektów dostosowanych do potrzeb osób z niepełnosprawnościami;</w:t>
      </w:r>
    </w:p>
    <w:p w:rsidR="001844F6" w:rsidRPr="00F808CC" w:rsidRDefault="001844F6" w:rsidP="00A351F1">
      <w:pPr>
        <w:pStyle w:val="Default"/>
        <w:numPr>
          <w:ilvl w:val="0"/>
          <w:numId w:val="35"/>
        </w:numPr>
        <w:spacing w:line="360" w:lineRule="auto"/>
        <w:ind w:left="284" w:hanging="284"/>
        <w:jc w:val="both"/>
        <w:rPr>
          <w:rFonts w:ascii="Calibri" w:hAnsi="Calibri" w:cs="Times New Roman"/>
          <w:color w:val="auto"/>
          <w:sz w:val="22"/>
          <w:szCs w:val="22"/>
          <w:lang w:eastAsia="en-US"/>
        </w:rPr>
      </w:pPr>
      <w:r w:rsidRPr="00F808CC">
        <w:rPr>
          <w:rFonts w:ascii="Calibri" w:hAnsi="Calibri" w:cs="Times New Roman"/>
          <w:color w:val="auto"/>
          <w:sz w:val="22"/>
          <w:szCs w:val="22"/>
          <w:lang w:eastAsia="en-US"/>
        </w:rPr>
        <w:t>Liczba projektów, w których sfinansowano koszty racjonalnych usprawnień dla osób z niepełnosprawnościami;</w:t>
      </w:r>
    </w:p>
    <w:p w:rsidR="001844F6" w:rsidRPr="00F808CC" w:rsidRDefault="001844F6" w:rsidP="00A351F1">
      <w:pPr>
        <w:pStyle w:val="Default"/>
        <w:numPr>
          <w:ilvl w:val="0"/>
          <w:numId w:val="35"/>
        </w:numPr>
        <w:spacing w:after="120" w:line="360" w:lineRule="auto"/>
        <w:ind w:left="284" w:hanging="284"/>
        <w:jc w:val="both"/>
        <w:rPr>
          <w:rFonts w:ascii="Calibri" w:hAnsi="Calibri" w:cs="Times New Roman"/>
          <w:color w:val="auto"/>
          <w:sz w:val="22"/>
          <w:szCs w:val="22"/>
          <w:lang w:eastAsia="en-US"/>
        </w:rPr>
      </w:pPr>
      <w:r w:rsidRPr="00F808CC">
        <w:rPr>
          <w:rFonts w:ascii="Calibri" w:hAnsi="Calibri" w:cs="Times New Roman"/>
          <w:color w:val="auto"/>
          <w:sz w:val="22"/>
          <w:szCs w:val="22"/>
          <w:lang w:eastAsia="en-US"/>
        </w:rPr>
        <w:t>Liczba osób objętych szkoleniami/doradztwem w zakresie kompetencji cyfrowych.</w:t>
      </w:r>
    </w:p>
    <w:p w:rsidR="001844F6" w:rsidRPr="00F808CC" w:rsidRDefault="001844F6" w:rsidP="00BD6669">
      <w:pPr>
        <w:spacing w:after="0" w:line="360" w:lineRule="auto"/>
        <w:ind w:right="707" w:firstLine="708"/>
        <w:jc w:val="both"/>
      </w:pPr>
      <w:r w:rsidRPr="00F808CC">
        <w:t>W sytuacji realizacji projektu, który wpływać będzie na realizację wskaźników horyzontalnych wyszczególnionych powyżej, konieczne jest ich monitorowanie 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 Wnioskodawca dokonuje wyboru wskaźników horyzontalnych z listy rozwijanej wskaźników produktu.</w:t>
      </w:r>
    </w:p>
    <w:p w:rsidR="001844F6" w:rsidRPr="00F808CC" w:rsidRDefault="001844F6" w:rsidP="00BD6669">
      <w:pPr>
        <w:spacing w:after="0" w:line="360" w:lineRule="auto"/>
        <w:ind w:right="707" w:firstLine="708"/>
        <w:jc w:val="both"/>
      </w:pPr>
    </w:p>
    <w:p w:rsidR="001844F6" w:rsidRPr="00F808CC" w:rsidRDefault="0015313B" w:rsidP="002E42F8">
      <w:pPr>
        <w:pStyle w:val="Default"/>
        <w:spacing w:line="360" w:lineRule="auto"/>
        <w:jc w:val="both"/>
        <w:rPr>
          <w:rFonts w:ascii="Calibri" w:hAnsi="Calibri" w:cs="Times New Roman"/>
          <w:color w:val="auto"/>
          <w:sz w:val="22"/>
          <w:szCs w:val="22"/>
          <w:lang w:eastAsia="en-US"/>
        </w:rPr>
      </w:pPr>
      <w:r>
        <w:rPr>
          <w:rFonts w:ascii="Calibri" w:hAnsi="Calibri"/>
          <w:b/>
          <w:noProof/>
        </w:rPr>
      </w:r>
      <w:r>
        <w:rPr>
          <w:rFonts w:ascii="Calibri" w:hAnsi="Calibri"/>
          <w:b/>
          <w:noProof/>
        </w:rPr>
        <w:pict>
          <v:roundrect id="AutoShape 329" o:spid="_x0000_s1311" style="width:484.05pt;height:105.2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DC2F7D">
                  <w:pPr>
                    <w:spacing w:after="0"/>
                    <w:ind w:right="-507"/>
                    <w:jc w:val="both"/>
                    <w:rPr>
                      <w:lang w:eastAsia="ar-SA"/>
                    </w:rPr>
                  </w:pPr>
                  <w:r w:rsidRPr="0029589E">
                    <w:rPr>
                      <w:b/>
                      <w:color w:val="0070C0"/>
                      <w:lang w:eastAsia="ar-SA"/>
                    </w:rPr>
                    <w:t xml:space="preserve">UWAGA! </w:t>
                  </w:r>
                  <w:r>
                    <w:t xml:space="preserve">W sytuacji, kiedy wskaźniki narzucone przez IZ nie dają możliwości pełnego monitorowania zakresu wsparcia oferowanego w projekcie, Wnioskodawca powinien </w:t>
                  </w:r>
                  <w:r w:rsidRPr="00DC2F7D">
                    <w:t>zaproponować własne wskaźniki (specyficzne)</w:t>
                  </w:r>
                  <w:r>
                    <w:t>. Wskaźniki te służyć mogą do pomiaru stopnia</w:t>
                  </w:r>
                  <w:r w:rsidRPr="00DC2F7D">
                    <w:t xml:space="preserve"> osiągnięcia celu (</w:t>
                  </w:r>
                  <w:r>
                    <w:t>wskaźniki rezultatu</w:t>
                  </w:r>
                  <w:r w:rsidRPr="00DC2F7D">
                    <w:t>)</w:t>
                  </w:r>
                  <w:r>
                    <w:t xml:space="preserve">, </w:t>
                  </w:r>
                  <w:r w:rsidRPr="00DC2F7D">
                    <w:t>kolej</w:t>
                  </w:r>
                  <w:r>
                    <w:t xml:space="preserve">nych etapów realizacji </w:t>
                  </w:r>
                  <w:r w:rsidRPr="00DC2F7D">
                    <w:t>zadań lub nawet poszczególnych produktów, usług itp. (</w:t>
                  </w:r>
                  <w:r>
                    <w:t>wskaźniki</w:t>
                  </w:r>
                  <w:r w:rsidRPr="00DC2F7D">
                    <w:t xml:space="preserve"> produktu).</w:t>
                  </w:r>
                </w:p>
                <w:p w:rsidR="001455AA" w:rsidRDefault="001455AA" w:rsidP="00B83733">
                  <w:pPr>
                    <w:spacing w:after="0"/>
                    <w:ind w:right="-507"/>
                    <w:jc w:val="both"/>
                    <w:rPr>
                      <w:lang w:eastAsia="ar-SA"/>
                    </w:rPr>
                  </w:pPr>
                </w:p>
              </w:txbxContent>
            </v:textbox>
            <w10:wrap type="none"/>
            <w10:anchorlock/>
          </v:roundrect>
        </w:pict>
      </w:r>
    </w:p>
    <w:p w:rsidR="001844F6" w:rsidRPr="00F808CC" w:rsidRDefault="0015313B" w:rsidP="002C634E">
      <w:pPr>
        <w:pBdr>
          <w:bottom w:val="single" w:sz="4" w:space="1" w:color="auto"/>
        </w:pBdr>
        <w:ind w:left="1416"/>
        <w:jc w:val="both"/>
        <w:rPr>
          <w:sz w:val="26"/>
          <w:szCs w:val="26"/>
        </w:rPr>
      </w:pPr>
      <w:r>
        <w:rPr>
          <w:noProof/>
          <w:sz w:val="26"/>
          <w:szCs w:val="26"/>
          <w:lang w:eastAsia="pl-PL"/>
        </w:rPr>
        <w:pict>
          <v:shape id="_x0000_s1194" type="#_x0000_t202" style="position:absolute;left:0;text-align:left;margin-left:484.7pt;margin-top:-74.3pt;width:51pt;height:1378.5pt;z-index:8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1AmgIAADIFAAAOAAAAZHJzL2Uyb0RvYy54bWysVNtu2zAMfR+wfxD0nvoyx4mNOkWTLMOA&#10;7gK0+wDFkmOh1mWSErsb9u+j5CRrOgwYhuVBEU3qiDw81PXNIDp0YMZyJSucXMUYMVkryuWuwl8e&#10;NpM5RtYRSUmnJKvwE7P4ZvH61XWvS5aqVnWUGQQg0pa9rnDrnC6jyNYtE8ReKc0kOBtlBHFgml1E&#10;DekBXXRRGsd51CtDtVE1sxa+rkcnXgT8pmG1+9Q0ljnUVRhyc2E1Yd36NVpck3JniG55fUyD/EMW&#10;gnAJl56h1sQRtDf8NyjBa6OsatxVrUSkmobXLNQA1STxi2ruW6JZqAXIsfpMk/1/sPXHw2eDOK3w&#10;NMNIEgE9emCDQ0s1oCR74wnqtS0h7l5DpBvAAY0OxVp9p+pHi6RatUTu2K0xqm8ZoZBg4k9Gz46O&#10;ONaDbPsPisJFZO9UABoaIzx7wAcCdGjU07k5PpkaPubZbBaDpwZXMpvGeTEN7YtIeTqujXXvmBLI&#10;bypsoPsBnhzurPPpkPIU4m+zquN0w7suGGa3XXUGHYhXSpznq1Wo4EVYJ32wVP7YiDh+gSzhDu/z&#10;+YbOfy+SNIuXaTHZ5PPZJNtk00kxi+eTOCmWRR5nRbbe/PAJJlnZckqZvOOSnVSYZH/X5eM8jPoJ&#10;OkR9hWc5TAeQJTS01oG4Hx/ao0T/XHaeplkaWg5MXYQJ7mBMOy4qPI/9bxwc3+u3kgIRpHSEd+M+&#10;uiwo8A6snP4DT0EZXgyjLNywHYIKk3x+ktxW0ScQi1HQSigFHhnYtMp8w6iHga2w/bonhmHUvZcg&#10;uDSd575kd2GZC2t7YRFZAxzQg9G4XbnxZdhrw3ct3DbKXKpbEGrDg4S8osfMjvKGwQyVHR8RP/nP&#10;7RD166lb/AQAAP//AwBQSwMEFAAGAAgAAAAhANVa38fhAAAADgEAAA8AAABkcnMvZG93bnJldi54&#10;bWxMj0FOwzAQRfdI3MEaJHatnSoySYhTIaSKsiRFYuvGQxwR28F2mnB73BUsZ+bpz/v1fjUjuaAP&#10;g7MCsi0DgrZzarC9gPfTYVMACVFaJUdnUcAPBtg3tze1rJRb7Bte2tiTFGJDJQXoGKeK0tBpNDJs&#10;3YQ23T6dNzKm0fdUebmkcDPSHWOcGjnY9EHLCZ81dl/tbAT4l/L7deGH4ajb8DGfshyNPgpxf7c+&#10;PQKJuMY/GK76SR2a5HR2s1WBjAJKXuYJFbDJ8oIDuSLsIUu7s4AdZ0UOtKnp/xrNLwAAAP//AwBQ&#10;SwECLQAUAAYACAAAACEAtoM4kv4AAADhAQAAEwAAAAAAAAAAAAAAAAAAAAAAW0NvbnRlbnRfVHlw&#10;ZXNdLnhtbFBLAQItABQABgAIAAAAIQA4/SH/1gAAAJQBAAALAAAAAAAAAAAAAAAAAC8BAABfcmVs&#10;cy8ucmVsc1BLAQItABQABgAIAAAAIQBvJJ1AmgIAADIFAAAOAAAAAAAAAAAAAAAAAC4CAABkcnMv&#10;ZTJvRG9jLnhtbFBLAQItABQABgAIAAAAIQDVWt/H4QAAAA4BAAAPAAAAAAAAAAAAAAAAAPQEAABk&#10;cnMvZG93bnJldi54bWxQSwUGAAAAAAQABADzAAAAAgYAAAAA&#10;" o:allowincell="f" fillcolor="#06c" stroked="f" strokecolor="#622423" strokeweight="6pt">
            <v:stroke linestyle="thickThin"/>
            <v:textbox inset="18pt,18pt,18pt,18pt">
              <w:txbxContent>
                <w:p w:rsidR="001455AA" w:rsidRDefault="001455AA" w:rsidP="009D21CA">
                  <w:pPr>
                    <w:spacing w:after="0" w:line="240" w:lineRule="auto"/>
                    <w:rPr>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Pr="00BC6A67" w:rsidRDefault="001455AA" w:rsidP="006E4CD3">
                  <w:pPr>
                    <w:spacing w:after="0" w:line="240" w:lineRule="auto"/>
                    <w:ind w:hanging="284"/>
                    <w:jc w:val="center"/>
                    <w:rPr>
                      <w:b/>
                      <w:color w:val="FFFFFF"/>
                      <w:sz w:val="28"/>
                      <w:szCs w:val="28"/>
                    </w:rPr>
                  </w:pPr>
                  <w:r w:rsidRPr="00BC6A67">
                    <w:rPr>
                      <w:b/>
                      <w:color w:val="FFFFFF"/>
                      <w:sz w:val="28"/>
                      <w:szCs w:val="28"/>
                    </w:rPr>
                    <w:t>264</w:t>
                  </w: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C32C51">
                  <w:pPr>
                    <w:spacing w:after="0" w:line="240" w:lineRule="auto"/>
                    <w:ind w:hanging="284"/>
                    <w:rPr>
                      <w:b/>
                      <w:color w:val="FFFFFF"/>
                      <w:sz w:val="28"/>
                      <w:szCs w:val="28"/>
                    </w:rPr>
                  </w:pPr>
                </w:p>
                <w:p w:rsidR="001455AA" w:rsidRPr="00BC6A67" w:rsidRDefault="001455AA" w:rsidP="006E4CD3">
                  <w:pPr>
                    <w:spacing w:after="0" w:line="240" w:lineRule="auto"/>
                    <w:ind w:hanging="284"/>
                    <w:jc w:val="center"/>
                    <w:rPr>
                      <w:b/>
                      <w:color w:val="FFFFFF"/>
                      <w:sz w:val="28"/>
                      <w:szCs w:val="28"/>
                    </w:rPr>
                  </w:pPr>
                </w:p>
                <w:p w:rsidR="001455AA" w:rsidRPr="00BC6A67" w:rsidRDefault="001455AA" w:rsidP="006E4CD3">
                  <w:pPr>
                    <w:spacing w:after="0" w:line="240" w:lineRule="auto"/>
                    <w:ind w:hanging="284"/>
                    <w:jc w:val="center"/>
                    <w:rPr>
                      <w:b/>
                      <w:color w:val="FFFFFF"/>
                      <w:sz w:val="28"/>
                      <w:szCs w:val="28"/>
                    </w:rPr>
                  </w:pPr>
                </w:p>
                <w:p w:rsidR="001455AA" w:rsidRPr="00BC6A67" w:rsidRDefault="001455AA" w:rsidP="006E4CD3">
                  <w:pPr>
                    <w:spacing w:after="0" w:line="240" w:lineRule="auto"/>
                    <w:ind w:hanging="284"/>
                    <w:jc w:val="center"/>
                    <w:rPr>
                      <w:b/>
                      <w:color w:val="FFFFFF"/>
                      <w:sz w:val="28"/>
                      <w:szCs w:val="28"/>
                    </w:rPr>
                  </w:pPr>
                </w:p>
                <w:p w:rsidR="001455AA" w:rsidRPr="00BC6A67" w:rsidRDefault="001455AA" w:rsidP="006E4CD3">
                  <w:pPr>
                    <w:spacing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r w:rsidRPr="00BC6A67">
                    <w:rPr>
                      <w:b/>
                      <w:color w:val="FFFFFF"/>
                      <w:sz w:val="28"/>
                      <w:szCs w:val="28"/>
                    </w:rPr>
                    <w:t>265</w:t>
                  </w: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r w:rsidRPr="00BC6A67">
                    <w:rPr>
                      <w:b/>
                      <w:color w:val="FFFFFF"/>
                      <w:sz w:val="28"/>
                      <w:szCs w:val="28"/>
                    </w:rPr>
                    <w:t>266</w:t>
                  </w:r>
                </w:p>
                <w:p w:rsidR="001455AA" w:rsidRPr="00BC6A67" w:rsidRDefault="001455AA" w:rsidP="006E4CD3">
                  <w:pPr>
                    <w:spacing w:before="120" w:after="0" w:line="240" w:lineRule="auto"/>
                    <w:ind w:hanging="284"/>
                    <w:jc w:val="center"/>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r w:rsidRPr="00BC6A67">
                    <w:rPr>
                      <w:b/>
                      <w:color w:val="FFFFFF"/>
                      <w:sz w:val="28"/>
                      <w:szCs w:val="28"/>
                    </w:rPr>
                    <w:t>267</w:t>
                  </w: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ind w:hanging="284"/>
                    <w:jc w:val="center"/>
                    <w:rPr>
                      <w:b/>
                      <w:color w:val="FFFFFF"/>
                      <w:sz w:val="28"/>
                      <w:szCs w:val="28"/>
                    </w:rPr>
                  </w:pPr>
                </w:p>
                <w:p w:rsidR="001455AA" w:rsidRDefault="001455AA" w:rsidP="006E4CD3">
                  <w:pPr>
                    <w:spacing w:before="120" w:after="0" w:line="240" w:lineRule="auto"/>
                    <w:rPr>
                      <w:b/>
                      <w:color w:val="FFFFFF"/>
                      <w:sz w:val="28"/>
                      <w:szCs w:val="28"/>
                    </w:rPr>
                  </w:pPr>
                </w:p>
                <w:p w:rsidR="001455AA" w:rsidRPr="00BC6A67" w:rsidRDefault="001455AA" w:rsidP="006E4CD3">
                  <w:pPr>
                    <w:spacing w:before="120" w:after="0" w:line="240" w:lineRule="auto"/>
                    <w:ind w:hanging="284"/>
                    <w:jc w:val="center"/>
                    <w:rPr>
                      <w:b/>
                      <w:color w:val="FFFFFF"/>
                      <w:sz w:val="28"/>
                      <w:szCs w:val="28"/>
                    </w:rPr>
                  </w:pPr>
                  <w:r>
                    <w:rPr>
                      <w:b/>
                      <w:color w:val="FFFFFF"/>
                      <w:sz w:val="28"/>
                      <w:szCs w:val="28"/>
                    </w:rPr>
                    <w:t>268</w:t>
                  </w:r>
                </w:p>
                <w:p w:rsidR="001455AA" w:rsidRPr="00BC6A67" w:rsidRDefault="001455AA" w:rsidP="00C32C51">
                  <w:pPr>
                    <w:spacing w:after="0" w:line="240" w:lineRule="auto"/>
                    <w:ind w:hanging="284"/>
                    <w:rPr>
                      <w:b/>
                      <w:color w:val="FFFFFF"/>
                      <w:sz w:val="28"/>
                      <w:szCs w:val="28"/>
                    </w:rPr>
                  </w:pPr>
                </w:p>
                <w:p w:rsidR="001455AA" w:rsidRDefault="001455AA" w:rsidP="009D21CA">
                  <w:pPr>
                    <w:spacing w:after="0" w:line="240" w:lineRule="auto"/>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Pr="006A1440" w:rsidRDefault="001455AA" w:rsidP="009D21CA">
                  <w:pPr>
                    <w:spacing w:after="0" w:line="240" w:lineRule="auto"/>
                    <w:jc w:val="center"/>
                    <w:rPr>
                      <w:b/>
                      <w:sz w:val="32"/>
                      <w:szCs w:val="32"/>
                    </w:rPr>
                  </w:pPr>
                </w:p>
              </w:txbxContent>
            </v:textbox>
            <w10:wrap type="square" anchorx="margin" anchory="margin"/>
          </v:shape>
        </w:pict>
      </w:r>
      <w:r>
        <w:rPr>
          <w:noProof/>
          <w:sz w:val="26"/>
          <w:szCs w:val="26"/>
          <w:lang w:eastAsia="pl-PL"/>
        </w:rPr>
        <w:pict>
          <v:shape id="_x0000_s1195" type="#_x0000_t202" style="position:absolute;left:0;text-align:left;margin-left:488.15pt;margin-top:-74.3pt;width:51pt;height:1378.5pt;z-index:7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lsmwIAADIFAAAOAAAAZHJzL2Uyb0RvYy54bWysVG1v2yAQ/j5p/wHxPfVLHSe24lRNukyT&#10;uhep3Q8gBseoGBiQ2F21/74DJ13TadI0LR8I5zse7p57jsXV0Al0YMZyJSucXMQYMVkryuWuwl/v&#10;N5M5RtYRSYlQklX4kVl8tXz7ZtHrkqWqVYIygwBE2rLXFW6d02UU2bplHbEXSjMJzkaZjjgwzS6i&#10;hvSA3okojeM86pWh2qiaWQtfb0YnXgb8pmG1+9w0ljkkKgy5ubCasG79Gi0XpNwZolteH9Mg/5BF&#10;R7iES5+hbogjaG/4b1Adr42yqnEXteoi1TS8ZqEGqCaJX1Vz1xLNQi1AjtXPNNn/B1t/OnwxiNMK&#10;Ty8xkqSDHt2zwaGVGlCSXXqCem1LiLvTEOkGcECjQ7FW36r6wSKp1i2RO3ZtjOpbRigkmPiT0Yuj&#10;I471INv+o6JwEdk7FYCGxnSePeADATo06vG5OT6ZGj7m2WwWg6cGVzKbxnkxDe2LSHk6ro1175nq&#10;kN9U2ED3Azw53Frn0yHlKcTfZpXgdMOFCIbZbdfCoAPxSonzfL0OFbwKE9IHS+WPjYjjF8gS7vA+&#10;n2/o/FORpFm8SovJJp/PJtkmm06KWTyfxEmxKvI4K7KbzQ+fYJKVLaeUyVsu2UmFSfZ3XT7Ow6if&#10;oEPUV3iWw3QAWZ2G1joQ98N9e5Ton8vO0zRLQ8uBqbOwjjsYU8G7Cs9j/xsHx/f6naRABCkd4WLc&#10;R+cFBd6BldN/4Ckow4thlIUbtkNQYZIXJ8ltFX0EsRgFrYRS4JGBTavMd4x6GNgK2297YhhG4oME&#10;waXpPPcluzPLnFnbM4vIGuCAHozG7dqNL8NeG75r4bZR5lJdg1AbHiTkFT1mdpQ3DGao7PiI+Ml/&#10;aYeoX0/d8icAAAD//wMAUEsDBBQABgAIAAAAIQBSByAx4QAAAA4BAAAPAAAAZHJzL2Rvd25yZXYu&#10;eG1sTI9BTsMwEEX3SNzBGiR2rZ0SuWmIUyGkirIkRWLrxkMcEdvBdppwe9wVLGfm6c/71X4xA7mg&#10;D72zArI1A4K2daq3nYD302FVAAlRWiUHZ1HADwbY17c3lSyVm+0bXprYkRRiQykF6BjHktLQajQy&#10;rN2INt0+nTcyptF3VHk5p3Az0A1jnBrZ2/RByxGfNbZfzWQE+Jfd9+vMD/1RN+FjOmU5Gn0U4v5u&#10;eXoEEnGJfzBc9ZM61Mnp7CarAhkE7Lb8IaECVllecCBXhG2LtDsL2HBW5EDriv6vUf8CAAD//wMA&#10;UEsBAi0AFAAGAAgAAAAhALaDOJL+AAAA4QEAABMAAAAAAAAAAAAAAAAAAAAAAFtDb250ZW50X1R5&#10;cGVzXS54bWxQSwECLQAUAAYACAAAACEAOP0h/9YAAACUAQAACwAAAAAAAAAAAAAAAAAvAQAAX3Jl&#10;bHMvLnJlbHNQSwECLQAUAAYACAAAACEA7m75bJsCAAAyBQAADgAAAAAAAAAAAAAAAAAuAgAAZHJz&#10;L2Uyb0RvYy54bWxQSwECLQAUAAYACAAAACEAUgcgMeEAAAAOAQAADwAAAAAAAAAAAAAAAAD1BAAA&#10;ZHJzL2Rvd25yZXYueG1sUEsFBgAAAAAEAAQA8wAAAAMGAAAAAA==&#10;" o:allowincell="f" fillcolor="#06c" stroked="f" strokecolor="#622423" strokeweight="6pt">
            <v:stroke linestyle="thickThin"/>
            <v:textbox inset="18pt,18pt,18pt,18pt">
              <w:txbxContent>
                <w:p w:rsidR="001455AA" w:rsidRDefault="001455AA" w:rsidP="002C634E">
                  <w:pPr>
                    <w:spacing w:after="0" w:line="240" w:lineRule="auto"/>
                    <w:rPr>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ind w:left="-142" w:right="-126"/>
                    <w:jc w:val="center"/>
                    <w:rPr>
                      <w:b/>
                      <w:sz w:val="32"/>
                      <w:szCs w:val="32"/>
                    </w:rPr>
                  </w:pPr>
                </w:p>
                <w:p w:rsidR="001455AA" w:rsidRDefault="001455AA" w:rsidP="002C634E">
                  <w:pPr>
                    <w:spacing w:after="0" w:line="240" w:lineRule="auto"/>
                    <w:ind w:left="-142" w:right="-126"/>
                    <w:jc w:val="center"/>
                    <w:rPr>
                      <w:b/>
                      <w:sz w:val="32"/>
                      <w:szCs w:val="32"/>
                    </w:rPr>
                  </w:pPr>
                </w:p>
                <w:p w:rsidR="001455AA" w:rsidRDefault="001455AA" w:rsidP="002C634E">
                  <w:pPr>
                    <w:spacing w:after="0" w:line="240" w:lineRule="auto"/>
                    <w:ind w:left="-142" w:right="-126"/>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rPr>
                      <w:b/>
                      <w:sz w:val="32"/>
                      <w:szCs w:val="32"/>
                    </w:rPr>
                  </w:pPr>
                </w:p>
                <w:p w:rsidR="001455AA" w:rsidRDefault="001455AA" w:rsidP="002C634E">
                  <w:pPr>
                    <w:spacing w:after="0" w:line="240" w:lineRule="auto"/>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Default="001455AA" w:rsidP="002C634E">
                  <w:pPr>
                    <w:spacing w:after="0" w:line="240" w:lineRule="auto"/>
                    <w:jc w:val="center"/>
                    <w:rPr>
                      <w:b/>
                      <w:sz w:val="32"/>
                      <w:szCs w:val="32"/>
                    </w:rPr>
                  </w:pPr>
                </w:p>
                <w:p w:rsidR="001455AA" w:rsidRPr="006A1440" w:rsidRDefault="001455AA" w:rsidP="002C634E">
                  <w:pPr>
                    <w:spacing w:after="0" w:line="240" w:lineRule="auto"/>
                    <w:jc w:val="center"/>
                    <w:rPr>
                      <w:b/>
                      <w:sz w:val="32"/>
                      <w:szCs w:val="32"/>
                    </w:rPr>
                  </w:pPr>
                </w:p>
              </w:txbxContent>
            </v:textbox>
            <w10:wrap type="square" anchorx="margin" anchory="margin"/>
          </v:shape>
        </w:pict>
      </w:r>
      <w:r w:rsidR="001844F6" w:rsidRPr="00F808CC">
        <w:rPr>
          <w:sz w:val="26"/>
          <w:szCs w:val="26"/>
        </w:rPr>
        <w:t>6.3.1 Moment pomiaru wskaźników</w:t>
      </w:r>
    </w:p>
    <w:p w:rsidR="001844F6" w:rsidRPr="00F808CC" w:rsidRDefault="001844F6" w:rsidP="002C634E">
      <w:pPr>
        <w:spacing w:after="0" w:line="360" w:lineRule="auto"/>
        <w:ind w:right="125" w:firstLine="708"/>
        <w:jc w:val="both"/>
      </w:pPr>
      <w:r w:rsidRPr="00F808CC">
        <w:t>Moment pomiaru wskaźników obligatoryjnych został określony przez IZ, tak więc nie należy ich dodatkowo opisywać w treści wniosku o dofinansowanie projektu:</w:t>
      </w:r>
    </w:p>
    <w:p w:rsidR="001844F6" w:rsidRPr="00F808CC" w:rsidRDefault="001844F6" w:rsidP="00A351F1">
      <w:pPr>
        <w:numPr>
          <w:ilvl w:val="0"/>
          <w:numId w:val="36"/>
        </w:numPr>
        <w:spacing w:after="0" w:line="360" w:lineRule="auto"/>
        <w:ind w:left="284" w:right="125" w:hanging="284"/>
        <w:jc w:val="both"/>
      </w:pPr>
      <w:r w:rsidRPr="00F808CC">
        <w:rPr>
          <w:b/>
        </w:rPr>
        <w:t>wskaźniki produktu</w:t>
      </w:r>
      <w:r w:rsidRPr="00F808CC">
        <w:t xml:space="preserve"> monitorowane są w momencie rozpoczęcia udziału w projekcie; odstępstwa od tej reguły wskazano wyżej w definicji wskaźnika. Moment udziału został zdefiniowany w </w:t>
      </w:r>
      <w:r w:rsidRPr="006323C0">
        <w:t xml:space="preserve">akapicie </w:t>
      </w:r>
      <w:r w:rsidR="006323C0" w:rsidRPr="006323C0">
        <w:br/>
      </w:r>
      <w:r w:rsidRPr="006323C0">
        <w:t xml:space="preserve">nr </w:t>
      </w:r>
      <w:r w:rsidR="006323C0" w:rsidRPr="006323C0">
        <w:t>254</w:t>
      </w:r>
      <w:r w:rsidRPr="006323C0">
        <w:t xml:space="preserve">. </w:t>
      </w:r>
      <w:r w:rsidRPr="00F808CC">
        <w:t>Danych wykazanych we wskaźnikach produktu nie należy aktualizować w przypadku powrotu uczestnika do projektu.</w:t>
      </w:r>
    </w:p>
    <w:p w:rsidR="001844F6" w:rsidRPr="00F808CC" w:rsidRDefault="001844F6" w:rsidP="00A351F1">
      <w:pPr>
        <w:numPr>
          <w:ilvl w:val="0"/>
          <w:numId w:val="36"/>
        </w:numPr>
        <w:spacing w:after="120" w:line="360" w:lineRule="auto"/>
        <w:ind w:left="284" w:right="125" w:hanging="284"/>
        <w:jc w:val="both"/>
      </w:pPr>
      <w:r w:rsidRPr="00F808CC">
        <w:rPr>
          <w:b/>
        </w:rPr>
        <w:t>wskaźniki rezultatu bezpośredniego</w:t>
      </w:r>
      <w:r w:rsidRPr="00F808CC">
        <w:t xml:space="preserve"> odnotowują efekt wsparcia bezpośrednio po zakończeniu udziału w projekcie i mierzone są do 4 tygodni od zakończenia przez uczestnika udziału w projekcie. Dane dotyczące sytuacji uczestnika po upływie 4 tygodni od zakończenia udziału w projekcie nie mogą być uwzględnione we wskaźnikach rezultatu bezpośredniego. </w:t>
      </w:r>
    </w:p>
    <w:p w:rsidR="001844F6" w:rsidRPr="00F808CC" w:rsidRDefault="0015313B" w:rsidP="002C634E">
      <w:pPr>
        <w:spacing w:line="360" w:lineRule="auto"/>
        <w:ind w:right="125"/>
        <w:jc w:val="both"/>
      </w:pPr>
      <w:r>
        <w:rPr>
          <w:b/>
          <w:noProof/>
          <w:lang w:eastAsia="pl-PL"/>
        </w:rPr>
      </w:r>
      <w:r>
        <w:rPr>
          <w:b/>
          <w:noProof/>
          <w:lang w:eastAsia="pl-PL"/>
        </w:rPr>
        <w:pict>
          <v:roundrect id="AutoShape 328" o:spid="_x0000_s1310" style="width:476.6pt;height:61.5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B83733">
                  <w:pPr>
                    <w:spacing w:after="0"/>
                    <w:ind w:right="-607"/>
                    <w:jc w:val="both"/>
                    <w:rPr>
                      <w:lang w:eastAsia="ar-SA"/>
                    </w:rPr>
                  </w:pPr>
                  <w:r>
                    <w:rPr>
                      <w:b/>
                      <w:color w:val="0070C0"/>
                      <w:lang w:eastAsia="ar-SA"/>
                    </w:rPr>
                    <w:t>UWAGA</w:t>
                  </w:r>
                  <w:r w:rsidRPr="0029589E">
                    <w:rPr>
                      <w:b/>
                      <w:color w:val="0070C0"/>
                      <w:lang w:eastAsia="ar-SA"/>
                    </w:rPr>
                    <w:t>!</w:t>
                  </w:r>
                  <w:r>
                    <w:rPr>
                      <w:b/>
                      <w:color w:val="0070C0"/>
                      <w:lang w:eastAsia="ar-SA"/>
                    </w:rPr>
                    <w:t xml:space="preserve"> </w:t>
                  </w:r>
                  <w:r w:rsidRPr="0029589E">
                    <w:t>Okres realizacji projektu powinien być zaplanowany w taki sposób, aby możliwe było</w:t>
                  </w:r>
                  <w:r>
                    <w:t> </w:t>
                  </w:r>
                  <w:r w:rsidRPr="0029589E">
                    <w:t>zmierzenie wykonania zaplanowanego wskaźnika rezultatu bezpośredniego</w:t>
                  </w:r>
                  <w:r>
                    <w:t>.</w:t>
                  </w:r>
                </w:p>
              </w:txbxContent>
            </v:textbox>
            <w10:wrap type="none"/>
            <w10:anchorlock/>
          </v:roundrect>
        </w:pict>
      </w:r>
    </w:p>
    <w:p w:rsidR="001844F6" w:rsidRPr="00F808CC" w:rsidRDefault="001844F6" w:rsidP="009D21CA">
      <w:pPr>
        <w:spacing w:after="0" w:line="360" w:lineRule="auto"/>
        <w:ind w:right="707" w:firstLine="708"/>
        <w:jc w:val="both"/>
      </w:pPr>
      <w:r w:rsidRPr="00F808CC">
        <w:t>Moment pomiaru</w:t>
      </w:r>
      <w:r w:rsidRPr="00F808CC">
        <w:rPr>
          <w:b/>
        </w:rPr>
        <w:t xml:space="preserve"> wskaźników własnych (specyficznych)</w:t>
      </w:r>
      <w:r w:rsidRPr="00F808CC">
        <w:t>powinien być określony w treści wniosku o dofinansowanie projektu. Opis powinien być jednoznaczny i niebudzący wątpliwości interpretacyjnych</w:t>
      </w:r>
      <w:r w:rsidR="003D718F" w:rsidRPr="00F808CC">
        <w:t>, np.</w:t>
      </w:r>
    </w:p>
    <w:p w:rsidR="00151026" w:rsidRPr="00151026" w:rsidRDefault="00151026" w:rsidP="00151026">
      <w:pPr>
        <w:spacing w:after="0" w:line="360" w:lineRule="auto"/>
        <w:ind w:right="707"/>
        <w:jc w:val="both"/>
      </w:pPr>
      <w:r w:rsidRPr="00F808CC">
        <w:t xml:space="preserve">- Liczba nauczycieli, która wzięła udział w szkoleniu/kursie z języka angielskiego (moment pomiaru - </w:t>
      </w:r>
      <w:r w:rsidRPr="00151026">
        <w:t>listy obecności/dzienniki zajęć na każdych zajęciach);</w:t>
      </w:r>
    </w:p>
    <w:p w:rsidR="001844F6" w:rsidRDefault="003D718F" w:rsidP="00151026">
      <w:pPr>
        <w:spacing w:after="0" w:line="360" w:lineRule="auto"/>
        <w:ind w:right="707"/>
        <w:jc w:val="both"/>
      </w:pPr>
      <w:r w:rsidRPr="00F808CC">
        <w:t xml:space="preserve">- </w:t>
      </w:r>
      <w:r w:rsidRPr="00151026">
        <w:t xml:space="preserve">Liczba nauczycieli, którzy uzyskali kwalifikacje lub nabyli kompetencje w zakresie </w:t>
      </w:r>
      <w:r w:rsidR="00151026" w:rsidRPr="00151026">
        <w:t>języka angielskiego (</w:t>
      </w:r>
      <w:r w:rsidRPr="00151026">
        <w:t>moment pomiaru – dyplom/świadectwo uzyskania kwalifikacji w tym zakresie</w:t>
      </w:r>
      <w:r w:rsidR="00151026" w:rsidRPr="00151026">
        <w:t>).</w:t>
      </w:r>
    </w:p>
    <w:p w:rsidR="00691F15" w:rsidRDefault="00691F15" w:rsidP="00151026">
      <w:pPr>
        <w:spacing w:after="0" w:line="360" w:lineRule="auto"/>
        <w:ind w:right="707"/>
        <w:jc w:val="both"/>
      </w:pPr>
    </w:p>
    <w:p w:rsidR="0035200A" w:rsidRPr="00151026" w:rsidRDefault="0035200A" w:rsidP="00151026">
      <w:pPr>
        <w:spacing w:after="0" w:line="360" w:lineRule="auto"/>
        <w:ind w:right="707"/>
        <w:jc w:val="both"/>
      </w:pPr>
    </w:p>
    <w:p w:rsidR="001844F6" w:rsidRPr="00F808CC" w:rsidRDefault="0015313B" w:rsidP="009D21CA">
      <w:pPr>
        <w:pBdr>
          <w:bottom w:val="single" w:sz="4" w:space="1" w:color="auto"/>
        </w:pBdr>
        <w:ind w:left="1416"/>
        <w:jc w:val="both"/>
        <w:rPr>
          <w:rFonts w:ascii="Cambria" w:hAnsi="Cambria"/>
          <w:sz w:val="26"/>
          <w:szCs w:val="26"/>
        </w:rPr>
      </w:pPr>
      <w:r>
        <w:rPr>
          <w:rFonts w:ascii="Cambria" w:hAnsi="Cambria"/>
          <w:noProof/>
          <w:sz w:val="26"/>
          <w:szCs w:val="26"/>
          <w:lang w:eastAsia="pl-PL"/>
        </w:rPr>
        <w:pict>
          <v:shape id="_x0000_s1197" type="#_x0000_t202" style="position:absolute;left:0;text-align:left;margin-left:488.15pt;margin-top:-74.3pt;width:51pt;height:1378.5pt;z-index: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1tmQIAADIFAAAOAAAAZHJzL2Uyb0RvYy54bWysVNtu2zAMfR+wfxD0nvoyx46NOkWbLsOA&#10;7gK0+wDFkmOh1mWSErsr9u+j5KRtOgwYhuVBEU3qiDw81PnFKHq0Z8ZyJWucnMUYMdkoyuW2xt/u&#10;1rMFRtYRSUmvJKvxA7P4Yvn2zfmgK5aqTvWUGQQg0laDrnHnnK6iyDYdE8SeKc0kOFtlBHFgmm1E&#10;DRkAXfRRGsd5NChDtVENsxa+Xk9OvAz4bcsa96VtLXOorzHk5sJqwrrxa7Q8J9XWEN3x5pAG+Ycs&#10;BOESLn2CuiaOoJ3hv0EJ3hhlVevOGiUi1ba8YaEGqCaJX1Vz2xHNQi1AjtVPNNn/B9t83n81iNMa&#10;zxOMJBHQozs2OnSlRpRk7zxBg7YVxN1qiHQjOKDRoVirb1Rzb5FUq47ILbs0Rg0dIxQSTPzJ6MXR&#10;Ccd6kM3wSVG4iOycCkBja4RnD/hAgA6Nenhqjk+mgY95VhQxeBpwJcU8zst5aF9EquNxbaz7wJRA&#10;flNjA90P8GR/Y51Ph1THEH+bVT2na973wTDbzao3aE+8UuI8X61CBa/CeumDpfLHJsTpC2QJd3if&#10;zzd0/rFM0iy+SsvZOl8Us2ydzWdlES9mcVJelXmcldn1+qdPMMmqjlPK5A2X7KjCJPu7Lh/mYdJP&#10;0CEaalzkMB1AltDQWgfivr/rDhL9c9l5mmZpaDkwdRImuIMx7bmo8SL2v2lwfK/fSwpEkMoR3k/7&#10;6LSgwDuwcvwPPAVleDFMsnDjZgwqTIogHK+bjaIPIBajoJVQCjwysOmU+YHRAANbY/t9RwzDqP8o&#10;QXBpush9ye7EMifW5sQisgE4oAejabty08uw04ZvO7htkrlUlyDUlgcJPWd2kDcMZqjs8Ij4yX9p&#10;h6jnp275CwAA//8DAFBLAwQUAAYACAAAACEAUgcgMeEAAAAOAQAADwAAAGRycy9kb3ducmV2Lnht&#10;bEyPQU7DMBBF90jcwRokdq2dErlpiFMhpIqyJEVi68ZDHBHbwXaacHvcFSxn5unP+9V+MQO5oA+9&#10;swKyNQOCtnWqt52A99NhVQAJUVolB2dRwA8G2Ne3N5UslZvtG16a2JEUYkMpBegYx5LS0Go0Mqzd&#10;iDbdPp03MqbRd1R5OadwM9ANY5wa2dv0QcsRnzW2X81kBPiX3ffrzA/9UTfhYzplORp9FOL+bnl6&#10;BBJxiX8wXPWTOtTJ6ewmqwIZBOy2/CGhAlZZXnAgV4Rti7Q7C9hwVuRA64r+r1H/AgAA//8DAFBL&#10;AQItABQABgAIAAAAIQC2gziS/gAAAOEBAAATAAAAAAAAAAAAAAAAAAAAAABbQ29udGVudF9UeXBl&#10;c10ueG1sUEsBAi0AFAAGAAgAAAAhADj9If/WAAAAlAEAAAsAAAAAAAAAAAAAAAAALwEAAF9yZWxz&#10;Ly5yZWxzUEsBAi0AFAAGAAgAAAAhAIpcrW2ZAgAAMgUAAA4AAAAAAAAAAAAAAAAALgIAAGRycy9l&#10;Mm9Eb2MueG1sUEsBAi0AFAAGAAgAAAAhAFIHIDHhAAAADgEAAA8AAAAAAAAAAAAAAAAA8wQAAGRy&#10;cy9kb3ducmV2LnhtbFBLBQYAAAAABAAEAPMAAAABBgAAAAA=&#10;" o:allowincell="f" fillcolor="#06c" stroked="f" strokecolor="#622423" strokeweight="6pt">
            <v:stroke linestyle="thickThin"/>
            <v:textbox inset="18pt,18pt,18pt,18pt">
              <w:txbxContent>
                <w:p w:rsidR="001455AA" w:rsidRDefault="001455AA" w:rsidP="009D21CA">
                  <w:pPr>
                    <w:spacing w:after="0" w:line="240" w:lineRule="auto"/>
                    <w:rPr>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Pr="006A1440" w:rsidRDefault="001455AA" w:rsidP="009D21CA">
                  <w:pPr>
                    <w:spacing w:after="0" w:line="240" w:lineRule="auto"/>
                    <w:jc w:val="center"/>
                    <w:rPr>
                      <w:b/>
                      <w:sz w:val="32"/>
                      <w:szCs w:val="32"/>
                    </w:rPr>
                  </w:pPr>
                </w:p>
              </w:txbxContent>
            </v:textbox>
            <w10:wrap type="square" anchorx="margin" anchory="margin"/>
          </v:shape>
        </w:pict>
      </w:r>
      <w:r w:rsidR="001844F6" w:rsidRPr="00F808CC">
        <w:rPr>
          <w:rFonts w:ascii="Cambria" w:hAnsi="Cambria"/>
          <w:sz w:val="26"/>
          <w:szCs w:val="26"/>
        </w:rPr>
        <w:t>6.3.2 Wartość wskaźnika i jednostka pomiaru</w:t>
      </w:r>
    </w:p>
    <w:p w:rsidR="001844F6" w:rsidRPr="00F808CC" w:rsidRDefault="001844F6" w:rsidP="009D21CA">
      <w:pPr>
        <w:spacing w:after="0" w:line="360" w:lineRule="auto"/>
        <w:ind w:right="849" w:firstLine="708"/>
        <w:jc w:val="both"/>
      </w:pPr>
      <w:r w:rsidRPr="00F808CC">
        <w:t>Dla każdego wybranego wskaźnika należy określić jednostkę pomiaru oraz wartość docelową wskaźnika, jaką chcemy osiągnąć po zakończeniu realizacji zaplanowanych działań.</w:t>
      </w:r>
    </w:p>
    <w:p w:rsidR="001844F6" w:rsidRPr="00F808CC" w:rsidRDefault="001844F6" w:rsidP="009D21CA">
      <w:pPr>
        <w:spacing w:after="0" w:line="360" w:lineRule="auto"/>
        <w:ind w:right="849"/>
        <w:jc w:val="both"/>
      </w:pPr>
      <w:r w:rsidRPr="00F808CC">
        <w:tab/>
        <w:t>Dla niektórych wskaźników rezultatu lub specyficznych, wskazane jest określenie wartości bazowej, będzie to wówczas stan wyjściowy przed realizacją projektu (np. poziom zdawalności, stopa bezrobocia itp.). Wartość bazowa wskaźnika rezultatu powinna odzwierciedlać doświadczenie Wnioskodawcy w zakresie dotychczas zrealizowanych projektów i osiągniętych rezultatów, niemniej nie musi ograniczać się tylko do działań zrealizowanych przez tego Wnioskodawcę (może dotyczyć również wsparcia poza projektowego). W przypadku, gdy oszacowanie wartości bazowej wskaźnika nie jest celowe lub możliwe, będzie ona wynosić zero.</w:t>
      </w:r>
    </w:p>
    <w:p w:rsidR="001844F6" w:rsidRPr="00F808CC" w:rsidRDefault="001844F6" w:rsidP="009D21CA">
      <w:pPr>
        <w:spacing w:after="0" w:line="360" w:lineRule="auto"/>
        <w:ind w:right="849"/>
        <w:jc w:val="both"/>
      </w:pPr>
    </w:p>
    <w:p w:rsidR="001844F6" w:rsidRPr="00F808CC" w:rsidRDefault="001844F6" w:rsidP="009D21CA">
      <w:pPr>
        <w:pBdr>
          <w:bottom w:val="single" w:sz="4" w:space="1" w:color="auto"/>
        </w:pBdr>
        <w:ind w:left="1416"/>
        <w:jc w:val="both"/>
        <w:rPr>
          <w:rFonts w:ascii="Cambria" w:hAnsi="Cambria"/>
          <w:sz w:val="26"/>
          <w:szCs w:val="26"/>
        </w:rPr>
      </w:pPr>
      <w:r w:rsidRPr="00F808CC">
        <w:rPr>
          <w:rFonts w:ascii="Cambria" w:hAnsi="Cambria"/>
          <w:sz w:val="26"/>
          <w:szCs w:val="26"/>
        </w:rPr>
        <w:t>6.3.3 Źródła danych do pomiaru wskaźnika/sposób pomiaru wskaźnika</w:t>
      </w:r>
    </w:p>
    <w:p w:rsidR="001844F6" w:rsidRPr="00F808CC" w:rsidRDefault="001844F6" w:rsidP="009D21CA">
      <w:pPr>
        <w:spacing w:after="0" w:line="360" w:lineRule="auto"/>
        <w:ind w:right="849" w:firstLine="708"/>
        <w:jc w:val="both"/>
      </w:pPr>
      <w:r w:rsidRPr="00F808CC">
        <w:t>We wniosku o dofinansowanie projektu należy określić, w jaki sposób i na jakiej podstawie mierzone będą poszczególne wskaźniki – np. poprzez określenie dokumentów (certyfikaty, zestawienia, wyniki badań itd.), które potwierdzą ich osiągnięcie. Przy określaniu wskaźników należy wziąć pod uwagę dostępność i wiarygodność danych niezbędnych do pomiaru danego wskaźnika oraz ewentualną konieczność przeprowadzenia dodatkowych badań lub analiz. Opisując sposób pomiaru wskaźnika, należy zawrzeć informację dotyczącą częstotliwości pomiaru.</w:t>
      </w:r>
    </w:p>
    <w:p w:rsidR="001844F6" w:rsidRPr="00F808CC" w:rsidRDefault="0015313B" w:rsidP="009D21CA">
      <w:pPr>
        <w:spacing w:after="0" w:line="360" w:lineRule="auto"/>
        <w:ind w:right="849" w:firstLine="708"/>
        <w:jc w:val="both"/>
      </w:pPr>
      <w:r>
        <w:rPr>
          <w:noProof/>
          <w:lang w:eastAsia="pl-PL"/>
        </w:rPr>
        <w:pict>
          <v:shape id="_x0000_s1198" type="#_x0000_t202" style="position:absolute;left:0;text-align:left;margin-left:484.4pt;margin-top:-77.95pt;width:51pt;height:1378.5pt;z-index:8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ANmQIAADIFAAAOAAAAZHJzL2Uyb0RvYy54bWysVNtu2zAMfR+wfxD0nvoy146NOkWbLsOA&#10;7gK0+wDFkmOhsqRJSuyu2L+PkpO23l6GYXlQRIs6JA8PdXE59gIdmLFcyRonZzFGTDaKcrmr8bf7&#10;zWKJkXVEUiKUZDV+ZBZfrt6+uRh0xVLVKUGZQQAibTXoGnfO6SqKbNOxntgzpZmEw1aZnjgwzS6i&#10;hgyA3osojeM8GpSh2qiGWQtfb6ZDvAr4bcsa96VtLXNI1Bhyc2E1Yd36NVpdkGpniO54c0yD/EMW&#10;PeESgj5D3RBH0N7wP6B63hhlVevOGtVHqm15w0INUE0S/1bNXUc0C7UAOVY/02T/H2zz+fDVIE5r&#10;fA70SNJDj+7Z6NC1GlGSvfMEDdpW4HenwdONcACNDsVafauaB4ukWndE7tiVMWroGKGQYOJvRq+u&#10;TjjWg2yHT4pCILJ3KgCNrek9e8AHAnTI5PG5OT6ZBj7mWVHEcNLAUVKcx3kJGfsYpDpd18a6D0z1&#10;yG9qbKD7AZ4cbq2bXE8uPppVgtMNFyIYZrddC4MOxCslzvP1+og+cxPSO0vlr02I0xfIEmL4M59v&#10;6PxTmaRZfJ2Wi02+LBbZJjtflEW8XMRJeV3mcVZmN5ufPsEkqzpOKZO3XLKTCpPs77p8nIdJP0GH&#10;aKhxkcN0AFm9htY6EPfDfXeU6Kwe+7rsPE2zNLQcSJ259dzBmAre13gZ+5/nhlS+1+8lDXtHuJj2&#10;0byg0CJg5fQfeArK8GKYZOHG7RhUmBSph/a62Sr6CGIxCloJpcAjA5tOmR8YDTCwNbbf98QwjMRH&#10;CYJL02XuS3Yzy8ys7cwisgE4oAejabt208uw14bvOog2yVyqKxBqy4OEXjI7yhsGM1R2fET85L+2&#10;g9fLU7f6BQAA//8DAFBLAwQUAAYACAAAACEA0x+qd+EAAAAOAQAADwAAAGRycy9kb3ducmV2Lnht&#10;bEyPwU7DMBBE70j8g7VI3FrbFQ1NGqdCSBXlSIrE1Y2XOGpsB9tpwt/jnuhxZ0czb8rdbHpyQR86&#10;ZwXwJQOCtnGqs62Az+N+sQESorRK9s6igF8MsKvu70pZKDfZD7zUsSUpxIZCCtAxDgWlodFoZFi6&#10;AW36fTtvZEynb6nyckrhpqcrxjJqZGdTg5YDvmpszvVoBPi3/Od9yvbdQdfhazzyJzT6IMTjw/yy&#10;BRJxjv9muOIndKgS08mNVgXSC8izTUKPAhZ8vc6BXC3smSXtJGCVMc6BViW9nVH9AQAA//8DAFBL&#10;AQItABQABgAIAAAAIQC2gziS/gAAAOEBAAATAAAAAAAAAAAAAAAAAAAAAABbQ29udGVudF9UeXBl&#10;c10ueG1sUEsBAi0AFAAGAAgAAAAhADj9If/WAAAAlAEAAAsAAAAAAAAAAAAAAAAALwEAAF9yZWxz&#10;Ly5yZWxzUEsBAi0AFAAGAAgAAAAhAMadcA2ZAgAAMgUAAA4AAAAAAAAAAAAAAAAALgIAAGRycy9l&#10;Mm9Eb2MueG1sUEsBAi0AFAAGAAgAAAAhANMfqnfhAAAADgEAAA8AAAAAAAAAAAAAAAAA8wQAAGRy&#10;cy9kb3ducmV2LnhtbFBLBQYAAAAABAAEAPMAAAABBgAAAAA=&#10;" o:allowincell="f" fillcolor="#06c" stroked="f" strokecolor="#622423" strokeweight="6pt">
            <v:stroke linestyle="thickThin"/>
            <v:textbox inset="18pt,18pt,18pt,18pt">
              <w:txbxContent>
                <w:p w:rsidR="001455AA" w:rsidRPr="00BC6A67" w:rsidRDefault="001455AA" w:rsidP="00CB5734">
                  <w:pPr>
                    <w:spacing w:before="240" w:after="0" w:line="240" w:lineRule="auto"/>
                    <w:ind w:right="-126"/>
                    <w:rPr>
                      <w:b/>
                      <w:color w:val="FFFFFF"/>
                      <w:sz w:val="28"/>
                      <w:szCs w:val="28"/>
                    </w:rPr>
                  </w:pPr>
                </w:p>
                <w:p w:rsidR="001455AA" w:rsidRPr="00BC6A67" w:rsidRDefault="001455AA" w:rsidP="004E7508">
                  <w:pPr>
                    <w:spacing w:before="360" w:after="0" w:line="240" w:lineRule="auto"/>
                    <w:ind w:left="-142" w:right="-126" w:hanging="142"/>
                    <w:jc w:val="center"/>
                    <w:rPr>
                      <w:b/>
                      <w:color w:val="FFFFFF"/>
                      <w:sz w:val="28"/>
                      <w:szCs w:val="28"/>
                    </w:rPr>
                  </w:pPr>
                  <w:r w:rsidRPr="00BC6A67">
                    <w:rPr>
                      <w:b/>
                      <w:color w:val="FFFFFF"/>
                      <w:sz w:val="28"/>
                      <w:szCs w:val="28"/>
                    </w:rPr>
                    <w:t>269</w:t>
                  </w:r>
                </w:p>
                <w:p w:rsidR="001455AA" w:rsidRPr="00BC6A67" w:rsidRDefault="001455AA" w:rsidP="004E7508">
                  <w:pPr>
                    <w:spacing w:before="360" w:after="0" w:line="240" w:lineRule="auto"/>
                    <w:ind w:left="-142" w:right="-126" w:hanging="142"/>
                    <w:jc w:val="center"/>
                    <w:rPr>
                      <w:b/>
                      <w:color w:val="FFFFFF"/>
                      <w:sz w:val="28"/>
                      <w:szCs w:val="28"/>
                    </w:rPr>
                  </w:pPr>
                </w:p>
                <w:p w:rsidR="001455AA" w:rsidRPr="00BC6A67" w:rsidRDefault="001455AA" w:rsidP="004E7508">
                  <w:pPr>
                    <w:spacing w:before="360" w:after="0" w:line="240" w:lineRule="auto"/>
                    <w:ind w:left="-142" w:right="-126" w:hanging="142"/>
                    <w:jc w:val="center"/>
                    <w:rPr>
                      <w:b/>
                      <w:color w:val="FFFFFF"/>
                      <w:sz w:val="28"/>
                      <w:szCs w:val="28"/>
                    </w:rPr>
                  </w:pPr>
                </w:p>
                <w:p w:rsidR="001455AA" w:rsidRPr="00BC6A67" w:rsidRDefault="001455AA" w:rsidP="004E7508">
                  <w:pPr>
                    <w:spacing w:before="360" w:after="0" w:line="240" w:lineRule="auto"/>
                    <w:ind w:left="-142" w:right="-126" w:hanging="142"/>
                    <w:jc w:val="center"/>
                    <w:rPr>
                      <w:b/>
                      <w:color w:val="FFFFFF"/>
                      <w:sz w:val="28"/>
                      <w:szCs w:val="28"/>
                    </w:rPr>
                  </w:pPr>
                </w:p>
                <w:p w:rsidR="001455AA" w:rsidRDefault="001455AA" w:rsidP="00222061">
                  <w:pPr>
                    <w:spacing w:before="360" w:after="0" w:line="240" w:lineRule="auto"/>
                    <w:ind w:right="-126"/>
                    <w:rPr>
                      <w:b/>
                      <w:color w:val="FFFFFF"/>
                      <w:sz w:val="28"/>
                      <w:szCs w:val="28"/>
                    </w:rPr>
                  </w:pPr>
                </w:p>
                <w:p w:rsidR="001455AA" w:rsidRPr="00BC6A67" w:rsidRDefault="001455AA" w:rsidP="00222061">
                  <w:pPr>
                    <w:spacing w:before="360" w:after="0" w:line="240" w:lineRule="auto"/>
                    <w:ind w:right="-126"/>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r w:rsidRPr="00BC6A67">
                    <w:rPr>
                      <w:b/>
                      <w:color w:val="FFFFFF"/>
                      <w:sz w:val="28"/>
                      <w:szCs w:val="28"/>
                    </w:rPr>
                    <w:t>270</w:t>
                  </w: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r w:rsidRPr="00BC6A67">
                    <w:rPr>
                      <w:b/>
                      <w:color w:val="FFFFFF"/>
                      <w:sz w:val="28"/>
                      <w:szCs w:val="28"/>
                    </w:rPr>
                    <w:t>271</w:t>
                  </w: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r w:rsidRPr="00BC6A67">
                    <w:rPr>
                      <w:b/>
                      <w:color w:val="FFFFFF"/>
                      <w:sz w:val="28"/>
                      <w:szCs w:val="28"/>
                    </w:rPr>
                    <w:t>272</w:t>
                  </w: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r w:rsidRPr="00BC6A67">
                    <w:rPr>
                      <w:b/>
                      <w:color w:val="FFFFFF"/>
                      <w:sz w:val="28"/>
                      <w:szCs w:val="28"/>
                    </w:rPr>
                    <w:t>273</w:t>
                  </w: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r>
                    <w:rPr>
                      <w:b/>
                      <w:color w:val="FFFFFF"/>
                      <w:sz w:val="28"/>
                      <w:szCs w:val="28"/>
                    </w:rPr>
                    <w:t>274</w:t>
                  </w: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Default="001455AA" w:rsidP="004E7508">
                  <w:pPr>
                    <w:spacing w:after="0" w:line="240" w:lineRule="auto"/>
                    <w:ind w:left="-142" w:right="-126" w:hanging="142"/>
                    <w:jc w:val="center"/>
                    <w:rPr>
                      <w:b/>
                      <w:color w:val="FFFFFF"/>
                      <w:sz w:val="28"/>
                      <w:szCs w:val="28"/>
                    </w:rPr>
                  </w:pPr>
                </w:p>
                <w:p w:rsidR="001455AA" w:rsidRPr="00BC6A67" w:rsidRDefault="001455AA" w:rsidP="004E7508">
                  <w:pPr>
                    <w:spacing w:after="0" w:line="240" w:lineRule="auto"/>
                    <w:ind w:left="-142" w:right="-126" w:hanging="142"/>
                    <w:jc w:val="center"/>
                    <w:rPr>
                      <w:b/>
                      <w:color w:val="FFFFFF"/>
                      <w:sz w:val="28"/>
                      <w:szCs w:val="28"/>
                    </w:rPr>
                  </w:pPr>
                  <w:r>
                    <w:rPr>
                      <w:b/>
                      <w:color w:val="FFFFFF"/>
                      <w:sz w:val="28"/>
                      <w:szCs w:val="28"/>
                    </w:rPr>
                    <w:t>275</w:t>
                  </w: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Pr="006A1440" w:rsidRDefault="001455AA" w:rsidP="009D21CA">
                  <w:pPr>
                    <w:spacing w:after="0" w:line="240" w:lineRule="auto"/>
                    <w:jc w:val="center"/>
                    <w:rPr>
                      <w:b/>
                      <w:sz w:val="32"/>
                      <w:szCs w:val="32"/>
                    </w:rPr>
                  </w:pPr>
                </w:p>
              </w:txbxContent>
            </v:textbox>
            <w10:wrap type="square" anchorx="margin" anchory="margin"/>
          </v:shape>
        </w:pict>
      </w:r>
      <w:r>
        <w:rPr>
          <w:noProof/>
          <w:lang w:eastAsia="pl-PL"/>
        </w:rPr>
        <w:pict>
          <v:shape id="_x0000_s1199" type="#_x0000_t202" style="position:absolute;left:0;text-align:left;margin-left:489.95pt;margin-top:-77.95pt;width:51pt;height:1378.5pt;z-index:8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tmQIAADIFAAAOAAAAZHJzL2Uyb0RvYy54bWysVG1v2yAQ/j5p/wHxPfXLXDu26lRtukyT&#10;uhep2Q8gGMeoGBiQ2N20/74DJ1nTadI0LR8I5zse7p57jqvrsRdoz4zlStY4uYgxYpKqhsttjb+s&#10;V7M5RtYR2RChJKvxE7P4evH61dWgK5aqTomGGQQg0laDrnHnnK6iyNKO9cReKM0kOFtleuLANNuo&#10;MWQA9F5EaRzn0aBMo42izFr4ejc58SLgty2j7lPbWuaQqDHk5sJqwrrxa7S4ItXWEN1xekiD/EMW&#10;PeESLj1B3RFH0M7w36B6To2yqnUXVPWRaltOWagBqkniF9U8dESzUAuQY/WJJvv/YOnH/WeDeFPj&#10;rMRIkh56tGajQ7dqREn2xhM0aFtB3IOGSDeCAxodirX6XtFHi6RadkRu2Y0xaugYaSDBxJ+Mnh2d&#10;cKwH2QwfVAMXkZ1TAWhsTe/ZAz4QoEOjnk7N8clQ+JhnRRGDh4IrKS7jvLwM7YtIdTyujXXvmOqR&#10;39TYQPcDPNnfW+fTIdUxxN9mleDNigsRDLPdLIVBe+KVEuf5chkqeBEmpA+Wyh+bEKcvkCXc4X0+&#10;39D572WSZvFtWs5W+byYZavsclYW8XwWJ+VtmcdZmd2tfvgEk6zqeNMwec8lO6owyf6uy4d5mPQT&#10;dIiGGhc5TAeQ1WtorQNxP667g0T/XHaeplkaWg5MnYX13MGYCt7XeB773zQ4vtdvZQNEkMoRLqZ9&#10;dF5Q4B1YOf4HnoIyvBgmWbhxMwYVJsVJchvVPIFYjIJWQinwyMCmU+YbRgMMbI3t1x0xDCPxXoLg&#10;0nSe+5LdmWXOrM2ZRSQFOKAHo2m7dNPLsNOGbzu4bZK5VDcg1JYHCXlFT5kd5A2DGSo7PCJ+8p/b&#10;IerXU7f4CQAA//8DAFBLAwQUAAYACAAAACEAMTwStuEAAAAOAQAADwAAAGRycy9kb3ducmV2Lnht&#10;bEyPQU7DMBBF90jcwRokdq3tioYmjVMhpIqyJEVi68ZDHDW2g+004fa4K7r7o3n686bczaYnF/Sh&#10;c1YAXzIgaBunOtsK+DzuFxsgIUqrZO8sCvjFALvq/q6UhXKT/cBLHVuSSmwopAAd41BQGhqNRoal&#10;G9Cm3bfzRsY0+pYqL6dUbnq6YiyjRnY2XdBywFeNzbkejQD/lv+8T9m+O+g6fI1H/oRGH4R4fJhf&#10;tkAizvEfhqt+UocqOZ3caFUgvYD8Oc8TKmDB1+uUrgjb8JROAlYZ4xxoVdLbN6o/AAAA//8DAFBL&#10;AQItABQABgAIAAAAIQC2gziS/gAAAOEBAAATAAAAAAAAAAAAAAAAAAAAAABbQ29udGVudF9UeXBl&#10;c10ueG1sUEsBAi0AFAAGAAgAAAAhADj9If/WAAAAlAEAAAsAAAAAAAAAAAAAAAAALwEAAF9yZWxz&#10;Ly5yZWxzUEsBAi0AFAAGAAgAAAAhAHNX7u2ZAgAAMgUAAA4AAAAAAAAAAAAAAAAALgIAAGRycy9l&#10;Mm9Eb2MueG1sUEsBAi0AFAAGAAgAAAAhADE8ErbhAAAADgEAAA8AAAAAAAAAAAAAAAAA8wQAAGRy&#10;cy9kb3ducmV2LnhtbFBLBQYAAAAABAAEAPMAAAABBgAAAAA=&#10;" o:allowincell="f" fillcolor="#06c" stroked="f" strokecolor="#622423" strokeweight="6pt">
            <v:stroke linestyle="thickThin"/>
            <v:textbox inset="18pt,18pt,18pt,18pt">
              <w:txbxContent>
                <w:p w:rsidR="001455AA" w:rsidRDefault="001455AA" w:rsidP="009D21CA">
                  <w:pPr>
                    <w:spacing w:after="0" w:line="240" w:lineRule="auto"/>
                    <w:rPr>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ind w:left="-142" w:right="-126"/>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Default="001455AA" w:rsidP="009D21CA">
                  <w:pPr>
                    <w:spacing w:after="0" w:line="240" w:lineRule="auto"/>
                    <w:jc w:val="center"/>
                    <w:rPr>
                      <w:b/>
                      <w:sz w:val="32"/>
                      <w:szCs w:val="32"/>
                    </w:rPr>
                  </w:pPr>
                </w:p>
                <w:p w:rsidR="001455AA" w:rsidRPr="006A1440" w:rsidRDefault="001455AA" w:rsidP="009D21CA">
                  <w:pPr>
                    <w:spacing w:after="0" w:line="240" w:lineRule="auto"/>
                    <w:jc w:val="center"/>
                    <w:rPr>
                      <w:b/>
                      <w:sz w:val="32"/>
                      <w:szCs w:val="32"/>
                    </w:rPr>
                  </w:pPr>
                </w:p>
              </w:txbxContent>
            </v:textbox>
            <w10:wrap type="square" anchorx="margin" anchory="margin"/>
          </v:shape>
        </w:pict>
      </w:r>
      <w:r w:rsidR="001844F6" w:rsidRPr="00F808CC">
        <w:t>W przypadku wskaźników własnych niezbędne może być także doprecyzowanie definicji wskaźnika, o ile jest to konieczne ze względu na stopień skomplikowania zjawiska, które wskaźnik będzie monitorować.</w:t>
      </w:r>
    </w:p>
    <w:p w:rsidR="001844F6" w:rsidRPr="00F808CC" w:rsidRDefault="0015313B" w:rsidP="009D21CA">
      <w:pPr>
        <w:spacing w:before="120" w:after="0" w:line="360" w:lineRule="auto"/>
        <w:ind w:right="849"/>
        <w:jc w:val="both"/>
        <w:rPr>
          <w:b/>
        </w:rPr>
      </w:pPr>
      <w:r>
        <w:rPr>
          <w:b/>
          <w:noProof/>
          <w:lang w:eastAsia="pl-PL"/>
        </w:rPr>
      </w:r>
      <w:r>
        <w:rPr>
          <w:b/>
          <w:noProof/>
          <w:lang w:eastAsia="pl-PL"/>
        </w:rPr>
        <w:pict>
          <v:roundrect id="AutoShape 327" o:spid="_x0000_s1309" style="width:481.4pt;height:53.8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B83733">
                  <w:pPr>
                    <w:spacing w:after="0"/>
                    <w:ind w:right="-635"/>
                    <w:jc w:val="both"/>
                    <w:rPr>
                      <w:lang w:eastAsia="ar-SA"/>
                    </w:rPr>
                  </w:pPr>
                  <w:r w:rsidRPr="0029589E">
                    <w:rPr>
                      <w:b/>
                      <w:color w:val="0070C0"/>
                      <w:lang w:eastAsia="ar-SA"/>
                    </w:rPr>
                    <w:t>UWAGA !</w:t>
                  </w:r>
                  <w:r>
                    <w:rPr>
                      <w:b/>
                      <w:color w:val="0070C0"/>
                      <w:lang w:eastAsia="ar-SA"/>
                    </w:rPr>
                    <w:t xml:space="preserve"> </w:t>
                  </w:r>
                  <w:r>
                    <w:t>Dokumenty wskazane w źródłach danych do pomiaru wskaźnika powinny być przechowywane w dokumentacji projektowej i w razie potrzeby udostępniane IZ.</w:t>
                  </w:r>
                </w:p>
              </w:txbxContent>
            </v:textbox>
            <w10:wrap type="none"/>
            <w10:anchorlock/>
          </v:roundrect>
        </w:pict>
      </w:r>
    </w:p>
    <w:p w:rsidR="001844F6" w:rsidRPr="00F808CC" w:rsidRDefault="001844F6" w:rsidP="00B83733">
      <w:pPr>
        <w:spacing w:after="0" w:line="360" w:lineRule="auto"/>
        <w:ind w:right="849"/>
        <w:jc w:val="both"/>
        <w:rPr>
          <w:color w:val="FF0000"/>
        </w:rPr>
      </w:pPr>
    </w:p>
    <w:p w:rsidR="001844F6" w:rsidRPr="00F808CC" w:rsidRDefault="001844F6" w:rsidP="009D21CA">
      <w:pPr>
        <w:pBdr>
          <w:bottom w:val="single" w:sz="4" w:space="1" w:color="auto"/>
        </w:pBdr>
        <w:ind w:left="1416"/>
        <w:jc w:val="both"/>
        <w:rPr>
          <w:rFonts w:ascii="Cambria" w:hAnsi="Cambria"/>
          <w:sz w:val="26"/>
          <w:szCs w:val="26"/>
        </w:rPr>
      </w:pPr>
      <w:r w:rsidRPr="00F808CC">
        <w:rPr>
          <w:rFonts w:ascii="Cambria" w:hAnsi="Cambria"/>
          <w:sz w:val="26"/>
          <w:szCs w:val="26"/>
        </w:rPr>
        <w:t>6.3.4 Ryzyko nieosiągnięcia założeń projektu</w:t>
      </w:r>
    </w:p>
    <w:p w:rsidR="00151026" w:rsidRPr="00007C95" w:rsidRDefault="001844F6" w:rsidP="00151026">
      <w:pPr>
        <w:tabs>
          <w:tab w:val="num" w:pos="426"/>
        </w:tabs>
        <w:spacing w:after="0" w:line="360" w:lineRule="auto"/>
        <w:ind w:right="990"/>
        <w:jc w:val="both"/>
        <w:rPr>
          <w:rFonts w:cs="Tahoma"/>
        </w:rPr>
      </w:pPr>
      <w:r w:rsidRPr="00F808CC">
        <w:rPr>
          <w:rFonts w:cs="Tahoma"/>
        </w:rPr>
        <w:tab/>
      </w:r>
      <w:r w:rsidRPr="00F808CC">
        <w:rPr>
          <w:rFonts w:cs="Tahoma"/>
        </w:rPr>
        <w:tab/>
      </w:r>
      <w:r w:rsidR="007C50C8" w:rsidRPr="00422F23">
        <w:rPr>
          <w:rFonts w:cs="Tahoma"/>
        </w:rPr>
        <w:t>Na etapie opracowywania wniosku o dofinans</w:t>
      </w:r>
      <w:r w:rsidR="007C50C8">
        <w:rPr>
          <w:rFonts w:cs="Tahoma"/>
        </w:rPr>
        <w:t>owanie</w:t>
      </w:r>
      <w:r w:rsidR="00D62EAC">
        <w:rPr>
          <w:rFonts w:cs="Tahoma"/>
        </w:rPr>
        <w:t xml:space="preserve"> projektu</w:t>
      </w:r>
      <w:r w:rsidR="007C50C8">
        <w:rPr>
          <w:rFonts w:cs="Tahoma"/>
        </w:rPr>
        <w:t xml:space="preserve"> </w:t>
      </w:r>
      <w:r w:rsidR="007C50C8" w:rsidRPr="00F808CC">
        <w:t xml:space="preserve">w ramach Działania 2.1 </w:t>
      </w:r>
      <w:r w:rsidR="007C50C8" w:rsidRPr="00F808CC">
        <w:rPr>
          <w:i/>
        </w:rPr>
        <w:t>Zapewnienie równego dostępu do wysokiej jakości edukacji przedszkolnej</w:t>
      </w:r>
      <w:r w:rsidR="007C50C8">
        <w:rPr>
          <w:color w:val="FF0000"/>
        </w:rPr>
        <w:t xml:space="preserve">  </w:t>
      </w:r>
      <w:r w:rsidR="007C50C8" w:rsidRPr="00422F23">
        <w:rPr>
          <w:rFonts w:cs="Tahoma"/>
        </w:rPr>
        <w:t>Wnioskodawca uzupełnia punkt 3.3 zgodnie</w:t>
      </w:r>
      <w:r w:rsidR="00144593">
        <w:rPr>
          <w:rFonts w:cs="Tahoma"/>
        </w:rPr>
        <w:t xml:space="preserve"> </w:t>
      </w:r>
      <w:r w:rsidR="007C50C8" w:rsidRPr="00422F23">
        <w:rPr>
          <w:rFonts w:cs="Tahoma"/>
        </w:rPr>
        <w:t xml:space="preserve">z </w:t>
      </w:r>
      <w:r w:rsidR="007C50C8" w:rsidRPr="00422F23">
        <w:rPr>
          <w:rFonts w:cs="Tahoma"/>
          <w:i/>
        </w:rPr>
        <w:t>Instrukcj</w:t>
      </w:r>
      <w:r w:rsidR="007C50C8" w:rsidRPr="00422F23">
        <w:rPr>
          <w:rFonts w:cs="Tahoma"/>
        </w:rPr>
        <w:t>ą</w:t>
      </w:r>
      <w:r w:rsidR="007C50C8">
        <w:rPr>
          <w:rFonts w:cs="Tahoma"/>
        </w:rPr>
        <w:t xml:space="preserve"> </w:t>
      </w:r>
      <w:r w:rsidR="007C50C8" w:rsidRPr="00422F23">
        <w:rPr>
          <w:rFonts w:cs="Tahoma"/>
        </w:rPr>
        <w:t>w sytuacji</w:t>
      </w:r>
      <w:r w:rsidR="007C50C8">
        <w:rPr>
          <w:rFonts w:cs="Tahoma"/>
        </w:rPr>
        <w:t>,</w:t>
      </w:r>
      <w:r w:rsidR="007C50C8" w:rsidRPr="00422F23">
        <w:rPr>
          <w:rFonts w:cs="Tahoma"/>
        </w:rPr>
        <w:t xml:space="preserve"> gdy kwota ogółem budżetu projektu lub przekracza 2 mln PLN. </w:t>
      </w:r>
    </w:p>
    <w:p w:rsidR="001844F6" w:rsidRPr="00F808CC" w:rsidRDefault="001844F6" w:rsidP="009D21CA">
      <w:pPr>
        <w:tabs>
          <w:tab w:val="num" w:pos="426"/>
        </w:tabs>
        <w:spacing w:after="0" w:line="360" w:lineRule="auto"/>
        <w:ind w:right="990"/>
        <w:jc w:val="both"/>
        <w:rPr>
          <w:rFonts w:cs="Arial"/>
        </w:rPr>
      </w:pPr>
      <w:r w:rsidRPr="00F808CC">
        <w:rPr>
          <w:rFonts w:cs="Arial"/>
        </w:rPr>
        <w:tab/>
      </w:r>
      <w:r w:rsidRPr="00F808CC">
        <w:rPr>
          <w:rFonts w:cs="Arial"/>
        </w:rPr>
        <w:tab/>
        <w:t xml:space="preserve">Zgodnie z </w:t>
      </w:r>
      <w:r w:rsidRPr="00F808CC">
        <w:rPr>
          <w:rFonts w:cs="Arial"/>
          <w:b/>
        </w:rPr>
        <w:t>regułą proporcjonalności</w:t>
      </w:r>
      <w:r w:rsidRPr="00F808CC">
        <w:rPr>
          <w:rFonts w:cs="Arial"/>
        </w:rPr>
        <w:t xml:space="preserve"> projekt rozliczany jest na etapie końcowego wniosku o płatność pod względem finansowym, proporcjonalnie do stopnia osiągnięcia założeń merytorycznych określonych we wniosku o dofinansowanie projektu.</w:t>
      </w:r>
    </w:p>
    <w:p w:rsidR="001844F6" w:rsidRPr="00F808CC" w:rsidRDefault="001844F6" w:rsidP="009D21CA">
      <w:pPr>
        <w:tabs>
          <w:tab w:val="num" w:pos="426"/>
        </w:tabs>
        <w:spacing w:after="0" w:line="360" w:lineRule="auto"/>
        <w:ind w:left="282" w:firstLine="426"/>
        <w:jc w:val="both"/>
        <w:rPr>
          <w:rFonts w:cs="Arial"/>
        </w:rPr>
      </w:pPr>
      <w:r w:rsidRPr="00F808CC">
        <w:rPr>
          <w:rFonts w:cs="Arial"/>
        </w:rPr>
        <w:t xml:space="preserve">Regułę proporcjonalności stosuje się: </w:t>
      </w:r>
    </w:p>
    <w:p w:rsidR="001844F6" w:rsidRPr="00F808CC" w:rsidRDefault="001844F6" w:rsidP="00A351F1">
      <w:pPr>
        <w:numPr>
          <w:ilvl w:val="1"/>
          <w:numId w:val="37"/>
        </w:numPr>
        <w:tabs>
          <w:tab w:val="clear" w:pos="644"/>
          <w:tab w:val="num" w:pos="284"/>
        </w:tabs>
        <w:spacing w:after="0" w:line="360" w:lineRule="auto"/>
        <w:ind w:left="284" w:hanging="284"/>
        <w:jc w:val="both"/>
        <w:rPr>
          <w:rFonts w:cs="Arial"/>
        </w:rPr>
      </w:pPr>
      <w:r w:rsidRPr="00F808CC">
        <w:rPr>
          <w:rFonts w:cs="Arial"/>
        </w:rPr>
        <w:t>w przypadku niespełnienia kryterium zatwierdzonego przez Komitet Monitorujący</w:t>
      </w:r>
      <w:r w:rsidR="00007C95">
        <w:rPr>
          <w:rFonts w:cs="Arial"/>
        </w:rPr>
        <w:t xml:space="preserve"> Regionalnego Programu Operacyjnego Województwa Warmińsko-Mazurskiego na lata 2014-2020 </w:t>
      </w:r>
      <w:r w:rsidRPr="00F808CC">
        <w:rPr>
          <w:rFonts w:cs="Arial"/>
        </w:rPr>
        <w:t>, IZ może uznać wszystkie lub odpowiednią część wydatków dotychczas rozliczonych w ramach projektu za niekwalifikowane;</w:t>
      </w:r>
    </w:p>
    <w:p w:rsidR="001844F6" w:rsidRPr="00F808CC" w:rsidRDefault="0015313B" w:rsidP="00A351F1">
      <w:pPr>
        <w:numPr>
          <w:ilvl w:val="1"/>
          <w:numId w:val="37"/>
        </w:numPr>
        <w:tabs>
          <w:tab w:val="clear" w:pos="644"/>
          <w:tab w:val="num" w:pos="284"/>
        </w:tabs>
        <w:spacing w:after="0" w:line="360" w:lineRule="auto"/>
        <w:ind w:left="284" w:hanging="284"/>
        <w:jc w:val="both"/>
        <w:rPr>
          <w:rFonts w:cs="Arial"/>
        </w:rPr>
      </w:pPr>
      <w:r>
        <w:rPr>
          <w:noProof/>
          <w:lang w:eastAsia="pl-PL"/>
        </w:rPr>
        <w:pict>
          <v:roundrect id="AutoShape 201" o:spid="_x0000_s1201" style="position:absolute;left:0;text-align:left;margin-left:.45pt;margin-top:130.8pt;width:479.55pt;height:79.45pt;z-index:84;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KA3QIAANQFAAAOAAAAZHJzL2Uyb0RvYy54bWysVE2P0zAQvSPxHyzfu/nY9CPVpqulSxHS&#10;AisWxNmNncbg2MF2my6I/854knZb9oIQOVgzjj1+8+bNXF3vG0V2wjppdEGTi5gSoUvDpd4U9POn&#10;1WhGifNMc6aMFgV9FI5eL16+uOrauUhNbRQXlkAQ7eZdW9Da+3YeRa6sRcPchWmFhp+VsQ3z4NpN&#10;xC3rIHqjojSOJ1FnLG+tKYVzsHvb/6QLjF9VovQfqsoJT1RBAZvH1eK6Dmu0uGLzjWVtLcsBBvsH&#10;FA2TGh49hrplnpGtlc9CNbK0xpnKX5SmiUxVyVJgDpBNEv+RzUPNWoG5ADmuPdLk/l/Y8v3u3hLJ&#10;C5pNKdGsgRrdbL3BpwlgCgx1rZvDwYf23oYcXXtnym+OaLOsmd6IG2tNVwvGAReej84uBMfBVbLu&#10;3hkO8RnER7L2lW1CQKCB7LEmj8eaiL0nJWxO4jxOZ2NKSviXxOAl44ApYvPD9dY6/0aYhgSjoNZs&#10;Nf8Ilcc32O7OeawMH9Jj/CslVaOgzjumyOVshjKAgMNZsA4hMV2jJF9JpdCxm/VSWQI3C7rCb0Dj&#10;To8pHQ5rE671YPsdgZIcEJmtF/ah5h3hMgAfA5SUggP6TC7Hcfige4CEaXDABAoGk6kN9JtXlFjj&#10;v0hfY8ECe89QQpdMlssB5fFNZPAMDjA+AAvco3h/5kmaxa/SfLSazKajbJWNR/k0no3iJH+VT+Is&#10;z25Xv8KTSTavJedC30ktDo2UZH8n1KGl+xbAViJdQfNxOu6zOWXWnRbgLLWzAqAIsLmDMF9rjrZn&#10;UvV2dI64Z2MPQoHiH4hAGQfl9h3g9+s9dkoyRQUGXa8NfwRlQw1QvjAIwaiN/UFJB0OloO77lllB&#10;iXqroTvyJMvCFEInG09TcOyTA94avTSdTULBmS4hGNT5YC59P7u2rZWbGt5KkCFtQs9W0getPeEa&#10;HBgdmNcw5sJsOvXx1NMwXvwGAAD//wMAUEsDBBQABgAIAAAAIQBtKWda3QAAAAgBAAAPAAAAZHJz&#10;L2Rvd25yZXYueG1sTI9BS8QwFITvgv8hPMGbm2xxi6lNFxGEBb24q4i3t82zLTYvtUm79d8bT3oc&#10;Zpj5ptwurhczjaHzbGC9UiCIa287bgy8HB6ubkCEiGyx90wGvinAtjo/K7Gw/sTPNO9jI1IJhwIN&#10;tDEOhZShbslhWPmBOHkffnQYkxwbaUc8pXLXy0ypXDrsOC20ONB9S/XnfnIG3l+dftzQ29cc5qcR&#10;rd5N+rAz5vJiubsFEWmJf2H4xU/oUCWmo5/YBtEb0ClnIMvXOYhk61yla0cD15nagKxK+f9A9QMA&#10;AP//AwBQSwECLQAUAAYACAAAACEAtoM4kv4AAADhAQAAEwAAAAAAAAAAAAAAAAAAAAAAW0NvbnRl&#10;bnRfVHlwZXNdLnhtbFBLAQItABQABgAIAAAAIQA4/SH/1gAAAJQBAAALAAAAAAAAAAAAAAAAAC8B&#10;AABfcmVscy8ucmVsc1BLAQItABQABgAIAAAAIQCbxKKA3QIAANQFAAAOAAAAAAAAAAAAAAAAAC4C&#10;AABkcnMvZTJvRG9jLnhtbFBLAQItABQABgAIAAAAIQBtKWda3QAAAAgBAAAPAAAAAAAAAAAAAAAA&#10;ADcFAABkcnMvZG93bnJldi54bWxQSwUGAAAAAAQABADzAAAAQQYAAAAA&#10;" o:allowincell="f" stroked="f" strokecolor="#06c">
            <v:shadow on="t" type="perspective" color="#06c" origin="-.5,-.5" offset="-3pt,-3pt" matrix=".75,,,.75"/>
            <v:textbox inset=",,36pt,18pt">
              <w:txbxContent>
                <w:p w:rsidR="001455AA" w:rsidRPr="00B61F6A" w:rsidRDefault="001455AA" w:rsidP="009860B4">
                  <w:pPr>
                    <w:spacing w:after="0" w:line="240" w:lineRule="auto"/>
                    <w:ind w:right="-612"/>
                    <w:jc w:val="both"/>
                    <w:rPr>
                      <w:lang w:eastAsia="pl-PL"/>
                    </w:rPr>
                  </w:pPr>
                  <w:r w:rsidRPr="00B61F6A">
                    <w:rPr>
                      <w:b/>
                      <w:iCs/>
                      <w:color w:val="0066CC"/>
                    </w:rPr>
                    <w:t>UWAGA !</w:t>
                  </w:r>
                  <w:r>
                    <w:rPr>
                      <w:b/>
                      <w:iCs/>
                      <w:color w:val="0066CC"/>
                    </w:rPr>
                    <w:t xml:space="preserve"> </w:t>
                  </w:r>
                  <w:r w:rsidRPr="009860B4">
                    <w:rPr>
                      <w:lang w:eastAsia="pl-PL"/>
                    </w:rPr>
                    <w:t>Na etapie realizacji projektu należy zadbać o rzetelne gromadzenie dokumentacji potwierdzającej osiągnięcie wskaźników, ze szczególnym naciskiem na dokumenty wskazane w treści wniosku o dofinansowanie</w:t>
                  </w:r>
                  <w:r>
                    <w:rPr>
                      <w:lang w:eastAsia="pl-PL"/>
                    </w:rPr>
                    <w:t xml:space="preserve"> projektu</w:t>
                  </w:r>
                  <w:r w:rsidRPr="009860B4">
                    <w:rPr>
                      <w:lang w:eastAsia="pl-PL"/>
                    </w:rPr>
                    <w:t xml:space="preserve"> oraz umowie o dofinansowanie projektu.</w:t>
                  </w:r>
                </w:p>
                <w:p w:rsidR="001455AA" w:rsidRPr="0099026D" w:rsidRDefault="001455AA" w:rsidP="009D21CA">
                  <w:pPr>
                    <w:spacing w:after="0"/>
                    <w:ind w:left="-567"/>
                    <w:rPr>
                      <w:i/>
                      <w:iCs/>
                      <w:color w:val="7F7F7F"/>
                    </w:rPr>
                  </w:pPr>
                </w:p>
              </w:txbxContent>
            </v:textbox>
            <w10:wrap type="square" anchorx="margin"/>
          </v:roundrect>
        </w:pict>
      </w:r>
      <w:r w:rsidR="001844F6" w:rsidRPr="00F808CC">
        <w:rPr>
          <w:rFonts w:cs="Arial"/>
        </w:rPr>
        <w:t>w przypadku nieosiągnięcia celu projektu</w:t>
      </w:r>
      <w:r w:rsidR="001844F6" w:rsidRPr="00F808CC">
        <w:rPr>
          <w:rStyle w:val="Odwoanieprzypisudolnego"/>
          <w:rFonts w:ascii="Calibri" w:hAnsi="Calibri" w:cs="Arial"/>
          <w:sz w:val="22"/>
        </w:rPr>
        <w:footnoteReference w:id="19"/>
      </w:r>
      <w:r w:rsidR="001844F6" w:rsidRPr="00F808CC">
        <w:rPr>
          <w:rFonts w:cs="Arial"/>
        </w:rPr>
        <w:t>IZ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proporcjonalnie koszty pośrednie. Stopień nieosiągnięcia założeń projektu określany jest przez IZ.</w:t>
      </w:r>
    </w:p>
    <w:p w:rsidR="001844F6" w:rsidRPr="00F808CC" w:rsidRDefault="0015313B" w:rsidP="009D21CA">
      <w:pPr>
        <w:tabs>
          <w:tab w:val="num" w:pos="426"/>
        </w:tabs>
        <w:spacing w:after="0" w:line="360" w:lineRule="auto"/>
        <w:ind w:right="990"/>
        <w:jc w:val="both"/>
        <w:rPr>
          <w:rFonts w:cs="Arial"/>
        </w:rPr>
      </w:pPr>
      <w:r>
        <w:rPr>
          <w:noProof/>
          <w:lang w:eastAsia="pl-PL"/>
        </w:rPr>
        <w:pict>
          <v:shape id="Text Box 148" o:spid="_x0000_s1202" type="#_x0000_t202" style="position:absolute;left:0;text-align:left;margin-left:484.9pt;margin-top:-82.15pt;width:51pt;height:1378.5pt;z-index:8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6clwIAADIFAAAOAAAAZHJzL2Uyb0RvYy54bWysVG1v2yAQ/j5p/wHxPfXLXDu26lRtukyT&#10;uhep2Q8ggGNUGxiQ2N20/74DJ23TbdI0LR8I5zse7rl7jovLse/QnhsrlKxxchZjxCVVTMhtjb+s&#10;V7M5RtYRyUinJK/xA7f4cvH61cWgK56qVnWMGwQg0laDrnHrnK6iyNKW98SeKc0lOBtleuLANNuI&#10;GTIAet9FaRzn0aAM00ZRbi18vZmceBHwm4ZT96lpLHeoqzHk5sJqwrrxa7S4INXWEN0KekiD/EMW&#10;PRESLn2EuiGOoJ0Rv0D1ghplVePOqOoj1TSC8sAB2CTxCzZ3LdE8cIHiWP1YJvv/YOnH/WeDBKtx&#10;lmMkSQ89WvPRoWs1oiSb+wIN2lYQd6ch0o3ggEYHslbfKnpvkVTLlsgtvzJGDS0nDBJM/Mno2dEJ&#10;x3qQzfBBMbiI7JwKQGNjel89qAcCdGjUw2NzfDIUPuZZUcTgoeBKivM4L89D+yJSHY9rY907rnrk&#10;NzU20P0AT/a31vl0SHUM8bdZ1Qm2El0XDLPdLDuD9sQrJc7z5TIweBHWSR8slT82IU5fIEu4w/t8&#10;vqHz38skzeLrtJyt8nkxy1bZ+aws4vksTsrrMo+zMrtZ/fAJJlnVCsa4vBWSH1WYZH/X5cM8TPoJ&#10;OkRDjYscpgOK1WtorQNx36/bg0T/TDtP0yx98zvavXAwpp3oazyP/c8Hkcr3+q1kYe+I6KZ9dEoo&#10;1B2qcvwPdQrK8GKYZOHGzRhUmBS5h/a62Sj2AGIxCloJVOCRgU2rzDeMBhjYGtuvO2I4Rt17CYJL&#10;03nuKbsTy5xYmxOLSApwUB6Mpu3STS/DThuxbeG2SeZSXYFQGxEk9JTZQd4wmIHZ4RHxk//cDlFP&#10;T93iJwAAAP//AwBQSwMEFAAGAAgAAAAhAGfhGrbhAAAADgEAAA8AAABkcnMvZG93bnJldi54bWxM&#10;j8FOwzAQRO9I/IO1SNxaJ6GkJGRTIaSKciRF4urGSxwR28F2mvD3uCc47uxo5k21W/TAzuR8bw1C&#10;uk6AkWmt7E2H8H7crx6A+SCMFIM1hPBDHnb19VUlSmln80bnJnQshhhfCgQVwlhy7ltFWvi1HcnE&#10;36d1WoR4uo5LJ+YYrgeeJUnOtehNbFBipGdF7VczaQT3Uny/zvm+P6jGf0zHdENaHRBvb5anR2CB&#10;lvBnhgt+RIc6Mp3sZKRnA0KRFxE9IKzSfHMH7GJJtmnUTgjZfZFtgdcV/z+j/gUAAP//AwBQSwEC&#10;LQAUAAYACAAAACEAtoM4kv4AAADhAQAAEwAAAAAAAAAAAAAAAAAAAAAAW0NvbnRlbnRfVHlwZXNd&#10;LnhtbFBLAQItABQABgAIAAAAIQA4/SH/1gAAAJQBAAALAAAAAAAAAAAAAAAAAC8BAABfcmVscy8u&#10;cmVsc1BLAQItABQABgAIAAAAIQBHe56clwIAADIFAAAOAAAAAAAAAAAAAAAAAC4CAABkcnMvZTJv&#10;RG9jLnhtbFBLAQItABQABgAIAAAAIQBn4Rq24QAAAA4BAAAPAAAAAAAAAAAAAAAAAPEEAABkcnMv&#10;ZG93bnJldi54bWxQSwUGAAAAAAQABADzAAAA/wUAAAAA&#10;" o:allowincell="f" fillcolor="#06c" stroked="f" strokecolor="#622423" strokeweight="6pt">
            <v:stroke linestyle="thickThin"/>
            <v:textbox inset="18pt,18pt,18pt,18pt">
              <w:txbxContent>
                <w:p w:rsidR="001455AA" w:rsidRDefault="001455AA" w:rsidP="009860B4">
                  <w:pPr>
                    <w:spacing w:after="0" w:line="240" w:lineRule="auto"/>
                    <w:rPr>
                      <w:sz w:val="32"/>
                      <w:szCs w:val="32"/>
                    </w:rPr>
                  </w:pPr>
                </w:p>
                <w:p w:rsidR="001455AA" w:rsidRDefault="001455AA" w:rsidP="009860B4">
                  <w:pPr>
                    <w:spacing w:after="0" w:line="240" w:lineRule="auto"/>
                    <w:jc w:val="center"/>
                    <w:rPr>
                      <w:b/>
                      <w:sz w:val="32"/>
                      <w:szCs w:val="32"/>
                    </w:rPr>
                  </w:pPr>
                </w:p>
                <w:p w:rsidR="001455AA" w:rsidRDefault="001455AA" w:rsidP="00C32C51">
                  <w:pPr>
                    <w:spacing w:after="0" w:line="240" w:lineRule="auto"/>
                    <w:rPr>
                      <w:b/>
                      <w:sz w:val="32"/>
                      <w:szCs w:val="32"/>
                    </w:rPr>
                  </w:pPr>
                </w:p>
                <w:p w:rsidR="001455AA" w:rsidRDefault="001455AA" w:rsidP="00C32C51">
                  <w:pPr>
                    <w:spacing w:before="240" w:after="0" w:line="240" w:lineRule="auto"/>
                    <w:ind w:hanging="284"/>
                    <w:rPr>
                      <w:b/>
                      <w:color w:val="FFFFFF"/>
                      <w:sz w:val="28"/>
                      <w:szCs w:val="28"/>
                    </w:rPr>
                  </w:pPr>
                </w:p>
                <w:p w:rsidR="001455AA" w:rsidRDefault="001455AA" w:rsidP="00C32C51">
                  <w:pPr>
                    <w:spacing w:before="240" w:after="0" w:line="240" w:lineRule="auto"/>
                    <w:ind w:hanging="284"/>
                    <w:rPr>
                      <w:b/>
                      <w:color w:val="FFFFFF"/>
                      <w:sz w:val="28"/>
                      <w:szCs w:val="28"/>
                    </w:rPr>
                  </w:pPr>
                </w:p>
                <w:p w:rsidR="001455AA" w:rsidRDefault="001455AA" w:rsidP="00C32C51">
                  <w:pPr>
                    <w:spacing w:before="240" w:after="0" w:line="240" w:lineRule="auto"/>
                    <w:ind w:hanging="284"/>
                    <w:rPr>
                      <w:b/>
                      <w:color w:val="FFFFFF"/>
                      <w:sz w:val="28"/>
                      <w:szCs w:val="28"/>
                    </w:rPr>
                  </w:pPr>
                </w:p>
                <w:p w:rsidR="001455AA" w:rsidRPr="00BC6A67" w:rsidRDefault="001455AA" w:rsidP="00C32C51">
                  <w:pPr>
                    <w:spacing w:before="240" w:after="0" w:line="240" w:lineRule="auto"/>
                    <w:ind w:hanging="284"/>
                    <w:rPr>
                      <w:b/>
                      <w:color w:val="FFFFFF"/>
                      <w:sz w:val="28"/>
                      <w:szCs w:val="28"/>
                    </w:rPr>
                  </w:pPr>
                </w:p>
                <w:p w:rsidR="001455AA" w:rsidRPr="00BC6A67" w:rsidRDefault="001455AA" w:rsidP="00C32C51">
                  <w:pPr>
                    <w:spacing w:before="240" w:after="0" w:line="240" w:lineRule="auto"/>
                    <w:ind w:hanging="284"/>
                    <w:rPr>
                      <w:b/>
                      <w:color w:val="FFFFFF"/>
                      <w:sz w:val="28"/>
                      <w:szCs w:val="28"/>
                    </w:rPr>
                  </w:pPr>
                </w:p>
                <w:p w:rsidR="001455AA" w:rsidRPr="00BC6A67" w:rsidRDefault="001455AA" w:rsidP="00CB5734">
                  <w:pPr>
                    <w:spacing w:before="240" w:after="0" w:line="240" w:lineRule="auto"/>
                    <w:rPr>
                      <w:b/>
                      <w:color w:val="FFFFFF"/>
                      <w:sz w:val="28"/>
                      <w:szCs w:val="28"/>
                    </w:rPr>
                  </w:pPr>
                </w:p>
                <w:p w:rsidR="001455AA" w:rsidRPr="00BC6A67" w:rsidRDefault="001455AA" w:rsidP="00E93BBF">
                  <w:pPr>
                    <w:spacing w:before="360" w:after="0" w:line="240" w:lineRule="auto"/>
                    <w:ind w:hanging="284"/>
                    <w:jc w:val="center"/>
                    <w:rPr>
                      <w:b/>
                      <w:color w:val="FFFFFF"/>
                      <w:sz w:val="28"/>
                      <w:szCs w:val="28"/>
                    </w:rPr>
                  </w:pPr>
                  <w:r w:rsidRPr="00BC6A67">
                    <w:rPr>
                      <w:b/>
                      <w:color w:val="FFFFFF"/>
                      <w:sz w:val="28"/>
                      <w:szCs w:val="28"/>
                    </w:rPr>
                    <w:t>276</w:t>
                  </w:r>
                </w:p>
                <w:p w:rsidR="001455AA" w:rsidRPr="00BC6A67" w:rsidRDefault="001455AA" w:rsidP="00E93BBF">
                  <w:pPr>
                    <w:spacing w:before="360" w:after="0" w:line="240" w:lineRule="auto"/>
                    <w:ind w:hanging="284"/>
                    <w:jc w:val="center"/>
                    <w:rPr>
                      <w:b/>
                      <w:color w:val="FFFFFF"/>
                      <w:sz w:val="28"/>
                      <w:szCs w:val="28"/>
                    </w:rPr>
                  </w:pPr>
                </w:p>
                <w:p w:rsidR="001455AA" w:rsidRPr="00BC6A67" w:rsidRDefault="001455AA" w:rsidP="00E93BBF">
                  <w:pPr>
                    <w:spacing w:before="360" w:after="0" w:line="240" w:lineRule="auto"/>
                    <w:ind w:hanging="284"/>
                    <w:jc w:val="center"/>
                    <w:rPr>
                      <w:b/>
                      <w:color w:val="FFFFFF"/>
                      <w:sz w:val="28"/>
                      <w:szCs w:val="28"/>
                    </w:rPr>
                  </w:pPr>
                </w:p>
                <w:p w:rsidR="001455AA" w:rsidRPr="00BC6A67" w:rsidRDefault="001455AA" w:rsidP="00E93BBF">
                  <w:pPr>
                    <w:spacing w:before="360" w:after="0" w:line="240" w:lineRule="auto"/>
                    <w:ind w:hanging="284"/>
                    <w:jc w:val="center"/>
                    <w:rPr>
                      <w:b/>
                      <w:color w:val="FFFFFF"/>
                      <w:sz w:val="28"/>
                      <w:szCs w:val="28"/>
                    </w:rPr>
                  </w:pPr>
                  <w:r w:rsidRPr="00BC6A67">
                    <w:rPr>
                      <w:b/>
                      <w:color w:val="FFFFFF"/>
                      <w:sz w:val="28"/>
                      <w:szCs w:val="28"/>
                    </w:rPr>
                    <w:t>277</w:t>
                  </w:r>
                </w:p>
                <w:p w:rsidR="001455AA" w:rsidRPr="00BC6A67" w:rsidRDefault="001455AA" w:rsidP="00E93BBF">
                  <w:pPr>
                    <w:spacing w:before="360" w:after="0" w:line="240" w:lineRule="auto"/>
                    <w:ind w:hanging="284"/>
                    <w:jc w:val="center"/>
                    <w:rPr>
                      <w:b/>
                      <w:color w:val="FFFFFF"/>
                      <w:sz w:val="28"/>
                      <w:szCs w:val="28"/>
                    </w:rPr>
                  </w:pPr>
                </w:p>
                <w:p w:rsidR="003668C4" w:rsidRDefault="003668C4" w:rsidP="00E93BBF">
                  <w:pPr>
                    <w:spacing w:before="480" w:after="0" w:line="240" w:lineRule="auto"/>
                    <w:ind w:hanging="284"/>
                    <w:jc w:val="center"/>
                    <w:rPr>
                      <w:b/>
                      <w:color w:val="FFFFFF"/>
                      <w:sz w:val="28"/>
                      <w:szCs w:val="28"/>
                    </w:rPr>
                  </w:pPr>
                </w:p>
                <w:p w:rsidR="001455AA" w:rsidRPr="00BC6A67" w:rsidRDefault="001455AA" w:rsidP="00E93BBF">
                  <w:pPr>
                    <w:spacing w:before="480" w:after="0" w:line="240" w:lineRule="auto"/>
                    <w:ind w:hanging="284"/>
                    <w:jc w:val="center"/>
                    <w:rPr>
                      <w:b/>
                      <w:color w:val="FFFFFF"/>
                      <w:sz w:val="28"/>
                      <w:szCs w:val="28"/>
                    </w:rPr>
                  </w:pPr>
                  <w:r w:rsidRPr="00BC6A67">
                    <w:rPr>
                      <w:b/>
                      <w:color w:val="FFFFFF"/>
                      <w:sz w:val="28"/>
                      <w:szCs w:val="28"/>
                    </w:rPr>
                    <w:t>278</w:t>
                  </w:r>
                </w:p>
                <w:p w:rsidR="001455AA" w:rsidRPr="00BC6A67" w:rsidRDefault="001455AA" w:rsidP="00E93BBF">
                  <w:pPr>
                    <w:spacing w:before="480" w:after="0" w:line="240" w:lineRule="auto"/>
                    <w:ind w:hanging="284"/>
                    <w:jc w:val="center"/>
                    <w:rPr>
                      <w:b/>
                      <w:color w:val="FFFFFF"/>
                      <w:sz w:val="28"/>
                      <w:szCs w:val="28"/>
                    </w:rPr>
                  </w:pPr>
                </w:p>
                <w:p w:rsidR="001455AA" w:rsidRPr="00BC6A67" w:rsidRDefault="001455AA" w:rsidP="00E93BBF">
                  <w:pPr>
                    <w:spacing w:after="0" w:line="240" w:lineRule="auto"/>
                    <w:ind w:hanging="284"/>
                    <w:jc w:val="center"/>
                    <w:rPr>
                      <w:b/>
                      <w:color w:val="FFFFFF"/>
                      <w:sz w:val="28"/>
                      <w:szCs w:val="28"/>
                    </w:rPr>
                  </w:pPr>
                </w:p>
                <w:p w:rsidR="001455AA" w:rsidRPr="00BC6A67" w:rsidRDefault="001455AA" w:rsidP="00E93BBF">
                  <w:pPr>
                    <w:spacing w:after="0" w:line="240" w:lineRule="auto"/>
                    <w:ind w:hanging="284"/>
                    <w:jc w:val="center"/>
                    <w:rPr>
                      <w:b/>
                      <w:color w:val="FFFFFF"/>
                      <w:sz w:val="28"/>
                      <w:szCs w:val="28"/>
                    </w:rPr>
                  </w:pPr>
                </w:p>
                <w:p w:rsidR="001455AA" w:rsidRDefault="001455AA" w:rsidP="00E93BBF">
                  <w:pPr>
                    <w:spacing w:before="240" w:after="0" w:line="240" w:lineRule="auto"/>
                    <w:ind w:hanging="284"/>
                    <w:jc w:val="center"/>
                    <w:rPr>
                      <w:b/>
                      <w:color w:val="FFFFFF"/>
                      <w:sz w:val="28"/>
                      <w:szCs w:val="28"/>
                    </w:rPr>
                  </w:pPr>
                  <w:r w:rsidRPr="00BC6A67">
                    <w:rPr>
                      <w:b/>
                      <w:color w:val="FFFFFF"/>
                      <w:sz w:val="28"/>
                      <w:szCs w:val="28"/>
                    </w:rPr>
                    <w:t>279</w:t>
                  </w:r>
                </w:p>
                <w:p w:rsidR="001455AA" w:rsidRDefault="001455AA" w:rsidP="00E93BBF">
                  <w:pPr>
                    <w:spacing w:before="240" w:after="0" w:line="240" w:lineRule="auto"/>
                    <w:ind w:hanging="284"/>
                    <w:jc w:val="center"/>
                    <w:rPr>
                      <w:b/>
                      <w:color w:val="FFFFFF"/>
                      <w:sz w:val="28"/>
                      <w:szCs w:val="28"/>
                    </w:rPr>
                  </w:pPr>
                </w:p>
                <w:p w:rsidR="001455AA" w:rsidRDefault="001455AA" w:rsidP="00E93BBF">
                  <w:pPr>
                    <w:spacing w:before="240" w:after="0" w:line="240" w:lineRule="auto"/>
                    <w:ind w:hanging="284"/>
                    <w:jc w:val="center"/>
                    <w:rPr>
                      <w:b/>
                      <w:color w:val="FFFFFF"/>
                      <w:sz w:val="28"/>
                      <w:szCs w:val="28"/>
                    </w:rPr>
                  </w:pPr>
                  <w:r>
                    <w:rPr>
                      <w:b/>
                      <w:color w:val="FFFFFF"/>
                      <w:sz w:val="28"/>
                      <w:szCs w:val="28"/>
                    </w:rPr>
                    <w:t>280</w:t>
                  </w:r>
                </w:p>
                <w:p w:rsidR="001455AA" w:rsidRDefault="001455AA" w:rsidP="00E93BBF">
                  <w:pPr>
                    <w:spacing w:before="240" w:after="0" w:line="240" w:lineRule="auto"/>
                    <w:ind w:hanging="284"/>
                    <w:jc w:val="center"/>
                    <w:rPr>
                      <w:b/>
                      <w:color w:val="FFFFFF"/>
                      <w:sz w:val="28"/>
                      <w:szCs w:val="28"/>
                    </w:rPr>
                  </w:pPr>
                </w:p>
                <w:p w:rsidR="001455AA" w:rsidRPr="00BC6A67" w:rsidRDefault="001455AA" w:rsidP="00E93BBF">
                  <w:pPr>
                    <w:spacing w:before="240" w:after="0" w:line="240" w:lineRule="auto"/>
                    <w:ind w:hanging="284"/>
                    <w:jc w:val="center"/>
                    <w:rPr>
                      <w:b/>
                      <w:color w:val="FFFFFF"/>
                      <w:sz w:val="28"/>
                      <w:szCs w:val="28"/>
                    </w:rPr>
                  </w:pPr>
                  <w:r>
                    <w:rPr>
                      <w:b/>
                      <w:color w:val="FFFFFF"/>
                      <w:sz w:val="28"/>
                      <w:szCs w:val="28"/>
                    </w:rPr>
                    <w:t>281</w:t>
                  </w:r>
                </w:p>
                <w:p w:rsidR="001455AA" w:rsidRPr="00BC6A67" w:rsidRDefault="001455AA" w:rsidP="00C32C51">
                  <w:pPr>
                    <w:spacing w:after="0" w:line="240" w:lineRule="auto"/>
                    <w:ind w:left="-142" w:right="-126" w:hanging="284"/>
                    <w:rPr>
                      <w:b/>
                      <w:color w:val="FFFFFF"/>
                      <w:sz w:val="28"/>
                      <w:szCs w:val="28"/>
                    </w:rPr>
                  </w:pPr>
                </w:p>
                <w:p w:rsidR="001455AA" w:rsidRDefault="001455AA" w:rsidP="009860B4">
                  <w:pPr>
                    <w:spacing w:after="0" w:line="240" w:lineRule="auto"/>
                    <w:ind w:left="-142" w:right="-126"/>
                    <w:jc w:val="center"/>
                    <w:rPr>
                      <w:b/>
                      <w:sz w:val="32"/>
                      <w:szCs w:val="32"/>
                    </w:rPr>
                  </w:pPr>
                </w:p>
                <w:p w:rsidR="001455AA" w:rsidRDefault="001455AA" w:rsidP="009860B4">
                  <w:pPr>
                    <w:spacing w:after="0" w:line="240" w:lineRule="auto"/>
                    <w:ind w:left="-142" w:right="-126"/>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rPr>
                      <w:b/>
                      <w:sz w:val="32"/>
                      <w:szCs w:val="32"/>
                    </w:rPr>
                  </w:pPr>
                </w:p>
                <w:p w:rsidR="001455AA" w:rsidRDefault="001455AA" w:rsidP="009860B4">
                  <w:pPr>
                    <w:spacing w:after="0" w:line="240" w:lineRule="auto"/>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Pr="006A1440" w:rsidRDefault="001455AA" w:rsidP="009860B4">
                  <w:pPr>
                    <w:spacing w:after="0" w:line="240" w:lineRule="auto"/>
                    <w:jc w:val="center"/>
                    <w:rPr>
                      <w:b/>
                      <w:sz w:val="32"/>
                      <w:szCs w:val="32"/>
                    </w:rPr>
                  </w:pPr>
                </w:p>
                <w:p w:rsidR="001455AA" w:rsidRPr="006A1440" w:rsidRDefault="001455AA" w:rsidP="009860B4">
                  <w:pPr>
                    <w:spacing w:after="0" w:line="240" w:lineRule="auto"/>
                    <w:jc w:val="center"/>
                    <w:rPr>
                      <w:sz w:val="32"/>
                      <w:szCs w:val="32"/>
                    </w:rPr>
                  </w:pPr>
                </w:p>
              </w:txbxContent>
            </v:textbox>
            <w10:wrap type="square" anchorx="margin" anchory="margin"/>
          </v:shape>
        </w:pict>
      </w:r>
    </w:p>
    <w:p w:rsidR="001844F6" w:rsidRPr="00F808CC" w:rsidRDefault="001844F6" w:rsidP="009860B4">
      <w:pPr>
        <w:pBdr>
          <w:bottom w:val="single" w:sz="4" w:space="1" w:color="auto"/>
        </w:pBdr>
        <w:ind w:left="1416"/>
        <w:jc w:val="both"/>
        <w:rPr>
          <w:rFonts w:ascii="Cambria" w:hAnsi="Cambria"/>
          <w:sz w:val="26"/>
          <w:szCs w:val="26"/>
        </w:rPr>
      </w:pPr>
      <w:r w:rsidRPr="00F808CC">
        <w:rPr>
          <w:rFonts w:ascii="Cambria" w:hAnsi="Cambria"/>
          <w:sz w:val="26"/>
          <w:szCs w:val="26"/>
        </w:rPr>
        <w:t>6.3.5 Trwałość rezultatów projektu</w:t>
      </w:r>
    </w:p>
    <w:p w:rsidR="00537C5C" w:rsidRPr="00537C5C" w:rsidRDefault="00537C5C" w:rsidP="00537C5C">
      <w:pPr>
        <w:tabs>
          <w:tab w:val="num" w:pos="426"/>
        </w:tabs>
        <w:spacing w:after="0" w:line="360" w:lineRule="auto"/>
        <w:ind w:right="990"/>
        <w:jc w:val="both"/>
        <w:rPr>
          <w:rFonts w:cs="Tahoma"/>
        </w:rPr>
      </w:pPr>
      <w:r>
        <w:rPr>
          <w:rFonts w:cs="Tahoma"/>
        </w:rPr>
        <w:tab/>
        <w:t>W przypadku realizacji 1 typu projektu na etapie opracowywania wniosku o dofinansowanie</w:t>
      </w:r>
      <w:r w:rsidR="00824F77">
        <w:rPr>
          <w:rFonts w:cs="Tahoma"/>
        </w:rPr>
        <w:t xml:space="preserve"> projektu</w:t>
      </w:r>
      <w:r>
        <w:rPr>
          <w:rFonts w:cs="Tahoma"/>
        </w:rPr>
        <w:t xml:space="preserve"> Wnioskodawca zobowiązany jest uzupełnić punkt 4.2 Trwałość rezultatów projektu </w:t>
      </w:r>
      <w:r w:rsidRPr="00422F23">
        <w:rPr>
          <w:rFonts w:cs="Tahoma"/>
        </w:rPr>
        <w:t xml:space="preserve">zgodnie </w:t>
      </w:r>
      <w:r>
        <w:rPr>
          <w:rFonts w:cs="Tahoma"/>
        </w:rPr>
        <w:br/>
      </w:r>
      <w:r w:rsidRPr="00422F23">
        <w:rPr>
          <w:rFonts w:cs="Tahoma"/>
        </w:rPr>
        <w:t xml:space="preserve">z </w:t>
      </w:r>
      <w:r w:rsidRPr="00422F23">
        <w:rPr>
          <w:rFonts w:cs="Tahoma"/>
          <w:i/>
        </w:rPr>
        <w:t>Instrukcj</w:t>
      </w:r>
      <w:r w:rsidRPr="00422F23">
        <w:rPr>
          <w:rFonts w:cs="Tahoma"/>
        </w:rPr>
        <w:t>ą</w:t>
      </w:r>
      <w:r>
        <w:rPr>
          <w:rFonts w:cs="Tahoma"/>
        </w:rPr>
        <w:t xml:space="preserve">. </w:t>
      </w:r>
    </w:p>
    <w:p w:rsidR="001844F6" w:rsidRPr="00F808CC" w:rsidRDefault="001844F6" w:rsidP="009860B4">
      <w:pPr>
        <w:spacing w:after="0" w:line="360" w:lineRule="auto"/>
        <w:ind w:firstLine="708"/>
        <w:jc w:val="both"/>
        <w:rPr>
          <w:rFonts w:cs="Arial"/>
          <w:b/>
        </w:rPr>
      </w:pPr>
      <w:r w:rsidRPr="00F808CC">
        <w:rPr>
          <w:rFonts w:cs="Arial"/>
        </w:rPr>
        <w:t xml:space="preserve">Uwzględniając w treści wniosku o dofinansowanie projektu wskaźniki narzucone przez IZ, </w:t>
      </w:r>
      <w:r w:rsidRPr="00F808CC">
        <w:rPr>
          <w:rFonts w:cs="Tahoma"/>
        </w:rPr>
        <w:t xml:space="preserve">Beneficjent zobowiązuje się tym samym do realizacji projektu w sposób, który zapewni osiągnięcie i utrzymanie tych wskaźników w trakcie realizacji oraz w okresie trwałości rezultatów projektu, a co za tym idzie – celów projektu. Okres trwałości rezultatów projektu każdorazowo został zdefiniowany w ramach wskaźnika, który należy </w:t>
      </w:r>
      <w:r w:rsidRPr="006323C0">
        <w:rPr>
          <w:rFonts w:cs="Tahoma"/>
        </w:rPr>
        <w:t>utrzymać (zobacz</w:t>
      </w:r>
      <w:r w:rsidRPr="006323C0">
        <w:t xml:space="preserve"> akapit</w:t>
      </w:r>
      <w:r w:rsidR="006323C0" w:rsidRPr="006323C0">
        <w:t>y</w:t>
      </w:r>
      <w:r w:rsidRPr="006323C0">
        <w:t xml:space="preserve"> nr </w:t>
      </w:r>
      <w:r w:rsidR="006323C0" w:rsidRPr="006323C0">
        <w:t>258-261</w:t>
      </w:r>
      <w:r w:rsidRPr="006323C0">
        <w:t>)</w:t>
      </w:r>
      <w:r w:rsidRPr="006323C0">
        <w:rPr>
          <w:rFonts w:cs="Tahoma"/>
        </w:rPr>
        <w:t>.</w:t>
      </w:r>
    </w:p>
    <w:p w:rsidR="001844F6" w:rsidRPr="00F808CC" w:rsidRDefault="001844F6" w:rsidP="009860B4">
      <w:pPr>
        <w:spacing w:after="0" w:line="360" w:lineRule="auto"/>
        <w:ind w:firstLine="708"/>
        <w:jc w:val="both"/>
        <w:rPr>
          <w:rFonts w:cs="Arial"/>
        </w:rPr>
      </w:pPr>
      <w:r w:rsidRPr="00F808CC">
        <w:rPr>
          <w:rFonts w:cs="Arial"/>
        </w:rPr>
        <w:t>W treści wniosku o dofinansowanie projektu należy opisać, w jaki sposób utrzymana zostanie trwałość rezultatów projektu. Kwestia ta podlega ocenie, co oznacza, że im bardziej przemyślany sposób zapewnienia warunków niezbędnych do utrzymania rezultatu, tym wyższa liczba punktów przyznana w trakcie oceny merytorycznej.</w:t>
      </w:r>
    </w:p>
    <w:p w:rsidR="009E4C73" w:rsidRPr="00F808CC" w:rsidRDefault="0015313B" w:rsidP="009E4C73">
      <w:pPr>
        <w:spacing w:after="0" w:line="360" w:lineRule="auto"/>
        <w:ind w:firstLine="708"/>
        <w:jc w:val="both"/>
        <w:rPr>
          <w:rFonts w:cs="Arial"/>
        </w:rPr>
      </w:pPr>
      <w:r>
        <w:rPr>
          <w:noProof/>
          <w:lang w:eastAsia="pl-PL"/>
        </w:rPr>
        <w:pict>
          <v:roundrect id="AutoShape 203" o:spid="_x0000_s1203" style="position:absolute;left:0;text-align:left;margin-left:-3.95pt;margin-top:55.4pt;width:481.4pt;height:57.9pt;z-index:86;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YH4QIAANMFAAAOAAAAZHJzL2Uyb0RvYy54bWysVN9v0zAQfkfif7D83uVHk6aJlk5bRxHS&#10;BhMD8ezGTmNw7GC7TQfif+fspF3LXhAiD9adY5+/+767u7zatwLtmDZcyRJHFyFGTFaKcrkp8edP&#10;q8kcI2OJpEQoyUr8xAy+Wrx+ddl3BYtVowRlGkEQaYq+K3FjbVcEgaka1hJzoTom4WetdEssuHoT&#10;UE16iN6KIA7DWdArTTutKmYM7N4OP/HCx69rVtkPdW2YRaLEgM36Vft17dZgcUmKjSZdw6sRBvkH&#10;FC3hEh49hrollqCt5i9CtbzSyqjaXlSqDVRd84r5HCCbKPwjm8eGdMznAuSY7kiT+X9hq/e7B404&#10;LXGSYiRJCxpdb63yT6M4nDqG+s4UcPCxe9AuR9PdqeqbQVItGyI37Fpr1TeMUMAVufPB2QXnGLiK&#10;1v29ohCfQHxP1r7WrQsINKC91+TpqAnbW1TB5iyKptkcpKvgXzZNp1MvWkCKw+1OG/uWqRY5o8Ra&#10;bSX9CML7J8juzlgvDB2zI/QrRnUrQOYdEWg6h+AOMynGs2AdQvpsleB0xYXwjt6sl0IjuFnilf/G&#10;y+b0mJDusFTu2hB72GG+IkdEamuZfmxojyh3wFOAEmNwoDyjaRq6D5oHOMicA6ZjYDCJ2EC7WYGR&#10;VvYLt43Xy5H3AiU0yWy5HFEe3/QJn8EBwkdgjnpfuz/zKE7CmzifrGbzbJKsknSSZ+F8Ekb5TT4L&#10;kzy5Xf1yT0ZJ0XBKmbzjkh36KEr+rk7Hjh46wHcS6kucp3E6ZHPKrDkV4Cy1MwF8EQDzpHB1+UZS&#10;b1vCxWAH54gHNvZQKCD+gQhfxa5whwaw+/XeN0qUZY5NV9ZrRZ+gsEEDX70wB8FolP6BUQ8zpcTm&#10;+5ZohpF4J6E58ihJ3BDyTpJmMTj62QFv7b04ns+c4ERWEAx0PphLO4yubaf5poG3Is+QVK5la25d&#10;rT3jGh2YHD6vccq50XTq+1PPs3jxGwAA//8DAFBLAwQUAAYACAAAACEAmV4jKN8AAAAKAQAADwAA&#10;AGRycy9kb3ducmV2LnhtbEyPTUvDQBCG74L/YRnBW7tpsNGN2RQRhIJebJXS2zY7JsHsbMxu0vjv&#10;HU96nHce3o9iM7tOTDiE1pOG1TIBgVR521Kt4W3/tLgDEaIhazpPqOEbA2zKy4vC5Naf6RWnXawF&#10;m1DIjYYmxj6XMlQNOhOWvkfi34cfnIl8DrW0gzmzuetkmiSZdKYlTmhMj48NVp+70Wk4vjv1vMbD&#10;1xSml8FYtR3Vfqv19dX8cA8i4hz/YPitz9Wh5E4nP5INotOwuFVMsr5KeAIDan3DyklDmmYZyLKQ&#10;/yeUPwAAAP//AwBQSwECLQAUAAYACAAAACEAtoM4kv4AAADhAQAAEwAAAAAAAAAAAAAAAAAAAAAA&#10;W0NvbnRlbnRfVHlwZXNdLnhtbFBLAQItABQABgAIAAAAIQA4/SH/1gAAAJQBAAALAAAAAAAAAAAA&#10;AAAAAC8BAABfcmVscy8ucmVsc1BLAQItABQABgAIAAAAIQDDpDYH4QIAANMFAAAOAAAAAAAAAAAA&#10;AAAAAC4CAABkcnMvZTJvRG9jLnhtbFBLAQItABQABgAIAAAAIQCZXiMo3wAAAAoBAAAPAAAAAAAA&#10;AAAAAAAAADsFAABkcnMvZG93bnJldi54bWxQSwUGAAAAAAQABADzAAAARwYAAAAA&#10;" o:allowincell="f" stroked="f" strokecolor="#06c">
            <v:shadow on="t" type="perspective" color="#06c" origin="-.5,-.5" offset="-3pt,-3pt" matrix=".75,,,.75"/>
            <v:textbox style="mso-next-textbox:#AutoShape 203" inset=",,36pt,18pt">
              <w:txbxContent>
                <w:p w:rsidR="001455AA" w:rsidRPr="00B61F6A" w:rsidRDefault="001455AA" w:rsidP="007067C2">
                  <w:pPr>
                    <w:spacing w:after="0"/>
                    <w:ind w:right="-612"/>
                    <w:jc w:val="both"/>
                    <w:rPr>
                      <w:lang w:eastAsia="pl-PL"/>
                    </w:rPr>
                  </w:pPr>
                  <w:r w:rsidRPr="00B61F6A">
                    <w:rPr>
                      <w:b/>
                      <w:iCs/>
                      <w:color w:val="0066CC"/>
                    </w:rPr>
                    <w:t>UWAGA !</w:t>
                  </w:r>
                  <w:r>
                    <w:rPr>
                      <w:b/>
                      <w:iCs/>
                      <w:color w:val="0066CC"/>
                    </w:rPr>
                    <w:t xml:space="preserve"> </w:t>
                  </w:r>
                  <w:r w:rsidRPr="00822C84">
                    <w:t>Projekt można uznać za ostatecznie rozliczony dopiero po upływie okresu trwałości</w:t>
                  </w:r>
                  <w:r>
                    <w:t xml:space="preserve"> rezultatów projektu oraz trwałości projektu</w:t>
                  </w:r>
                  <w:r w:rsidRPr="006323C0">
                    <w:t>. Zobacz także akapity 258-261.</w:t>
                  </w:r>
                </w:p>
                <w:p w:rsidR="001455AA" w:rsidRPr="0099026D" w:rsidRDefault="001455AA" w:rsidP="009860B4">
                  <w:pPr>
                    <w:spacing w:after="0"/>
                    <w:ind w:left="-567"/>
                    <w:rPr>
                      <w:i/>
                      <w:iCs/>
                      <w:color w:val="7F7F7F"/>
                    </w:rPr>
                  </w:pPr>
                </w:p>
              </w:txbxContent>
            </v:textbox>
            <w10:wrap type="square" anchorx="margin"/>
          </v:roundrect>
        </w:pict>
      </w:r>
      <w:r w:rsidR="001844F6" w:rsidRPr="00F808CC">
        <w:rPr>
          <w:rFonts w:cs="Arial"/>
        </w:rPr>
        <w:t>Zgodność zakresu i terminu faktycznego utrzymania trwałości rezultatów z zakresem i terminem deklarowanym we wniosku o dofinansowanie projektu, może podlegać kontroli.</w:t>
      </w:r>
    </w:p>
    <w:p w:rsidR="009E4C73" w:rsidRPr="00F808CC" w:rsidRDefault="009E4C73" w:rsidP="004073FA">
      <w:pPr>
        <w:spacing w:after="0" w:line="360" w:lineRule="auto"/>
        <w:jc w:val="both"/>
        <w:rPr>
          <w:rFonts w:cs="Arial"/>
        </w:rPr>
      </w:pPr>
    </w:p>
    <w:p w:rsidR="009E4C73" w:rsidRPr="009E4C73" w:rsidRDefault="00537C5C" w:rsidP="00537C5C">
      <w:pPr>
        <w:spacing w:after="0" w:line="360" w:lineRule="auto"/>
        <w:ind w:firstLine="708"/>
        <w:jc w:val="both"/>
        <w:rPr>
          <w:rFonts w:cs="Arial"/>
          <w:b/>
        </w:rPr>
      </w:pPr>
      <w:r w:rsidRPr="009E4C73">
        <w:rPr>
          <w:rFonts w:cs="Arial"/>
          <w:b/>
        </w:rPr>
        <w:t xml:space="preserve">Przygotowując wniosek o dofinansowanie projektu w ramach 2 i 3 typu projektu Wnioskodawca nie uzupełnia punktu 4. 2 Trwałość projektu (pole jest nieaktywne). </w:t>
      </w:r>
    </w:p>
    <w:p w:rsidR="00537C5C" w:rsidRPr="00144593" w:rsidRDefault="00801E68" w:rsidP="00144593">
      <w:pPr>
        <w:spacing w:after="0" w:line="360" w:lineRule="auto"/>
        <w:ind w:firstLine="708"/>
        <w:jc w:val="both"/>
        <w:rPr>
          <w:rFonts w:cs="Arial"/>
          <w:b/>
        </w:rPr>
      </w:pPr>
      <w:r w:rsidRPr="009E4C73">
        <w:rPr>
          <w:rFonts w:cs="Arial"/>
          <w:b/>
        </w:rPr>
        <w:t>Niemniej jednak w przypadku łącz</w:t>
      </w:r>
      <w:r w:rsidR="00B37C5F" w:rsidRPr="009E4C73">
        <w:rPr>
          <w:rFonts w:cs="Arial"/>
          <w:b/>
        </w:rPr>
        <w:t xml:space="preserve">enia typów projektów </w:t>
      </w:r>
      <w:r w:rsidR="009E4C73" w:rsidRPr="009E4C73">
        <w:rPr>
          <w:rFonts w:cs="Arial"/>
          <w:b/>
        </w:rPr>
        <w:t>Wnioskodawca ma obowiązek wypełnienia punktu 4.2 Trwałość projektu w odniesieniu do 1 typu projektu.</w:t>
      </w:r>
    </w:p>
    <w:p w:rsidR="00537C5C" w:rsidRPr="00F808CC" w:rsidRDefault="00537C5C" w:rsidP="009860B4">
      <w:pPr>
        <w:pBdr>
          <w:bottom w:val="single" w:sz="4" w:space="1" w:color="auto"/>
        </w:pBdr>
        <w:spacing w:line="240" w:lineRule="auto"/>
        <w:ind w:left="708"/>
        <w:jc w:val="both"/>
        <w:rPr>
          <w:rFonts w:ascii="Cambria" w:hAnsi="Cambria"/>
          <w:sz w:val="26"/>
          <w:szCs w:val="26"/>
        </w:rPr>
      </w:pPr>
    </w:p>
    <w:p w:rsidR="001844F6" w:rsidRPr="00F808CC" w:rsidRDefault="001844F6" w:rsidP="009860B4">
      <w:pPr>
        <w:pBdr>
          <w:bottom w:val="single" w:sz="4" w:space="1" w:color="auto"/>
        </w:pBdr>
        <w:spacing w:line="240" w:lineRule="auto"/>
        <w:ind w:left="708"/>
        <w:jc w:val="both"/>
        <w:rPr>
          <w:rFonts w:ascii="Cambria" w:hAnsi="Cambria"/>
        </w:rPr>
      </w:pPr>
      <w:r w:rsidRPr="00F808CC">
        <w:rPr>
          <w:rFonts w:ascii="Cambria" w:hAnsi="Cambria"/>
          <w:sz w:val="26"/>
          <w:szCs w:val="26"/>
        </w:rPr>
        <w:t>6.4</w:t>
      </w:r>
      <w:r w:rsidR="006E6A85" w:rsidRPr="00F808CC">
        <w:rPr>
          <w:rFonts w:ascii="Cambria" w:hAnsi="Cambria"/>
          <w:sz w:val="26"/>
          <w:szCs w:val="26"/>
        </w:rPr>
        <w:t xml:space="preserve"> </w:t>
      </w:r>
      <w:r w:rsidRPr="00F808CC">
        <w:rPr>
          <w:rFonts w:ascii="Cambria" w:hAnsi="Cambria"/>
          <w:sz w:val="26"/>
          <w:szCs w:val="26"/>
        </w:rPr>
        <w:t>Zadania</w:t>
      </w:r>
    </w:p>
    <w:p w:rsidR="001844F6" w:rsidRPr="00F808CC" w:rsidRDefault="0015313B" w:rsidP="009860B4">
      <w:pPr>
        <w:tabs>
          <w:tab w:val="left" w:pos="9498"/>
        </w:tabs>
        <w:spacing w:after="0" w:line="360" w:lineRule="auto"/>
        <w:ind w:right="990" w:firstLine="708"/>
        <w:jc w:val="both"/>
        <w:rPr>
          <w:rFonts w:cs="Arial"/>
          <w:color w:val="000000"/>
        </w:rPr>
      </w:pPr>
      <w:r>
        <w:rPr>
          <w:noProof/>
          <w:lang w:eastAsia="pl-PL"/>
        </w:rPr>
        <w:pict>
          <v:roundrect id="AutoShape 204" o:spid="_x0000_s1204" style="position:absolute;left:0;text-align:left;margin-left:-3.95pt;margin-top:64.6pt;width:488.7pt;height:68.85pt;z-index:87;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0+4QIAANMFAAAOAAAAZHJzL2Uyb0RvYy54bWysVN9v0zAQfkfif7D83uXH3DaJlk6jowhp&#10;wMRAPLux0xgcO9hu04H43zk7adeyF4TIQ3SX2HfffffdXV3vW4l23FihVYmTixgjrirNhNqU+POn&#10;1STDyDqqGJVa8RI/couvFy9fXPVdwVPdaMm4QRBE2aLvStw41xVRZKuGt9Re6I4r+Flr01IHrtlE&#10;zNAeorcySuN4FvXasM7oilsLX2+Hn3gR4tc1r9yHurbcIVliwObC24T32r+jxRUtNoZ2jahGGPQf&#10;ULRUKEh6DHVLHUVbI56FakVltNW1u6h0G+m6FhUPNUA1SfxHNQ8N7XioBcix3ZEm+//CVu939wYJ&#10;VmJCMFK0hR7dbJ0OqVEaE89Q39kCDj5098bXaLs7XX2zSOllQ9WG3xij+4ZTBrgSfz46u+AdC1fR&#10;un+nGcSnED+Qta9N6wMCDWgfevJ47AnfO1TBx1kaz0gOravgXzYnl/k0pKDF4XZnrHvDdYu8UWKj&#10;t4p9hMaHFHR3Z11oDBuro+wrRnUroc07KtFllgUVRLQYz4J1CBmq1VKwlZAyOGazXkqD4GaJV+EZ&#10;0djTY1L5w0r7a54PWgxfeFDkiEhvHTcPDesREx74FKCkGByQZ3I5jf0DwwMczL0DJjAwmlRuYNyc&#10;xMho90W4JvTLk/cMJQzJbLkcUR5zBlBncIDwEZinPmj3Z56kJH6V5pPVLJtPyIpMJ/k8ziZxkr/K&#10;ZzHJye3ql0+ZkKIRjHF1JxQ/zFFC/k6n40QPExAmCfUlzqfpdKjmlFl72oCz0s4aEEQQZtvr8rVi&#10;wXZUyMGOzhEPbOxBKNCqAxFBxV64wwC4/XofBiWZZ55NL+u1Zo8gbOhBUC/sQTAabX5g1MNOKbH9&#10;vqWGYyTfKhiOPCHEL6HgkOk8Bcc8OeCtg5em2cw3nKoKgkGfD+bSDatr2xmxaSBXEhhS2o9sLZzX&#10;2hOu0YHNEeoat5xfTad+OPW0ixe/AQAA//8DAFBLAwQUAAYACAAAACEAsRVsQ98AAAAKAQAADwAA&#10;AGRycy9kb3ducmV2LnhtbEyPwUrEMBCG74LvEEbwtpta2Gpq00UEYUEv7iriLduMbbGZ1CTt1rd3&#10;POlxZj7++f5qu7hBzBhi70nD1ToDgdR421Or4eXwsLoBEZMhawZPqOEbI2zr87PKlNaf6BnnfWoF&#10;h1AsjYYupbGUMjYdOhPXfkTi24cPziQeQyttMCcOd4PMs6yQzvTEHzoz4n2Hzed+chreX5163ODb&#10;1xznp2Cs2k3qsNP68mK5uwWRcEl/MPzqszrU7HT0E9koBg2ra8Uk73OVg2BAFWoD4qghLwoFsq7k&#10;/wr1DwAAAP//AwBQSwECLQAUAAYACAAAACEAtoM4kv4AAADhAQAAEwAAAAAAAAAAAAAAAAAAAAAA&#10;W0NvbnRlbnRfVHlwZXNdLnhtbFBLAQItABQABgAIAAAAIQA4/SH/1gAAAJQBAAALAAAAAAAAAAAA&#10;AAAAAC8BAABfcmVscy8ucmVsc1BLAQItABQABgAIAAAAIQCZTu0+4QIAANMFAAAOAAAAAAAAAAAA&#10;AAAAAC4CAABkcnMvZTJvRG9jLnhtbFBLAQItABQABgAIAAAAIQCxFWxD3wAAAAoBAAAPAAAAAAAA&#10;AAAAAAAAADsFAABkcnMvZG93bnJldi54bWxQSwUGAAAAAAQABADzAAAARwYAAAAA&#10;" o:allowincell="f" stroked="f" strokecolor="#06c">
            <v:shadow on="t" type="perspective" color="#06c" origin="-.5,-.5" offset="-3pt,-3pt" matrix=".75,,,.75"/>
            <v:textbox inset=",,36pt,18pt">
              <w:txbxContent>
                <w:p w:rsidR="001455AA" w:rsidRPr="009860B4" w:rsidRDefault="001455AA" w:rsidP="00644D47">
                  <w:pPr>
                    <w:spacing w:after="0"/>
                    <w:ind w:right="-612"/>
                    <w:jc w:val="both"/>
                    <w:rPr>
                      <w:color w:val="FF0000"/>
                      <w:lang w:eastAsia="pl-PL"/>
                    </w:rPr>
                  </w:pPr>
                  <w:r w:rsidRPr="00B61F6A">
                    <w:rPr>
                      <w:b/>
                      <w:iCs/>
                      <w:color w:val="0066CC"/>
                    </w:rPr>
                    <w:t>UWAGA !</w:t>
                  </w:r>
                  <w:r>
                    <w:rPr>
                      <w:b/>
                      <w:iCs/>
                      <w:color w:val="0066CC"/>
                    </w:rPr>
                    <w:t xml:space="preserve"> </w:t>
                  </w:r>
                  <w:r w:rsidRPr="009860B4">
                    <w:t xml:space="preserve">W projektach realizowanych w ramach RPO </w:t>
                  </w:r>
                  <w:proofErr w:type="spellStart"/>
                  <w:r w:rsidRPr="009860B4">
                    <w:t>WiM</w:t>
                  </w:r>
                  <w:proofErr w:type="spellEnd"/>
                  <w:r w:rsidRPr="009860B4">
                    <w:t xml:space="preserve"> 2014-2020 nie ma zadania pt. „Zarządzanie projektem”, „Rekrutacja”, czy też „Promocja projektu”, gdyż stanowią one </w:t>
                  </w:r>
                  <w:r>
                    <w:t xml:space="preserve">element </w:t>
                  </w:r>
                  <w:r w:rsidRPr="009860B4">
                    <w:t>koszt</w:t>
                  </w:r>
                  <w:r>
                    <w:t>ów pośrednich(zobacz akapity 340-342</w:t>
                  </w:r>
                  <w:r w:rsidRPr="006323C0">
                    <w:t>).</w:t>
                  </w:r>
                </w:p>
                <w:p w:rsidR="001455AA" w:rsidRPr="0099026D" w:rsidRDefault="001455AA" w:rsidP="009860B4">
                  <w:pPr>
                    <w:spacing w:after="0"/>
                    <w:ind w:left="-567"/>
                    <w:rPr>
                      <w:i/>
                      <w:iCs/>
                      <w:color w:val="7F7F7F"/>
                    </w:rPr>
                  </w:pPr>
                </w:p>
              </w:txbxContent>
            </v:textbox>
            <w10:wrap type="square" anchorx="margin"/>
          </v:roundrect>
        </w:pict>
      </w:r>
      <w:r w:rsidR="001844F6" w:rsidRPr="00F808CC">
        <w:rPr>
          <w:rFonts w:cs="Arial"/>
          <w:color w:val="000000"/>
        </w:rPr>
        <w:t>Realizacja celu projektu następuje poprzez realizację zadań i jest mierzona przyjętymi wskaźnikami, które są przyporządkowane we wniosku o dofinansowanie projektu do poszczególnych zadań.</w:t>
      </w:r>
    </w:p>
    <w:p w:rsidR="001844F6" w:rsidRPr="00F808CC" w:rsidRDefault="001844F6" w:rsidP="009860B4">
      <w:pPr>
        <w:tabs>
          <w:tab w:val="num" w:pos="426"/>
        </w:tabs>
        <w:spacing w:after="0" w:line="360" w:lineRule="auto"/>
        <w:ind w:right="990"/>
        <w:jc w:val="both"/>
        <w:rPr>
          <w:rFonts w:cs="Arial"/>
        </w:rPr>
      </w:pPr>
      <w:r w:rsidRPr="00F808CC">
        <w:rPr>
          <w:rFonts w:cs="Arial"/>
        </w:rPr>
        <w:tab/>
      </w:r>
      <w:r w:rsidRPr="00F808CC">
        <w:rPr>
          <w:rFonts w:cs="Arial"/>
        </w:rPr>
        <w:tab/>
        <w:t>Wydatki na działania świadomościowe (kampanie informacyjno-promocyjne i różne działania upowszechniające) są niekwalifikowalne – za wyjątkiem wydatków rozliczanych w ramach kosztów pośrednich.</w:t>
      </w:r>
    </w:p>
    <w:p w:rsidR="001844F6" w:rsidRPr="00F808CC" w:rsidRDefault="0015313B" w:rsidP="00BF01EF">
      <w:pPr>
        <w:spacing w:after="0" w:line="360" w:lineRule="auto"/>
        <w:ind w:right="990" w:firstLine="708"/>
        <w:jc w:val="both"/>
        <w:rPr>
          <w:rFonts w:cs="Arial"/>
        </w:rPr>
      </w:pPr>
      <w:r>
        <w:rPr>
          <w:noProof/>
          <w:lang w:eastAsia="pl-PL"/>
        </w:rPr>
        <w:pict>
          <v:shape id="_x0000_s1205" type="#_x0000_t202" style="position:absolute;left:0;text-align:left;margin-left:485.35pt;margin-top:-79.7pt;width:51pt;height:1378.5pt;z-index: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EGlgIAADIFAAAOAAAAZHJzL2Uyb0RvYy54bWysVNtu2zAMfR+wfxD0nvoy146NOkWbLsOA&#10;7gI0+wDFlmOhuk1SYnfD/n2UnLRNtwHDsDwookkd8ZCHurgcBUd7aixTssbJWYwRlY1qmdzW+Mt6&#10;NZtjZB2RLeFK0ho/UIsvF69fXQy6oqnqFW+pQQAibTXoGvfO6SqKbNNTQeyZ0lSCs1NGEAem2Uat&#10;IQOgCx6lcZxHgzKtNqqh1sLXm8mJFwG/62jjPnWdpQ7xGkNuLqwmrBu/RosLUm0N0T1rDmmQf8hC&#10;ECbh0keoG+II2hn2C5RgjVFWde6sUSJSXccaGjgAmyR+weauJ5oGLlAcqx/LZP8fbPNx/9kg1tY4&#10;SzGSRECP1nR06FqNKMnmvkCDthXE3WmIdCM4oNGBrNW3qrm3SKplT+SWXhmjhp6SFhJM/Mno2dEJ&#10;x3qQzfBBtXAR2TkVgMbOCF89qAcCdGjUw2NzfDINfMyzoojB04ArKc7jvDwP7YtIdTyujXXvqBLI&#10;b2psoPsBnuxvrfPpkOoY4m+zirN2xTgPhtlultygPfFKifN8uQwMXoRx6YOl8scmxOkLZAl3eJ/P&#10;N3T+e5mkWXydlrNVPi9m2So7n5VFPJ/FSXld5nFWZjerHz7BJKt61rZU3jJJjypMsr/r8mEeJv0E&#10;HaKhxkUO0wHFEhpa60Dc9+v+INE/087TNEvf/I62YA7GlDNR43nsfz6IVL7Xb2Ub9o4wPu2jU0Kh&#10;7lCV43+oU1CGF8MkCzduxqDCpCg9tNfNRrUPIBajoJVABR4Z2PTKfMNogIGtsf26I4ZixN9LEFya&#10;znNP2Z1Y5sTanFhENgAH5cFo2i7d9DLstGHbHm6bZC7VFQi1Y0FCT5kd5A2DGZgdHhE/+c/tEPX0&#10;1C1+AgAA//8DAFBLAwQUAAYACAAAACEAdRd0ieEAAAAOAQAADwAAAGRycy9kb3ducmV2LnhtbEyP&#10;QU7DMBBF90jcwRokdq2dqE1IGqdCSBVlSYrE1o2ncURsB9tpwu1xV7Ccmac/71f7RQ/kis731nBI&#10;1gwImtbK3nQcPk6H1RMQH4SRYrAGOfygh319f1eJUtrZvOO1CR2JIcaXgoMKYSwp9a1CLfzajmji&#10;7WKdFiGOrqPSiTmG64GmjGVUi97ED0qM+KKw/WomzcG9Ft9vc3boj6rxn9Mp2aBWR84fH5bnHZCA&#10;S/iD4aYf1aGOTmc7GenJwKHIWR5RDqtkW2yA3BCWp3F35pBuizwDWlf0f436FwAA//8DAFBLAQIt&#10;ABQABgAIAAAAIQC2gziS/gAAAOEBAAATAAAAAAAAAAAAAAAAAAAAAABbQ29udGVudF9UeXBlc10u&#10;eG1sUEsBAi0AFAAGAAgAAAAhADj9If/WAAAAlAEAAAsAAAAAAAAAAAAAAAAALwEAAF9yZWxzLy5y&#10;ZWxzUEsBAi0AFAAGAAgAAAAhANt4wQaWAgAAMgUAAA4AAAAAAAAAAAAAAAAALgIAAGRycy9lMm9E&#10;b2MueG1sUEsBAi0AFAAGAAgAAAAhAHUXdInhAAAADgEAAA8AAAAAAAAAAAAAAAAA8AQAAGRycy9k&#10;b3ducmV2LnhtbFBLBQYAAAAABAAEAPMAAAD+BQAAAAA=&#10;" o:allowincell="f" fillcolor="#06c" stroked="f" strokecolor="#622423" strokeweight="6pt">
            <v:stroke linestyle="thickThin"/>
            <v:textbox inset="18pt,18pt,18pt,18pt">
              <w:txbxContent>
                <w:p w:rsidR="001455AA" w:rsidRDefault="001455AA" w:rsidP="009860B4">
                  <w:pPr>
                    <w:spacing w:after="0" w:line="240" w:lineRule="auto"/>
                    <w:rPr>
                      <w:sz w:val="32"/>
                      <w:szCs w:val="32"/>
                    </w:rPr>
                  </w:pPr>
                </w:p>
                <w:p w:rsidR="001455AA" w:rsidRDefault="001455AA" w:rsidP="009860B4">
                  <w:pPr>
                    <w:spacing w:after="0" w:line="240" w:lineRule="auto"/>
                    <w:jc w:val="center"/>
                    <w:rPr>
                      <w:b/>
                      <w:sz w:val="32"/>
                      <w:szCs w:val="32"/>
                    </w:rPr>
                  </w:pPr>
                </w:p>
                <w:p w:rsidR="001455AA" w:rsidRDefault="001455AA" w:rsidP="00C32C51">
                  <w:pPr>
                    <w:spacing w:after="0" w:line="240" w:lineRule="auto"/>
                    <w:ind w:right="-126"/>
                    <w:rPr>
                      <w:b/>
                      <w:sz w:val="32"/>
                      <w:szCs w:val="32"/>
                    </w:rPr>
                  </w:pPr>
                </w:p>
                <w:p w:rsidR="001455AA" w:rsidRDefault="001455AA" w:rsidP="00C32C51">
                  <w:pPr>
                    <w:spacing w:after="0" w:line="240" w:lineRule="auto"/>
                    <w:ind w:right="-126"/>
                    <w:rPr>
                      <w:b/>
                      <w:sz w:val="32"/>
                      <w:szCs w:val="32"/>
                    </w:rPr>
                  </w:pPr>
                </w:p>
                <w:p w:rsidR="001455AA" w:rsidRPr="00BC6A67" w:rsidRDefault="001455AA" w:rsidP="004073FA">
                  <w:pPr>
                    <w:spacing w:after="0" w:line="240" w:lineRule="auto"/>
                    <w:ind w:left="-142" w:right="-126" w:hanging="142"/>
                    <w:jc w:val="center"/>
                    <w:rPr>
                      <w:b/>
                      <w:color w:val="FFFFFF"/>
                      <w:sz w:val="28"/>
                      <w:szCs w:val="28"/>
                    </w:rPr>
                  </w:pPr>
                  <w:r>
                    <w:rPr>
                      <w:b/>
                      <w:color w:val="FFFFFF"/>
                      <w:sz w:val="28"/>
                      <w:szCs w:val="28"/>
                    </w:rPr>
                    <w:t>282</w:t>
                  </w: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r>
                    <w:rPr>
                      <w:b/>
                      <w:color w:val="FFFFFF"/>
                      <w:sz w:val="28"/>
                      <w:szCs w:val="28"/>
                    </w:rPr>
                    <w:t>283</w:t>
                  </w: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Default="001455AA" w:rsidP="00646272">
                  <w:pPr>
                    <w:spacing w:after="0" w:line="240" w:lineRule="auto"/>
                    <w:ind w:right="-126"/>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r>
                    <w:rPr>
                      <w:b/>
                      <w:color w:val="FFFFFF"/>
                      <w:sz w:val="28"/>
                      <w:szCs w:val="28"/>
                    </w:rPr>
                    <w:t>284</w:t>
                  </w:r>
                </w:p>
                <w:p w:rsidR="001455AA" w:rsidRDefault="001455AA" w:rsidP="004073FA">
                  <w:pPr>
                    <w:spacing w:after="0" w:line="240" w:lineRule="auto"/>
                    <w:ind w:left="-142" w:right="-126" w:hanging="142"/>
                    <w:jc w:val="center"/>
                    <w:rPr>
                      <w:b/>
                      <w:color w:val="FFFFFF"/>
                      <w:sz w:val="28"/>
                      <w:szCs w:val="28"/>
                    </w:rPr>
                  </w:pPr>
                </w:p>
                <w:p w:rsidR="001455AA" w:rsidRDefault="001455AA" w:rsidP="004073FA">
                  <w:pPr>
                    <w:spacing w:after="0" w:line="240" w:lineRule="auto"/>
                    <w:ind w:left="-142" w:right="-126" w:hanging="142"/>
                    <w:jc w:val="center"/>
                    <w:rPr>
                      <w:b/>
                      <w:color w:val="FFFFFF"/>
                      <w:sz w:val="28"/>
                      <w:szCs w:val="28"/>
                    </w:rPr>
                  </w:pPr>
                </w:p>
                <w:p w:rsidR="001455AA" w:rsidRDefault="001455AA" w:rsidP="004073FA">
                  <w:pPr>
                    <w:spacing w:after="0" w:line="240" w:lineRule="auto"/>
                    <w:ind w:left="-142" w:right="-126" w:hanging="142"/>
                    <w:jc w:val="center"/>
                    <w:rPr>
                      <w:b/>
                      <w:color w:val="FFFFFF"/>
                      <w:sz w:val="28"/>
                      <w:szCs w:val="28"/>
                    </w:rPr>
                  </w:pPr>
                </w:p>
                <w:p w:rsidR="001455AA"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r>
                    <w:rPr>
                      <w:b/>
                      <w:color w:val="FFFFFF"/>
                      <w:sz w:val="28"/>
                      <w:szCs w:val="28"/>
                    </w:rPr>
                    <w:t>285</w:t>
                  </w:r>
                </w:p>
                <w:p w:rsidR="001455AA" w:rsidRPr="00BC6A67" w:rsidRDefault="001455AA" w:rsidP="004073FA">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646272" w:rsidRDefault="00646272" w:rsidP="00630690">
                  <w:pPr>
                    <w:spacing w:after="0" w:line="240" w:lineRule="auto"/>
                    <w:ind w:left="-142" w:right="-126" w:hanging="142"/>
                    <w:jc w:val="center"/>
                    <w:rPr>
                      <w:b/>
                      <w:color w:val="FFFFFF"/>
                      <w:sz w:val="28"/>
                      <w:szCs w:val="28"/>
                    </w:rPr>
                  </w:pPr>
                </w:p>
                <w:p w:rsidR="001455AA" w:rsidRPr="00BC6A67" w:rsidRDefault="001455AA" w:rsidP="00630690">
                  <w:pPr>
                    <w:spacing w:after="0" w:line="240" w:lineRule="auto"/>
                    <w:ind w:left="-142" w:right="-126" w:hanging="142"/>
                    <w:jc w:val="center"/>
                    <w:rPr>
                      <w:b/>
                      <w:color w:val="FFFFFF"/>
                      <w:sz w:val="28"/>
                      <w:szCs w:val="28"/>
                    </w:rPr>
                  </w:pPr>
                  <w:r w:rsidRPr="00BC6A67">
                    <w:rPr>
                      <w:b/>
                      <w:color w:val="FFFFFF"/>
                      <w:sz w:val="28"/>
                      <w:szCs w:val="28"/>
                    </w:rPr>
                    <w:t>286</w:t>
                  </w:r>
                </w:p>
                <w:p w:rsidR="001455AA" w:rsidRPr="00BC6A67" w:rsidRDefault="001455AA" w:rsidP="004073FA">
                  <w:pPr>
                    <w:spacing w:after="0" w:line="240" w:lineRule="auto"/>
                    <w:ind w:right="-126"/>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1455AA" w:rsidRPr="00BC6A67" w:rsidRDefault="001455AA" w:rsidP="004073FA">
                  <w:pPr>
                    <w:spacing w:after="0" w:line="240" w:lineRule="auto"/>
                    <w:ind w:right="-126"/>
                    <w:rPr>
                      <w:b/>
                      <w:color w:val="FFFFFF"/>
                      <w:sz w:val="28"/>
                      <w:szCs w:val="28"/>
                    </w:rPr>
                  </w:pPr>
                </w:p>
                <w:p w:rsidR="001455AA" w:rsidRPr="00BC6A67" w:rsidRDefault="001455AA" w:rsidP="004073FA">
                  <w:pPr>
                    <w:spacing w:after="0" w:line="240" w:lineRule="auto"/>
                    <w:ind w:left="-142" w:right="-126" w:hanging="142"/>
                    <w:jc w:val="center"/>
                    <w:rPr>
                      <w:b/>
                      <w:color w:val="FFFFFF"/>
                      <w:sz w:val="28"/>
                      <w:szCs w:val="28"/>
                    </w:rPr>
                  </w:pPr>
                </w:p>
                <w:p w:rsidR="00646272" w:rsidRPr="00BC6A67" w:rsidRDefault="00646272" w:rsidP="00646272">
                  <w:pPr>
                    <w:spacing w:before="240" w:after="0" w:line="240" w:lineRule="auto"/>
                    <w:ind w:left="-142" w:right="-126" w:hanging="142"/>
                    <w:jc w:val="center"/>
                    <w:rPr>
                      <w:b/>
                      <w:color w:val="FFFFFF"/>
                      <w:sz w:val="28"/>
                      <w:szCs w:val="28"/>
                    </w:rPr>
                  </w:pPr>
                  <w:r w:rsidRPr="00BC6A67">
                    <w:rPr>
                      <w:b/>
                      <w:color w:val="FFFFFF"/>
                      <w:sz w:val="28"/>
                      <w:szCs w:val="28"/>
                    </w:rPr>
                    <w:t>287</w:t>
                  </w:r>
                </w:p>
                <w:p w:rsidR="001455AA" w:rsidRPr="00BC6A67" w:rsidRDefault="001455AA" w:rsidP="004073FA">
                  <w:pPr>
                    <w:spacing w:after="0" w:line="240" w:lineRule="auto"/>
                    <w:ind w:left="-142" w:right="-126" w:hanging="142"/>
                    <w:jc w:val="center"/>
                    <w:rPr>
                      <w:b/>
                      <w:color w:val="FFFFFF"/>
                      <w:sz w:val="28"/>
                      <w:szCs w:val="28"/>
                    </w:rPr>
                  </w:pPr>
                </w:p>
                <w:p w:rsidR="001455AA" w:rsidRDefault="001455AA" w:rsidP="004073FA">
                  <w:pPr>
                    <w:spacing w:after="0" w:line="240" w:lineRule="auto"/>
                    <w:ind w:left="-142" w:right="-126" w:hanging="142"/>
                    <w:jc w:val="center"/>
                    <w:rPr>
                      <w:b/>
                      <w:color w:val="FFFFFF"/>
                      <w:sz w:val="28"/>
                      <w:szCs w:val="28"/>
                    </w:rPr>
                  </w:pPr>
                </w:p>
                <w:p w:rsidR="001455AA" w:rsidRPr="00BC6A67" w:rsidRDefault="001455AA" w:rsidP="00C32C51">
                  <w:pPr>
                    <w:spacing w:before="240" w:after="0" w:line="240" w:lineRule="auto"/>
                    <w:ind w:left="-142" w:right="-126" w:hanging="142"/>
                    <w:rPr>
                      <w:b/>
                      <w:color w:val="FFFFFF"/>
                      <w:sz w:val="28"/>
                      <w:szCs w:val="28"/>
                    </w:rPr>
                  </w:pPr>
                </w:p>
                <w:p w:rsidR="001455AA" w:rsidRDefault="001455AA" w:rsidP="009860B4">
                  <w:pPr>
                    <w:spacing w:after="0" w:line="240" w:lineRule="auto"/>
                    <w:ind w:left="-142" w:right="-126"/>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rPr>
                      <w:b/>
                      <w:sz w:val="32"/>
                      <w:szCs w:val="32"/>
                    </w:rPr>
                  </w:pPr>
                </w:p>
                <w:p w:rsidR="001455AA" w:rsidRDefault="001455AA" w:rsidP="009860B4">
                  <w:pPr>
                    <w:spacing w:after="0" w:line="240" w:lineRule="auto"/>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Default="001455AA" w:rsidP="009860B4">
                  <w:pPr>
                    <w:spacing w:after="0" w:line="240" w:lineRule="auto"/>
                    <w:jc w:val="center"/>
                    <w:rPr>
                      <w:b/>
                      <w:sz w:val="32"/>
                      <w:szCs w:val="32"/>
                    </w:rPr>
                  </w:pPr>
                </w:p>
                <w:p w:rsidR="001455AA" w:rsidRPr="006A1440" w:rsidRDefault="001455AA" w:rsidP="009860B4">
                  <w:pPr>
                    <w:spacing w:after="0" w:line="240" w:lineRule="auto"/>
                    <w:jc w:val="center"/>
                    <w:rPr>
                      <w:b/>
                      <w:sz w:val="32"/>
                      <w:szCs w:val="32"/>
                    </w:rPr>
                  </w:pPr>
                </w:p>
                <w:p w:rsidR="001455AA" w:rsidRPr="006A1440" w:rsidRDefault="001455AA" w:rsidP="009860B4">
                  <w:pPr>
                    <w:spacing w:after="0" w:line="240" w:lineRule="auto"/>
                    <w:jc w:val="center"/>
                    <w:rPr>
                      <w:sz w:val="32"/>
                      <w:szCs w:val="32"/>
                    </w:rPr>
                  </w:pPr>
                </w:p>
              </w:txbxContent>
            </v:textbox>
            <w10:wrap type="square" anchorx="margin" anchory="margin"/>
          </v:shape>
        </w:pict>
      </w:r>
      <w:r w:rsidR="001844F6" w:rsidRPr="00F808CC">
        <w:rPr>
          <w:rFonts w:cs="Arial"/>
        </w:rPr>
        <w:t>Planując podział działań na zadania należy mieć na uwadze, że w przypadku rozliczenia kosztów na podstawie kw</w:t>
      </w:r>
      <w:r w:rsidR="006323C0">
        <w:rPr>
          <w:rFonts w:cs="Arial"/>
        </w:rPr>
        <w:t>ot</w:t>
      </w:r>
      <w:r w:rsidR="00165161">
        <w:rPr>
          <w:rFonts w:cs="Arial"/>
        </w:rPr>
        <w:t xml:space="preserve"> ryczałtowych (patrz akapity 299-303</w:t>
      </w:r>
      <w:r w:rsidR="001844F6" w:rsidRPr="00F808CC">
        <w:rPr>
          <w:rFonts w:cs="Arial"/>
        </w:rPr>
        <w:t>) jedna kwota rozlicza jedno zadanie.</w:t>
      </w:r>
    </w:p>
    <w:p w:rsidR="001844F6" w:rsidRPr="00F808CC" w:rsidRDefault="0015313B" w:rsidP="00C462BB">
      <w:pPr>
        <w:spacing w:after="0" w:line="360" w:lineRule="auto"/>
        <w:ind w:right="990"/>
        <w:jc w:val="both"/>
        <w:rPr>
          <w:rFonts w:cs="Arial"/>
          <w:color w:val="000000"/>
        </w:rPr>
      </w:pPr>
      <w:r>
        <w:rPr>
          <w:rFonts w:cs="Arial"/>
          <w:noProof/>
          <w:color w:val="000000"/>
          <w:lang w:eastAsia="pl-PL"/>
        </w:rPr>
      </w:r>
      <w:r>
        <w:rPr>
          <w:rFonts w:cs="Arial"/>
          <w:noProof/>
          <w:color w:val="000000"/>
          <w:lang w:eastAsia="pl-PL"/>
        </w:rPr>
        <w:pict>
          <v:roundrect id="AutoShape 205" o:spid="_x0000_s1308" style="width:488.7pt;height:85.1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9860B4" w:rsidRDefault="001455AA" w:rsidP="00C462BB">
                  <w:pPr>
                    <w:spacing w:after="0"/>
                    <w:ind w:right="-472"/>
                    <w:jc w:val="both"/>
                    <w:rPr>
                      <w:color w:val="FF0000"/>
                      <w:lang w:eastAsia="pl-PL"/>
                    </w:rPr>
                  </w:pPr>
                  <w:r w:rsidRPr="00B61F6A">
                    <w:rPr>
                      <w:b/>
                      <w:iCs/>
                      <w:color w:val="0066CC"/>
                    </w:rPr>
                    <w:t>UWAGA !</w:t>
                  </w:r>
                  <w:r>
                    <w:rPr>
                      <w:b/>
                      <w:iCs/>
                      <w:color w:val="0066CC"/>
                    </w:rPr>
                    <w:t xml:space="preserve"> </w:t>
                  </w:r>
                  <w:r w:rsidRPr="00562C78">
                    <w:rPr>
                      <w:rFonts w:cs="Arial"/>
                      <w:color w:val="000000"/>
                    </w:rPr>
                    <w:t>W ramach projektów</w:t>
                  </w:r>
                  <w:r>
                    <w:rPr>
                      <w:rFonts w:cs="Arial"/>
                      <w:color w:val="000000"/>
                    </w:rPr>
                    <w:t xml:space="preserve"> o wartości do 100 000</w:t>
                  </w:r>
                  <w:r w:rsidRPr="00461EE9">
                    <w:rPr>
                      <w:rFonts w:cs="Arial"/>
                      <w:color w:val="000000"/>
                    </w:rPr>
                    <w:t xml:space="preserve"> euro</w:t>
                  </w:r>
                  <w:r>
                    <w:rPr>
                      <w:rFonts w:cs="Arial"/>
                      <w:color w:val="000000"/>
                    </w:rPr>
                    <w:t xml:space="preserve"> wkładu publicznego stosowanie kwot ryczałtowych jest </w:t>
                  </w:r>
                  <w:r w:rsidRPr="006323C0">
                    <w:rPr>
                      <w:rFonts w:cs="Arial"/>
                    </w:rPr>
                    <w:t>obowiązkowe (zobacz akapity 295-305), przy czym nie jest możliwe rozliczenie w powyższy sposób projektu, którego wszystkie wydatki objęte są zamówieniem publicznym (tj. zamówieniem zgodnie z ustawą PZP lub zasadą konkurencyjności - akapity 353-358).</w:t>
                  </w:r>
                </w:p>
                <w:p w:rsidR="001455AA" w:rsidRPr="0099026D" w:rsidRDefault="001455AA" w:rsidP="009860B4">
                  <w:pPr>
                    <w:spacing w:after="0"/>
                    <w:ind w:left="-567"/>
                    <w:rPr>
                      <w:i/>
                      <w:iCs/>
                      <w:color w:val="7F7F7F"/>
                    </w:rPr>
                  </w:pPr>
                </w:p>
              </w:txbxContent>
            </v:textbox>
            <w10:wrap type="none"/>
            <w10:anchorlock/>
          </v:roundrect>
        </w:pict>
      </w:r>
      <w:r w:rsidR="00C462BB" w:rsidRPr="00F808CC">
        <w:rPr>
          <w:rFonts w:cs="Arial"/>
          <w:color w:val="000000"/>
        </w:rPr>
        <w:br/>
      </w:r>
      <w:r w:rsidR="001844F6" w:rsidRPr="00F808CC">
        <w:rPr>
          <w:rFonts w:cs="Arial"/>
          <w:color w:val="000000"/>
        </w:rPr>
        <w:t xml:space="preserve">Opis zadań powinien zawierać elementy wymienione w </w:t>
      </w:r>
      <w:r w:rsidR="001844F6" w:rsidRPr="00F808CC">
        <w:rPr>
          <w:rFonts w:cs="Arial"/>
          <w:i/>
          <w:color w:val="000000"/>
        </w:rPr>
        <w:t>Instrukcji</w:t>
      </w:r>
      <w:r w:rsidR="001844F6" w:rsidRPr="00F808CC">
        <w:rPr>
          <w:rFonts w:cs="Arial"/>
          <w:color w:val="000000"/>
        </w:rPr>
        <w:t>. Zadania (a w ramach nich etapy) powinny zostać wskazane we wniosku o dofinansowanie projektu zgodnie z przewidywaną kolejnością realizacji. Zadania powinny być opisane w sposób szczegółowy, tj. w sposób umożliwiający ocenę zasadności każdego ich elementu, spójności harmonogramu (kolejności działań), racjonalności zakresu wsparcia, w tym zakresu merytorycznego udzielanej pomocy, oraz dalszej oceny kwalifikowalności konkretnych wydatków wymienionych w budżecie projektu, z uwzględnieniem uzasadnienia potrzeby ich realizacji.</w:t>
      </w:r>
    </w:p>
    <w:p w:rsidR="001844F6" w:rsidRPr="00F808CC" w:rsidRDefault="001844F6" w:rsidP="00DB210F">
      <w:pPr>
        <w:spacing w:after="0" w:line="360" w:lineRule="auto"/>
        <w:ind w:right="990" w:firstLine="708"/>
        <w:jc w:val="both"/>
        <w:rPr>
          <w:rFonts w:cs="Arial"/>
          <w:color w:val="000000"/>
        </w:rPr>
      </w:pPr>
      <w:r w:rsidRPr="00F808CC">
        <w:rPr>
          <w:rFonts w:cs="Arial"/>
          <w:color w:val="000000"/>
        </w:rPr>
        <w:t>Projektując działania należy zwrócić uwagę na wymogi związane z angażowaniem personelu – zobacz akapit</w:t>
      </w:r>
      <w:r w:rsidR="00BC61E7">
        <w:rPr>
          <w:rFonts w:cs="Arial"/>
          <w:color w:val="000000"/>
        </w:rPr>
        <w:t>y 330-331</w:t>
      </w:r>
      <w:r w:rsidRPr="00F808CC">
        <w:rPr>
          <w:rFonts w:cs="Arial"/>
          <w:color w:val="000000"/>
        </w:rPr>
        <w:t>, zlecaniem usług merytorycznych -</w:t>
      </w:r>
      <w:r w:rsidR="006323C0">
        <w:rPr>
          <w:rFonts w:cs="Arial"/>
          <w:color w:val="000000"/>
        </w:rPr>
        <w:t xml:space="preserve"> </w:t>
      </w:r>
      <w:r w:rsidRPr="00F808CC">
        <w:rPr>
          <w:rFonts w:cs="Arial"/>
          <w:color w:val="000000"/>
        </w:rPr>
        <w:t>zobacz akapit</w:t>
      </w:r>
      <w:r w:rsidR="00BC61E7">
        <w:rPr>
          <w:rFonts w:cs="Arial"/>
          <w:color w:val="000000"/>
        </w:rPr>
        <w:t>y 328-329</w:t>
      </w:r>
      <w:r w:rsidR="006323C0">
        <w:rPr>
          <w:rFonts w:cs="Arial"/>
          <w:color w:val="000000"/>
        </w:rPr>
        <w:t xml:space="preserve"> </w:t>
      </w:r>
      <w:r w:rsidRPr="00F808CC">
        <w:rPr>
          <w:rFonts w:cs="Arial"/>
          <w:color w:val="000000"/>
        </w:rPr>
        <w:t>oraz ponoszeniem wydatków zgodnie z zasadą uczciwej konkurencji patrz akapit</w:t>
      </w:r>
      <w:r w:rsidR="00BC61E7">
        <w:rPr>
          <w:rFonts w:cs="Arial"/>
          <w:color w:val="000000"/>
        </w:rPr>
        <w:t>y 351-355</w:t>
      </w:r>
      <w:r w:rsidR="006323C0">
        <w:rPr>
          <w:rFonts w:cs="Arial"/>
          <w:color w:val="000000"/>
        </w:rPr>
        <w:t>.</w:t>
      </w:r>
    </w:p>
    <w:p w:rsidR="001844F6" w:rsidRPr="00F808CC" w:rsidRDefault="0015313B" w:rsidP="00DE436D">
      <w:pPr>
        <w:spacing w:after="0" w:line="360" w:lineRule="auto"/>
        <w:ind w:right="990" w:hanging="142"/>
        <w:jc w:val="both"/>
        <w:rPr>
          <w:rFonts w:cs="Arial"/>
          <w:color w:val="000000"/>
        </w:rPr>
      </w:pPr>
      <w:r>
        <w:rPr>
          <w:noProof/>
          <w:lang w:eastAsia="pl-PL"/>
        </w:rPr>
        <w:pict>
          <v:shape id="_x0000_s1207" type="#_x0000_t202" style="position:absolute;left:0;text-align:left;margin-left:485.15pt;margin-top:-71.45pt;width:51pt;height:1378.5pt;z-index: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aflgIAADMFAAAOAAAAZHJzL2Uyb0RvYy54bWysVG1v2yAQ/j5p/wHxPfXLXMe26lRtukyT&#10;uhep2Q8ggGNUGxiQ2N20/74DJ23TbdI0LR8I5zse7rl7jovLse/QnhsrlKxxchZjxCVVTMhtjb+s&#10;V7MCI+uIZKRTktf4gVt8uXj96mLQFU9VqzrGDQIQaatB17h1TldRZGnLe2LPlOYSnI0yPXFgmm3E&#10;DBkAve+iNI7zaFCGaaMotxa+3kxOvAj4TcOp+9Q0ljvU1Rhyc2E1Yd34NVpckGpriG4FPaRB/iGL&#10;nggJlz5C3RBH0M6IX6B6QY2yqnFnVPWRahpBeeAAbJL4BZu7lmgeuEBxrH4sk/1/sPTj/rNBgtU4&#10;zaA+kvTQpDUfHbpWI0qywldo0LaCwDsNoW4EB3Q6sLX6VtF7i6RatkRu+ZUxamg5YZBh4k9Gz45O&#10;ONaDbIYPisFFZOdUABob0/vyQUEQoEMmD4/d8clQ+Jhn83kMHgquZH4e5+V56F9EquNxbax7x1WP&#10;/KbGBtof4Mn+1jqfDqmOIf42qzrBVqLrgmG2m2Vn0J54qcR5vlwGBi/COumDpfLHJsTpC2QJd3if&#10;zze0/nuZQFGv03K2yov5LFtl57NyHhezOCmvyzzOyuxm9cMnmGRVKxjj8lZIfpRhkv1dmw8DMQko&#10;CBENNZ7nMB5QrF5Dbx2o+37dHjT6Z9p5mmbpm9/R7oWDOe1EX+Mi9j8fRCrf67eShb0jopv20Smh&#10;UHeoyvE/1Ckow4thkoUbN2OQYVIE4XjdbBR7ALEYBa0EKvDKwKZV5htGA0xsje3XHTEco+69BMGl&#10;aZF7yu7EMifW5sQikgIclAejabt009Ow00ZsW7htkrlUVyDURgQJPWV2kDdMZmB2eEX86D+3Q9TT&#10;W7f4CQAA//8DAFBLAwQUAAYACAAAACEAjXQreeEAAAAOAQAADwAAAGRycy9kb3ducmV2LnhtbEyP&#10;QU7DMBBF90jcwRokdq2dEKUkxKkQUkVZklbq1o2HOCK2g+004fa4K7qcmac/71fbRQ/kgs731nBI&#10;1gwImtbK3nQcjofd6hmID8JIMViDHH7Rw7a+v6tEKe1sPvHShI7EEONLwUGFMJaU+lahFn5tRzTx&#10;9mWdFiGOrqPSiTmG64GmjOVUi97ED0qM+Kaw/W4mzcG9Fz8fc77r96rxp+mQZKjVnvPHh+X1BUjA&#10;JfzDcNWP6lBHp7OdjPRk4FBs2FNEOaySLC2AXBG2SePuzCHNkywBWlf0tkb9BwAA//8DAFBLAQIt&#10;ABQABgAIAAAAIQC2gziS/gAAAOEBAAATAAAAAAAAAAAAAAAAAAAAAABbQ29udGVudF9UeXBlc10u&#10;eG1sUEsBAi0AFAAGAAgAAAAhADj9If/WAAAAlAEAAAsAAAAAAAAAAAAAAAAALwEAAF9yZWxzLy5y&#10;ZWxzUEsBAi0AFAAGAAgAAAAhAKFidp+WAgAAMwUAAA4AAAAAAAAAAAAAAAAALgIAAGRycy9lMm9E&#10;b2MueG1sUEsBAi0AFAAGAAgAAAAhAI10K3nhAAAADgEAAA8AAAAAAAAAAAAAAAAA8AQAAGRycy9k&#10;b3ducmV2LnhtbFBLBQYAAAAABAAEAPMAAAD+BQAAAAA=&#10;" o:allowincell="f" fillcolor="#06c" stroked="f" strokecolor="#622423" strokeweight="6pt">
            <v:stroke linestyle="thickThin"/>
            <v:textbox inset="18pt,18pt,18pt,18pt">
              <w:txbxContent>
                <w:p w:rsidR="001455AA" w:rsidRPr="002E371D" w:rsidRDefault="001455AA" w:rsidP="002E371D">
                  <w:pPr>
                    <w:rPr>
                      <w:szCs w:val="32"/>
                    </w:rPr>
                  </w:pPr>
                </w:p>
              </w:txbxContent>
            </v:textbox>
            <w10:wrap type="square" anchorx="margin" anchory="margin"/>
          </v:shape>
        </w:pict>
      </w:r>
      <w:r>
        <w:rPr>
          <w:rFonts w:cs="Arial"/>
          <w:noProof/>
          <w:color w:val="000000"/>
          <w:lang w:eastAsia="pl-PL"/>
        </w:rPr>
      </w:r>
      <w:r>
        <w:rPr>
          <w:rFonts w:cs="Arial"/>
          <w:noProof/>
          <w:color w:val="000000"/>
          <w:lang w:eastAsia="pl-PL"/>
        </w:rPr>
        <w:pict>
          <v:roundrect id="AutoShape 326" o:spid="_x0000_s1307" style="width:488.7pt;height:67.6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A24DA8" w:rsidRDefault="001455AA" w:rsidP="00DE436D">
                  <w:pPr>
                    <w:spacing w:after="0"/>
                    <w:ind w:right="-472"/>
                    <w:jc w:val="both"/>
                    <w:rPr>
                      <w:lang w:eastAsia="pl-PL"/>
                    </w:rPr>
                  </w:pPr>
                  <w:r w:rsidRPr="00B61F6A">
                    <w:rPr>
                      <w:b/>
                      <w:iCs/>
                      <w:color w:val="0066CC"/>
                    </w:rPr>
                    <w:t>UWAGA !</w:t>
                  </w:r>
                  <w:r>
                    <w:rPr>
                      <w:b/>
                      <w:iCs/>
                      <w:color w:val="0066CC"/>
                    </w:rPr>
                    <w:t xml:space="preserve"> </w:t>
                  </w:r>
                  <w:r w:rsidRPr="0029589E">
                    <w:rPr>
                      <w:rFonts w:cs="Arial"/>
                      <w:color w:val="000000"/>
                    </w:rPr>
                    <w:t>Należy pamiętać, że na etapie realizacji projektu mogą odbyć się kontrole w miejscu realizacji usług (wizyty monitoringowe)</w:t>
                  </w:r>
                  <w:r>
                    <w:rPr>
                      <w:rFonts w:cs="Arial"/>
                      <w:color w:val="000000"/>
                    </w:rPr>
                    <w:t xml:space="preserve">, w związku z czym harmonogram powinien być aktualizowany </w:t>
                  </w:r>
                  <w:r w:rsidRPr="0029589E">
                    <w:rPr>
                      <w:rFonts w:cs="Arial"/>
                      <w:color w:val="000000"/>
                    </w:rPr>
                    <w:t xml:space="preserve">na bieżąco </w:t>
                  </w:r>
                  <w:r>
                    <w:rPr>
                      <w:rFonts w:cs="Arial"/>
                      <w:color w:val="000000"/>
                    </w:rPr>
                    <w:t>i </w:t>
                  </w:r>
                  <w:r w:rsidRPr="0029589E">
                    <w:rPr>
                      <w:rFonts w:cs="Arial"/>
                      <w:color w:val="000000"/>
                    </w:rPr>
                    <w:t>przesyła</w:t>
                  </w:r>
                  <w:r>
                    <w:rPr>
                      <w:rFonts w:cs="Arial"/>
                      <w:color w:val="000000"/>
                    </w:rPr>
                    <w:t>ny</w:t>
                  </w:r>
                  <w:r w:rsidRPr="0029589E">
                    <w:rPr>
                      <w:rFonts w:cs="Arial"/>
                      <w:color w:val="000000"/>
                    </w:rPr>
                    <w:t xml:space="preserve"> do IZ.</w:t>
                  </w:r>
                </w:p>
                <w:p w:rsidR="001455AA" w:rsidRPr="0099026D" w:rsidRDefault="001455AA" w:rsidP="00DE436D">
                  <w:pPr>
                    <w:spacing w:after="0"/>
                    <w:ind w:left="-567"/>
                    <w:rPr>
                      <w:i/>
                      <w:iCs/>
                      <w:color w:val="7F7F7F"/>
                    </w:rPr>
                  </w:pPr>
                </w:p>
              </w:txbxContent>
            </v:textbox>
            <w10:wrap type="none"/>
            <w10:anchorlock/>
          </v:roundrect>
        </w:pict>
      </w:r>
    </w:p>
    <w:p w:rsidR="001844F6" w:rsidRPr="00F808CC" w:rsidRDefault="0015313B" w:rsidP="00DE436D">
      <w:pPr>
        <w:spacing w:after="0" w:line="360" w:lineRule="auto"/>
        <w:ind w:hanging="142"/>
        <w:jc w:val="both"/>
        <w:rPr>
          <w:rFonts w:cs="Arial"/>
          <w:color w:val="000000"/>
        </w:rPr>
      </w:pPr>
      <w:r>
        <w:rPr>
          <w:rFonts w:cs="Arial"/>
          <w:noProof/>
          <w:color w:val="000000"/>
          <w:lang w:eastAsia="pl-PL"/>
        </w:rPr>
        <w:pict>
          <v:shape id="_x0000_s1209" type="#_x0000_t202" style="position:absolute;left:0;text-align:left;margin-left:484.65pt;margin-top:-77.6pt;width:51pt;height:1396.65pt;z-index:20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y6mQIAADMFAAAOAAAAZHJzL2Uyb0RvYy54bWysVNtu2zAMfR+wfxD0nvpS13aMOkWbLsOA&#10;7gI0+wBFlmOhsqRJSuyu2L+PkpO22fYwDMuDIlrUIQ95qMursRdoz4zlStY4OYsxYpKqhsttjb+u&#10;V7MSI+uIbIhQktX4kVl8tXj75nLQFUtVp0TDDAIQaatB17hzTldRZGnHemLPlGYSDltleuLANNuo&#10;MWQA9F5EaRzn0aBMo42izFr4ejsd4kXAb1tG3ee2tcwhUWPIzYXVhHXj12hxSaqtIbrj9JAG+Ycs&#10;esIlBH2GuiWOoJ3hv0H1nBplVevOqOoj1bacssAB2CTxL2zuO6JZ4ALFsfq5TPb/wdJP+y8G8abG&#10;aZJjJEkPTVqz0aEbNaIkK32FBm0rcLzX4OpGOIBOB7ZW3yn6YJFUy47ILbs2Rg0dIw1kmPib0aur&#10;E471IJvho2ogENk5FYDG1vS+fFAQBOjQqcfn7vhkKHzMs6KI4YTCUVIU50V2cRFikOp4XRvr3jPV&#10;I7+psYH2B3iyv7POp0Oqo4uPZpXgzYoLEQyz3SyFQXvipRLn+XJ5QD9xE9I7S+WvTYjTF8gSYvgz&#10;n29o/dM8SbP4Jp3PVnlZzLJVdjGbF3E5i5P5zTyPs3l2u/rhE0yyquNNw+Qdl+wowyT7uzYfBmIS&#10;UBAiGmpc5DAeUKxeQ28dqPth3R00esLHvqadp2mWnv+Jds8dzKngfY3L2P+8E6l8r9/JJuwd4WLa&#10;R6eEQt2hKsf/UKegDC+GSRZu3IxBhkkZ4nvdbFTzCGIxCloJVOCVgU2nzHeMBpjYGttvO2IYRuKD&#10;BMGlaZl7yu7EMifW5sQikgIclAejabt009Ow04ZvO4g2yVyqaxBqy4OEXjI7yBsmMzA7vCJ+9F/b&#10;wevlrVv8BAAA//8DAFBLAwQUAAYACAAAACEA6XWzZuIAAAAOAQAADwAAAGRycy9kb3ducmV2Lnht&#10;bEyPQU7DMBBF90jcwRokdq3jlIYmjVMhpIqyJEVi68bTOCK2g+004fa4K7qcmac/75e7Wffkgs53&#10;1nBgywQImsbKzrQcPo/7xQaID8JI0VuDHH7Rw666vytFIe1kPvBSh5bEEOMLwUGFMBSU+kahFn5p&#10;BzTxdrZOixBH11LpxBTDdU/TJMmoFp2JH5QY8FVh812PmoN7y3/ep2zfHVTtv8Yje0KtDpw/Pswv&#10;WyAB5/APw1U/qkMVnU52NNKTnkOe5auIcliw9ToFckWSZxZ3Jw5pttowoFVJb2tUfwAAAP//AwBQ&#10;SwECLQAUAAYACAAAACEAtoM4kv4AAADhAQAAEwAAAAAAAAAAAAAAAAAAAAAAW0NvbnRlbnRfVHlw&#10;ZXNdLnhtbFBLAQItABQABgAIAAAAIQA4/SH/1gAAAJQBAAALAAAAAAAAAAAAAAAAAC8BAABfcmVs&#10;cy8ucmVsc1BLAQItABQABgAIAAAAIQAxR7y6mQIAADMFAAAOAAAAAAAAAAAAAAAAAC4CAABkcnMv&#10;ZTJvRG9jLnhtbFBLAQItABQABgAIAAAAIQDpdbNm4gAAAA4BAAAPAAAAAAAAAAAAAAAAAPMEAABk&#10;cnMvZG93bnJldi54bWxQSwUGAAAAAAQABADzAAAAAgYAAAAA&#10;" o:allowincell="f" fillcolor="#06c" stroked="f" strokecolor="#622423" strokeweight="6pt">
            <v:stroke linestyle="thickThin"/>
            <v:textbox inset="18pt,18pt,18pt,18pt">
              <w:txbxContent>
                <w:p w:rsidR="001455AA" w:rsidRPr="00BC6A67" w:rsidRDefault="001455AA" w:rsidP="00C462BB">
                  <w:pPr>
                    <w:ind w:hanging="284"/>
                    <w:rPr>
                      <w:b/>
                      <w:color w:val="FFFFFF"/>
                      <w:sz w:val="28"/>
                      <w:szCs w:val="28"/>
                    </w:rPr>
                  </w:pPr>
                </w:p>
                <w:p w:rsidR="001455AA" w:rsidRPr="00BC6A67" w:rsidRDefault="001455AA" w:rsidP="00C462BB">
                  <w:pPr>
                    <w:ind w:hanging="284"/>
                    <w:rPr>
                      <w:b/>
                      <w:color w:val="FFFFFF"/>
                      <w:sz w:val="28"/>
                      <w:szCs w:val="28"/>
                    </w:rPr>
                  </w:pPr>
                </w:p>
                <w:p w:rsidR="00646272" w:rsidRPr="00BC6A67" w:rsidRDefault="00646272" w:rsidP="00646272">
                  <w:pPr>
                    <w:ind w:hanging="284"/>
                    <w:jc w:val="center"/>
                    <w:rPr>
                      <w:b/>
                      <w:color w:val="FFFFFF"/>
                      <w:sz w:val="28"/>
                      <w:szCs w:val="28"/>
                    </w:rPr>
                  </w:pPr>
                  <w:r>
                    <w:rPr>
                      <w:b/>
                      <w:color w:val="FFFFFF"/>
                      <w:sz w:val="28"/>
                      <w:szCs w:val="28"/>
                    </w:rPr>
                    <w:t>288</w:t>
                  </w:r>
                </w:p>
                <w:p w:rsidR="001455AA" w:rsidRDefault="001455AA" w:rsidP="00D677C5">
                  <w:pPr>
                    <w:ind w:hanging="284"/>
                    <w:jc w:val="center"/>
                    <w:rPr>
                      <w:b/>
                      <w:color w:val="FFFFFF"/>
                      <w:sz w:val="28"/>
                      <w:szCs w:val="28"/>
                    </w:rPr>
                  </w:pPr>
                </w:p>
                <w:p w:rsidR="001455AA" w:rsidRPr="00BC6A67" w:rsidRDefault="001455AA" w:rsidP="00D677C5">
                  <w:pPr>
                    <w:ind w:hanging="284"/>
                    <w:jc w:val="center"/>
                    <w:rPr>
                      <w:b/>
                      <w:color w:val="FFFFFF"/>
                      <w:sz w:val="28"/>
                      <w:szCs w:val="28"/>
                    </w:rPr>
                  </w:pPr>
                </w:p>
                <w:p w:rsidR="001455AA" w:rsidRPr="00BC6A67" w:rsidRDefault="001455AA" w:rsidP="00D677C5">
                  <w:pPr>
                    <w:ind w:hanging="284"/>
                    <w:jc w:val="center"/>
                    <w:rPr>
                      <w:b/>
                      <w:color w:val="FFFFFF"/>
                      <w:sz w:val="28"/>
                      <w:szCs w:val="28"/>
                    </w:rPr>
                  </w:pPr>
                  <w:r>
                    <w:rPr>
                      <w:b/>
                      <w:color w:val="FFFFFF"/>
                      <w:sz w:val="28"/>
                      <w:szCs w:val="28"/>
                    </w:rPr>
                    <w:t>289</w:t>
                  </w:r>
                </w:p>
                <w:p w:rsidR="001455AA" w:rsidRPr="00BC6A67" w:rsidRDefault="001455AA" w:rsidP="00D677C5">
                  <w:pPr>
                    <w:ind w:hanging="284"/>
                    <w:jc w:val="center"/>
                    <w:rPr>
                      <w:b/>
                      <w:color w:val="FFFFFF"/>
                      <w:sz w:val="28"/>
                      <w:szCs w:val="28"/>
                    </w:rPr>
                  </w:pPr>
                </w:p>
                <w:p w:rsidR="001455AA" w:rsidRDefault="001455AA" w:rsidP="00D677C5">
                  <w:pPr>
                    <w:ind w:hanging="284"/>
                    <w:jc w:val="center"/>
                    <w:rPr>
                      <w:b/>
                      <w:color w:val="FFFFFF"/>
                      <w:sz w:val="28"/>
                      <w:szCs w:val="28"/>
                    </w:rPr>
                  </w:pPr>
                </w:p>
                <w:p w:rsidR="001455AA" w:rsidRPr="00BC6A67" w:rsidRDefault="001455AA" w:rsidP="00D677C5">
                  <w:pPr>
                    <w:ind w:hanging="284"/>
                    <w:jc w:val="center"/>
                    <w:rPr>
                      <w:b/>
                      <w:color w:val="FFFFFF"/>
                      <w:sz w:val="28"/>
                      <w:szCs w:val="28"/>
                    </w:rPr>
                  </w:pPr>
                  <w:r>
                    <w:rPr>
                      <w:b/>
                      <w:color w:val="FFFFFF"/>
                      <w:sz w:val="28"/>
                      <w:szCs w:val="28"/>
                    </w:rPr>
                    <w:t>290</w:t>
                  </w:r>
                </w:p>
                <w:p w:rsidR="00646272" w:rsidRDefault="00646272" w:rsidP="007913A0">
                  <w:pPr>
                    <w:ind w:hanging="284"/>
                    <w:jc w:val="center"/>
                    <w:rPr>
                      <w:b/>
                      <w:color w:val="FFFFFF"/>
                      <w:sz w:val="28"/>
                      <w:szCs w:val="28"/>
                    </w:rPr>
                  </w:pPr>
                </w:p>
                <w:p w:rsidR="00646272" w:rsidRDefault="00646272" w:rsidP="007913A0">
                  <w:pPr>
                    <w:ind w:hanging="284"/>
                    <w:jc w:val="center"/>
                    <w:rPr>
                      <w:b/>
                      <w:color w:val="FFFFFF"/>
                      <w:sz w:val="28"/>
                      <w:szCs w:val="28"/>
                    </w:rPr>
                  </w:pPr>
                </w:p>
                <w:p w:rsidR="001455AA" w:rsidRPr="00BC6A67" w:rsidRDefault="001455AA" w:rsidP="007913A0">
                  <w:pPr>
                    <w:ind w:hanging="284"/>
                    <w:jc w:val="center"/>
                    <w:rPr>
                      <w:b/>
                      <w:color w:val="FFFFFF"/>
                      <w:sz w:val="28"/>
                      <w:szCs w:val="28"/>
                    </w:rPr>
                  </w:pPr>
                  <w:r>
                    <w:rPr>
                      <w:b/>
                      <w:color w:val="FFFFFF"/>
                      <w:sz w:val="28"/>
                      <w:szCs w:val="28"/>
                    </w:rPr>
                    <w:t>291</w:t>
                  </w:r>
                </w:p>
                <w:p w:rsidR="001455AA" w:rsidRDefault="001455AA" w:rsidP="00C62543">
                  <w:pPr>
                    <w:rPr>
                      <w:b/>
                      <w:color w:val="FFFFFF"/>
                      <w:sz w:val="28"/>
                      <w:szCs w:val="28"/>
                    </w:rPr>
                  </w:pPr>
                </w:p>
                <w:p w:rsidR="00F95F42" w:rsidRDefault="00F95F42" w:rsidP="007913A0">
                  <w:pPr>
                    <w:ind w:hanging="284"/>
                    <w:jc w:val="center"/>
                    <w:rPr>
                      <w:b/>
                      <w:color w:val="FFFFFF"/>
                      <w:sz w:val="28"/>
                      <w:szCs w:val="28"/>
                    </w:rPr>
                  </w:pPr>
                </w:p>
                <w:p w:rsidR="00F95F42" w:rsidRDefault="00F95F42" w:rsidP="007913A0">
                  <w:pPr>
                    <w:ind w:hanging="284"/>
                    <w:jc w:val="center"/>
                    <w:rPr>
                      <w:b/>
                      <w:color w:val="FFFFFF"/>
                      <w:sz w:val="28"/>
                      <w:szCs w:val="28"/>
                    </w:rPr>
                  </w:pPr>
                </w:p>
                <w:p w:rsidR="001455AA" w:rsidRPr="00BC6A67" w:rsidRDefault="001455AA" w:rsidP="007913A0">
                  <w:pPr>
                    <w:ind w:hanging="284"/>
                    <w:jc w:val="center"/>
                    <w:rPr>
                      <w:b/>
                      <w:color w:val="FFFFFF"/>
                      <w:sz w:val="28"/>
                      <w:szCs w:val="28"/>
                    </w:rPr>
                  </w:pPr>
                  <w:r>
                    <w:rPr>
                      <w:b/>
                      <w:color w:val="FFFFFF"/>
                      <w:sz w:val="28"/>
                      <w:szCs w:val="28"/>
                    </w:rPr>
                    <w:t>292</w:t>
                  </w:r>
                </w:p>
                <w:p w:rsidR="001455AA" w:rsidRPr="00BC6A67" w:rsidRDefault="001455AA" w:rsidP="00D677C5">
                  <w:pPr>
                    <w:ind w:hanging="284"/>
                    <w:jc w:val="center"/>
                    <w:rPr>
                      <w:b/>
                      <w:color w:val="FFFFFF"/>
                      <w:sz w:val="28"/>
                      <w:szCs w:val="28"/>
                    </w:rPr>
                  </w:pPr>
                </w:p>
                <w:p w:rsidR="001455AA" w:rsidRPr="00BC6A67" w:rsidRDefault="001455AA" w:rsidP="00D677C5">
                  <w:pPr>
                    <w:jc w:val="center"/>
                    <w:rPr>
                      <w:b/>
                      <w:color w:val="FFFFFF"/>
                      <w:sz w:val="28"/>
                      <w:szCs w:val="28"/>
                    </w:rPr>
                  </w:pPr>
                </w:p>
                <w:p w:rsidR="001455AA" w:rsidRPr="00BC6A67" w:rsidRDefault="001455AA" w:rsidP="003E7BD2">
                  <w:pPr>
                    <w:ind w:hanging="284"/>
                    <w:jc w:val="center"/>
                    <w:rPr>
                      <w:b/>
                      <w:color w:val="FFFFFF"/>
                      <w:sz w:val="28"/>
                      <w:szCs w:val="28"/>
                    </w:rPr>
                  </w:pPr>
                  <w:r>
                    <w:rPr>
                      <w:b/>
                      <w:color w:val="FFFFFF"/>
                      <w:sz w:val="28"/>
                      <w:szCs w:val="28"/>
                    </w:rPr>
                    <w:t>293</w:t>
                  </w:r>
                </w:p>
                <w:p w:rsidR="001455AA" w:rsidRPr="00BC6A67" w:rsidRDefault="001455AA" w:rsidP="00D677C5">
                  <w:pPr>
                    <w:ind w:hanging="284"/>
                    <w:jc w:val="center"/>
                    <w:rPr>
                      <w:b/>
                      <w:color w:val="FFFFFF"/>
                      <w:sz w:val="28"/>
                      <w:szCs w:val="28"/>
                    </w:rPr>
                  </w:pPr>
                </w:p>
                <w:p w:rsidR="001455AA" w:rsidRPr="00BC6A67" w:rsidRDefault="001455AA" w:rsidP="00FF2C81">
                  <w:pPr>
                    <w:spacing w:before="360"/>
                    <w:ind w:hanging="284"/>
                    <w:jc w:val="center"/>
                    <w:rPr>
                      <w:b/>
                      <w:color w:val="FFFFFF"/>
                      <w:sz w:val="28"/>
                      <w:szCs w:val="28"/>
                    </w:rPr>
                  </w:pPr>
                  <w:r>
                    <w:rPr>
                      <w:b/>
                      <w:color w:val="FFFFFF"/>
                      <w:sz w:val="28"/>
                      <w:szCs w:val="28"/>
                    </w:rPr>
                    <w:t>294</w:t>
                  </w:r>
                </w:p>
                <w:p w:rsidR="001455AA" w:rsidRPr="00BC6A67" w:rsidRDefault="001455AA" w:rsidP="00D677C5">
                  <w:pPr>
                    <w:ind w:hanging="284"/>
                    <w:jc w:val="center"/>
                    <w:rPr>
                      <w:b/>
                      <w:color w:val="FFFFFF"/>
                      <w:sz w:val="28"/>
                      <w:szCs w:val="28"/>
                    </w:rPr>
                  </w:pPr>
                </w:p>
                <w:p w:rsidR="001455AA" w:rsidRPr="00BC6A67" w:rsidRDefault="001455AA" w:rsidP="00D677C5">
                  <w:pPr>
                    <w:ind w:hanging="284"/>
                    <w:jc w:val="center"/>
                    <w:rPr>
                      <w:b/>
                      <w:color w:val="FFFFFF"/>
                      <w:sz w:val="28"/>
                      <w:szCs w:val="28"/>
                    </w:rPr>
                  </w:pPr>
                </w:p>
                <w:p w:rsidR="001455AA" w:rsidRDefault="001455AA" w:rsidP="00D677C5">
                  <w:pPr>
                    <w:ind w:hanging="284"/>
                    <w:jc w:val="center"/>
                    <w:rPr>
                      <w:b/>
                      <w:color w:val="FFFFFF"/>
                      <w:sz w:val="28"/>
                      <w:szCs w:val="28"/>
                    </w:rPr>
                  </w:pPr>
                </w:p>
                <w:p w:rsidR="001455AA" w:rsidRPr="00BC6A67" w:rsidRDefault="001455AA" w:rsidP="00D677C5">
                  <w:pPr>
                    <w:ind w:hanging="284"/>
                    <w:jc w:val="center"/>
                    <w:rPr>
                      <w:b/>
                      <w:color w:val="FFFFFF"/>
                      <w:sz w:val="28"/>
                      <w:szCs w:val="28"/>
                    </w:rPr>
                  </w:pPr>
                </w:p>
                <w:p w:rsidR="001455AA" w:rsidRDefault="001455AA">
                  <w:pPr>
                    <w:spacing w:before="360"/>
                    <w:ind w:hanging="284"/>
                    <w:jc w:val="center"/>
                    <w:rPr>
                      <w:b/>
                      <w:color w:val="FFFFFF"/>
                      <w:sz w:val="28"/>
                      <w:szCs w:val="28"/>
                    </w:rPr>
                  </w:pPr>
                </w:p>
              </w:txbxContent>
            </v:textbox>
            <w10:wrap type="square" anchorx="margin" anchory="margin"/>
          </v:shape>
        </w:pict>
      </w:r>
      <w:r>
        <w:rPr>
          <w:rFonts w:cs="Arial"/>
          <w:noProof/>
          <w:color w:val="000000"/>
          <w:lang w:eastAsia="pl-PL"/>
        </w:rPr>
      </w:r>
      <w:r>
        <w:rPr>
          <w:rFonts w:cs="Arial"/>
          <w:noProof/>
          <w:color w:val="000000"/>
          <w:lang w:eastAsia="pl-PL"/>
        </w:rPr>
        <w:pict>
          <v:roundrect id="AutoShape 325" o:spid="_x0000_s1306" style="width:488.7pt;height:115.95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style="mso-next-textbox:#AutoShape 325" inset=",,36pt,18pt">
              <w:txbxContent>
                <w:p w:rsidR="001455AA" w:rsidRPr="009860B4" w:rsidRDefault="001455AA" w:rsidP="00DE436D">
                  <w:pPr>
                    <w:spacing w:after="0"/>
                    <w:ind w:right="-627"/>
                    <w:jc w:val="both"/>
                    <w:rPr>
                      <w:color w:val="FF0000"/>
                      <w:lang w:eastAsia="pl-PL"/>
                    </w:rPr>
                  </w:pPr>
                  <w:r>
                    <w:rPr>
                      <w:b/>
                      <w:iCs/>
                      <w:color w:val="0066CC"/>
                    </w:rPr>
                    <w:t>PRZYKŁAD</w:t>
                  </w:r>
                  <w:r w:rsidRPr="00B61F6A">
                    <w:rPr>
                      <w:b/>
                      <w:iCs/>
                      <w:color w:val="0066CC"/>
                    </w:rPr>
                    <w:t xml:space="preserve"> !</w:t>
                  </w:r>
                  <w:r>
                    <w:rPr>
                      <w:b/>
                      <w:iCs/>
                      <w:color w:val="0066CC"/>
                    </w:rPr>
                    <w:t xml:space="preserve"> </w:t>
                  </w:r>
                  <w:r w:rsidRPr="0029589E">
                    <w:rPr>
                      <w:rFonts w:cs="Arial"/>
                    </w:rPr>
                    <w:t>W przypadku organizacji szkoleń konieczne jest podanie najważniejszych informacji dotyczących sposobu ich organizacji (np. miejsce prowadzenia zajęć</w:t>
                  </w:r>
                  <w:r>
                    <w:rPr>
                      <w:rFonts w:cs="Arial"/>
                    </w:rPr>
                    <w:t xml:space="preserve">, </w:t>
                  </w:r>
                  <w:r w:rsidRPr="0029589E">
                    <w:rPr>
                      <w:rFonts w:cs="Arial"/>
                    </w:rPr>
                    <w:t>liczba edycji kursu, warunki do jego rozpoczęcia,</w:t>
                  </w:r>
                  <w:r>
                    <w:rPr>
                      <w:rFonts w:cs="Arial"/>
                    </w:rPr>
                    <w:t xml:space="preserve"> planowane terminy rozpoczęcia </w:t>
                  </w:r>
                  <w:r w:rsidRPr="0029589E">
                    <w:rPr>
                      <w:rFonts w:cs="Arial"/>
                    </w:rPr>
                    <w:t xml:space="preserve">i zakończenia, planowane harmonogramy szkolenia z liczbą godzin szkoleniowych, zaangażowana kadra, </w:t>
                  </w:r>
                  <w:r>
                    <w:rPr>
                      <w:rFonts w:cs="Arial"/>
                    </w:rPr>
                    <w:t>hasłowy opis tematyki zajęć w zakresie umożliwiającym ocenę zasadności tego szkolenia</w:t>
                  </w:r>
                  <w:r w:rsidRPr="0029589E">
                    <w:rPr>
                      <w:rFonts w:cs="Arial"/>
                    </w:rPr>
                    <w:t xml:space="preserve">, materiały szkoleniowe, jakie zostaną przekazane uczestnikom, </w:t>
                  </w:r>
                  <w:r>
                    <w:rPr>
                      <w:rFonts w:cs="Arial"/>
                    </w:rPr>
                    <w:t>itp. - o ile są one istotne dla oceny tego szkolenia</w:t>
                  </w:r>
                  <w:r w:rsidRPr="0029589E">
                    <w:rPr>
                      <w:rFonts w:cs="Arial"/>
                    </w:rPr>
                    <w:t>).</w:t>
                  </w:r>
                </w:p>
                <w:p w:rsidR="001455AA" w:rsidRPr="0099026D" w:rsidRDefault="001455AA" w:rsidP="00DE436D">
                  <w:pPr>
                    <w:spacing w:after="0"/>
                    <w:ind w:left="-567"/>
                    <w:rPr>
                      <w:i/>
                      <w:iCs/>
                      <w:color w:val="7F7F7F"/>
                    </w:rPr>
                  </w:pPr>
                </w:p>
              </w:txbxContent>
            </v:textbox>
            <w10:wrap type="none"/>
            <w10:anchorlock/>
          </v:roundrect>
        </w:pict>
      </w:r>
    </w:p>
    <w:p w:rsidR="001844F6" w:rsidRPr="00F808CC" w:rsidRDefault="001844F6" w:rsidP="00A24DA8">
      <w:pPr>
        <w:spacing w:after="0" w:line="360" w:lineRule="auto"/>
        <w:ind w:firstLine="708"/>
        <w:jc w:val="both"/>
        <w:rPr>
          <w:rFonts w:cs="Arial"/>
        </w:rPr>
      </w:pPr>
      <w:r w:rsidRPr="00F808CC">
        <w:rPr>
          <w:rFonts w:cs="Arial"/>
          <w:color w:val="000000"/>
        </w:rPr>
        <w:t xml:space="preserve">Realizacja projektu powinna być udokumentowana w taki sposób, by umożliwić </w:t>
      </w:r>
      <w:r w:rsidRPr="00F808CC">
        <w:rPr>
          <w:rFonts w:cs="Arial"/>
        </w:rPr>
        <w:t xml:space="preserve">IZ </w:t>
      </w:r>
      <w:r w:rsidRPr="00F808CC">
        <w:rPr>
          <w:rFonts w:cs="Arial"/>
          <w:color w:val="000000"/>
        </w:rPr>
        <w:t xml:space="preserve">prześledzenie przebiegu realizowanych procesów i dokonanie ich oceny. Realizując projekt należy pamiętać również o stosowaniu prawidłowych logotypów w ramach obowiązku promocji projektu. Logotypy udostępnia </w:t>
      </w:r>
      <w:r w:rsidRPr="00F808CC">
        <w:rPr>
          <w:rFonts w:cs="Arial"/>
        </w:rPr>
        <w:t>IZ.</w:t>
      </w:r>
    </w:p>
    <w:p w:rsidR="001844F6" w:rsidRPr="00F808CC" w:rsidRDefault="001844F6" w:rsidP="00F95F42">
      <w:pPr>
        <w:spacing w:after="0" w:line="360" w:lineRule="auto"/>
        <w:jc w:val="both"/>
        <w:rPr>
          <w:rFonts w:cs="Arial"/>
        </w:rPr>
      </w:pPr>
    </w:p>
    <w:p w:rsidR="001844F6" w:rsidRPr="00F808CC" w:rsidRDefault="0015313B" w:rsidP="006E6A85">
      <w:pPr>
        <w:spacing w:after="0" w:line="360" w:lineRule="auto"/>
        <w:jc w:val="both"/>
        <w:rPr>
          <w:rFonts w:cs="Arial"/>
          <w:color w:val="000000"/>
        </w:rPr>
      </w:pPr>
      <w:r>
        <w:rPr>
          <w:rFonts w:cs="Arial"/>
          <w:noProof/>
          <w:color w:val="000000"/>
          <w:lang w:eastAsia="pl-PL"/>
        </w:rPr>
      </w:r>
      <w:r>
        <w:rPr>
          <w:rFonts w:cs="Arial"/>
          <w:noProof/>
          <w:color w:val="000000"/>
          <w:lang w:eastAsia="pl-PL"/>
        </w:rPr>
        <w:pict>
          <v:roundrect id="AutoShape 324" o:spid="_x0000_s1305" style="width:481pt;height:82.1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9860B4" w:rsidRDefault="001455AA" w:rsidP="002E371D">
                  <w:pPr>
                    <w:spacing w:after="0"/>
                    <w:ind w:right="-628"/>
                    <w:jc w:val="both"/>
                    <w:rPr>
                      <w:color w:val="FF0000"/>
                      <w:lang w:eastAsia="pl-PL"/>
                    </w:rPr>
                  </w:pPr>
                  <w:r w:rsidRPr="00B61F6A">
                    <w:rPr>
                      <w:b/>
                      <w:iCs/>
                      <w:color w:val="0066CC"/>
                    </w:rPr>
                    <w:t>UWAGA !</w:t>
                  </w:r>
                  <w:r>
                    <w:rPr>
                      <w:b/>
                      <w:iCs/>
                      <w:color w:val="0066CC"/>
                    </w:rPr>
                    <w:t xml:space="preserve"> </w:t>
                  </w:r>
                  <w:r w:rsidRPr="0029589E">
                    <w:rPr>
                      <w:rFonts w:cs="Arial"/>
                    </w:rPr>
                    <w:t xml:space="preserve">W ramach szczegółowego opisu zadań należy wskazać, </w:t>
                  </w:r>
                  <w:r>
                    <w:rPr>
                      <w:rFonts w:cs="Arial"/>
                    </w:rPr>
                    <w:t xml:space="preserve">w których zadaniach oraz w jaki </w:t>
                  </w:r>
                  <w:r w:rsidRPr="0029589E">
                    <w:rPr>
                      <w:rFonts w:cs="Arial"/>
                    </w:rPr>
                    <w:t>sposób będą prowadzone działania na rzecz wyrównywania szans płci oraz opis, w jaki sposób projekt zrealizuje zasadę równości szans i niedyskr</w:t>
                  </w:r>
                  <w:r>
                    <w:rPr>
                      <w:rFonts w:cs="Arial"/>
                    </w:rPr>
                    <w:t xml:space="preserve">yminacji, w tym dostępności dla </w:t>
                  </w:r>
                  <w:r w:rsidRPr="0029589E">
                    <w:rPr>
                      <w:rFonts w:cs="Arial"/>
                    </w:rPr>
                    <w:t>osób z niepełnosprawnościami.</w:t>
                  </w:r>
                </w:p>
                <w:p w:rsidR="001455AA" w:rsidRPr="0099026D" w:rsidRDefault="001455AA" w:rsidP="002E371D">
                  <w:pPr>
                    <w:spacing w:after="0"/>
                    <w:ind w:left="-567"/>
                    <w:rPr>
                      <w:i/>
                      <w:iCs/>
                      <w:color w:val="7F7F7F"/>
                    </w:rPr>
                  </w:pPr>
                </w:p>
              </w:txbxContent>
            </v:textbox>
            <w10:wrap type="none"/>
            <w10:anchorlock/>
          </v:roundrect>
        </w:pict>
      </w:r>
    </w:p>
    <w:p w:rsidR="001844F6" w:rsidRPr="00F808CC" w:rsidRDefault="001844F6" w:rsidP="00DB210F">
      <w:pPr>
        <w:pBdr>
          <w:bottom w:val="single" w:sz="4" w:space="1" w:color="auto"/>
        </w:pBdr>
        <w:spacing w:line="240" w:lineRule="auto"/>
        <w:ind w:left="708"/>
        <w:jc w:val="both"/>
      </w:pPr>
      <w:r w:rsidRPr="00F808CC">
        <w:rPr>
          <w:sz w:val="26"/>
          <w:szCs w:val="26"/>
        </w:rPr>
        <w:t>6.5</w:t>
      </w:r>
      <w:r w:rsidR="00C462BB" w:rsidRPr="00F808CC">
        <w:rPr>
          <w:sz w:val="26"/>
          <w:szCs w:val="26"/>
        </w:rPr>
        <w:t xml:space="preserve"> </w:t>
      </w:r>
      <w:r w:rsidRPr="00F808CC">
        <w:rPr>
          <w:sz w:val="26"/>
          <w:szCs w:val="26"/>
        </w:rPr>
        <w:t>Uproszczone metody rozliczania projektu</w:t>
      </w:r>
    </w:p>
    <w:p w:rsidR="001844F6" w:rsidRDefault="0015313B" w:rsidP="006E7E76">
      <w:pPr>
        <w:spacing w:after="0" w:line="360" w:lineRule="auto"/>
        <w:ind w:firstLine="708"/>
        <w:jc w:val="both"/>
      </w:pPr>
      <w:r>
        <w:rPr>
          <w:noProof/>
          <w:lang w:eastAsia="pl-PL"/>
        </w:rPr>
        <w:pict>
          <v:shape id="_x0000_s1302" type="#_x0000_t202" style="position:absolute;left:0;text-align:left;margin-left:484.55pt;margin-top:-70.9pt;width:51pt;height:1396.65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y6mQIAADMFAAAOAAAAZHJzL2Uyb0RvYy54bWysVNtu2zAMfR+wfxD0nvpS13aMOkWbLsOA&#10;7gI0+wBFlmOhsqRJSuyu2L+PkpO22fYwDMuDIlrUIQ95qMursRdoz4zlStY4OYsxYpKqhsttjb+u&#10;V7MSI+uIbIhQktX4kVl8tXj75nLQFUtVp0TDDAIQaatB17hzTldRZGnHemLPlGYSDltleuLANNuo&#10;MWQA9F5EaRzn0aBMo42izFr4ejsd4kXAb1tG3ee2tcwhUWPIzYXVhHXj12hxSaqtIbrj9JAG+Ycs&#10;esIlBH2GuiWOoJ3hv0H1nBplVevOqOoj1bacssAB2CTxL2zuO6JZ4ALFsfq5TPb/wdJP+y8G8abG&#10;aZJjJEkPTVqz0aEbNaIkK32FBm0rcLzX4OpGOIBOB7ZW3yn6YJFUy47ILbs2Rg0dIw1kmPib0aur&#10;E471IJvho2ogENk5FYDG1vS+fFAQBOjQqcfn7vhkKHzMs6KI4YTCUVIU50V2cRFikOp4XRvr3jPV&#10;I7+psYH2B3iyv7POp0Oqo4uPZpXgzYoLEQyz3SyFQXvipRLn+XJ5QD9xE9I7S+WvTYjTF8gSYvgz&#10;n29o/dM8SbP4Jp3PVnlZzLJVdjGbF3E5i5P5zTyPs3l2u/rhE0yyquNNw+Qdl+wowyT7uzYfBmIS&#10;UBAiGmpc5DAeUKxeQ28dqPth3R00esLHvqadp2mWnv+Jds8dzKngfY3L2P+8E6l8r9/JJuwd4WLa&#10;R6eEQt2hKsf/UKegDC+GSRZu3IxBhkkZ4nvdbFTzCGIxCloJVOCVgU2nzHeMBpjYGttvO2IYRuKD&#10;BMGlaZl7yu7EMifW5sQikgIclAejabt009Ow04ZvO4g2yVyqaxBqy4OEXjI7yBsmMzA7vCJ+9F/b&#10;wevlrVv8BAAA//8DAFBLAwQUAAYACAAAACEA6XWzZuIAAAAOAQAADwAAAGRycy9kb3ducmV2Lnht&#10;bEyPQU7DMBBF90jcwRokdq3jlIYmjVMhpIqyJEVi68bTOCK2g+004fa4K7qcmac/75e7Wffkgs53&#10;1nBgywQImsbKzrQcPo/7xQaID8JI0VuDHH7Rw666vytFIe1kPvBSh5bEEOMLwUGFMBSU+kahFn5p&#10;BzTxdrZOixBH11LpxBTDdU/TJMmoFp2JH5QY8FVh812PmoN7y3/ep2zfHVTtv8Yje0KtDpw/Pswv&#10;WyAB5/APw1U/qkMVnU52NNKTnkOe5auIcliw9ToFckWSZxZ3Jw5pttowoFVJb2tUfwAAAP//AwBQ&#10;SwECLQAUAAYACAAAACEAtoM4kv4AAADhAQAAEwAAAAAAAAAAAAAAAAAAAAAAW0NvbnRlbnRfVHlw&#10;ZXNdLnhtbFBLAQItABQABgAIAAAAIQA4/SH/1gAAAJQBAAALAAAAAAAAAAAAAAAAAC8BAABfcmVs&#10;cy8ucmVsc1BLAQItABQABgAIAAAAIQAxR7y6mQIAADMFAAAOAAAAAAAAAAAAAAAAAC4CAABkcnMv&#10;ZTJvRG9jLnhtbFBLAQItABQABgAIAAAAIQDpdbNm4gAAAA4BAAAPAAAAAAAAAAAAAAAAAPMEAABk&#10;cnMvZG93bnJldi54bWxQSwUGAAAAAAQABADzAAAAAgYAAAAA&#10;" o:allowincell="f" fillcolor="#06c" stroked="f" strokecolor="#622423" strokeweight="6pt">
            <v:stroke linestyle="thickThin"/>
            <v:textbox inset="18pt,18pt,18pt,18pt">
              <w:txbxContent>
                <w:p w:rsidR="001455AA" w:rsidRPr="00BC6A67" w:rsidRDefault="001455AA" w:rsidP="00DF2F3B">
                  <w:pPr>
                    <w:ind w:hanging="284"/>
                    <w:rPr>
                      <w:b/>
                      <w:color w:val="FFFFFF"/>
                      <w:sz w:val="28"/>
                      <w:szCs w:val="28"/>
                    </w:rPr>
                  </w:pPr>
                </w:p>
                <w:p w:rsidR="001455AA" w:rsidRPr="00BC6A67" w:rsidRDefault="001455AA" w:rsidP="00DF2F3B">
                  <w:pPr>
                    <w:ind w:hanging="284"/>
                    <w:rPr>
                      <w:b/>
                      <w:color w:val="FFFFFF"/>
                      <w:sz w:val="28"/>
                      <w:szCs w:val="28"/>
                    </w:rPr>
                  </w:pPr>
                </w:p>
                <w:p w:rsidR="00EC6E58" w:rsidRDefault="00EC6E58" w:rsidP="00DF2F3B">
                  <w:pPr>
                    <w:spacing w:before="360" w:after="0"/>
                    <w:ind w:hanging="284"/>
                    <w:rPr>
                      <w:b/>
                      <w:color w:val="FFFFFF"/>
                      <w:sz w:val="28"/>
                      <w:szCs w:val="28"/>
                    </w:rPr>
                  </w:pPr>
                </w:p>
                <w:p w:rsidR="001455AA" w:rsidRDefault="001455AA" w:rsidP="00DF2F3B">
                  <w:pPr>
                    <w:spacing w:before="360" w:after="0"/>
                    <w:ind w:hanging="284"/>
                    <w:rPr>
                      <w:b/>
                      <w:color w:val="FFFFFF"/>
                      <w:sz w:val="28"/>
                      <w:szCs w:val="28"/>
                    </w:rPr>
                  </w:pPr>
                  <w:r>
                    <w:rPr>
                      <w:b/>
                      <w:color w:val="FFFFFF"/>
                      <w:sz w:val="28"/>
                      <w:szCs w:val="28"/>
                    </w:rPr>
                    <w:t>295</w:t>
                  </w:r>
                </w:p>
                <w:p w:rsidR="001455AA" w:rsidRPr="00BC6A67" w:rsidRDefault="001455AA" w:rsidP="00DF2F3B">
                  <w:pPr>
                    <w:ind w:hanging="284"/>
                    <w:jc w:val="center"/>
                    <w:rPr>
                      <w:b/>
                      <w:color w:val="FFFFFF"/>
                      <w:sz w:val="28"/>
                      <w:szCs w:val="28"/>
                    </w:rPr>
                  </w:pPr>
                </w:p>
                <w:p w:rsidR="001455AA" w:rsidRDefault="001455AA" w:rsidP="00DF2F3B">
                  <w:pPr>
                    <w:ind w:hanging="284"/>
                    <w:jc w:val="center"/>
                    <w:rPr>
                      <w:b/>
                      <w:color w:val="FFFFFF"/>
                      <w:sz w:val="28"/>
                      <w:szCs w:val="28"/>
                    </w:rPr>
                  </w:pPr>
                </w:p>
                <w:p w:rsidR="001455AA" w:rsidRDefault="001455AA" w:rsidP="00DF2F3B">
                  <w:pPr>
                    <w:ind w:hanging="284"/>
                    <w:jc w:val="center"/>
                    <w:rPr>
                      <w:b/>
                      <w:color w:val="FFFFFF"/>
                      <w:sz w:val="28"/>
                      <w:szCs w:val="28"/>
                    </w:rPr>
                  </w:pPr>
                  <w:r>
                    <w:rPr>
                      <w:b/>
                      <w:color w:val="FFFFFF"/>
                      <w:sz w:val="28"/>
                      <w:szCs w:val="28"/>
                    </w:rPr>
                    <w:t xml:space="preserve">296 </w:t>
                  </w:r>
                </w:p>
                <w:p w:rsidR="00EF568D" w:rsidRDefault="00EF568D" w:rsidP="00DF2F3B">
                  <w:pPr>
                    <w:ind w:hanging="284"/>
                    <w:jc w:val="center"/>
                    <w:rPr>
                      <w:b/>
                      <w:color w:val="FFFFFF"/>
                      <w:sz w:val="28"/>
                      <w:szCs w:val="28"/>
                    </w:rPr>
                  </w:pPr>
                </w:p>
                <w:p w:rsidR="00EF568D" w:rsidRDefault="00EF568D" w:rsidP="00DF2F3B">
                  <w:pPr>
                    <w:ind w:hanging="284"/>
                    <w:jc w:val="center"/>
                    <w:rPr>
                      <w:b/>
                      <w:color w:val="FFFFFF"/>
                      <w:sz w:val="28"/>
                      <w:szCs w:val="28"/>
                    </w:rPr>
                  </w:pPr>
                </w:p>
                <w:p w:rsidR="00EF568D" w:rsidRDefault="00EF568D" w:rsidP="00DF2F3B">
                  <w:pPr>
                    <w:ind w:hanging="284"/>
                    <w:jc w:val="center"/>
                    <w:rPr>
                      <w:b/>
                      <w:color w:val="FFFFFF"/>
                      <w:sz w:val="28"/>
                      <w:szCs w:val="28"/>
                    </w:rPr>
                  </w:pPr>
                </w:p>
                <w:p w:rsidR="00EF568D" w:rsidRDefault="00EF568D" w:rsidP="00DF2F3B">
                  <w:pPr>
                    <w:ind w:hanging="284"/>
                    <w:jc w:val="center"/>
                    <w:rPr>
                      <w:b/>
                      <w:color w:val="FFFFFF"/>
                      <w:sz w:val="28"/>
                      <w:szCs w:val="28"/>
                    </w:rPr>
                  </w:pPr>
                </w:p>
                <w:p w:rsidR="00EC6E58" w:rsidRDefault="00EC6E58" w:rsidP="00DF2F3B">
                  <w:pPr>
                    <w:ind w:hanging="284"/>
                    <w:jc w:val="center"/>
                    <w:rPr>
                      <w:b/>
                      <w:color w:val="FFFFFF"/>
                      <w:sz w:val="28"/>
                      <w:szCs w:val="28"/>
                    </w:rPr>
                  </w:pPr>
                  <w:r>
                    <w:rPr>
                      <w:b/>
                      <w:color w:val="FFFFFF"/>
                      <w:sz w:val="28"/>
                      <w:szCs w:val="28"/>
                    </w:rPr>
                    <w:t>297</w:t>
                  </w:r>
                </w:p>
                <w:p w:rsidR="001455AA" w:rsidRPr="00BC6A67" w:rsidRDefault="001455AA" w:rsidP="00EC6E58">
                  <w:pPr>
                    <w:ind w:hanging="284"/>
                    <w:rPr>
                      <w:b/>
                      <w:color w:val="FFFFFF"/>
                      <w:sz w:val="28"/>
                      <w:szCs w:val="28"/>
                    </w:rPr>
                  </w:pPr>
                </w:p>
                <w:p w:rsidR="006D5326" w:rsidRPr="00BC6A67" w:rsidRDefault="006D5326" w:rsidP="00EC6E58">
                  <w:pPr>
                    <w:spacing w:before="360" w:after="0"/>
                    <w:ind w:hanging="284"/>
                    <w:rPr>
                      <w:b/>
                      <w:color w:val="FFFFFF"/>
                      <w:sz w:val="28"/>
                      <w:szCs w:val="28"/>
                    </w:rPr>
                  </w:pPr>
                </w:p>
                <w:p w:rsidR="001455AA" w:rsidRDefault="001455AA" w:rsidP="00DF2F3B">
                  <w:pPr>
                    <w:rPr>
                      <w:b/>
                      <w:color w:val="FFFFFF"/>
                      <w:sz w:val="28"/>
                      <w:szCs w:val="28"/>
                    </w:rPr>
                  </w:pPr>
                </w:p>
                <w:p w:rsidR="001455AA" w:rsidRPr="00BC6A67" w:rsidRDefault="00A510D0" w:rsidP="00DF2F3B">
                  <w:pPr>
                    <w:ind w:hanging="284"/>
                    <w:jc w:val="center"/>
                    <w:rPr>
                      <w:b/>
                      <w:color w:val="FFFFFF"/>
                      <w:sz w:val="28"/>
                      <w:szCs w:val="28"/>
                    </w:rPr>
                  </w:pPr>
                  <w:r>
                    <w:rPr>
                      <w:b/>
                      <w:color w:val="FFFFFF"/>
                      <w:sz w:val="28"/>
                      <w:szCs w:val="28"/>
                    </w:rPr>
                    <w:t>300</w:t>
                  </w:r>
                </w:p>
                <w:p w:rsidR="001455AA" w:rsidRPr="00BC6A67" w:rsidRDefault="001455AA" w:rsidP="00DF2F3B">
                  <w:pPr>
                    <w:jc w:val="center"/>
                    <w:rPr>
                      <w:b/>
                      <w:color w:val="FFFFFF"/>
                      <w:sz w:val="28"/>
                      <w:szCs w:val="28"/>
                    </w:rPr>
                  </w:pPr>
                </w:p>
                <w:p w:rsidR="001455AA" w:rsidRPr="00BC6A67" w:rsidRDefault="001455AA" w:rsidP="00DF2F3B">
                  <w:pPr>
                    <w:ind w:hanging="284"/>
                    <w:jc w:val="center"/>
                    <w:rPr>
                      <w:b/>
                      <w:color w:val="FFFFFF"/>
                      <w:sz w:val="28"/>
                      <w:szCs w:val="28"/>
                    </w:rPr>
                  </w:pPr>
                </w:p>
                <w:p w:rsidR="001455AA" w:rsidRPr="00BC6A67" w:rsidRDefault="001455AA" w:rsidP="00DF2F3B">
                  <w:pPr>
                    <w:ind w:hanging="284"/>
                    <w:jc w:val="center"/>
                    <w:rPr>
                      <w:b/>
                      <w:color w:val="FFFFFF"/>
                      <w:sz w:val="28"/>
                      <w:szCs w:val="28"/>
                    </w:rPr>
                  </w:pPr>
                </w:p>
                <w:p w:rsidR="001455AA" w:rsidRPr="00BC6A67" w:rsidRDefault="001455AA" w:rsidP="00DF2F3B">
                  <w:pPr>
                    <w:ind w:hanging="284"/>
                    <w:jc w:val="center"/>
                    <w:rPr>
                      <w:b/>
                      <w:color w:val="FFFFFF"/>
                      <w:sz w:val="28"/>
                      <w:szCs w:val="28"/>
                    </w:rPr>
                  </w:pPr>
                </w:p>
                <w:p w:rsidR="001455AA" w:rsidRDefault="001455AA" w:rsidP="00DF2F3B">
                  <w:pPr>
                    <w:ind w:hanging="284"/>
                    <w:jc w:val="center"/>
                    <w:rPr>
                      <w:b/>
                      <w:color w:val="FFFFFF"/>
                      <w:sz w:val="28"/>
                      <w:szCs w:val="28"/>
                    </w:rPr>
                  </w:pPr>
                </w:p>
                <w:p w:rsidR="001455AA" w:rsidRPr="00BC6A67" w:rsidRDefault="001455AA" w:rsidP="00DF2F3B">
                  <w:pPr>
                    <w:ind w:hanging="284"/>
                    <w:jc w:val="center"/>
                    <w:rPr>
                      <w:b/>
                      <w:color w:val="FFFFFF"/>
                      <w:sz w:val="28"/>
                      <w:szCs w:val="28"/>
                    </w:rPr>
                  </w:pPr>
                </w:p>
              </w:txbxContent>
            </v:textbox>
            <w10:wrap type="square" anchorx="margin" anchory="margin"/>
          </v:shape>
        </w:pict>
      </w:r>
      <w:r w:rsidR="001844F6" w:rsidRPr="00F808CC">
        <w:t>W przypadku projektów o wartości wkładu publicznego równej lub niższej niż 100 000 EUR</w:t>
      </w:r>
      <w:r w:rsidR="001844F6" w:rsidRPr="00F808CC">
        <w:rPr>
          <w:rStyle w:val="Odwoanieprzypisudolnego"/>
          <w:rFonts w:ascii="Calibri" w:hAnsi="Calibri"/>
        </w:rPr>
        <w:footnoteReference w:id="20"/>
      </w:r>
      <w:r w:rsidR="001844F6" w:rsidRPr="00F808CC">
        <w:t xml:space="preserve"> rozliczenie całości kosztów za pomocą</w:t>
      </w:r>
      <w:r w:rsidR="000F0963">
        <w:t xml:space="preserve"> kwot ryczałtowych </w:t>
      </w:r>
      <w:r w:rsidR="001844F6" w:rsidRPr="00F808CC">
        <w:t xml:space="preserve"> jest</w:t>
      </w:r>
      <w:r w:rsidR="000F0963">
        <w:t xml:space="preserve"> obligatoryjne</w:t>
      </w:r>
      <w:r w:rsidR="001844F6" w:rsidRPr="00F808CC">
        <w:t xml:space="preserve">. </w:t>
      </w:r>
    </w:p>
    <w:p w:rsidR="00EE4219" w:rsidRDefault="00EE4219" w:rsidP="00EE4219">
      <w:pPr>
        <w:spacing w:after="0" w:line="360" w:lineRule="auto"/>
        <w:ind w:firstLine="708"/>
        <w:jc w:val="both"/>
      </w:pPr>
      <w:r w:rsidRPr="001C0706">
        <w:t xml:space="preserve">Jako wkład publiczny należy rozumieć dofinansowanie ze środków EFS wraz z dofinansowaniem </w:t>
      </w:r>
      <w:r>
        <w:br/>
      </w:r>
      <w:r w:rsidRPr="001C0706">
        <w:t>ze środków Budżetu Państwa oraz wkład własny – o ile p</w:t>
      </w:r>
      <w:r w:rsidRPr="00DC4D18">
        <w:t>ochodz</w:t>
      </w:r>
      <w:r w:rsidRPr="00CB2847">
        <w:t>i ze śro</w:t>
      </w:r>
      <w:r w:rsidRPr="00AB24FA">
        <w:t>dków publicznych np</w:t>
      </w:r>
      <w:r w:rsidRPr="00CD4855">
        <w:t>. JST,</w:t>
      </w:r>
      <w:r w:rsidRPr="002E370A">
        <w:t xml:space="preserve"> FP. </w:t>
      </w:r>
      <w:r>
        <w:br/>
      </w:r>
      <w:r w:rsidRPr="002E370A">
        <w:t>O zakwalifikowaniu wkładu własnego do ww. kategorii decyduj</w:t>
      </w:r>
      <w:r>
        <w:t>e status Beneficjenta/Partnera.</w:t>
      </w:r>
    </w:p>
    <w:p w:rsidR="001844F6" w:rsidRPr="00A510D0" w:rsidRDefault="001455AA" w:rsidP="00A510D0">
      <w:pPr>
        <w:spacing w:after="0" w:line="360" w:lineRule="auto"/>
        <w:ind w:firstLine="708"/>
        <w:jc w:val="both"/>
        <w:rPr>
          <w:rFonts w:eastAsia="Times New Roman"/>
          <w:bCs/>
          <w:i/>
          <w:szCs w:val="20"/>
        </w:rPr>
      </w:pPr>
      <w:r>
        <w:t xml:space="preserve">W przypadku, gdy wszystkie działania/zadania projektu będą realizowane z zastosowaniem trybu, </w:t>
      </w:r>
      <w:r>
        <w:br/>
        <w:t xml:space="preserve">o którym mowa w Podrozdziale 6.5 </w:t>
      </w:r>
      <w:r w:rsidRPr="00A4008D">
        <w:rPr>
          <w:rFonts w:eastAsia="Times New Roman"/>
          <w:bCs/>
          <w:i/>
          <w:szCs w:val="20"/>
        </w:rPr>
        <w:t xml:space="preserve">Wytycznych w zakresie kwalifikowalności wydatków </w:t>
      </w:r>
      <w:r w:rsidRPr="00A4008D">
        <w:rPr>
          <w:rFonts w:eastAsia="Times New Roman"/>
          <w:bCs/>
          <w:i/>
          <w:szCs w:val="20"/>
        </w:rPr>
        <w:br/>
        <w:t>w ramach Europejskiego Funduszu Rozwoju Regionalnego, Europejskiego Funduszu Społecznego oraz Funduszu Spójności na lata 2014-2020</w:t>
      </w:r>
      <w:r>
        <w:t xml:space="preserve"> (tj. PZP albo zasada konkurencyjności), działania/zadania </w:t>
      </w:r>
      <w:r>
        <w:br/>
        <w:t xml:space="preserve">te rozliczać można </w:t>
      </w:r>
      <w:r w:rsidRPr="00A4008D">
        <w:rPr>
          <w:b/>
        </w:rPr>
        <w:t>wyłącznie</w:t>
      </w:r>
      <w:r>
        <w:t xml:space="preserve"> na podstawie rzeczywiście ponoszonych wydatków. W praktyce oznacza </w:t>
      </w:r>
      <w:r>
        <w:br/>
        <w:t>to brak możliwości otrzymania dofinansowania na realizację takiego projektu.</w:t>
      </w:r>
      <w:r w:rsidR="00EC6E58">
        <w:t xml:space="preserve"> </w:t>
      </w:r>
      <w:r w:rsidR="001844F6" w:rsidRPr="00F808CC">
        <w:t>W przypadku projektów, gdzie ww. wkład przekracza powyższą kwotę – zastosowanie</w:t>
      </w:r>
      <w:r w:rsidR="00EE4219">
        <w:t xml:space="preserve"> kwot ryczałtowych</w:t>
      </w:r>
      <w:r w:rsidR="00DF3934">
        <w:t xml:space="preserve"> </w:t>
      </w:r>
      <w:r w:rsidR="001844F6" w:rsidRPr="00F808CC">
        <w:t xml:space="preserve"> nie jest możliwe. </w:t>
      </w:r>
    </w:p>
    <w:p w:rsidR="00A510D0" w:rsidRDefault="0015313B" w:rsidP="009B3A11">
      <w:pPr>
        <w:autoSpaceDE w:val="0"/>
        <w:autoSpaceDN w:val="0"/>
        <w:spacing w:after="0" w:line="360" w:lineRule="auto"/>
        <w:jc w:val="both"/>
      </w:pPr>
      <w:r>
        <w:rPr>
          <w:noProof/>
          <w:lang w:eastAsia="pl-PL"/>
        </w:rPr>
        <w:pict>
          <v:roundrect id="AutoShape 214" o:spid="_x0000_s1212" style="position:absolute;left:0;text-align:left;margin-left:-4.15pt;margin-top:11.45pt;width:488.7pt;height:114.75pt;z-index:90;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4QIAANQFAAAOAAAAZHJzL2Uyb0RvYy54bWysVF1v0zAUfUfiP1h+7/LRNG2iZdPoKEIa&#10;MDEQz27sNAbHDra7dCD+O9e3abeyF4TIQ3RvYt+Pc86955e7TpF7YZ00uqLJWUyJ0LXhUm8q+vnT&#10;arKgxHmmOVNGi4o+CEcvL16+OB/6UqSmNYoLSyCIduXQV7T1vi+jyNWt6Jg7M73Q8LMxtmMeXLuJ&#10;uGUDRO9UlMZxHg3G8t6aWjgHX6/3P+kFxm8aUfsPTeOEJ6qiUJvHt8X3Oryji3NWbizrW1mPZbB/&#10;qKJjUkPSY6hr5hnZWvksVCdra5xp/Fltusg0jawF9gDdJPEf3dy1rBfYC4Dj+iNM7v+Frd/f31oi&#10;eUWnOSWadcDR1dYbTE3SJAsIDb0r4eBdf2tDj66/MfU3R7RZtkxvxJW1ZmgF41BXEs5HJxeC4+Aq&#10;WQ/vDIf4DOIjWLvGdiEgwEB2yMnDkROx86SGj3ka51kB1NXwL8lm82k6wxysPFzvrfNvhOlIMCpq&#10;zVbzj8A85mD3N84jM3xsj/GvlDSdAp7vmSLTxQJlELFyPAvWISS2a5TkK6kUOnazXipL4GZFV/iM&#10;1binx5QOh7UJ1wIgrNx/ESjJsSKz9cLetXwgXIbCZ1BKSsEBfSbTWRwemB4AYR4cMAGC0WRqA/Pm&#10;FSXW+C/St0hYQO9ZlTAl+XI5VnnMiUWdlAOIj4UF7FG8P4skzeJXaTFZ5Yv5JFtls0kxjxeTOCle&#10;FXmcFdn16ldImWRlKzkX+kZqcRikJPs7oY4jvR8BHCUyVLSYAdPYzVNk3VMCTlo7IQBFgMMdhPla&#10;c7Q9k2pvR6cV79HYgVCAqgMQKOOg3P0E+N16h5OSLPKAZtD12vAHUDZwgPKFRQhGa+wPSgZYKhV1&#10;37fMCkrUWw3TUSRZFrYQOqDlFBz76IC3Ri9NF3kgnOkaggHPB3Pp97tr21u5aSFXgghpE2a2kT5o&#10;7bGu0YHVgX2Nay7spqc+nnpcxhe/AQAA//8DAFBLAwQUAAYACAAAACEAQMbtht8AAAAJAQAADwAA&#10;AGRycy9kb3ducmV2LnhtbEyPQUvDQBCF74L/YRnBW7uJxZJNMykiCAW92CribZqdJsHsbsxu0vjv&#10;XU/29Bje471viu1sOjHx4FtnEdJlAoJt5XRra4S3w9MiA+EDWU2ds4zwwx625fVVQbl2Z/vK0z7U&#10;IpZYnxNCE0KfS+mrhg35pevZRu/kBkMhnkMt9UDnWG46eZcka2motXGhoZ4fG66+9qNB+Hw36vme&#10;P74nP70MpNVuVIcd4u3N/LABEXgO/2H4w4/oUEamoxut9qJDWGSrmERQSdToq7VKQRwRVqnKQJaF&#10;vPyg/AUAAP//AwBQSwECLQAUAAYACAAAACEAtoM4kv4AAADhAQAAEwAAAAAAAAAAAAAAAAAAAAAA&#10;W0NvbnRlbnRfVHlwZXNdLnhtbFBLAQItABQABgAIAAAAIQA4/SH/1gAAAJQBAAALAAAAAAAAAAAA&#10;AAAAAC8BAABfcmVscy8ucmVsc1BLAQItABQABgAIAAAAIQBibb/C4QIAANQFAAAOAAAAAAAAAAAA&#10;AAAAAC4CAABkcnMvZTJvRG9jLnhtbFBLAQItABQABgAIAAAAIQBAxu2G3wAAAAkBAAAPAAAAAAAA&#10;AAAAAAAAADsFAABkcnMvZG93bnJldi54bWxQSwUGAAAAAAQABADzAAAARwYAAAAA&#10;" o:allowincell="f" stroked="f" strokecolor="#06c">
            <v:shadow on="t" type="perspective" color="#06c" origin="-.5,-.5" offset="-3pt,-3pt" matrix=".75,,,.75"/>
            <v:textbox style="mso-next-textbox:#AutoShape 214" inset=",,36pt,18pt">
              <w:txbxContent>
                <w:p w:rsidR="001455AA" w:rsidRPr="007D3FAD" w:rsidRDefault="001455AA" w:rsidP="00644D47">
                  <w:pPr>
                    <w:spacing w:after="0"/>
                    <w:ind w:right="-472"/>
                    <w:jc w:val="both"/>
                  </w:pPr>
                  <w:r w:rsidRPr="00B61F6A">
                    <w:rPr>
                      <w:b/>
                      <w:iCs/>
                      <w:color w:val="0066CC"/>
                    </w:rPr>
                    <w:t>UWAGA !</w:t>
                  </w:r>
                  <w:r>
                    <w:rPr>
                      <w:b/>
                      <w:iCs/>
                      <w:color w:val="0066CC"/>
                    </w:rPr>
                    <w:t xml:space="preserve"> </w:t>
                  </w:r>
                  <w:r>
                    <w:t xml:space="preserve">Jeśli wartość </w:t>
                  </w:r>
                  <w:r w:rsidRPr="00925819">
                    <w:t xml:space="preserve">wkładu publicznego </w:t>
                  </w:r>
                  <w:r>
                    <w:t xml:space="preserve">w projekcie w wyniku przeprowadzonych negocjacji obniży się poniżej 100 000 EUR w związku ze zidentyfikowaniem wydatków nieracjonalnych lub zawyżonych, zaś w projekcie nie przewidziano rozliczenia całości kosztów za pomocą metod uproszczonych, wniosek o dofinansowanie projektu nie będzie mógł uzyskać dofinansowania. W związku z powyższym przy planowaniu budżetu projektu należy zwrócić szczególną uwagę na niezbędność, racjonalność i efektywność zaplanowanych wydatków. </w:t>
                  </w:r>
                </w:p>
                <w:p w:rsidR="001455AA" w:rsidRPr="0099026D" w:rsidRDefault="001455AA" w:rsidP="006E7E76">
                  <w:pPr>
                    <w:spacing w:after="0"/>
                    <w:ind w:left="-567"/>
                    <w:rPr>
                      <w:i/>
                      <w:iCs/>
                      <w:color w:val="7F7F7F"/>
                    </w:rPr>
                  </w:pPr>
                </w:p>
              </w:txbxContent>
            </v:textbox>
            <w10:wrap type="square" anchorx="margin"/>
          </v:roundrect>
        </w:pict>
      </w:r>
    </w:p>
    <w:p w:rsidR="001844F6" w:rsidRPr="00F808CC" w:rsidRDefault="001844F6" w:rsidP="000A5123">
      <w:pPr>
        <w:spacing w:after="0" w:line="360" w:lineRule="auto"/>
        <w:jc w:val="both"/>
      </w:pPr>
      <w:r w:rsidRPr="00F808CC">
        <w:rPr>
          <w:b/>
        </w:rPr>
        <w:t>Kwoty ryczałtowe</w:t>
      </w:r>
      <w:r w:rsidRPr="00F808CC">
        <w:t xml:space="preserve"> - to określona w umowie o dofinansowanie projektu kwota za wykonanie określonego we wniosku o dofinansowanie projektu zadania. Zaznaczyć należy, że IZ nie określa liczby zadań lub ich zakresu; sposób podziału działań realizowanych w ramach projektu na określone</w:t>
      </w:r>
      <w:r w:rsidR="008A4CEB">
        <w:t xml:space="preserve"> zadania zależy od Wnioskodawcy</w:t>
      </w:r>
      <w:r w:rsidR="00D34B66">
        <w:t xml:space="preserve">. </w:t>
      </w:r>
      <w:r w:rsidR="0088314E">
        <w:t>W</w:t>
      </w:r>
      <w:r w:rsidRPr="00F808CC">
        <w:t>eryfikacja racjonalności kosztów ujętych w ramach kwoty odbywa się wyłącznie na etapie oceny wniosku o dofinansowanie projektu, na podstawie przedstawionego budżetu szczegółowego. Na etapie realizacji IZ nie bada rzeczywistych kosztów poniesionych przez Beneficjenta, jedynie weryfikuje, czy dane zadanie zostało zrealizowane zgodnie z założeniami, tj. czy wskaźnik przypisany do danego zadania został osiągnięty. Beneficjent nie ma obowiązku gromadzenia ani opisywania dokumentów księgowych na potwierdzenie poniesienia wydatków. W ramach kwoty ryczałtowej możliwe jest wykazanie wydatków objętych cross-</w:t>
      </w:r>
      <w:proofErr w:type="spellStart"/>
      <w:r w:rsidRPr="00F808CC">
        <w:t>financingiem</w:t>
      </w:r>
      <w:proofErr w:type="spellEnd"/>
      <w:r w:rsidRPr="00F808CC">
        <w:t xml:space="preserve"> lub dotyczących środków trwałych. Na etapie rozliczenia Beneficjent wykazuje je w wysokości określonej w zatwierdzonym wniosku o dofinansowanie projektu.</w:t>
      </w:r>
    </w:p>
    <w:p w:rsidR="001844F6" w:rsidRPr="00F808CC" w:rsidRDefault="0015313B" w:rsidP="000A5123">
      <w:pPr>
        <w:spacing w:after="0" w:line="360" w:lineRule="auto"/>
        <w:ind w:firstLine="708"/>
        <w:jc w:val="both"/>
      </w:pPr>
      <w:r>
        <w:rPr>
          <w:noProof/>
          <w:lang w:eastAsia="pl-PL"/>
        </w:rPr>
        <w:pict>
          <v:shape id="_x0000_s1215" type="#_x0000_t202" style="position:absolute;left:0;text-align:left;margin-left:484.75pt;margin-top:-82.8pt;width:51pt;height:1378.5pt;z-index:12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lwIAADIFAAAOAAAAZHJzL2Uyb0RvYy54bWysVG1v2yAQ/j5p/wHxPfVLXce26lRtukyT&#10;uhep3Q8gBseoGBiQ2F21/74DJ23TbdI0LR8I5zse7rl7jvOLsRdox4zlStY4OYkxYrJRlMtNjb/e&#10;rWYFRtYRSYlQktX4gVl8sXj75nzQFUtVpwRlBgGItNWga9w5p6sosk3HemJPlGYSnK0yPXFgmk1E&#10;DRkAvRdRGsd5NChDtVENsxa+Xk9OvAj4bcsa97ltLXNI1Bhyc2E1YV37NVqck2pjiO54s0+D/EMW&#10;PeESLn2CuiaOoK3hv0D1vDHKqtadNKqPVNvyhgUOwCaJX7G57YhmgQsUx+qnMtn/B9t82n0xiNMa&#10;n2YYSdJDj+7Y6NCVGlGSFb5Ag7YVxN1qiHQjOKDRgazVN6q5t0iqZUfkhl0ao4aOEQoJJv5k9OLo&#10;hGM9yHr4qChcRLZOBaCxNb2vHtQDATo06uGpOT6ZBj7m2Xweg6cBVzI/i/PyLLQvItXhuDbWvWeq&#10;R35TYwPdD/Bkd2OdT4dUhxB/m1WC0xUXIhhms14Kg3bEKyXO8+UyMHgVJqQPlsofmxCnL5Al3OF9&#10;Pt/Q+ccySbP4Ki1nq7yYz7JVdjYr53Exi5PyqszjrMyuVz98gklWdZxSJm+4ZAcVJtnfdXk/D5N+&#10;gg7RUON5DtMBxeo1tNaBuO/vur1E/0w7T9MsPf0d7Z47GFPB+xoXsf/5IFL5Xr+TNOwd4WLaR8eE&#10;Qt2hKof/UKegDC+GSRZuXI9BhUlRemivm7WiDyAWo6CVQAUeGdh0ynzHaICBrbH9tiWGYSQ+SBBc&#10;mha5p+yOLHNkrY8sIhuAg/JgNG2XbnoZttrwTQe3TTKX6hKE2vIgoefM9vKGwQzM9o+In/yXdoh6&#10;fuoWPwEAAP//AwBQSwMEFAAGAAgAAAAhANoRhF7hAAAADgEAAA8AAABkcnMvZG93bnJldi54bWxM&#10;j0FOwzAQRfdI3MEaJHat46oxJMSpEFJFWZIisXXjIY6I7WA7Tbg97oouZ+bpz/vVbjEDOaMPvbMC&#10;2DoDgrZ1qredgI/jfvUIJERplRycRQG/GGBX395UslRutu94bmJHUogNpRSgYxxLSkOr0ciwdiPa&#10;dPty3siYRt9R5eWcws1AN1nGqZG9TR+0HPFFY/vdTEaAfy1+3ma+7w+6CZ/TkW3R6IMQ93fL8xOQ&#10;iEv8h+Gin9ShTk4nN1kVyCCg4EWeUAErxnMO5IJkDyztTgI2ecG2QOuKXteo/wAAAP//AwBQSwEC&#10;LQAUAAYACAAAACEAtoM4kv4AAADhAQAAEwAAAAAAAAAAAAAAAAAAAAAAW0NvbnRlbnRfVHlwZXNd&#10;LnhtbFBLAQItABQABgAIAAAAIQA4/SH/1gAAAJQBAAALAAAAAAAAAAAAAAAAAC8BAABfcmVscy8u&#10;cmVsc1BLAQItABQABgAIAAAAIQBzT/6+lwIAADIFAAAOAAAAAAAAAAAAAAAAAC4CAABkcnMvZTJv&#10;RG9jLnhtbFBLAQItABQABgAIAAAAIQDaEYRe4QAAAA4BAAAPAAAAAAAAAAAAAAAAAPEEAABkcnMv&#10;ZG93bnJldi54bWxQSwUGAAAAAAQABADzAAAA/wUAAAAA&#10;" o:allowincell="f" fillcolor="#06c" stroked="f" strokecolor="#622423" strokeweight="6pt">
            <v:stroke linestyle="thickThin"/>
            <v:textbox inset="18pt,18pt,18pt,18pt">
              <w:txbxContent>
                <w:p w:rsidR="001455AA" w:rsidRPr="002E371D" w:rsidRDefault="001455AA" w:rsidP="002E371D">
                  <w:pPr>
                    <w:rPr>
                      <w:szCs w:val="32"/>
                    </w:rPr>
                  </w:pPr>
                </w:p>
              </w:txbxContent>
            </v:textbox>
            <w10:wrap type="square" anchorx="margin" anchory="margin"/>
          </v:shape>
        </w:pict>
      </w:r>
      <w:r w:rsidR="001844F6" w:rsidRPr="00F808CC">
        <w:t>Poniżej wskazano etapy przygotowania treści wniosku o dofinansowanie projektu rozliczanego kwotami ryczałtowymi:</w:t>
      </w:r>
    </w:p>
    <w:p w:rsidR="001844F6" w:rsidRPr="00F808CC" w:rsidRDefault="001844F6" w:rsidP="00A351F1">
      <w:pPr>
        <w:pStyle w:val="Akapitzlist"/>
        <w:numPr>
          <w:ilvl w:val="0"/>
          <w:numId w:val="39"/>
        </w:numPr>
        <w:autoSpaceDE w:val="0"/>
        <w:autoSpaceDN w:val="0"/>
        <w:spacing w:line="360" w:lineRule="auto"/>
        <w:ind w:left="284" w:hanging="284"/>
        <w:contextualSpacing w:val="0"/>
        <w:jc w:val="both"/>
      </w:pPr>
      <w:r w:rsidRPr="00F808CC">
        <w:t>opis zadania w pkt 4.1 wniosku o dofinansowanie projektu;</w:t>
      </w:r>
    </w:p>
    <w:p w:rsidR="001844F6" w:rsidRPr="00F808CC" w:rsidRDefault="001844F6" w:rsidP="00A351F1">
      <w:pPr>
        <w:pStyle w:val="Akapitzlist"/>
        <w:numPr>
          <w:ilvl w:val="0"/>
          <w:numId w:val="39"/>
        </w:numPr>
        <w:autoSpaceDE w:val="0"/>
        <w:autoSpaceDN w:val="0"/>
        <w:spacing w:line="360" w:lineRule="auto"/>
        <w:ind w:left="284" w:hanging="284"/>
        <w:contextualSpacing w:val="0"/>
        <w:jc w:val="both"/>
      </w:pPr>
      <w:r w:rsidRPr="00F808CC">
        <w:t>podanie w pkt 4.4 wskaźnika (wskaźników) rezultatu/produktu stanowiącego podstawę rozliczenia kwoty wraz z wartością docelową; należy zadbać, aby szczegółowo określić warunki, w jakich wskaźnik zostanie uznany za spełniony (np. frekwencja uczestnika, zdanie egzaminu, pozytywna ocena usługi przez uczestnika itp.);</w:t>
      </w:r>
    </w:p>
    <w:p w:rsidR="001844F6" w:rsidRPr="00F808CC" w:rsidRDefault="0015313B" w:rsidP="00A351F1">
      <w:pPr>
        <w:pStyle w:val="Akapitzlist"/>
        <w:numPr>
          <w:ilvl w:val="0"/>
          <w:numId w:val="39"/>
        </w:numPr>
        <w:autoSpaceDE w:val="0"/>
        <w:autoSpaceDN w:val="0"/>
        <w:spacing w:after="120" w:line="360" w:lineRule="auto"/>
        <w:ind w:left="284" w:hanging="284"/>
        <w:contextualSpacing w:val="0"/>
        <w:jc w:val="both"/>
      </w:pPr>
      <w:r>
        <w:rPr>
          <w:noProof/>
          <w:lang w:eastAsia="pl-PL"/>
        </w:rPr>
        <w:pict>
          <v:shape id="_x0000_s1216" type="#_x0000_t202" style="position:absolute;left:0;text-align:left;margin-left:484.75pt;margin-top:-73.6pt;width:51pt;height:1412.7pt;z-index:2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BJlgIAADMFAAAOAAAAZHJzL2Uyb0RvYy54bWysVNtu2zAMfR+wfxD0nvoyz46NOkWbLsOA&#10;7gI0+wBFlmOh1mWSErsr9u+j5KRtug0YhuVBEU3qiIc81PnFKHq0Z8ZyJWucnMUYMUlVw+W2xl/X&#10;q9kcI+uIbEivJKvxPbP4YvH61fmgK5aqTvUNMwhApK0GXePOOV1FkaUdE8SeKc0kOFtlBHFgmm3U&#10;GDIAuuijNI7zaFCm0UZRZi18vZ6ceBHw25ZR97ltLXOorzHk5sJqwrrxa7Q4J9XWEN1xekiD/EMW&#10;gnAJlz5CXRNH0M7wX6AEp0ZZ1bozqkSk2pZTFjgAmyR+wea2I5oFLlAcqx/LZP8fLP20/2IQb2qc&#10;JgVGkgho0pqNDl2pESXZ3Fdo0LaCwFsNoW4EB3Q6sLX6RtE7i6RadkRu2aUxaugYaSDDxJ+Mnh2d&#10;cKwH2QwfVQMXkZ1TAWhsjfDlg4IgQIdO3T92xydD4WOeFUUMHgqupCizJC1D/yJSHY9rY917pgTy&#10;mxobaH+AJ/sb63w6pDqG+Nus6nmz4n0fDLPdLHuD9sRLJc7z5TIweBHWSx8slT82IU5fIEu4w/t8&#10;vqH1D2WSZvFVWs5W+byYZavs7aws4vksTsqrMo+zMrte/fAJJlnV8aZh8oZLdpRhkv1dmw8DMQko&#10;CBENNS5yGA8oltDQWwfqvlt3B43+mXaepln65ne0BXcwpz0XNZ7H/ueDSOV7/U42Ye8I76d9dEoo&#10;1B2qcvwPdQrK8GKYZOHGzRhkmExN9brZqOYexGIUtBKowCsDm06Z7xgNMLE1tt92xDCM+g8SBJem&#10;89xTdieWObE2JxaRFOCgPBhN26WbnoadNnzbwW2TzKW6BKG2PEjoKbODvGEyA7PDK+JH/7kdop7e&#10;usVPAAAA//8DAFBLAwQUAAYACAAAACEA5HugvuEAAAAOAQAADwAAAGRycy9kb3ducmV2LnhtbEyP&#10;wW6DMAyG75P2DpEn7dYGUAeFYqppUrXuODpp15R4BJUkjITC3n7paTva/vT7+8v9ont2pdF11iDE&#10;6wgYmcbKzrQIH6fDagvMeWGk6K0hhB9ysK/u70pRSDubd7rWvmUhxLhCICjvh4Jz1yjSwq3tQCbc&#10;vuyohQ/j2HI5ijmE654nUZRyLToTPigx0Iui5lJPGmF8zb/f5vTQHVXtPqdTvCGtjoiPD8vzDpin&#10;xf/BcNMP6lAFp7OdjHSsR8jT/CmgCKt4kyXAbkiUxWF3RkjSbJsAr0r+v0b1CwAA//8DAFBLAQIt&#10;ABQABgAIAAAAIQC2gziS/gAAAOEBAAATAAAAAAAAAAAAAAAAAAAAAABbQ29udGVudF9UeXBlc10u&#10;eG1sUEsBAi0AFAAGAAgAAAAhADj9If/WAAAAlAEAAAsAAAAAAAAAAAAAAAAALwEAAF9yZWxzLy5y&#10;ZWxzUEsBAi0AFAAGAAgAAAAhAHeEMEmWAgAAMwUAAA4AAAAAAAAAAAAAAAAALgIAAGRycy9lMm9E&#10;b2MueG1sUEsBAi0AFAAGAAgAAAAhAOR7oL7hAAAADgEAAA8AAAAAAAAAAAAAAAAA8AQAAGRycy9k&#10;b3ducmV2LnhtbFBLBQYAAAAABAAEAPMAAAD+BQAAAAA=&#10;" o:allowincell="f" fillcolor="#06c" stroked="f" strokecolor="#622423" strokeweight="6pt">
            <v:stroke linestyle="thickThin"/>
            <v:textbox inset="18pt,18pt,18pt,18pt">
              <w:txbxContent>
                <w:p w:rsidR="001455AA" w:rsidRPr="00BC6A67" w:rsidRDefault="001455AA" w:rsidP="00C462BB">
                  <w:pPr>
                    <w:spacing w:after="0"/>
                    <w:ind w:hanging="284"/>
                    <w:rPr>
                      <w:b/>
                      <w:color w:val="FFFFFF"/>
                      <w:sz w:val="28"/>
                      <w:szCs w:val="28"/>
                    </w:rPr>
                  </w:pPr>
                </w:p>
                <w:p w:rsidR="001455AA" w:rsidRPr="00BC6A67" w:rsidRDefault="001455AA" w:rsidP="00C462BB">
                  <w:pPr>
                    <w:spacing w:after="0"/>
                    <w:ind w:hanging="284"/>
                    <w:rPr>
                      <w:b/>
                      <w:color w:val="FFFFFF"/>
                      <w:sz w:val="28"/>
                      <w:szCs w:val="28"/>
                    </w:rPr>
                  </w:pPr>
                </w:p>
                <w:p w:rsidR="001455AA" w:rsidRPr="00BC6A67" w:rsidRDefault="001455AA" w:rsidP="00C462BB">
                  <w:pPr>
                    <w:spacing w:after="0"/>
                    <w:ind w:hanging="284"/>
                    <w:rPr>
                      <w:b/>
                      <w:color w:val="FFFFFF"/>
                      <w:sz w:val="28"/>
                      <w:szCs w:val="28"/>
                    </w:rPr>
                  </w:pPr>
                </w:p>
                <w:p w:rsidR="001455AA" w:rsidRPr="00BC6A67" w:rsidRDefault="001455AA" w:rsidP="00C462BB">
                  <w:pPr>
                    <w:spacing w:after="0"/>
                    <w:ind w:hanging="284"/>
                    <w:rPr>
                      <w:b/>
                      <w:color w:val="FFFFFF"/>
                      <w:sz w:val="28"/>
                      <w:szCs w:val="28"/>
                    </w:rPr>
                  </w:pPr>
                </w:p>
                <w:p w:rsidR="001455AA" w:rsidRDefault="001455AA" w:rsidP="00CB5734">
                  <w:pPr>
                    <w:spacing w:after="0"/>
                    <w:ind w:hanging="284"/>
                    <w:rPr>
                      <w:b/>
                      <w:color w:val="FFFFFF"/>
                      <w:sz w:val="28"/>
                      <w:szCs w:val="28"/>
                    </w:rPr>
                  </w:pPr>
                </w:p>
                <w:p w:rsidR="001455AA" w:rsidRDefault="00D1040A" w:rsidP="00CB5734">
                  <w:pPr>
                    <w:spacing w:after="0"/>
                    <w:ind w:hanging="284"/>
                    <w:rPr>
                      <w:b/>
                      <w:color w:val="FFFFFF"/>
                      <w:sz w:val="28"/>
                      <w:szCs w:val="28"/>
                    </w:rPr>
                  </w:pPr>
                  <w:r>
                    <w:rPr>
                      <w:b/>
                      <w:color w:val="FFFFFF"/>
                      <w:sz w:val="28"/>
                      <w:szCs w:val="28"/>
                    </w:rPr>
                    <w:t xml:space="preserve"> 301</w:t>
                  </w:r>
                </w:p>
                <w:p w:rsidR="001455AA" w:rsidRPr="00BC6A67" w:rsidRDefault="001455AA" w:rsidP="00CB5734">
                  <w:pPr>
                    <w:spacing w:after="0"/>
                    <w:ind w:hanging="284"/>
                    <w:rPr>
                      <w:b/>
                      <w:color w:val="FFFFFF"/>
                      <w:sz w:val="28"/>
                      <w:szCs w:val="28"/>
                    </w:rPr>
                  </w:pPr>
                </w:p>
                <w:p w:rsidR="00632C53" w:rsidRPr="00BC6A67" w:rsidRDefault="00632C53" w:rsidP="00632C53">
                  <w:pPr>
                    <w:spacing w:before="240" w:after="0"/>
                    <w:ind w:hanging="284"/>
                    <w:jc w:val="center"/>
                    <w:rPr>
                      <w:b/>
                      <w:color w:val="FFFFFF"/>
                      <w:sz w:val="28"/>
                      <w:szCs w:val="28"/>
                    </w:rPr>
                  </w:pPr>
                  <w:r>
                    <w:rPr>
                      <w:b/>
                      <w:color w:val="FFFFFF"/>
                      <w:sz w:val="28"/>
                      <w:szCs w:val="28"/>
                    </w:rPr>
                    <w:t>302</w:t>
                  </w:r>
                </w:p>
                <w:p w:rsidR="001455AA" w:rsidRPr="00BC6A67" w:rsidDel="006D5326"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4D177F" w:rsidP="004322B4">
                  <w:pPr>
                    <w:spacing w:after="0"/>
                    <w:ind w:hanging="284"/>
                    <w:jc w:val="center"/>
                    <w:rPr>
                      <w:b/>
                      <w:color w:val="FFFFFF"/>
                      <w:sz w:val="28"/>
                      <w:szCs w:val="28"/>
                    </w:rPr>
                  </w:pPr>
                  <w:r>
                    <w:rPr>
                      <w:b/>
                      <w:color w:val="FFFFFF"/>
                      <w:sz w:val="28"/>
                      <w:szCs w:val="28"/>
                    </w:rPr>
                    <w:t>303</w:t>
                  </w: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Default="001455AA" w:rsidP="004322B4">
                  <w:pPr>
                    <w:spacing w:after="0"/>
                    <w:ind w:hanging="284"/>
                    <w:jc w:val="center"/>
                    <w:rPr>
                      <w:b/>
                      <w:color w:val="FFFFFF"/>
                      <w:sz w:val="28"/>
                      <w:szCs w:val="28"/>
                    </w:rPr>
                  </w:pPr>
                </w:p>
                <w:p w:rsidR="001455AA" w:rsidRDefault="001455AA" w:rsidP="004322B4">
                  <w:pPr>
                    <w:spacing w:after="0"/>
                    <w:ind w:hanging="284"/>
                    <w:jc w:val="center"/>
                    <w:rPr>
                      <w:b/>
                      <w:color w:val="FFFFFF"/>
                      <w:sz w:val="28"/>
                      <w:szCs w:val="28"/>
                    </w:rPr>
                  </w:pPr>
                </w:p>
                <w:p w:rsidR="001455AA" w:rsidRDefault="001455AA" w:rsidP="004322B4">
                  <w:pPr>
                    <w:spacing w:after="0"/>
                    <w:ind w:hanging="284"/>
                    <w:jc w:val="center"/>
                    <w:rPr>
                      <w:b/>
                      <w:color w:val="FFFFFF"/>
                      <w:sz w:val="28"/>
                      <w:szCs w:val="28"/>
                    </w:rPr>
                  </w:pPr>
                </w:p>
                <w:p w:rsidR="001455AA" w:rsidRPr="00BC6A67" w:rsidRDefault="001455AA" w:rsidP="00EA24F2">
                  <w:pPr>
                    <w:spacing w:after="0"/>
                    <w:rPr>
                      <w:b/>
                      <w:color w:val="FFFFFF"/>
                      <w:sz w:val="28"/>
                      <w:szCs w:val="28"/>
                    </w:rPr>
                  </w:pPr>
                </w:p>
                <w:p w:rsidR="001455AA" w:rsidRPr="00BC6A67" w:rsidDel="006D5326"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RDefault="001455AA" w:rsidP="004322B4">
                  <w:pPr>
                    <w:spacing w:after="0"/>
                    <w:ind w:hanging="284"/>
                    <w:jc w:val="center"/>
                    <w:rPr>
                      <w:b/>
                      <w:color w:val="FFFFFF"/>
                      <w:sz w:val="28"/>
                      <w:szCs w:val="28"/>
                    </w:rPr>
                  </w:pPr>
                </w:p>
                <w:p w:rsidR="001455AA" w:rsidRDefault="001455AA" w:rsidP="004322B4">
                  <w:pPr>
                    <w:spacing w:after="0"/>
                    <w:ind w:hanging="284"/>
                    <w:jc w:val="center"/>
                    <w:rPr>
                      <w:b/>
                      <w:color w:val="FFFFFF"/>
                      <w:sz w:val="28"/>
                      <w:szCs w:val="28"/>
                    </w:rPr>
                  </w:pPr>
                </w:p>
                <w:p w:rsidR="001455AA" w:rsidRPr="00BC6A67" w:rsidRDefault="001455AA" w:rsidP="004322B4">
                  <w:pPr>
                    <w:spacing w:after="0"/>
                    <w:ind w:hanging="284"/>
                    <w:jc w:val="center"/>
                    <w:rPr>
                      <w:b/>
                      <w:color w:val="FFFFFF"/>
                      <w:sz w:val="28"/>
                      <w:szCs w:val="28"/>
                    </w:rPr>
                  </w:pPr>
                </w:p>
                <w:p w:rsidR="001455AA" w:rsidDel="00632C53" w:rsidRDefault="001455AA" w:rsidP="004322B4">
                  <w:pPr>
                    <w:spacing w:before="240" w:after="0"/>
                    <w:ind w:hanging="284"/>
                    <w:jc w:val="center"/>
                    <w:rPr>
                      <w:b/>
                      <w:color w:val="FFFFFF"/>
                      <w:sz w:val="28"/>
                      <w:szCs w:val="28"/>
                    </w:rPr>
                  </w:pPr>
                </w:p>
                <w:p w:rsidR="001455AA" w:rsidRDefault="001455AA" w:rsidP="004322B4">
                  <w:pPr>
                    <w:spacing w:before="240" w:after="0"/>
                    <w:ind w:hanging="284"/>
                    <w:jc w:val="center"/>
                    <w:rPr>
                      <w:b/>
                      <w:color w:val="FFFFFF"/>
                      <w:sz w:val="28"/>
                      <w:szCs w:val="28"/>
                    </w:rPr>
                  </w:pPr>
                </w:p>
                <w:p w:rsidR="001455AA" w:rsidRDefault="001455AA" w:rsidP="004322B4">
                  <w:pPr>
                    <w:spacing w:before="240" w:after="0"/>
                    <w:ind w:hanging="284"/>
                    <w:jc w:val="center"/>
                    <w:rPr>
                      <w:b/>
                      <w:color w:val="FFFFFF"/>
                      <w:sz w:val="28"/>
                      <w:szCs w:val="28"/>
                    </w:rPr>
                  </w:pPr>
                </w:p>
                <w:p w:rsidR="001455AA" w:rsidRPr="00BC6A67" w:rsidRDefault="001455AA" w:rsidP="004322B4">
                  <w:pPr>
                    <w:spacing w:before="240" w:after="0"/>
                    <w:ind w:hanging="284"/>
                    <w:jc w:val="center"/>
                    <w:rPr>
                      <w:b/>
                      <w:color w:val="FFFFFF"/>
                      <w:sz w:val="28"/>
                      <w:szCs w:val="28"/>
                    </w:rPr>
                  </w:pPr>
                </w:p>
                <w:p w:rsidR="001455AA" w:rsidRDefault="001455AA" w:rsidP="004322B4">
                  <w:pPr>
                    <w:spacing w:after="0"/>
                    <w:jc w:val="center"/>
                    <w:rPr>
                      <w:b/>
                      <w:color w:val="FFFFFF"/>
                      <w:sz w:val="28"/>
                      <w:szCs w:val="28"/>
                    </w:rPr>
                  </w:pPr>
                </w:p>
                <w:p w:rsidR="008E09BF" w:rsidRDefault="008E09BF">
                  <w:pPr>
                    <w:spacing w:after="0"/>
                    <w:ind w:hanging="284"/>
                    <w:jc w:val="center"/>
                    <w:rPr>
                      <w:b/>
                      <w:color w:val="FFFFFF"/>
                      <w:sz w:val="28"/>
                      <w:szCs w:val="28"/>
                    </w:rPr>
                  </w:pPr>
                </w:p>
              </w:txbxContent>
            </v:textbox>
            <w10:wrap type="square" anchorx="margin" anchory="margin"/>
          </v:shape>
        </w:pict>
      </w:r>
      <w:r w:rsidR="001844F6" w:rsidRPr="00F808CC">
        <w:t>zaproponowanie dokument/ów potwierdzającego/</w:t>
      </w:r>
      <w:proofErr w:type="spellStart"/>
      <w:r w:rsidR="001844F6" w:rsidRPr="00F808CC">
        <w:t>ych</w:t>
      </w:r>
      <w:proofErr w:type="spellEnd"/>
      <w:r w:rsidR="001844F6" w:rsidRPr="00F808CC">
        <w:t xml:space="preserve"> osiągnięcie ww. wskaźnika.</w:t>
      </w:r>
    </w:p>
    <w:p w:rsidR="001844F6" w:rsidRPr="00F808CC" w:rsidRDefault="001844F6" w:rsidP="008E218E">
      <w:pPr>
        <w:spacing w:after="0" w:line="360" w:lineRule="auto"/>
        <w:ind w:firstLine="708"/>
        <w:jc w:val="both"/>
      </w:pPr>
      <w:r w:rsidRPr="00F808CC">
        <w:t>W przypadku nieosiągnięcia wskaźników podanych w pkt 4.4 uznaje się, iż Beneficjent nie wykonał zadania prawidłowo, a tym samym nie rozliczył przyznanej kwoty ryczałtowej. W związku z tym wydatki, które Beneficjent poniósł na zadanie objęte kwotą ryczałtową</w:t>
      </w:r>
      <w:r w:rsidR="00497442">
        <w:t xml:space="preserve"> nie mogą być uznane za kwalifikowalne </w:t>
      </w:r>
      <w:r w:rsidR="00C046FE">
        <w:br/>
      </w:r>
      <w:r w:rsidR="00497442">
        <w:t xml:space="preserve">i </w:t>
      </w:r>
      <w:r w:rsidRPr="00F808CC">
        <w:t>podlegają one zwrotowi wraz z odsetkami.</w:t>
      </w:r>
    </w:p>
    <w:p w:rsidR="00C046FE" w:rsidRPr="00C046FE" w:rsidRDefault="0015313B" w:rsidP="00C046FE">
      <w:pPr>
        <w:spacing w:after="0" w:line="360" w:lineRule="auto"/>
        <w:ind w:firstLine="708"/>
        <w:jc w:val="both"/>
      </w:pPr>
      <w:r>
        <w:rPr>
          <w:noProof/>
          <w:lang w:eastAsia="pl-PL"/>
        </w:rPr>
        <w:pict>
          <v:roundrect id="AutoShape 217" o:spid="_x0000_s1217" style="position:absolute;left:0;text-align:left;margin-left:-21.45pt;margin-top:91.5pt;width:506.2pt;height:48.8pt;z-index:92;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Tx4QIAANMFAAAOAAAAZHJzL2Uyb0RvYy54bWysVE2P0zAQvSPxHyzfu/lo+pFq09XSpQhp&#10;gRUL4uzGTmNw7GC7my6I/854knZb9oIQOVgzjj1+897MXF7tG0UehHXS6IImFzElQpeGS70t6OdP&#10;69GcEueZ5kwZLQr6KBy9Wr58cdm1C5Ga2iguLIEg2i26tqC19+0iilxZi4a5C9MKDT8rYxvmwbXb&#10;iFvWQfRGRWkcT6POWN5aUwrnYPem/0mXGL+qROk/VJUTnqiCAjaPq8V1E9ZoeckWW8vaWpYDDPYP&#10;KBomNTx6DHXDPCM7K5+FamRpjTOVvyhNE5mqkqXAHCCbJP4jm/uatQJzAXJce6TJ/b+w5fuHO0sk&#10;L+h4TIlmDWh0vfMGnyZpMgsMda1bwMH79s6GHF17a8pvjmizqpneimtrTVcLxgFXEs5HZxeC4+Aq&#10;2XTvDIf4DOIjWfvKNiEg0ED2qMnjUROx96SEzWkaT7McpCvhXz6b5TGKFrHF4XZrnX8jTEOCUVBr&#10;dpp/BOHxCfZw6zwKw4fsGP9KSdUokPmBKTKezw8Bh7MQ+hASszVK8rVUCh273ayUJXCzoGv8MGEg&#10;5fSY0uGwNuFa4IMt+h2BFTkgMjsv7H3NO8JlAD4BKCkFB8ozGU/i8EHzAAez4IAJDAwmU1toN68o&#10;scZ/kb5GvQJ5z1BCk0xXqwHl8U0EdQYHCB+ABeqxdn/mSZrFr9J8tJ7OZ6NsnU1G+Syej+Ikf5VP&#10;4yzPbta/wpNJtqgl50LfSi0OfZRkf1enQ0f3HYCdRDrQepJO+mxOmXWnApyldiYAFgH2dqjL15qj&#10;7ZlUvR2dI+7Z2EOhgFQHIrCKQ+H2DeD3mz02SpJjkYey3hj+CIUNGmD1whwEozb2ByUdzJSCuu87&#10;ZgUl6q2G5siTLAtDCJ1sMkvBsU8OeBv00nQ+DYIzXUIw0Plgrnw/unatldsa3kqQIW1Cy1bSH3qv&#10;xwXZBJAwOTCvYcqF0XTq46mnWbz8DQAA//8DAFBLAwQUAAYACAAAACEAXn+bTuAAAAAKAQAADwAA&#10;AGRycy9kb3ducmV2LnhtbEyPwU7DMAyG70i8Q2QkblvawcZSmk4ICWkSXNhA025ZY9qKxilN2pW3&#10;x5zgaPvT7+/PN5NrxYh9aDxpSOcJCKTS24YqDW/7p9kaRIiGrGk9oYZvDLApLi9yk1l/plccd7ES&#10;HEIhMxrqGLtMylDW6EyY+w6Jbx++dyby2FfS9ubM4a6ViyRZSWca4g+16fCxxvJzNzgNx3ennpd4&#10;+BrD+NIbq7aD2m+1vr6aHu5BRJziHwy/+qwOBTud/EA2iFbD7E4xyfvbdQqCAbVSSxAnDTfJIgVZ&#10;5PJ/heIHAAD//wMAUEsBAi0AFAAGAAgAAAAhALaDOJL+AAAA4QEAABMAAAAAAAAAAAAAAAAAAAAA&#10;AFtDb250ZW50X1R5cGVzXS54bWxQSwECLQAUAAYACAAAACEAOP0h/9YAAACUAQAACwAAAAAAAAAA&#10;AAAAAAAvAQAAX3JlbHMvLnJlbHNQSwECLQAUAAYACAAAACEAjhNE8eECAADTBQAADgAAAAAAAAAA&#10;AAAAAAAuAgAAZHJzL2Uyb0RvYy54bWxQSwECLQAUAAYACAAAACEAXn+bTuAAAAAKAQAADwAAAAAA&#10;AAAAAAAAAAA7BQAAZHJzL2Rvd25yZXYueG1sUEsFBgAAAAAEAAQA8wAAAEgGAAAAAA==&#10;" o:allowincell="f" stroked="f" strokecolor="#06c">
            <v:shadow on="t" type="perspective" color="#06c" origin="-.5,-.5" offset="-3pt,-3pt" matrix=".75,,,.75"/>
            <v:textbox style="mso-next-textbox:#AutoShape 217" inset=",,36pt,18pt">
              <w:txbxContent>
                <w:p w:rsidR="001455AA" w:rsidRPr="009860B4" w:rsidRDefault="001455AA" w:rsidP="000A5123">
                  <w:pPr>
                    <w:spacing w:after="0" w:line="240" w:lineRule="auto"/>
                    <w:ind w:right="-472"/>
                    <w:jc w:val="both"/>
                    <w:rPr>
                      <w:color w:val="FF0000"/>
                      <w:lang w:eastAsia="pl-PL"/>
                    </w:rPr>
                  </w:pPr>
                  <w:r w:rsidRPr="00B61F6A">
                    <w:rPr>
                      <w:b/>
                      <w:iCs/>
                      <w:color w:val="0066CC"/>
                    </w:rPr>
                    <w:t>UWAGA !</w:t>
                  </w:r>
                  <w:r>
                    <w:rPr>
                      <w:b/>
                      <w:iCs/>
                      <w:color w:val="0066CC"/>
                    </w:rPr>
                    <w:t xml:space="preserve"> </w:t>
                  </w:r>
                  <w:r w:rsidR="00497442" w:rsidRPr="00C046FE">
                    <w:rPr>
                      <w:sz w:val="20"/>
                      <w:szCs w:val="20"/>
                    </w:rPr>
                    <w:t>N</w:t>
                  </w:r>
                  <w:r w:rsidRPr="00C046FE">
                    <w:rPr>
                      <w:sz w:val="20"/>
                      <w:szCs w:val="20"/>
                    </w:rPr>
                    <w:t xml:space="preserve">ie ma możliwości zmiany sposobu rozliczania wydatków </w:t>
                  </w:r>
                  <w:r w:rsidR="001F7344" w:rsidRPr="00C046FE">
                    <w:rPr>
                      <w:sz w:val="20"/>
                      <w:szCs w:val="20"/>
                    </w:rPr>
                    <w:t>kwotami ryczałtowymi</w:t>
                  </w:r>
                  <w:r w:rsidRPr="00C046FE">
                    <w:rPr>
                      <w:sz w:val="20"/>
                      <w:szCs w:val="20"/>
                    </w:rPr>
                    <w:t xml:space="preserve"> na podstawie faktycznie poniesionych wydatków</w:t>
                  </w:r>
                  <w:r w:rsidRPr="0029589E">
                    <w:t xml:space="preserve"> i odwrotnie. </w:t>
                  </w:r>
                </w:p>
                <w:p w:rsidR="001455AA" w:rsidRPr="0099026D" w:rsidRDefault="001455AA" w:rsidP="000A5123">
                  <w:pPr>
                    <w:spacing w:after="0"/>
                    <w:ind w:left="-567"/>
                    <w:rPr>
                      <w:i/>
                      <w:iCs/>
                      <w:color w:val="7F7F7F"/>
                    </w:rPr>
                  </w:pPr>
                </w:p>
              </w:txbxContent>
            </v:textbox>
            <w10:wrap type="square" anchorx="margin"/>
          </v:roundrect>
        </w:pict>
      </w:r>
      <w:r w:rsidR="00C046FE">
        <w:t xml:space="preserve">W przypadku rozliczania projektów na </w:t>
      </w:r>
      <w:r w:rsidR="002E1FD2">
        <w:t xml:space="preserve">podstawie kwot ryczałtowych </w:t>
      </w:r>
      <w:r w:rsidR="001844F6" w:rsidRPr="00F808CC">
        <w:t xml:space="preserve">IZ </w:t>
      </w:r>
      <w:r w:rsidR="00C046FE">
        <w:t>weryfikuje</w:t>
      </w:r>
      <w:r w:rsidR="001844F6" w:rsidRPr="00F808CC">
        <w:t xml:space="preserve"> realizację działań i osiągnięcie wskaźników produktu lub rezultatu </w:t>
      </w:r>
      <w:r w:rsidR="00C046FE">
        <w:t>poprzez analizę wniosków o płatność oraz dokumentów stanowiących podstawę rozliczenia kwot ryczałtowych, a także podczas</w:t>
      </w:r>
      <w:r w:rsidR="001844F6" w:rsidRPr="00F808CC">
        <w:t xml:space="preserve"> kontroli na miejscu lub wizyty monitoringowej. </w:t>
      </w:r>
    </w:p>
    <w:p w:rsidR="002461AF" w:rsidRDefault="002C722C" w:rsidP="002461AF">
      <w:pPr>
        <w:pBdr>
          <w:bottom w:val="single" w:sz="4" w:space="1" w:color="auto"/>
        </w:pBdr>
        <w:spacing w:line="240" w:lineRule="auto"/>
        <w:jc w:val="both"/>
        <w:rPr>
          <w:rFonts w:ascii="Cambria" w:hAnsi="Cambria"/>
          <w:sz w:val="26"/>
          <w:szCs w:val="26"/>
        </w:rPr>
      </w:pPr>
      <w:r>
        <w:rPr>
          <w:b/>
        </w:rPr>
        <w:t>Stawki jednostkowe</w:t>
      </w:r>
      <w:r w:rsidRPr="0029589E">
        <w:t xml:space="preserve"> </w:t>
      </w:r>
      <w:r>
        <w:t xml:space="preserve">– IZ RPO </w:t>
      </w:r>
      <w:proofErr w:type="spellStart"/>
      <w:r>
        <w:t>WiM</w:t>
      </w:r>
      <w:proofErr w:type="spellEnd"/>
      <w:r>
        <w:t xml:space="preserve"> 2014-2020 nie dopuszcza możliwości zastosowania w przedmiotowym konkursie stawek jednostkowych</w:t>
      </w:r>
      <w:r w:rsidR="004A55B9">
        <w:t>.</w:t>
      </w:r>
    </w:p>
    <w:p w:rsidR="001844F6" w:rsidRPr="00F808CC" w:rsidRDefault="001844F6" w:rsidP="002461AF">
      <w:pPr>
        <w:pBdr>
          <w:bottom w:val="single" w:sz="4" w:space="1" w:color="auto"/>
        </w:pBdr>
        <w:spacing w:line="240" w:lineRule="auto"/>
        <w:jc w:val="both"/>
        <w:rPr>
          <w:rFonts w:ascii="Cambria" w:hAnsi="Cambria"/>
          <w:sz w:val="26"/>
          <w:szCs w:val="26"/>
        </w:rPr>
      </w:pPr>
      <w:r w:rsidRPr="00F808CC">
        <w:rPr>
          <w:rFonts w:ascii="Cambria" w:hAnsi="Cambria"/>
          <w:sz w:val="26"/>
          <w:szCs w:val="26"/>
        </w:rPr>
        <w:t>6.6</w:t>
      </w:r>
      <w:r w:rsidR="004613BF">
        <w:rPr>
          <w:rFonts w:ascii="Cambria" w:hAnsi="Cambria"/>
          <w:sz w:val="26"/>
          <w:szCs w:val="26"/>
        </w:rPr>
        <w:t xml:space="preserve"> </w:t>
      </w:r>
      <w:r w:rsidRPr="00F808CC">
        <w:rPr>
          <w:rFonts w:ascii="Cambria" w:hAnsi="Cambria"/>
          <w:sz w:val="26"/>
          <w:szCs w:val="26"/>
        </w:rPr>
        <w:t>Doświadczenie, partnerstwo</w:t>
      </w:r>
    </w:p>
    <w:p w:rsidR="001844F6" w:rsidRPr="00F808CC" w:rsidRDefault="001844F6" w:rsidP="00695619">
      <w:pPr>
        <w:pBdr>
          <w:bottom w:val="single" w:sz="4" w:space="1" w:color="auto"/>
        </w:pBdr>
        <w:spacing w:line="240" w:lineRule="auto"/>
        <w:ind w:left="1416"/>
        <w:jc w:val="both"/>
        <w:rPr>
          <w:rFonts w:ascii="Cambria" w:hAnsi="Cambria"/>
          <w:sz w:val="26"/>
          <w:szCs w:val="26"/>
        </w:rPr>
      </w:pPr>
      <w:r w:rsidRPr="00F808CC">
        <w:rPr>
          <w:rFonts w:ascii="Cambria" w:hAnsi="Cambria"/>
          <w:sz w:val="26"/>
          <w:szCs w:val="26"/>
        </w:rPr>
        <w:t>6.6.1 Doświadczenie Wnioskodawcy i Partnera</w:t>
      </w:r>
    </w:p>
    <w:p w:rsidR="001844F6" w:rsidRPr="00F808CC" w:rsidRDefault="001844F6" w:rsidP="00963CBC">
      <w:pPr>
        <w:spacing w:after="0" w:line="360" w:lineRule="auto"/>
        <w:ind w:firstLine="708"/>
        <w:jc w:val="both"/>
      </w:pPr>
      <w:r w:rsidRPr="00F808CC">
        <w:t>Na etapie oceny merytorycznej, weryfikacji podlega doświadczenie Wnioskodawcy</w:t>
      </w:r>
      <w:r w:rsidR="00963CBC">
        <w:t>/Partnera</w:t>
      </w:r>
      <w:r w:rsidRPr="00F808CC">
        <w:t xml:space="preserve"> w realizacji podobnych przedsięwzięć, tj. skierowanych do takiej samej lub</w:t>
      </w:r>
      <w:r w:rsidR="009B3A11" w:rsidRPr="00F808CC">
        <w:t xml:space="preserve"> zbliżonej grupy wskazanej w pod</w:t>
      </w:r>
      <w:r w:rsidRPr="00F808CC">
        <w:t>rozdziale 6</w:t>
      </w:r>
      <w:r w:rsidR="009B3A11" w:rsidRPr="00F808CC">
        <w:t>.6</w:t>
      </w:r>
      <w:r w:rsidRPr="00F808CC">
        <w:t>.2, realizowanych na tym samym terenie, na którym realizowany będzie projekt lub oferujących podobne wsparcie, jakie Wnioskodawca zaplanował w swoim projekcie, a także doświadczenie</w:t>
      </w:r>
      <w:r w:rsidR="00144593">
        <w:t xml:space="preserve"> </w:t>
      </w:r>
      <w:r w:rsidRPr="00F808CC">
        <w:t>w zarządzaniu projektami. Ocenie podlegać będzie również potencjał instytucjonalny (w tym kadrowy</w:t>
      </w:r>
      <w:r w:rsidR="00144593">
        <w:t xml:space="preserve"> </w:t>
      </w:r>
      <w:r w:rsidRPr="00F808CC">
        <w:t>i finansowy) Wnioskodawcy</w:t>
      </w:r>
      <w:r w:rsidR="00963CBC">
        <w:t>/Partnera.</w:t>
      </w:r>
    </w:p>
    <w:p w:rsidR="001844F6" w:rsidRPr="00F808CC" w:rsidRDefault="001844F6" w:rsidP="00C046FE">
      <w:pPr>
        <w:spacing w:after="0" w:line="360" w:lineRule="auto"/>
        <w:ind w:right="282"/>
        <w:jc w:val="both"/>
      </w:pPr>
      <w:r w:rsidRPr="00F808CC">
        <w:tab/>
        <w:t xml:space="preserve">Wnioskodawca, który nie realizował projektów, może uzyskać dofinansowanie, ale należy pamiętać o tym, że opis doświadczenia jest jednym z elementów podlegających ocenie wniosku </w:t>
      </w:r>
      <w:r w:rsidR="00910653" w:rsidRPr="00F808CC">
        <w:br/>
      </w:r>
      <w:r w:rsidRPr="00F808CC">
        <w:t>o dofinansowanie projektu. Doświadczenie należy uznać za spełnione jeżeli Wnioskodawca wykaże, iż zrealizował opisane projekty jako bezpośredni realizator bądź Partner, nie zaś jako podwykonawca.</w:t>
      </w:r>
    </w:p>
    <w:p w:rsidR="001844F6" w:rsidRPr="00F808CC" w:rsidRDefault="001844F6" w:rsidP="00D218C4">
      <w:pPr>
        <w:pBdr>
          <w:bottom w:val="single" w:sz="4" w:space="1" w:color="auto"/>
        </w:pBdr>
        <w:ind w:left="1416"/>
        <w:jc w:val="both"/>
        <w:rPr>
          <w:sz w:val="26"/>
          <w:szCs w:val="26"/>
        </w:rPr>
      </w:pPr>
      <w:r w:rsidRPr="00F808CC">
        <w:rPr>
          <w:sz w:val="26"/>
          <w:szCs w:val="26"/>
        </w:rPr>
        <w:t>6.6.2 Partnerstwo</w:t>
      </w:r>
    </w:p>
    <w:p w:rsidR="001844F6" w:rsidRPr="00F808CC" w:rsidRDefault="001844F6" w:rsidP="00D218C4">
      <w:pPr>
        <w:spacing w:after="0" w:line="360" w:lineRule="auto"/>
        <w:ind w:firstLine="708"/>
        <w:jc w:val="both"/>
      </w:pPr>
      <w:r w:rsidRPr="00F808CC">
        <w:t>Wybór Partnera/Partnerów w projekcie następuje zgodnie z art. 33 Ustawy wdrożeniowej oraz ograniczony jest wyłącznie do podmiotów uprawnionych do ubiegania się o dofinansowanie (wszystkie podmioty z wyłączeniem osób fizycznych nieprowadzących działalności gospodarczej lub oświatowej).</w:t>
      </w:r>
    </w:p>
    <w:p w:rsidR="001844F6" w:rsidRPr="00F808CC" w:rsidRDefault="001844F6" w:rsidP="00D218C4">
      <w:pPr>
        <w:spacing w:after="0" w:line="360" w:lineRule="auto"/>
        <w:ind w:firstLine="708"/>
        <w:jc w:val="both"/>
      </w:pPr>
      <w:r w:rsidRPr="00F808CC">
        <w:t xml:space="preserve">W celu wspólnej realizacji projektów mogą być tworzone partnerstwa przez podmioty wnoszące do projektu zasoby ludzkie, organizacyjne, techniczne lub finansowe realizujące wspólnie projekt, zwany dalej projektem partnerskim, na warunkach określonych w porozumieniu lub umowie partnerskiej lub na podstawie odrębnych przepisów prawa krajowego i wspólnotowego. </w:t>
      </w:r>
    </w:p>
    <w:p w:rsidR="001844F6" w:rsidRPr="00F808CC" w:rsidRDefault="001844F6" w:rsidP="008E218E">
      <w:pPr>
        <w:spacing w:after="0" w:line="360" w:lineRule="auto"/>
        <w:ind w:firstLine="708"/>
        <w:jc w:val="both"/>
        <w:rPr>
          <w:rFonts w:cs="Arial"/>
        </w:rPr>
      </w:pPr>
      <w:r w:rsidRPr="00F808CC">
        <w:rPr>
          <w:rFonts w:cs="Arial"/>
        </w:rPr>
        <w:t>Jeżeli do realizacji przedsięwzięcia zaangażowany/i będzie/będą</w:t>
      </w:r>
      <w:r w:rsidR="00824F77">
        <w:rPr>
          <w:rFonts w:cs="Arial"/>
        </w:rPr>
        <w:t xml:space="preserve"> </w:t>
      </w:r>
      <w:r w:rsidRPr="00F808CC">
        <w:rPr>
          <w:rFonts w:cs="Arial"/>
        </w:rPr>
        <w:t>Partner/</w:t>
      </w:r>
      <w:proofErr w:type="spellStart"/>
      <w:r w:rsidRPr="00F808CC">
        <w:rPr>
          <w:rFonts w:cs="Arial"/>
        </w:rPr>
        <w:t>rzy</w:t>
      </w:r>
      <w:proofErr w:type="spellEnd"/>
      <w:r w:rsidRPr="00F808CC">
        <w:rPr>
          <w:rFonts w:cs="Arial"/>
        </w:rPr>
        <w:t xml:space="preserve"> - należy uzasadnić potrzebę zaangażowania Partnera/Partnerów do realizacji konkretnego zadania w projekcie oraz opisać podział obowiązków, uprawnień i odpowiedzialności Wnioskodawcy </w:t>
      </w:r>
      <w:r w:rsidR="00824F77">
        <w:rPr>
          <w:rFonts w:cs="Arial"/>
        </w:rPr>
        <w:t xml:space="preserve">i </w:t>
      </w:r>
      <w:r w:rsidRPr="00F808CC">
        <w:rPr>
          <w:rFonts w:cs="Arial"/>
        </w:rPr>
        <w:t>Partnera/ów w ramach zadania lub jego części. Zamieszczony opis powinien być spójny z zaplanowanymi zadaniami ujętymi w punkcie 4.1 wniosku o dofinansowanie projektu.</w:t>
      </w:r>
    </w:p>
    <w:p w:rsidR="001844F6" w:rsidRPr="00F808CC" w:rsidRDefault="001844F6" w:rsidP="008E218E">
      <w:pPr>
        <w:spacing w:after="0" w:line="360" w:lineRule="auto"/>
        <w:ind w:firstLine="708"/>
        <w:jc w:val="both"/>
      </w:pPr>
    </w:p>
    <w:p w:rsidR="001844F6" w:rsidRPr="00F808CC" w:rsidRDefault="001844F6" w:rsidP="00421E79">
      <w:pPr>
        <w:spacing w:after="0" w:line="360" w:lineRule="auto"/>
        <w:jc w:val="both"/>
        <w:outlineLvl w:val="0"/>
        <w:rPr>
          <w:sz w:val="24"/>
          <w:szCs w:val="24"/>
        </w:rPr>
      </w:pPr>
      <w:r w:rsidRPr="00F808CC">
        <w:rPr>
          <w:b/>
          <w:sz w:val="24"/>
          <w:szCs w:val="24"/>
        </w:rPr>
        <w:t>Najważniejsze kwestie dotyczące realizacji zasady partnerstwa:</w:t>
      </w:r>
    </w:p>
    <w:p w:rsidR="001844F6" w:rsidRPr="00F808CC" w:rsidRDefault="0015313B" w:rsidP="00A351F1">
      <w:pPr>
        <w:pStyle w:val="Akapitzlist"/>
        <w:numPr>
          <w:ilvl w:val="1"/>
          <w:numId w:val="40"/>
        </w:numPr>
        <w:spacing w:line="360" w:lineRule="auto"/>
        <w:ind w:left="284" w:hanging="284"/>
        <w:jc w:val="both"/>
      </w:pPr>
      <w:r>
        <w:rPr>
          <w:noProof/>
          <w:lang w:eastAsia="pl-PL"/>
        </w:rPr>
        <w:pict>
          <v:shape id="Text Box 155" o:spid="_x0000_s1218" type="#_x0000_t202" style="position:absolute;left:0;text-align:left;margin-left:485.15pt;margin-top:-70.65pt;width:51pt;height:1378.5pt;z-index:9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lwIAADIFAAAOAAAAZHJzL2Uyb0RvYy54bWysVG1v2yAQ/j5p/wHxPfVLHSe26lRtukyT&#10;uhep2Q8ggGNUGxiQ2F21/74DJ23TbdI0LR8I5zse7rl7jovLoWvRnhsrlKxwchZjxCVVTMhthb+u&#10;V5M5RtYRyUirJK/wA7f4cvH2zUWvS56qRrWMGwQg0pa9rnDjnC6jyNKGd8SeKc0lOGtlOuLANNuI&#10;GdIDetdGaRznUa8M00ZRbi18vRmdeBHw65pT97muLXeorTDk5sJqwrrxa7S4IOXWEN0IekiD/EMW&#10;HRESLn2CuiGOoJ0Rv0B1ghplVe3OqOoiVdeC8sAB2CTxKzZ3DdE8cIHiWP1UJvv/YOmn/ReDBKvw&#10;eYqRJB30aM0Hh67VgJLp1Beo17aEuDsNkW4ABzQ6kLX6VtF7i6RaNkRu+ZUxqm84YZBg4k9GL46O&#10;ONaDbPqPisFFZOdUABpq0/nqQT0QoEOjHp6a45Oh8DHPZrMYPBRcyWwa58U0tC8i5fG4Nta956pD&#10;flNhA90P8GR/a51Ph5THEH+bVa1gK9G2wTDbzbI1aE+8UuI8Xy4Dg1dhrfTBUvljI+L4BbKEO7zP&#10;5xs6/1gkaRZfp8Vklc9nk2yVTSfFLJ5P4qS4LvI4K7Kb1Q+fYJKVjWCMy1sh+VGFSfZ3XT7Mw6if&#10;oEPUV3iWw3RAsToNrXUg7vt1c5Don2nnaZql57+j3QkHY9qKrsLz2P98ECl9r99JFvaOiHbcR6eE&#10;Qt2hKsf/UKegDC+GURZu2AxBhUmRemivm41iDyAWo6CVQAUeGdg0ynzHqIeBrbD9tiOGY9R+kCC4&#10;NJ3nnrI7scyJtTmxiKQAB+XBaNwu3fgy7LQR2wZuG2Uu1RUItRZBQs+ZHeQNgxmYHR4RP/kv7RD1&#10;/NQtfgIAAP//AwBQSwMEFAAGAAgAAAAhAIm05S/hAAAADgEAAA8AAABkcnMvZG93bnJldi54bWxM&#10;j0FOwzAQRfdI3MEaJHat7VASGuJUCKmiLEmR2LrxEEfEdrCdJtwedwW7P5qnP2+q3WIGckYfemcF&#10;8DUDgrZ1qredgPfjfvUAJERplRycRQE/GGBXX19VslRutm94bmJHUokNpRSgYxxLSkOr0ciwdiPa&#10;tPt03siYRt9R5eWcys1AM8ZyamRv0wUtR3zW2H41kxHgX7bfr3O+7w+6CR/TkW/Q6IMQtzfL0yOQ&#10;iEv8g+Gin9ShTk4nN1kVyCBgW7C7hApY8Q1P6YKwIkvpJCDL+X0BtK7o/zfqXwAAAP//AwBQSwEC&#10;LQAUAAYACAAAACEAtoM4kv4AAADhAQAAEwAAAAAAAAAAAAAAAAAAAAAAW0NvbnRlbnRfVHlwZXNd&#10;LnhtbFBLAQItABQABgAIAAAAIQA4/SH/1gAAAJQBAAALAAAAAAAAAAAAAAAAAC8BAABfcmVscy8u&#10;cmVsc1BLAQItABQABgAIAAAAIQC+xqDNlwIAADIFAAAOAAAAAAAAAAAAAAAAAC4CAABkcnMvZTJv&#10;RG9jLnhtbFBLAQItABQABgAIAAAAIQCJtOUv4QAAAA4BAAAPAAAAAAAAAAAAAAAAAPEEAABkcnMv&#10;ZG93bnJldi54bWxQSwUGAAAAAAQABADzAAAA/wUAAAAA&#10;" o:allowincell="f" fillcolor="#06c" stroked="f" strokecolor="#622423" strokeweight="6pt">
            <v:stroke linestyle="thickThin"/>
            <v:textbox inset="18pt,18pt,18pt,18pt">
              <w:txbxContent>
                <w:p w:rsidR="001455AA" w:rsidRPr="00BC6A67" w:rsidRDefault="001455AA" w:rsidP="00C462BB">
                  <w:pPr>
                    <w:ind w:hanging="284"/>
                    <w:rPr>
                      <w:b/>
                      <w:color w:val="FFFFFF"/>
                      <w:sz w:val="28"/>
                      <w:szCs w:val="28"/>
                    </w:rPr>
                  </w:pPr>
                </w:p>
                <w:p w:rsidR="001455AA" w:rsidRPr="00BC6A67" w:rsidRDefault="001455AA" w:rsidP="00C462BB">
                  <w:pPr>
                    <w:ind w:hanging="284"/>
                    <w:rPr>
                      <w:b/>
                      <w:color w:val="FFFFFF"/>
                      <w:sz w:val="28"/>
                      <w:szCs w:val="28"/>
                    </w:rPr>
                  </w:pPr>
                </w:p>
                <w:p w:rsidR="001455AA" w:rsidRDefault="001455AA" w:rsidP="00CA2E60">
                  <w:pPr>
                    <w:rPr>
                      <w:b/>
                      <w:color w:val="FFFFFF"/>
                      <w:sz w:val="28"/>
                      <w:szCs w:val="28"/>
                    </w:rPr>
                  </w:pPr>
                </w:p>
                <w:p w:rsidR="001455AA" w:rsidRPr="00BC6A67" w:rsidRDefault="001455AA" w:rsidP="00CA2E60">
                  <w:pPr>
                    <w:ind w:hanging="284"/>
                    <w:jc w:val="center"/>
                    <w:rPr>
                      <w:b/>
                      <w:color w:val="FFFFFF"/>
                      <w:sz w:val="28"/>
                      <w:szCs w:val="28"/>
                    </w:rPr>
                  </w:pPr>
                </w:p>
                <w:p w:rsidR="001455AA" w:rsidRPr="00BC6A67" w:rsidRDefault="001455AA" w:rsidP="00CA2E60">
                  <w:pPr>
                    <w:ind w:hanging="284"/>
                    <w:jc w:val="center"/>
                    <w:rPr>
                      <w:b/>
                      <w:color w:val="FFFFFF"/>
                      <w:sz w:val="28"/>
                      <w:szCs w:val="28"/>
                    </w:rPr>
                  </w:pPr>
                </w:p>
                <w:p w:rsidR="001455AA" w:rsidRDefault="001455AA" w:rsidP="00CA2E60">
                  <w:pPr>
                    <w:ind w:hanging="284"/>
                    <w:jc w:val="center"/>
                    <w:rPr>
                      <w:b/>
                      <w:color w:val="FFFFFF"/>
                      <w:sz w:val="28"/>
                      <w:szCs w:val="28"/>
                    </w:rPr>
                  </w:pPr>
                </w:p>
                <w:p w:rsidR="001455AA" w:rsidRPr="00BC6A67" w:rsidRDefault="001455AA" w:rsidP="00CA2E60">
                  <w:pPr>
                    <w:ind w:hanging="284"/>
                    <w:jc w:val="center"/>
                    <w:rPr>
                      <w:b/>
                      <w:color w:val="FFFFFF"/>
                      <w:sz w:val="28"/>
                      <w:szCs w:val="28"/>
                    </w:rPr>
                  </w:pPr>
                </w:p>
                <w:p w:rsidR="001455AA" w:rsidRDefault="001455AA" w:rsidP="00CA2E60">
                  <w:pPr>
                    <w:ind w:hanging="284"/>
                    <w:jc w:val="center"/>
                    <w:rPr>
                      <w:b/>
                      <w:color w:val="FFFFFF"/>
                      <w:sz w:val="28"/>
                      <w:szCs w:val="28"/>
                    </w:rPr>
                  </w:pPr>
                </w:p>
                <w:p w:rsidR="001455AA" w:rsidRDefault="001455AA" w:rsidP="00CA2E60">
                  <w:pPr>
                    <w:ind w:hanging="284"/>
                    <w:jc w:val="center"/>
                    <w:rPr>
                      <w:b/>
                      <w:color w:val="FFFFFF"/>
                      <w:sz w:val="28"/>
                      <w:szCs w:val="28"/>
                    </w:rPr>
                  </w:pPr>
                </w:p>
                <w:p w:rsidR="00B10DBF" w:rsidRDefault="00B10DBF" w:rsidP="00B10DBF">
                  <w:pPr>
                    <w:ind w:hanging="284"/>
                    <w:jc w:val="center"/>
                    <w:rPr>
                      <w:b/>
                      <w:color w:val="FFFFFF"/>
                      <w:sz w:val="28"/>
                      <w:szCs w:val="28"/>
                    </w:rPr>
                  </w:pPr>
                  <w:r>
                    <w:rPr>
                      <w:b/>
                      <w:color w:val="FFFFFF"/>
                      <w:sz w:val="28"/>
                      <w:szCs w:val="28"/>
                    </w:rPr>
                    <w:t>304</w:t>
                  </w:r>
                </w:p>
                <w:p w:rsidR="008E09BF" w:rsidRDefault="008E09BF" w:rsidP="008E09BF">
                  <w:pPr>
                    <w:rPr>
                      <w:b/>
                      <w:color w:val="FFFFFF"/>
                      <w:sz w:val="28"/>
                      <w:szCs w:val="28"/>
                    </w:rPr>
                  </w:pPr>
                </w:p>
                <w:p w:rsidR="009506A5" w:rsidRDefault="004613BF" w:rsidP="004613BF">
                  <w:pPr>
                    <w:ind w:hanging="284"/>
                    <w:rPr>
                      <w:b/>
                      <w:color w:val="FFFFFF"/>
                      <w:sz w:val="28"/>
                      <w:szCs w:val="28"/>
                    </w:rPr>
                  </w:pPr>
                  <w:r>
                    <w:rPr>
                      <w:b/>
                      <w:color w:val="FFFFFF"/>
                      <w:sz w:val="28"/>
                      <w:szCs w:val="28"/>
                    </w:rPr>
                    <w:t xml:space="preserve"> </w:t>
                  </w:r>
                </w:p>
                <w:p w:rsidR="009506A5" w:rsidRDefault="009506A5" w:rsidP="004613BF">
                  <w:pPr>
                    <w:ind w:hanging="284"/>
                    <w:rPr>
                      <w:b/>
                      <w:color w:val="FFFFFF"/>
                      <w:sz w:val="28"/>
                      <w:szCs w:val="28"/>
                    </w:rPr>
                  </w:pPr>
                </w:p>
                <w:p w:rsidR="009506A5" w:rsidRDefault="009506A5" w:rsidP="004613BF">
                  <w:pPr>
                    <w:ind w:hanging="284"/>
                    <w:rPr>
                      <w:b/>
                      <w:color w:val="FFFFFF"/>
                      <w:sz w:val="28"/>
                      <w:szCs w:val="28"/>
                    </w:rPr>
                  </w:pPr>
                </w:p>
                <w:p w:rsidR="009506A5" w:rsidRDefault="009506A5" w:rsidP="004613BF">
                  <w:pPr>
                    <w:ind w:hanging="284"/>
                    <w:rPr>
                      <w:b/>
                      <w:color w:val="FFFFFF"/>
                      <w:sz w:val="28"/>
                      <w:szCs w:val="28"/>
                    </w:rPr>
                  </w:pPr>
                </w:p>
                <w:p w:rsidR="009506A5" w:rsidRDefault="009506A5" w:rsidP="004613BF">
                  <w:pPr>
                    <w:ind w:hanging="284"/>
                    <w:rPr>
                      <w:b/>
                      <w:color w:val="FFFFFF"/>
                      <w:sz w:val="28"/>
                      <w:szCs w:val="28"/>
                    </w:rPr>
                  </w:pPr>
                </w:p>
                <w:p w:rsidR="008E09BF" w:rsidRDefault="004613BF" w:rsidP="004613BF">
                  <w:pPr>
                    <w:ind w:hanging="284"/>
                    <w:rPr>
                      <w:b/>
                      <w:color w:val="FFFFFF"/>
                      <w:sz w:val="28"/>
                      <w:szCs w:val="28"/>
                    </w:rPr>
                  </w:pPr>
                  <w:r>
                    <w:rPr>
                      <w:b/>
                      <w:color w:val="FFFFFF"/>
                      <w:sz w:val="28"/>
                      <w:szCs w:val="28"/>
                    </w:rPr>
                    <w:t>305</w:t>
                  </w:r>
                </w:p>
                <w:p w:rsidR="009506A5" w:rsidRDefault="009506A5" w:rsidP="009506A5">
                  <w:pPr>
                    <w:ind w:hanging="284"/>
                    <w:rPr>
                      <w:b/>
                      <w:color w:val="FFFFFF"/>
                      <w:sz w:val="28"/>
                      <w:szCs w:val="28"/>
                    </w:rPr>
                  </w:pPr>
                </w:p>
                <w:p w:rsidR="00B10DBF" w:rsidRDefault="00B10DBF" w:rsidP="009506A5">
                  <w:pPr>
                    <w:ind w:hanging="284"/>
                    <w:rPr>
                      <w:b/>
                      <w:color w:val="FFFFFF"/>
                      <w:sz w:val="28"/>
                      <w:szCs w:val="28"/>
                    </w:rPr>
                  </w:pPr>
                  <w:r>
                    <w:rPr>
                      <w:b/>
                      <w:color w:val="FFFFFF"/>
                      <w:sz w:val="28"/>
                      <w:szCs w:val="28"/>
                    </w:rPr>
                    <w:t>306</w:t>
                  </w:r>
                </w:p>
                <w:p w:rsidR="009506A5" w:rsidRDefault="009506A5" w:rsidP="00CA2E60">
                  <w:pPr>
                    <w:ind w:hanging="284"/>
                    <w:jc w:val="center"/>
                    <w:rPr>
                      <w:b/>
                      <w:color w:val="FFFFFF"/>
                      <w:sz w:val="28"/>
                      <w:szCs w:val="28"/>
                    </w:rPr>
                  </w:pPr>
                </w:p>
                <w:p w:rsidR="00B10DBF" w:rsidRDefault="00B10DBF" w:rsidP="00CA2E60">
                  <w:pPr>
                    <w:ind w:hanging="284"/>
                    <w:jc w:val="center"/>
                    <w:rPr>
                      <w:b/>
                      <w:color w:val="FFFFFF"/>
                      <w:sz w:val="28"/>
                      <w:szCs w:val="28"/>
                    </w:rPr>
                  </w:pPr>
                  <w:r>
                    <w:rPr>
                      <w:b/>
                      <w:color w:val="FFFFFF"/>
                      <w:sz w:val="28"/>
                      <w:szCs w:val="28"/>
                    </w:rPr>
                    <w:t>307</w:t>
                  </w:r>
                </w:p>
                <w:p w:rsidR="008E09BF" w:rsidRDefault="008E09BF" w:rsidP="008E09BF">
                  <w:pPr>
                    <w:rPr>
                      <w:b/>
                      <w:color w:val="FFFFFF"/>
                      <w:sz w:val="28"/>
                      <w:szCs w:val="28"/>
                    </w:rPr>
                  </w:pPr>
                </w:p>
                <w:p w:rsidR="001455AA" w:rsidRDefault="001455AA" w:rsidP="00CA2E60">
                  <w:pPr>
                    <w:ind w:hanging="284"/>
                    <w:jc w:val="center"/>
                    <w:rPr>
                      <w:b/>
                      <w:color w:val="FFFFFF"/>
                      <w:sz w:val="28"/>
                      <w:szCs w:val="28"/>
                    </w:rPr>
                  </w:pPr>
                </w:p>
                <w:p w:rsidR="008E09BF" w:rsidRDefault="008E09BF">
                  <w:pPr>
                    <w:ind w:hanging="284"/>
                    <w:jc w:val="center"/>
                    <w:rPr>
                      <w:b/>
                      <w:color w:val="FFFFFF"/>
                      <w:sz w:val="28"/>
                      <w:szCs w:val="28"/>
                    </w:rPr>
                  </w:pPr>
                </w:p>
              </w:txbxContent>
            </v:textbox>
            <w10:wrap type="square" anchorx="margin" anchory="margin"/>
          </v:shape>
        </w:pict>
      </w:r>
      <w:r w:rsidR="001844F6" w:rsidRPr="00F808CC">
        <w:t xml:space="preserve">Utworzenie lub zainicjowanie partnerstwa musi nastąpić przed złożeniem wniosku o dofinansowanie projektu. Oznacza to, że partnerstwo musi zostać utworzone albo zainicjowane przed rozpoczęciem realizacji projektu. Wszyscy Partnerzy muszą być wskazani we wniosku o dofinansowanie projektu. </w:t>
      </w:r>
    </w:p>
    <w:p w:rsidR="001844F6" w:rsidRPr="00F808CC" w:rsidRDefault="001844F6" w:rsidP="00A351F1">
      <w:pPr>
        <w:pStyle w:val="Akapitzlist"/>
        <w:numPr>
          <w:ilvl w:val="1"/>
          <w:numId w:val="40"/>
        </w:numPr>
        <w:spacing w:line="360" w:lineRule="auto"/>
        <w:ind w:left="284" w:hanging="284"/>
        <w:jc w:val="both"/>
      </w:pPr>
      <w:r w:rsidRPr="00F808CC">
        <w:t xml:space="preserve">Postanowienia w pkt. 1 nie mają zastosowania do sytuacji, kiedy w trakcie realizacji projektu wprowadzany jest dodatkowy Partner (kolejny lub w miejsce dotychczasowego Partnera, który np. zrezygnował). </w:t>
      </w:r>
    </w:p>
    <w:p w:rsidR="001844F6" w:rsidRPr="00F808CC" w:rsidRDefault="001844F6" w:rsidP="00A351F1">
      <w:pPr>
        <w:pStyle w:val="Akapitzlist"/>
        <w:numPr>
          <w:ilvl w:val="1"/>
          <w:numId w:val="40"/>
        </w:numPr>
        <w:spacing w:line="360" w:lineRule="auto"/>
        <w:ind w:left="284" w:hanging="284"/>
        <w:jc w:val="both"/>
      </w:pPr>
      <w:r w:rsidRPr="00F808CC">
        <w:t>Wnioskodawca projektu, będący stroną umowy o dofinansowanie projektu, pełni rolę lidera partnerstwa.</w:t>
      </w:r>
    </w:p>
    <w:p w:rsidR="001844F6" w:rsidRPr="00F808CC" w:rsidRDefault="001844F6" w:rsidP="00A351F1">
      <w:pPr>
        <w:pStyle w:val="Akapitzlist"/>
        <w:numPr>
          <w:ilvl w:val="1"/>
          <w:numId w:val="40"/>
        </w:numPr>
        <w:spacing w:line="360" w:lineRule="auto"/>
        <w:ind w:left="284" w:hanging="284"/>
        <w:jc w:val="both"/>
      </w:pPr>
      <w:r w:rsidRPr="00F808CC">
        <w:t xml:space="preserve">Partner jest zaangażowany w realizację całego projektu, co oznacza, że uczestniczy również w przygotowaniu wniosku o dofinansowanie projektu i zarządzaniu projektem, przy czym Partner może uczestniczyć w realizacji tylko części zadań w projekcie. </w:t>
      </w:r>
    </w:p>
    <w:p w:rsidR="001844F6" w:rsidRPr="00F808CC" w:rsidRDefault="001844F6" w:rsidP="00A351F1">
      <w:pPr>
        <w:pStyle w:val="Akapitzlist"/>
        <w:numPr>
          <w:ilvl w:val="1"/>
          <w:numId w:val="40"/>
        </w:numPr>
        <w:spacing w:line="360" w:lineRule="auto"/>
        <w:ind w:left="284" w:hanging="284"/>
        <w:jc w:val="both"/>
      </w:pPr>
      <w:r w:rsidRPr="00F808CC">
        <w:t>Udział Partnera/ów (wniesienie zasobów ludzkich, organizacyjnych, technicznych lub finansowych) wiąże się z poniesieniem i wykazaniem we wniosku o dofinansowanie projektu kosztów związanych z działaniami projektowymi. Należy jednak przeanalizować także ewentualne ryzyka związane z realizacją projektu przez więcej niż jeden podmiot.</w:t>
      </w:r>
    </w:p>
    <w:p w:rsidR="001844F6" w:rsidRPr="00F808CC" w:rsidRDefault="001844F6" w:rsidP="00A351F1">
      <w:pPr>
        <w:pStyle w:val="Akapitzlist"/>
        <w:numPr>
          <w:ilvl w:val="1"/>
          <w:numId w:val="40"/>
        </w:numPr>
        <w:spacing w:line="360" w:lineRule="auto"/>
        <w:ind w:left="284" w:hanging="284"/>
        <w:jc w:val="both"/>
      </w:pPr>
      <w:r w:rsidRPr="00F808CC">
        <w:t>Zgodnie z art. 33 Ustawy wdrożeniowej pomiędzy Wnioskodawcą, a Partnerem/ów zawarta zostaje pisemna umowa o partnerstwie lub porozumienie, weryfikowana przez IOK przed zawarciem umowy o dofinansowanie projektu.</w:t>
      </w:r>
    </w:p>
    <w:p w:rsidR="001844F6" w:rsidRPr="00F808CC" w:rsidRDefault="001844F6" w:rsidP="00A351F1">
      <w:pPr>
        <w:pStyle w:val="Akapitzlist"/>
        <w:numPr>
          <w:ilvl w:val="1"/>
          <w:numId w:val="40"/>
        </w:numPr>
        <w:spacing w:line="360" w:lineRule="auto"/>
        <w:ind w:left="284" w:hanging="284"/>
        <w:jc w:val="both"/>
      </w:pPr>
      <w:r w:rsidRPr="00F808CC">
        <w:t>Umowa/porozumienie powinny regulować kwestie ewentualnej odpowiedzialności lidera i Partnera za realizację projektu, w tym za zwrot kosztów uznanych za niekwalifikowalne, a także regulować kwestie ewentualnych rozliczeń (regresu) między Partnerami.</w:t>
      </w:r>
    </w:p>
    <w:p w:rsidR="001844F6" w:rsidRPr="00F808CC" w:rsidRDefault="001844F6" w:rsidP="00A351F1">
      <w:pPr>
        <w:pStyle w:val="Akapitzlist"/>
        <w:numPr>
          <w:ilvl w:val="1"/>
          <w:numId w:val="40"/>
        </w:numPr>
        <w:spacing w:line="360" w:lineRule="auto"/>
        <w:ind w:left="284" w:hanging="284"/>
        <w:jc w:val="both"/>
      </w:pPr>
      <w:r w:rsidRPr="00F808CC">
        <w:t xml:space="preserve">W ramach partnerstwa niedopuszczalne są następujące sytuacje: </w:t>
      </w:r>
    </w:p>
    <w:p w:rsidR="001844F6" w:rsidRPr="00F808CC" w:rsidRDefault="001844F6" w:rsidP="00A351F1">
      <w:pPr>
        <w:pStyle w:val="Akapitzlist"/>
        <w:numPr>
          <w:ilvl w:val="0"/>
          <w:numId w:val="44"/>
        </w:numPr>
        <w:spacing w:after="200" w:line="360" w:lineRule="auto"/>
        <w:ind w:left="567" w:hanging="283"/>
        <w:jc w:val="both"/>
      </w:pPr>
      <w:r w:rsidRPr="00F808CC">
        <w:t>zawarcie partnerstwa przez podmiot z własną jednostką organizacyjną, w przypadku administracji samorządowej i rządowej oznacza to, iż organ administracji nie może uznać za Partnera/ów podległej mu jednostki budżetowej (nie dotyczy to jednostek nadzorowanych przez organ administracji oraz tych jednostek podległych organowi administracji, które na podstawie odrębnych przepisów mają osobowość prawną);</w:t>
      </w:r>
    </w:p>
    <w:p w:rsidR="001844F6" w:rsidRPr="00F808CC" w:rsidRDefault="001844F6" w:rsidP="00A351F1">
      <w:pPr>
        <w:pStyle w:val="Akapitzlist"/>
        <w:numPr>
          <w:ilvl w:val="0"/>
          <w:numId w:val="44"/>
        </w:numPr>
        <w:spacing w:after="200" w:line="360" w:lineRule="auto"/>
        <w:ind w:left="567" w:hanging="283"/>
        <w:jc w:val="both"/>
      </w:pPr>
      <w:r w:rsidRPr="00F808CC">
        <w:t xml:space="preserve">angażowanie jako personelu projektu pracowników Partnera/ów przez Wnioskodawcę i odwrotnie; </w:t>
      </w:r>
    </w:p>
    <w:p w:rsidR="001844F6" w:rsidRPr="00F808CC" w:rsidRDefault="001844F6" w:rsidP="00A351F1">
      <w:pPr>
        <w:pStyle w:val="Akapitzlist"/>
        <w:numPr>
          <w:ilvl w:val="0"/>
          <w:numId w:val="44"/>
        </w:numPr>
        <w:spacing w:after="200" w:line="360" w:lineRule="auto"/>
        <w:ind w:left="567" w:hanging="283"/>
        <w:jc w:val="both"/>
      </w:pPr>
      <w:r w:rsidRPr="00F808CC">
        <w:t>zlecanie zakupu towarów lub usług pomiędzy Wnioskodawcą, a Partnerem/</w:t>
      </w:r>
      <w:proofErr w:type="spellStart"/>
      <w:r w:rsidRPr="00F808CC">
        <w:t>ami</w:t>
      </w:r>
      <w:proofErr w:type="spellEnd"/>
      <w:r w:rsidRPr="00F808CC">
        <w:t xml:space="preserve"> i odwrotnie.</w:t>
      </w:r>
    </w:p>
    <w:p w:rsidR="001844F6" w:rsidRPr="00F808CC" w:rsidRDefault="0015313B" w:rsidP="00A351F1">
      <w:pPr>
        <w:pStyle w:val="Akapitzlist"/>
        <w:numPr>
          <w:ilvl w:val="1"/>
          <w:numId w:val="40"/>
        </w:numPr>
        <w:spacing w:line="360" w:lineRule="auto"/>
        <w:ind w:left="284" w:hanging="284"/>
        <w:jc w:val="both"/>
      </w:pPr>
      <w:r>
        <w:rPr>
          <w:noProof/>
          <w:lang w:eastAsia="pl-PL"/>
        </w:rPr>
        <w:pict>
          <v:shape id="Text Box 156" o:spid="_x0000_s1219" type="#_x0000_t202" style="position:absolute;left:0;text-align:left;margin-left:485.25pt;margin-top:-70.55pt;width:51pt;height:1378.5pt;z-index:9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W7lwIAADMFAAAOAAAAZHJzL2Uyb0RvYy54bWysVG1v2yAQ/j5p/wHxPfVLHSe26lRtukyT&#10;uhep2Q8ggGNUGxiQ2F21/74DJ23TbdI0LR8IZ47n7rl7jovLoWvRnhsrlKxwchZjxCVVTMhthb+u&#10;V5M5RtYRyUirJK/wA7f4cvH2zUWvS56qRrWMGwQg0pa9rnDjnC6jyNKGd8SeKc0lHNbKdMSBabYR&#10;M6QH9K6N0jjOo14Zpo2i3Fr4ejMe4kXAr2tO3ee6ttyhtsKQmwurCevGr9HigpRbQ3Qj6CEN8g9Z&#10;dERICPoEdUMcQTsjfoHqBDXKqtqdUdVFqq4F5YEDsEniV2zuGqJ54ALFsfqpTPb/wdJP+y8GCVbh&#10;9HyKkSQdNGnNB4eu1YCSae4r1GtbguOdBlc3wAF0OrC1+lbRe4ukWjZEbvmVMapvOGGQYeJvRi+u&#10;jjjWg2z6j4pBILJzKgANtel8+aAgCNChUw9P3fHJUPiYZ7NZDCcUjpLZNM6LaehfRMrjdW2se89V&#10;h/ymwgbaH+DJ/tY6nw4pjy4+mlWtYCvRtsEw282yNWhPvFTiPF8uA4NXbq30zlL5ayPi+AWyhBj+&#10;zOcbWv9YJGkWX6fFZJXPZ5NslU0nxSyeT+KkuC7yOCuym9UPn2CSlY1gjMtbIflRhkn2d20+DMQo&#10;oCBE1Fd4lsN4QLE6Db11oO77dXPQ6J9p52mapee/o90JB3Paiq7C89j/vBMpfa/fSRb2joh23Een&#10;hELdoSrH/1CnoAwvhlEWbtgMQYZJEeJ73WwUewCxGAWtBCrwysCmUeY7Rj1MbIXttx0xHKP2gwTB&#10;pek895TdiWVOrM2JRSQFOCgPRuN26canYaeN2DYQbZS5VFcg1FoECT1ndpA3TGZgdnhF/Oi/tIPX&#10;81u3+AkAAP//AwBQSwMEFAAGAAgAAAAhADyL2SLhAAAADgEAAA8AAABkcnMvZG93bnJldi54bWxM&#10;j0FOwzAQRfdI3MEaJHat7ahNSYhTIaSKsiRFYuvGQxwR28F2mnB73BUsZ+bpz/vVfjEDuaAPvbMC&#10;+JoBQds61dtOwPvpsHoAEqK0Sg7OooAfDLCvb28qWSo32ze8NLEjKcSGUgrQMY4lpaHVaGRYuxFt&#10;un06b2RMo++o8nJO4WagGWM5NbK36YOWIz5rbL+ayQjwL8X365wf+qNuwsd04hs0+ijE/d3y9Agk&#10;4hL/YLjqJ3Wok9PZTVYFMggodmybUAErvuEcyBVhuyztzgKynG8LoHVF/9eofwEAAP//AwBQSwEC&#10;LQAUAAYACAAAACEAtoM4kv4AAADhAQAAEwAAAAAAAAAAAAAAAAAAAAAAW0NvbnRlbnRfVHlwZXNd&#10;LnhtbFBLAQItABQABgAIAAAAIQA4/SH/1gAAAJQBAAALAAAAAAAAAAAAAAAAAC8BAABfcmVscy8u&#10;cmVsc1BLAQItABQABgAIAAAAIQA8YbW7lwIAADMFAAAOAAAAAAAAAAAAAAAAAC4CAABkcnMvZTJv&#10;RG9jLnhtbFBLAQItABQABgAIAAAAIQA8i9ki4QAAAA4BAAAPAAAAAAAAAAAAAAAAAPEEAABkcnMv&#10;ZG93bnJldi54bWxQSwUGAAAAAAQABADzAAAA/wUAAAAA&#10;" o:allowincell="f" fillcolor="#06c" stroked="f" strokecolor="#622423" strokeweight="6pt">
            <v:stroke linestyle="thickThin"/>
            <v:textbox inset="18pt,18pt,18pt,18pt">
              <w:txbxContent>
                <w:p w:rsidR="001455AA" w:rsidRDefault="001455AA" w:rsidP="00D218C4">
                  <w:pPr>
                    <w:spacing w:after="0" w:line="240" w:lineRule="auto"/>
                    <w:rPr>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ind w:left="-142" w:right="-126"/>
                    <w:jc w:val="center"/>
                    <w:rPr>
                      <w:b/>
                      <w:sz w:val="32"/>
                      <w:szCs w:val="32"/>
                    </w:rPr>
                  </w:pPr>
                </w:p>
                <w:p w:rsidR="001455AA" w:rsidRDefault="001455AA" w:rsidP="00D218C4">
                  <w:pPr>
                    <w:spacing w:after="0" w:line="240" w:lineRule="auto"/>
                    <w:ind w:left="-142" w:right="-126"/>
                    <w:jc w:val="center"/>
                    <w:rPr>
                      <w:b/>
                      <w:sz w:val="32"/>
                      <w:szCs w:val="32"/>
                    </w:rPr>
                  </w:pPr>
                </w:p>
                <w:p w:rsidR="001455AA" w:rsidRDefault="001455AA" w:rsidP="00D218C4">
                  <w:pPr>
                    <w:spacing w:after="0" w:line="240" w:lineRule="auto"/>
                    <w:ind w:left="-142" w:right="-126"/>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rPr>
                      <w:b/>
                      <w:sz w:val="32"/>
                      <w:szCs w:val="32"/>
                    </w:rPr>
                  </w:pPr>
                </w:p>
                <w:p w:rsidR="001455AA" w:rsidRDefault="001455AA" w:rsidP="00D218C4">
                  <w:pPr>
                    <w:spacing w:after="0" w:line="240" w:lineRule="auto"/>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Default="001455AA" w:rsidP="00D218C4">
                  <w:pPr>
                    <w:spacing w:after="0" w:line="240" w:lineRule="auto"/>
                    <w:jc w:val="center"/>
                    <w:rPr>
                      <w:b/>
                      <w:sz w:val="32"/>
                      <w:szCs w:val="32"/>
                    </w:rPr>
                  </w:pPr>
                </w:p>
                <w:p w:rsidR="001455AA" w:rsidRPr="006A1440" w:rsidRDefault="001455AA" w:rsidP="00D218C4">
                  <w:pPr>
                    <w:spacing w:after="0" w:line="240" w:lineRule="auto"/>
                    <w:jc w:val="center"/>
                    <w:rPr>
                      <w:b/>
                      <w:sz w:val="32"/>
                      <w:szCs w:val="32"/>
                    </w:rPr>
                  </w:pPr>
                </w:p>
                <w:p w:rsidR="001455AA" w:rsidRPr="006A1440" w:rsidRDefault="001455AA" w:rsidP="00D218C4">
                  <w:pPr>
                    <w:spacing w:after="0" w:line="240" w:lineRule="auto"/>
                    <w:jc w:val="center"/>
                    <w:rPr>
                      <w:sz w:val="32"/>
                      <w:szCs w:val="32"/>
                    </w:rPr>
                  </w:pPr>
                </w:p>
              </w:txbxContent>
            </v:textbox>
            <w10:wrap type="square" anchorx="margin" anchory="margin"/>
          </v:shape>
        </w:pict>
      </w:r>
      <w:r w:rsidR="001844F6" w:rsidRPr="00F808CC">
        <w:t>W przypadku, gdy przed podpisaniem umowy o dofinansowanie projektu Partner/</w:t>
      </w:r>
      <w:proofErr w:type="spellStart"/>
      <w:r w:rsidR="001844F6" w:rsidRPr="00F808CC">
        <w:t>rzy</w:t>
      </w:r>
      <w:proofErr w:type="spellEnd"/>
      <w:r w:rsidR="001844F6" w:rsidRPr="00F808CC">
        <w:t xml:space="preserve"> zrezygnuje/ją z udziału w projekcie, IZ odstępuje od podpisania umowy o dofinansowanie projektu. Jeśli ww. sytuacja zaistnieje po podpisaniu umowy o dofinansowanie projektu, stosuje się odpowiednio reguły dotyczące wprowadzenia zmian do wniosku o dofinansowanie projektu, z zastrzeżeniem, że IZ może rozwiązać umowę o dofinansowanie projektu jeśli kontynuacja projektu nie jest zasadna z uwagi na niewystarczający potencjał lub doświadczenie nowego/</w:t>
      </w:r>
      <w:proofErr w:type="spellStart"/>
      <w:r w:rsidR="001844F6" w:rsidRPr="00F808CC">
        <w:t>ych</w:t>
      </w:r>
      <w:proofErr w:type="spellEnd"/>
      <w:r w:rsidR="001844F6" w:rsidRPr="00F808CC">
        <w:t xml:space="preserve">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 </w:t>
      </w:r>
    </w:p>
    <w:p w:rsidR="001844F6" w:rsidRPr="00F808CC" w:rsidRDefault="0015313B" w:rsidP="008E218E">
      <w:pPr>
        <w:spacing w:after="0" w:line="360" w:lineRule="auto"/>
        <w:ind w:firstLine="708"/>
        <w:jc w:val="both"/>
      </w:pPr>
      <w:r>
        <w:rPr>
          <w:noProof/>
          <w:lang w:eastAsia="pl-PL"/>
        </w:rPr>
        <w:pict>
          <v:roundrect id="AutoShape 223" o:spid="_x0000_s1220" style="position:absolute;left:0;text-align:left;margin-left:-18.7pt;margin-top:63.7pt;width:494.8pt;height:66.15pt;z-index:96;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e+4QIAANQFAAAOAAAAZHJzL2Uyb0RvYy54bWysVN9v0zAQfkfif7D83uVH0zaJlk6jowhp&#10;wMRAPLux0xgSO9ju0oH43zlf0q5lLwiRh+guse+++767u7zatw15EMZKrQoaXYSUCFVqLtW2oJ8/&#10;rScpJdYxxVmjlSjoo7D0avnyxWXf5SLWtW64MASCKJv3XUFr57o8CGxZi5bZC90JBT8rbVrmwDXb&#10;gBvWQ/S2CeIwnAe9NrwzuhTWwteb4SddYvyqEqX7UFVWONIUFLA5fBt8b/w7WF6yfGtYV8tyhMH+&#10;AUXLpIKkx1A3zDGyM/JZqFaWRltduYtSt4GuKlkKrAGqicI/qrmvWSewFiDHdkea7P8LW75/uDNE&#10;8oLG04QSxVoQ6XrnNOYmcTz1FPWdzeHkfXdnfJG2u9XlN0uUXtVMbcW1MbqvBeMALPLng7ML3rFw&#10;lWz6d5pDfAbxka19ZVofEHggexTl8SiK2DtSwsd5nE6zOWhXwr80AZZmmILlh9udse6N0C3xRkGN&#10;3in+EZTHFOzh1jpUho/VMf6VkqptQOcH1pBpmmIbBCwfz4J1CInV6kbytWwadMx2s2oMgZsFXeMz&#10;orGnxxrlDyvtr3k+WD58EdiSIyK9c8Lc17wnXHrgM4ASU3CgP6PpLPQPTA9wsPAOmMDAaLJmC/Pm&#10;GkqMdl+kq1EvT94zlDAl89VqRHnMiaDO4ADhIzBPPTbvzyyKk/BVnE3W83QxSdbJbJItwnQSRtkr&#10;ECXJkpv1L58ySvJaci7UrVTiMEhR8neNOo70MAI4SqQvaDaLZ0M1p8zaUwHOSjsTAJsAh9v35WvF&#10;0XZMNoMdnCMe2NhDo4BUByKwi33jDgPg9ps9TkqUJZ5N39YbzR+hsUED7F5YhGDU2vygpIelUlD7&#10;fceMoKR5q2A4sihJ/BZCJ5ktYnDMkwPeBr04TudecKZKCAY6H8yVG3bXrjNyW0OuCBlS2o9sJZ3v&#10;tSdcowOrA+sa15zfTac+nnpaxsvfAAAA//8DAFBLAwQUAAYACAAAACEAIZGmdeAAAAALAQAADwAA&#10;AGRycy9kb3ducmV2LnhtbEyPwU7DMAyG70i8Q2QkbltKoIyUphNCQpoEl20gxC1rTFvROCVJu/L2&#10;ZCe42fo//f5crmfbswl96BwpuFpmwJBqZzpqFLzunxZ3wELUZHTvCBX8YIB1dX5W6sK4I21x2sWG&#10;pRIKhVbQxjgUnIe6RavD0g1IKft03uqYVt9w4/Uxldueiyy75VZ3lC60esDHFuuv3WgVfLxZ+Zzj&#10;+/cUphevjdyMcr9R6vJifrgHFnGOfzCc9JM6VMnp4EYygfUKFterm4SmQJyGRMhcCGAHBSKXK+BV&#10;yf//UP0CAAD//wMAUEsBAi0AFAAGAAgAAAAhALaDOJL+AAAA4QEAABMAAAAAAAAAAAAAAAAAAAAA&#10;AFtDb250ZW50X1R5cGVzXS54bWxQSwECLQAUAAYACAAAACEAOP0h/9YAAACUAQAACwAAAAAAAAAA&#10;AAAAAAAvAQAAX3JlbHMvLnJlbHNQSwECLQAUAAYACAAAACEAQO2nvuECAADUBQAADgAAAAAAAAAA&#10;AAAAAAAuAgAAZHJzL2Uyb0RvYy54bWxQSwECLQAUAAYACAAAACEAIZGmdeAAAAALAQAADwAAAAAA&#10;AAAAAAAAAAA7BQAAZHJzL2Rvd25yZXYueG1sUEsFBgAAAAAEAAQA8wAAAEgGAAAAAA==&#10;" o:allowincell="f" stroked="f" strokecolor="#06c">
            <v:shadow on="t" type="perspective" color="#06c" origin="-.5,-.5" offset="-3pt,-3pt" matrix=".75,,,.75"/>
            <v:textbox style="mso-next-textbox:#AutoShape 223" inset=",,36pt,18pt">
              <w:txbxContent>
                <w:p w:rsidR="001455AA" w:rsidRPr="009860B4" w:rsidRDefault="001455AA" w:rsidP="00022F26">
                  <w:pPr>
                    <w:spacing w:after="0"/>
                    <w:ind w:right="-472"/>
                    <w:jc w:val="both"/>
                    <w:rPr>
                      <w:color w:val="FF0000"/>
                      <w:lang w:eastAsia="pl-PL"/>
                    </w:rPr>
                  </w:pPr>
                  <w:r w:rsidRPr="00B61F6A">
                    <w:rPr>
                      <w:b/>
                      <w:iCs/>
                      <w:color w:val="0066CC"/>
                    </w:rPr>
                    <w:t>UWAGA !</w:t>
                  </w:r>
                  <w:r>
                    <w:rPr>
                      <w:b/>
                      <w:iCs/>
                      <w:color w:val="0066CC"/>
                    </w:rPr>
                    <w:t xml:space="preserve"> </w:t>
                  </w:r>
                  <w:r w:rsidRPr="0029589E">
                    <w:t xml:space="preserve">Należy zwrócić uwagę na wymogi dotyczące partnerstwa wskazane w SZOOP, gdyż związane są z tym </w:t>
                  </w:r>
                  <w:r w:rsidRPr="008E5269">
                    <w:t>kryteria formalne</w:t>
                  </w:r>
                  <w:r>
                    <w:t xml:space="preserve"> podlegające ocenie (zobacz akapit 101</w:t>
                  </w:r>
                  <w:r w:rsidRPr="006323C0">
                    <w:t>).</w:t>
                  </w:r>
                </w:p>
                <w:p w:rsidR="001455AA" w:rsidRPr="0099026D" w:rsidRDefault="001455AA" w:rsidP="00AE4800">
                  <w:pPr>
                    <w:spacing w:after="0"/>
                    <w:ind w:left="-567"/>
                    <w:rPr>
                      <w:i/>
                      <w:iCs/>
                      <w:color w:val="7F7F7F"/>
                    </w:rPr>
                  </w:pPr>
                </w:p>
              </w:txbxContent>
            </v:textbox>
            <w10:wrap type="square" anchorx="margin"/>
          </v:roundrect>
        </w:pict>
      </w:r>
      <w:r w:rsidR="001844F6" w:rsidRPr="00F808CC">
        <w:t>W przypadku podmiotów nienależących do sektora finansów publicznych podmioty te indywidualnie określają zasady wyboru Partnera/ów projektu.</w:t>
      </w:r>
    </w:p>
    <w:p w:rsidR="007A2B19" w:rsidRPr="00E2780A" w:rsidRDefault="0015313B" w:rsidP="00E2780A">
      <w:pPr>
        <w:spacing w:after="0" w:line="360" w:lineRule="auto"/>
        <w:jc w:val="both"/>
      </w:pPr>
      <w:r>
        <w:rPr>
          <w:noProof/>
          <w:lang w:eastAsia="pl-PL"/>
        </w:rPr>
        <w:pict>
          <v:roundrect id="AutoShape 221" o:spid="_x0000_s1221" style="position:absolute;left:0;text-align:left;margin-left:-18.7pt;margin-top:89.6pt;width:481.95pt;height:206.3pt;z-index:95;visibility:visible"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tc4AIAANUFAAAOAAAAZHJzL2Uyb0RvYy54bWysVE2P0zAQvSPxHyzfu/lo+pFq09XSpQhp&#10;gRUL4uzGTmNw7GC7my6I/854knZb9oIQOVgzjj1+8+bNXF7tG0UehHXS6IImFzElQpeGS70t6OdP&#10;69GcEueZ5kwZLQr6KBy9Wr58cdm1C5Ga2iguLIEg2i26tqC19+0iilxZi4a5C9MKDT8rYxvmwbXb&#10;iFvWQfRGRWkcT6POWN5aUwrnYPem/0mXGL+qROk/VJUTnqiCAjaPq8V1E9ZoeckWW8vaWpYDDPYP&#10;KBomNTx6DHXDPCM7K5+FamRpjTOVvyhNE5mqkqXAHCCbJP4jm/uatQJzAXJce6TJ/b+w5fuHO0sk&#10;L2g6HlOiWQNFut55g2+TNE0CRV3rFnDyvr2zIUnX3prymyParGqmt+LaWtPVgnEAhuejswvBcXCV&#10;bLp3hkN8BvGRrX1lmxAQeCB7LMrjsShi70kJm9MkjWfTCSUl/EtnWToBBzBFbHG43lrn3wjTkGAU&#10;1Jqd5h+h9PgGe7h1HkvDh/QY/0pJ1Sgo9ANTZDyfow4g4HAWrENITNcoyddSKXTsdrNSlsDNgq7x&#10;G9C402NKh8PahGs92H5HoCYHRGbnhb2veUe4DMAnACWl4IBAk/EkDh+0D5AwCw6YQMFgMrWFhvOK&#10;Emv8F+lrLFhg7xlKaJPpajWgPL6JDJ7BAcYHYIF7VO/PPEmz+FWaj9bT+WyUrbPJKJ/F81Gc5K/y&#10;aZzl2c36V3gyyRa15FzoW6nFoZOS7O+UOvR03wPYS6QraD5JJ302p8y60wKcpXZWABQBdncQ5mvN&#10;0fZMqt6OzhH3bOxBKFD8AxEo46DcvgP8frPHVklyVGDQ9cbwR1A21ADlC5MQjNrYH5R0MFUK6r7v&#10;mBWUqLcauiNPsiyMIXSyySwFxz454G3QS9P5NBSc6RKCQZ0P5sr3w2vXWrmt4a0EGdIm9GwlfdDa&#10;E67BgdmBeQ1zLgynUx9PPU3j5W8AAAD//wMAUEsDBBQABgAIAAAAIQDjI3Yn4gAAAAsBAAAPAAAA&#10;ZHJzL2Rvd25yZXYueG1sTI/BTsMwEETvSPyDtUjcWofQuE2IUyEkpEpwoQWh3rbxkkTEdrCdNPw9&#10;5gTH1TzNvC23s+7ZRM531ki4WSbAyNRWdaaR8Hp4XGyA+YBGYW8NSfgmD9vq8qLEQtmzeaFpHxoW&#10;S4wvUEIbwlBw7uuWNPqlHcjE7MM6jSGeruHK4TmW656nSSK4xs7EhRYHemip/tyPWsLxTedPGb1/&#10;TX56dqjy3ZgfdlJeX833d8ACzeEPhl/9qA5VdDrZ0SjPegmL23UWUQlpuloDi0SeihWwkwSRCQG8&#10;Kvn/H6ofAAAA//8DAFBLAQItABQABgAIAAAAIQC2gziS/gAAAOEBAAATAAAAAAAAAAAAAAAAAAAA&#10;AABbQ29udGVudF9UeXBlc10ueG1sUEsBAi0AFAAGAAgAAAAhADj9If/WAAAAlAEAAAsAAAAAAAAA&#10;AAAAAAAALwEAAF9yZWxzLy5yZWxzUEsBAi0AFAAGAAgAAAAhAKMlu1zgAgAA1QUAAA4AAAAAAAAA&#10;AAAAAAAALgIAAGRycy9lMm9Eb2MueG1sUEsBAi0AFAAGAAgAAAAhAOMjdifiAAAACwEAAA8AAAAA&#10;AAAAAAAAAAAAOgUAAGRycy9kb3ducmV2LnhtbFBLBQYAAAAABAAEAPMAAABJBgAAAAA=&#10;" o:allowincell="f" stroked="f" strokecolor="#06c">
            <v:shadow on="t" type="perspective" color="#06c" origin="-.5,-.5" offset="-3pt,-3pt" matrix=".75,,,.75"/>
            <v:textbox style="mso-next-textbox:#AutoShape 221" inset=",,36pt,18pt">
              <w:txbxContent>
                <w:p w:rsidR="001455AA" w:rsidRDefault="001455AA" w:rsidP="00022F26">
                  <w:pPr>
                    <w:spacing w:after="0"/>
                    <w:ind w:right="-601"/>
                    <w:jc w:val="both"/>
                  </w:pPr>
                  <w:r w:rsidRPr="00B61F6A">
                    <w:rPr>
                      <w:b/>
                      <w:iCs/>
                      <w:color w:val="0066CC"/>
                    </w:rPr>
                    <w:t>UWAGA !</w:t>
                  </w:r>
                  <w:r>
                    <w:rPr>
                      <w:b/>
                      <w:iCs/>
                      <w:color w:val="0066CC"/>
                    </w:rPr>
                    <w:t xml:space="preserve"> </w:t>
                  </w:r>
                  <w:r w:rsidRPr="0029589E">
                    <w:t>Zgodnie z art. 33 ust.</w:t>
                  </w:r>
                  <w:r>
                    <w:t xml:space="preserve"> 2 U</w:t>
                  </w:r>
                  <w:r w:rsidRPr="0029589E">
                    <w:t>stawy</w:t>
                  </w:r>
                  <w:r>
                    <w:t xml:space="preserve"> wdrożeniowej</w:t>
                  </w:r>
                  <w:r w:rsidRPr="0029589E">
                    <w:t>, Wnioskodawca będący jednostką sektora finansów publicznych w rozumieniu przepisów o finansach publicznych dokon</w:t>
                  </w:r>
                  <w:r>
                    <w:t>uje wyboru P</w:t>
                  </w:r>
                  <w:r w:rsidRPr="0029589E">
                    <w:t xml:space="preserve">artnerów spoza sektora finansów publicznych z zachowaniem zasady przejrzystości i równego traktowania podmiotów. </w:t>
                  </w:r>
                </w:p>
                <w:p w:rsidR="001455AA" w:rsidRPr="0029589E" w:rsidRDefault="001455AA" w:rsidP="00022F26">
                  <w:pPr>
                    <w:spacing w:after="0"/>
                    <w:ind w:right="-601"/>
                    <w:jc w:val="both"/>
                  </w:pPr>
                  <w:r w:rsidRPr="0029589E">
                    <w:t>W szczególności zobowiązany jest do:</w:t>
                  </w:r>
                </w:p>
                <w:p w:rsidR="001455AA" w:rsidRPr="0029589E" w:rsidRDefault="001455AA" w:rsidP="00A351F1">
                  <w:pPr>
                    <w:pStyle w:val="Akapitzlist"/>
                    <w:numPr>
                      <w:ilvl w:val="0"/>
                      <w:numId w:val="41"/>
                    </w:numPr>
                    <w:spacing w:line="276" w:lineRule="auto"/>
                    <w:ind w:left="284" w:right="-601" w:hanging="284"/>
                    <w:jc w:val="both"/>
                  </w:pPr>
                  <w:r>
                    <w:t>ogłoszenia otwartego naboru P</w:t>
                  </w:r>
                  <w:r w:rsidRPr="0029589E">
                    <w:t>artnerów na swojej stronie internetowej wraz ze wskazaniem co</w:t>
                  </w:r>
                  <w:r>
                    <w:t> </w:t>
                  </w:r>
                  <w:r w:rsidRPr="0029589E">
                    <w:t xml:space="preserve">najmniej 21-dniowego terminu na </w:t>
                  </w:r>
                  <w:r>
                    <w:t>zgłaszanie się P</w:t>
                  </w:r>
                  <w:r w:rsidRPr="0029589E">
                    <w:t>artnerów;</w:t>
                  </w:r>
                </w:p>
                <w:p w:rsidR="001455AA" w:rsidRPr="0029589E" w:rsidRDefault="001455AA" w:rsidP="00A351F1">
                  <w:pPr>
                    <w:pStyle w:val="Akapitzlist"/>
                    <w:numPr>
                      <w:ilvl w:val="0"/>
                      <w:numId w:val="41"/>
                    </w:numPr>
                    <w:spacing w:line="276" w:lineRule="auto"/>
                    <w:ind w:left="284" w:right="-601" w:hanging="284"/>
                    <w:jc w:val="both"/>
                  </w:pPr>
                  <w:r w:rsidRPr="0029589E">
                    <w:t xml:space="preserve">uwzględnienia przy wyborze </w:t>
                  </w:r>
                  <w:r>
                    <w:t>P</w:t>
                  </w:r>
                  <w:r w:rsidRPr="0029589E">
                    <w:t>artnerów: zgo</w:t>
                  </w:r>
                  <w:r>
                    <w:t>dności działania potencjalnego P</w:t>
                  </w:r>
                  <w:r w:rsidRPr="0029589E">
                    <w:t>artnera z celami partnerstwa, dekl</w:t>
                  </w:r>
                  <w:r>
                    <w:t>arowanego wkładu potencjalnego P</w:t>
                  </w:r>
                  <w:r w:rsidRPr="0029589E">
                    <w:t>artnera w realizację celu partnerstwa, doświadczenia w realizacji projektów o podobnym charakterze;</w:t>
                  </w:r>
                </w:p>
                <w:p w:rsidR="001455AA" w:rsidRPr="0029589E" w:rsidRDefault="001455AA" w:rsidP="00A351F1">
                  <w:pPr>
                    <w:pStyle w:val="Akapitzlist"/>
                    <w:numPr>
                      <w:ilvl w:val="0"/>
                      <w:numId w:val="41"/>
                    </w:numPr>
                    <w:spacing w:line="276" w:lineRule="auto"/>
                    <w:ind w:left="284" w:right="-601" w:hanging="284"/>
                    <w:jc w:val="both"/>
                  </w:pPr>
                  <w:r w:rsidRPr="0029589E">
                    <w:t xml:space="preserve">podania do publicznej wiadomości na swojej stronie internetowej informacji o podmiotach </w:t>
                  </w:r>
                  <w:r>
                    <w:t>wy</w:t>
                  </w:r>
                  <w:r w:rsidRPr="0029589E">
                    <w:t xml:space="preserve">branych do pełnienia funkcji </w:t>
                  </w:r>
                  <w:r>
                    <w:t>P</w:t>
                  </w:r>
                  <w:r w:rsidRPr="0029589E">
                    <w:t xml:space="preserve">artnera. </w:t>
                  </w:r>
                </w:p>
                <w:p w:rsidR="001455AA" w:rsidRPr="0099026D" w:rsidRDefault="001455AA" w:rsidP="00AE4800">
                  <w:pPr>
                    <w:spacing w:after="0" w:line="240" w:lineRule="auto"/>
                    <w:ind w:right="-661"/>
                    <w:jc w:val="both"/>
                    <w:rPr>
                      <w:i/>
                      <w:iCs/>
                      <w:color w:val="7F7F7F"/>
                    </w:rPr>
                  </w:pPr>
                </w:p>
              </w:txbxContent>
            </v:textbox>
            <w10:wrap type="square"/>
          </v:roundrect>
        </w:pict>
      </w:r>
      <w:r>
        <w:rPr>
          <w:noProof/>
          <w:lang w:eastAsia="pl-PL"/>
        </w:rPr>
        <w:pict>
          <v:shape id="_x0000_s1222" type="#_x0000_t202" style="position:absolute;left:0;text-align:left;margin-left:485.1pt;margin-top:-76.5pt;width:51pt;height:1396.45pt;z-index:20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FemQIAADMFAAAOAAAAZHJzL2Uyb0RvYy54bWysVNtu2zAMfR+wfxD0nvpS146NOkWbLsOA&#10;7gI0+wBFlmOh1mWSErsb9u+j5CRrtj0Mw/KgiBZ1yEMe6vpmFD3aM2O5kjVOLmKMmKSq4XJb48/r&#10;1WyOkXVENqRXktX4mVl8s3j96nrQFUtVp/qGGQQg0laDrnHnnK6iyNKOCWIvlGYSDltlBHFgmm3U&#10;GDIAuuijNI7zaFCm0UZRZi18vZ8O8SLgty2j7mPbWuZQX2PIzYXVhHXj12hxTaqtIbrj9JAG+Ycs&#10;BOESgp6g7okjaGf4b1CCU6Osat0FVSJSbcspCxyATRL/wuaxI5oFLlAcq09lsv8Pln7YfzKINzVO&#10;L1OMJBHQpDUbHbpTI0qucl+hQdsKHB81uLoRDqDTga3VD4o+WSTVsiNyy26NUUPHSAMZJv5m9OLq&#10;hGM9yGZ4rxoIRHZOBaCxNcKXDwqCAB069Xzqjk+Gwsc8K4oYTigcJUVxmZXJVYhBquN1bax7y5RA&#10;flNjA+0P8GT/YJ1Ph1RHFx/Nqp43K973wTDbzbI3aE+8VOI8Xy4P6GduvfTOUvlrE+L0BbKEGP7M&#10;5xta/61M0iy+S8vZKp8Xs2yVXc3KIp7P4qS8K/M4K7P71XefYJJVHW8aJh+4ZEcZJtnftfkwEJOA&#10;ghDRUOMih/GAYgkNvXWg7qd1d9DoGR/7knaepll6+SfagjuY056LGs9j//NOpPK9fiObsHeE99M+&#10;OicU6g5VOf6HOgVleDFMsnDjZgwyTMqT5DaqeQaxGAWtBCrwysCmU+YrRgNMbI3tlx0xDKP+nQTB&#10;pek895TdmWXOrM2ZRSQFOCgPRtN26aanYacN33YQbZK5VLcg1JYHCXlFT5kd5A2TGZgdXhE/+i/t&#10;4PXzrVv8AAAA//8DAFBLAwQUAAYACAAAACEAK8ZB3uEAAAAOAQAADwAAAGRycy9kb3ducmV2Lnht&#10;bEyPwU7DMAyG70i8Q2QkblvSDjpamk4IaWIc6ZC4Zo1pKpqkNOla3h7vBEfbn35/f7lbbM/OOIbO&#10;OwnJWgBD13jduVbC+3G/egAWonJa9d6hhB8MsKuur0pVaD+7NzzXsWUU4kKhJJgYh4Lz0Bi0Kqz9&#10;gI5un360KtI4tlyPaqZw2/NUiIxb1Tn6YNSAzwabr3qyEsaX/Pt1zvbdwdThYzomd2jNQcrbm+Xp&#10;EVjEJf7BcNEndajI6eQnpwPrJeRbkRIqYZXcb6jVBRHblHYnCWm2yXPgVcn/16h+AQAA//8DAFBL&#10;AQItABQABgAIAAAAIQC2gziS/gAAAOEBAAATAAAAAAAAAAAAAAAAAAAAAABbQ29udGVudF9UeXBl&#10;c10ueG1sUEsBAi0AFAAGAAgAAAAhADj9If/WAAAAlAEAAAsAAAAAAAAAAAAAAAAALwEAAF9yZWxz&#10;Ly5yZWxzUEsBAi0AFAAGAAgAAAAhAEctgV6ZAgAAMwUAAA4AAAAAAAAAAAAAAAAALgIAAGRycy9l&#10;Mm9Eb2MueG1sUEsBAi0AFAAGAAgAAAAhACvGQd7hAAAADgEAAA8AAAAAAAAAAAAAAAAA8wQAAGRy&#10;cy9kb3ducmV2LnhtbFBLBQYAAAAABAAEAPMAAAABBgAAAAA=&#10;" o:allowincell="f" fillcolor="#06c" stroked="f" strokecolor="#622423" strokeweight="6pt">
            <v:stroke linestyle="thickThin"/>
            <v:textbox style="mso-next-textbox:#_x0000_s1222" inset="18pt,18pt,18pt,18pt">
              <w:txbxContent>
                <w:p w:rsidR="001455AA" w:rsidRPr="006A1440" w:rsidRDefault="001455AA" w:rsidP="007A2B19">
                  <w:pPr>
                    <w:spacing w:after="0" w:line="240" w:lineRule="auto"/>
                    <w:rPr>
                      <w:b/>
                      <w:sz w:val="32"/>
                      <w:szCs w:val="32"/>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B10DBF" w:rsidRDefault="00B10DBF" w:rsidP="00B10DBF">
                  <w:pPr>
                    <w:ind w:hanging="284"/>
                    <w:jc w:val="center"/>
                    <w:rPr>
                      <w:b/>
                      <w:color w:val="FFFFFF"/>
                      <w:sz w:val="28"/>
                      <w:szCs w:val="28"/>
                    </w:rPr>
                  </w:pPr>
                  <w:r>
                    <w:rPr>
                      <w:b/>
                      <w:color w:val="FFFFFF"/>
                      <w:sz w:val="28"/>
                      <w:szCs w:val="28"/>
                    </w:rPr>
                    <w:t>308</w:t>
                  </w: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7A2B19">
                  <w:pPr>
                    <w:spacing w:after="0" w:line="240" w:lineRule="auto"/>
                    <w:ind w:hanging="284"/>
                    <w:rPr>
                      <w:b/>
                      <w:color w:val="FFFFFF"/>
                      <w:sz w:val="28"/>
                      <w:szCs w:val="28"/>
                    </w:rPr>
                  </w:pPr>
                </w:p>
                <w:p w:rsidR="00B10DBF" w:rsidRPr="00BC6A67" w:rsidRDefault="00B10DBF" w:rsidP="00D643F5">
                  <w:pPr>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D643F5" w:rsidP="006773C2">
                  <w:pPr>
                    <w:spacing w:after="0" w:line="240" w:lineRule="auto"/>
                    <w:ind w:hanging="284"/>
                    <w:rPr>
                      <w:b/>
                      <w:color w:val="FFFFFF"/>
                      <w:sz w:val="28"/>
                      <w:szCs w:val="28"/>
                    </w:rPr>
                  </w:pPr>
                  <w:r>
                    <w:rPr>
                      <w:b/>
                      <w:color w:val="FFFFFF"/>
                      <w:sz w:val="28"/>
                      <w:szCs w:val="28"/>
                    </w:rPr>
                    <w:t>309</w:t>
                  </w: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D643F5" w:rsidRDefault="00D643F5" w:rsidP="00D643F5">
                  <w:pPr>
                    <w:spacing w:after="0" w:line="240" w:lineRule="auto"/>
                    <w:ind w:hanging="284"/>
                    <w:jc w:val="center"/>
                    <w:rPr>
                      <w:b/>
                      <w:color w:val="FFFFFF"/>
                      <w:sz w:val="28"/>
                      <w:szCs w:val="28"/>
                    </w:rPr>
                  </w:pPr>
                  <w:r>
                    <w:rPr>
                      <w:b/>
                      <w:color w:val="FFFFFF"/>
                      <w:sz w:val="28"/>
                      <w:szCs w:val="28"/>
                    </w:rPr>
                    <w:t>310</w:t>
                  </w: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D643F5" w:rsidRDefault="00D643F5" w:rsidP="00D643F5">
                  <w:pPr>
                    <w:spacing w:after="0" w:line="240" w:lineRule="auto"/>
                    <w:ind w:hanging="284"/>
                    <w:jc w:val="center"/>
                    <w:rPr>
                      <w:b/>
                      <w:color w:val="FFFFFF"/>
                      <w:sz w:val="28"/>
                      <w:szCs w:val="28"/>
                    </w:rPr>
                  </w:pPr>
                  <w:r>
                    <w:rPr>
                      <w:b/>
                      <w:color w:val="FFFFFF"/>
                      <w:sz w:val="28"/>
                      <w:szCs w:val="28"/>
                    </w:rPr>
                    <w:t>311</w:t>
                  </w: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B10DBF" w:rsidRDefault="00B10DBF" w:rsidP="00B10DBF">
                  <w:pPr>
                    <w:spacing w:after="0" w:line="240" w:lineRule="auto"/>
                    <w:ind w:hanging="284"/>
                    <w:jc w:val="center"/>
                    <w:rPr>
                      <w:b/>
                      <w:color w:val="FFFFFF"/>
                      <w:sz w:val="28"/>
                      <w:szCs w:val="28"/>
                    </w:rPr>
                  </w:pPr>
                  <w:r>
                    <w:rPr>
                      <w:b/>
                      <w:color w:val="FFFFFF"/>
                      <w:sz w:val="28"/>
                      <w:szCs w:val="28"/>
                    </w:rPr>
                    <w:t>312</w:t>
                  </w: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5C2944">
                  <w:pPr>
                    <w:spacing w:after="0" w:line="240" w:lineRule="auto"/>
                    <w:ind w:hanging="284"/>
                    <w:jc w:val="center"/>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546185" w:rsidRDefault="00546185" w:rsidP="00546185">
                  <w:pPr>
                    <w:spacing w:after="0" w:line="240" w:lineRule="auto"/>
                    <w:ind w:hanging="284"/>
                    <w:jc w:val="center"/>
                    <w:rPr>
                      <w:b/>
                      <w:color w:val="FFFFFF"/>
                      <w:sz w:val="28"/>
                      <w:szCs w:val="28"/>
                    </w:rPr>
                  </w:pPr>
                  <w:r>
                    <w:rPr>
                      <w:b/>
                      <w:color w:val="FFFFFF"/>
                      <w:sz w:val="28"/>
                      <w:szCs w:val="28"/>
                    </w:rPr>
                    <w:t>313</w:t>
                  </w: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txbxContent>
            </v:textbox>
            <w10:wrap type="square" anchorx="margin" anchory="margin"/>
          </v:shape>
        </w:pict>
      </w:r>
    </w:p>
    <w:p w:rsidR="001844F6" w:rsidRPr="00F808CC" w:rsidRDefault="001844F6" w:rsidP="007A2B19">
      <w:pPr>
        <w:pBdr>
          <w:bottom w:val="single" w:sz="4" w:space="0" w:color="auto"/>
        </w:pBdr>
        <w:spacing w:line="240" w:lineRule="auto"/>
        <w:ind w:left="708"/>
        <w:jc w:val="both"/>
      </w:pPr>
      <w:r w:rsidRPr="00F808CC">
        <w:rPr>
          <w:sz w:val="26"/>
          <w:szCs w:val="26"/>
        </w:rPr>
        <w:t>6.7</w:t>
      </w:r>
      <w:r w:rsidR="00D30480" w:rsidRPr="00F808CC">
        <w:rPr>
          <w:sz w:val="26"/>
          <w:szCs w:val="26"/>
        </w:rPr>
        <w:t xml:space="preserve"> </w:t>
      </w:r>
      <w:r w:rsidRPr="00F808CC">
        <w:rPr>
          <w:sz w:val="26"/>
          <w:szCs w:val="26"/>
        </w:rPr>
        <w:t>Zasady konstruowania budżetu projektu</w:t>
      </w:r>
    </w:p>
    <w:p w:rsidR="001844F6" w:rsidRPr="00F808CC" w:rsidRDefault="001844F6" w:rsidP="006A7B77">
      <w:pPr>
        <w:spacing w:after="0" w:line="360" w:lineRule="auto"/>
        <w:ind w:firstLine="708"/>
        <w:jc w:val="both"/>
      </w:pPr>
      <w:r w:rsidRPr="00F808CC">
        <w:t xml:space="preserve">Podstawą sporządzenia budżetu projektu jest </w:t>
      </w:r>
      <w:r w:rsidR="00BC1FE7">
        <w:rPr>
          <w:rFonts w:cs="Tahoma"/>
          <w:i/>
        </w:rPr>
        <w:t>Instrukcja</w:t>
      </w:r>
      <w:r w:rsidRPr="00F808CC">
        <w:rPr>
          <w:i/>
        </w:rPr>
        <w:t xml:space="preserve">. </w:t>
      </w:r>
      <w:r w:rsidRPr="00F808CC">
        <w:t xml:space="preserve">Koszty projektu przedstawiane są w formie budżetu zadaniowego. Koszt każdego zadania kalkulowany jest w oparciu o budżet szczegółowy, dlatego ważne jest, aby wynikał on wprost z opisanych wcześniej zadań i ich etapów, bo jest on podstawą do oceny kwalifikowalności i racjonalności wydatków projektu przez KOP. </w:t>
      </w:r>
    </w:p>
    <w:p w:rsidR="001844F6" w:rsidRPr="00F808CC" w:rsidRDefault="001844F6" w:rsidP="006A7B77">
      <w:pPr>
        <w:spacing w:after="0" w:line="360" w:lineRule="auto"/>
        <w:ind w:firstLine="708"/>
        <w:jc w:val="both"/>
      </w:pPr>
      <w:r w:rsidRPr="00F808CC">
        <w:t xml:space="preserve">Należy uzasadnić wydatki, których wysokość przekracza średnie stawki rynkowe. Uśredniony koszt najczęściej pojawiających się wydatków został umieszczony w </w:t>
      </w:r>
      <w:r w:rsidRPr="00F808CC">
        <w:rPr>
          <w:i/>
          <w:lang w:eastAsia="pl-PL"/>
        </w:rPr>
        <w:t>Zestawieniu standardu i cen rynkowych w zakresie najczęściej finansowanych wydatków</w:t>
      </w:r>
      <w:r w:rsidRPr="00F808CC">
        <w:rPr>
          <w:lang w:eastAsia="pl-PL"/>
        </w:rPr>
        <w:t>,</w:t>
      </w:r>
      <w:r w:rsidRPr="00F808CC">
        <w:t xml:space="preserve"> stanowiącym załącznik nr 7 do niniejszego Regulaminu konkursu.</w:t>
      </w:r>
    </w:p>
    <w:p w:rsidR="001844F6" w:rsidRPr="00F808CC" w:rsidRDefault="001844F6" w:rsidP="006A7B77">
      <w:pPr>
        <w:spacing w:after="0" w:line="360" w:lineRule="auto"/>
        <w:ind w:firstLine="708"/>
        <w:jc w:val="both"/>
      </w:pPr>
      <w:r w:rsidRPr="00F808CC">
        <w:t xml:space="preserve">Wnioskodawca przedstawia w budżecie planowane koszty projektu z podziałem na: </w:t>
      </w:r>
    </w:p>
    <w:p w:rsidR="001844F6" w:rsidRPr="00F808CC" w:rsidRDefault="001844F6" w:rsidP="00A351F1">
      <w:pPr>
        <w:pStyle w:val="Akapitzlist"/>
        <w:numPr>
          <w:ilvl w:val="0"/>
          <w:numId w:val="42"/>
        </w:numPr>
        <w:spacing w:line="360" w:lineRule="auto"/>
        <w:ind w:left="284" w:hanging="284"/>
        <w:jc w:val="both"/>
      </w:pPr>
      <w:r w:rsidRPr="00F808CC">
        <w:t>koszty bezpośrednie – koszty dotyczące realizacji poszczególnych zadań merytorycznych w projekcie;</w:t>
      </w:r>
    </w:p>
    <w:p w:rsidR="001844F6" w:rsidRPr="00F808CC" w:rsidRDefault="001844F6" w:rsidP="00A351F1">
      <w:pPr>
        <w:pStyle w:val="Akapitzlist"/>
        <w:numPr>
          <w:ilvl w:val="0"/>
          <w:numId w:val="42"/>
        </w:numPr>
        <w:spacing w:line="360" w:lineRule="auto"/>
        <w:ind w:left="284" w:hanging="284"/>
        <w:jc w:val="both"/>
      </w:pPr>
      <w:r w:rsidRPr="00F808CC">
        <w:t>koszty pośrednie – koszty administracyjne związane z obsługą i zarządzaniem projektem, rozliczane metodą uproszczoną.</w:t>
      </w:r>
    </w:p>
    <w:p w:rsidR="001844F6" w:rsidRPr="00F808CC" w:rsidRDefault="001844F6" w:rsidP="004358B2">
      <w:pPr>
        <w:spacing w:after="0" w:line="360" w:lineRule="auto"/>
        <w:jc w:val="both"/>
      </w:pPr>
    </w:p>
    <w:p w:rsidR="001844F6" w:rsidRPr="00F808CC" w:rsidRDefault="001844F6" w:rsidP="00C6038C">
      <w:pPr>
        <w:pBdr>
          <w:bottom w:val="single" w:sz="4" w:space="1" w:color="auto"/>
        </w:pBdr>
        <w:ind w:left="1416"/>
        <w:jc w:val="both"/>
        <w:rPr>
          <w:sz w:val="24"/>
          <w:szCs w:val="24"/>
        </w:rPr>
      </w:pPr>
      <w:r w:rsidRPr="00F808CC">
        <w:rPr>
          <w:sz w:val="24"/>
          <w:szCs w:val="24"/>
        </w:rPr>
        <w:t>6.7.1 Koszty bezpośrednie</w:t>
      </w:r>
    </w:p>
    <w:p w:rsidR="001844F6" w:rsidRPr="00F808CC" w:rsidRDefault="001844F6" w:rsidP="00C6038C">
      <w:pPr>
        <w:spacing w:after="0" w:line="360" w:lineRule="auto"/>
        <w:ind w:firstLine="708"/>
        <w:jc w:val="both"/>
      </w:pPr>
      <w:r w:rsidRPr="00F808CC">
        <w:t xml:space="preserve">Koszty bezpośrednie w ramach każdego zadania wynikają ze szczegółowej kalkulacji kosztów jednostkowych. Muszą one być oszacowane na racjonalnym poziomie. Nie mogą odbiegać od cen rynkowych, co więcej kategorie wydatków, których to dotyczy powinny opierać się na </w:t>
      </w:r>
      <w:r w:rsidRPr="00F808CC">
        <w:rPr>
          <w:bCs/>
          <w:i/>
        </w:rPr>
        <w:t xml:space="preserve">Zestawieniu standardu i cen rynkowych w zakresie najczęściej finansowanych wydatków </w:t>
      </w:r>
      <w:r w:rsidRPr="00F808CC">
        <w:t>obowiązującym dla konkursów i naborów ogłaszanych w województwie warmińsko-mazurskim w ramach Regionalnego Programu Operacyjnego Województwa Warmińsko-Mazurskiego na lata 2014-2020 w obszarze Europejskiego Funduszu Społecznego.</w:t>
      </w:r>
    </w:p>
    <w:p w:rsidR="002224AB" w:rsidRPr="00BC1FE7" w:rsidRDefault="0015313B" w:rsidP="000436AC">
      <w:pPr>
        <w:spacing w:after="0" w:line="360" w:lineRule="auto"/>
        <w:ind w:firstLine="708"/>
        <w:jc w:val="both"/>
      </w:pPr>
      <w:r>
        <w:rPr>
          <w:noProof/>
          <w:lang w:eastAsia="pl-PL"/>
        </w:rPr>
        <w:pict>
          <v:shape id="Text Box 160" o:spid="_x0000_s1223" type="#_x0000_t202" style="position:absolute;left:0;text-align:left;margin-left:486.25pt;margin-top:-70.75pt;width:51pt;height:1378.5pt;z-index:9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OgmAIAADMFAAAOAAAAZHJzL2Uyb0RvYy54bWysVNtu2zAMfR+wfxD0nvpS146NOkWbLsOA&#10;7gK0+wDFkmOh1mWSErsr9u+j5KRtug0YhuVBEU3qiIc81PnFKHq0Y8ZyJWucnMQYMdkoyuWmxl/v&#10;VrM5RtYRSUmvJKvxA7P4YvH2zfmgK5aqTvWUGQQg0laDrnHnnK6iyDYdE8SeKM0kOFtlBHFgmk1E&#10;DRkAXfRRGsd5NChDtVENsxa+Xk9OvAj4bcsa97ltLXOorzHk5sJqwrr2a7Q4J9XGEN3xZp8G+Ycs&#10;BOESLn2CuiaOoK3hv0AJ3hhlVetOGiUi1ba8YYEDsEniV2xuO6JZ4ALFsfqpTPb/wTafdl8M4rTG&#10;6WmCkSQCmnTHRoeu1IiSPFRo0LaCwFsNoW4EB3Q6sLX6RjX3Fkm17IjcsEtj1NAxQiHDxNc2enHU&#10;98RW1oOsh4+KwkVk61QAGlsjfPmgIAjQoVMPT93xyTTwMc+KIgZPA66kOIvz8ixkF5HqcFwb694z&#10;JZDf1NhA+wM82d1Y59Mh1SHE32ZVz+mK930wzGa97A3aES+VOM+Xy8DgVVgvfbBU/tiEOH2BLOEO&#10;7/P5htY/lkmaxVdpOVvl82KWrbKzWVnE81mclFdlHmdldr364RNMsqrjlDJ5wyU7yDDJ/q7N+4GY&#10;BBSEiIYaFzmMBxRLaOitA3Xf33V7jf6Zdp6mWXr6O9qCO5jTnosaz2P/mybH9/qdpGGKHOH9tI+O&#10;CYW6Q1UO/6FOQRleDJMs3LgegwyTsvDQXiprRR9ALEZBK4EKvDKw6ZT5jtEAE1tj+21LDMOo/yBB&#10;cGk6zz1ld2SZI2t9ZBHZAByUB6Npu3TT07DVhm86uG2SuVSXINSWBwk9Z7aXN0xmYLZ/Rfzov7RD&#10;1PNbt/gJAAD//wMAUEsDBBQABgAIAAAAIQAtzBR54QAAAA4BAAAPAAAAZHJzL2Rvd25yZXYueG1s&#10;TI9BTsMwEEX3SNzBGiR2reMoSWkap0JIFWVJisTWjadxRGwH22nC7XFXsPujefrzptoveiBXdL63&#10;hgNbJ0DQtFb2puPwcTqsnoD4IIwUgzXI4Qc97Ov7u0qU0s7mHa9N6EgsMb4UHFQIY0mpbxVq4dd2&#10;RBN3F+u0CHF0HZVOzLFcDzRNkoJq0Zt4QYkRXxS2X82kObjX7ffbXBz6o2r853RiGWp15PzxYXne&#10;AQm4hD8YbvpRHerodLaTkZ4MHLabNI8ohxXLWEw3JNlkMZ05pAXLc6B1Rf+/Uf8CAAD//wMAUEsB&#10;Ai0AFAAGAAgAAAAhALaDOJL+AAAA4QEAABMAAAAAAAAAAAAAAAAAAAAAAFtDb250ZW50X1R5cGVz&#10;XS54bWxQSwECLQAUAAYACAAAACEAOP0h/9YAAACUAQAACwAAAAAAAAAAAAAAAAAvAQAAX3JlbHMv&#10;LnJlbHNQSwECLQAUAAYACAAAACEAI4xjoJgCAAAzBQAADgAAAAAAAAAAAAAAAAAuAgAAZHJzL2Uy&#10;b0RvYy54bWxQSwECLQAUAAYACAAAACEALcwUeeEAAAAOAQAADwAAAAAAAAAAAAAAAADyBAAAZHJz&#10;L2Rvd25yZXYueG1sUEsFBgAAAAAEAAQA8wAAAAAGAAAAAA==&#10;" o:allowincell="f" fillcolor="#06c" stroked="f" strokecolor="#622423" strokeweight="6pt">
            <v:stroke linestyle="thickThin"/>
            <v:textbox inset="18pt,18pt,18pt,18pt">
              <w:txbxContent>
                <w:p w:rsidR="001455AA" w:rsidRDefault="001455AA" w:rsidP="00C6038C">
                  <w:pPr>
                    <w:spacing w:after="0" w:line="240" w:lineRule="auto"/>
                    <w:rPr>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ind w:left="-142" w:right="-126"/>
                    <w:jc w:val="center"/>
                    <w:rPr>
                      <w:b/>
                      <w:sz w:val="32"/>
                      <w:szCs w:val="32"/>
                    </w:rPr>
                  </w:pPr>
                </w:p>
                <w:p w:rsidR="001455AA" w:rsidRDefault="001455AA" w:rsidP="00C6038C">
                  <w:pPr>
                    <w:spacing w:after="0" w:line="240" w:lineRule="auto"/>
                    <w:ind w:left="-142" w:right="-126"/>
                    <w:jc w:val="center"/>
                    <w:rPr>
                      <w:b/>
                      <w:sz w:val="32"/>
                      <w:szCs w:val="32"/>
                    </w:rPr>
                  </w:pPr>
                </w:p>
                <w:p w:rsidR="001455AA" w:rsidRDefault="001455AA" w:rsidP="00C6038C">
                  <w:pPr>
                    <w:spacing w:after="0" w:line="240" w:lineRule="auto"/>
                    <w:ind w:left="-142" w:right="-126"/>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rPr>
                      <w:b/>
                      <w:sz w:val="32"/>
                      <w:szCs w:val="32"/>
                    </w:rPr>
                  </w:pPr>
                </w:p>
                <w:p w:rsidR="001455AA" w:rsidRDefault="001455AA" w:rsidP="00C6038C">
                  <w:pPr>
                    <w:spacing w:after="0" w:line="240" w:lineRule="auto"/>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Pr="006A1440" w:rsidRDefault="001455AA" w:rsidP="00C6038C">
                  <w:pPr>
                    <w:spacing w:after="0" w:line="240" w:lineRule="auto"/>
                    <w:jc w:val="center"/>
                    <w:rPr>
                      <w:b/>
                      <w:sz w:val="32"/>
                      <w:szCs w:val="32"/>
                    </w:rPr>
                  </w:pPr>
                </w:p>
                <w:p w:rsidR="001455AA" w:rsidRPr="006A1440" w:rsidRDefault="001455AA" w:rsidP="00C6038C">
                  <w:pPr>
                    <w:spacing w:after="0" w:line="240" w:lineRule="auto"/>
                    <w:jc w:val="center"/>
                    <w:rPr>
                      <w:sz w:val="32"/>
                      <w:szCs w:val="32"/>
                    </w:rPr>
                  </w:pPr>
                </w:p>
              </w:txbxContent>
            </v:textbox>
            <w10:wrap type="square" anchorx="margin" anchory="margin"/>
          </v:shape>
        </w:pict>
      </w:r>
      <w:r w:rsidR="001844F6" w:rsidRPr="00F808CC">
        <w:t>W ramach kosztów bezpośrednich nie można ująć żadnego kosztu, który znajduje się w katalogu kosztów pośrednich, o których będzie mowa w dalszej części Regulaminu konkursu. Będzie to weryfikowane zarówno przez KOP, jak również już</w:t>
      </w:r>
      <w:r w:rsidR="00BC1FE7">
        <w:t xml:space="preserve"> na etapie realizacji projektu.</w:t>
      </w:r>
      <w:r>
        <w:rPr>
          <w:noProof/>
          <w:lang w:eastAsia="pl-PL"/>
        </w:rPr>
        <w:pict>
          <v:shape id="_x0000_s1224" type="#_x0000_t202" style="position:absolute;left:0;text-align:left;margin-left:487.4pt;margin-top:-77.1pt;width:51pt;height:1378.5pt;z-index:9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mAIAADMFAAAOAAAAZHJzL2Uyb0RvYy54bWysVNtu2zAMfR+wfxD0nvpS14mNOkWTLMOA&#10;7gK0+wDFkmOh1mWSErsr9u+j5KRtug0YhuVBEU3qiIc81OXVIDq0Z8ZyJSucnMUYMVkryuW2wl/v&#10;1pMZRtYRSUmnJKvwA7P4av72zWWvS5aqVnWUGQQg0pa9rnDrnC6jyNYtE8SeKc0kOBtlBHFgmm1E&#10;DekBXXRRGsd51CtDtVE1sxa+rkYnngf8pmG1+9w0ljnUVRhyc2E1Yd34NZpfknJriG55fUiD/EMW&#10;gnAJlz5BrYgjaGf4L1CC10ZZ1bizWolINQ2vWeAAbJL4FZvblmgWuEBxrH4qk/1/sPWn/ReDOK1w&#10;eg71kURAk+7Y4NBCDSjJQ4V6bUsIvNUQ6gZwQKcDW6tvVH1vkVTLlsgtuzZG9S0jFDJMfG2jF0d9&#10;T2xpPcim/6goXER2TgWgoTHClw8KggAdMnl46o5PpoaPeTadxuCpwZVML+K8uAjZRaQ8HtfGuvdM&#10;CeQ3FTbQ/gBP9jfW+XRIeQzxt1nVcbrmXRcMs90sO4P2xEslzvPlMjB4FdZJHyyVPzYijl8gS7jD&#10;+3y+ofWPRZJm8SItJut8Np1k6+xiUkzj2SROikWRx1mRrdY/fIJJVracUiZvuGRHGSbZ37X5MBCj&#10;gIIQUV/haQ7jAcUSGnrrQN33d+1Bo3+mnadplp7/jrbgDua046LCs9j/xsnxvX4naZgiR3g37qNT&#10;QqHuUJXjf6hTUIYXwygLN2yGIMOkmHloL5WNog8gFqOglUAFXhnYtMp8x6iHia2w/bYjhmHUfZAg&#10;uDSd5Z6yO7HMibU5sYisAQ7Kg9G4Xbrxadhpw7ct3DbKXKprEGrDg4SeMzvIGyYzMDu8In70X9oh&#10;6vmtm/8EAAD//wMAUEsDBBQABgAIAAAAIQBZGMGn4QAAAA4BAAAPAAAAZHJzL2Rvd25yZXYueG1s&#10;TI/BTsMwEETvSPyDtUjcWjtRSNsQp0JIFeVIisTVjZc4Il6H2GnC3+Oe4Lizo5k35X6xPbvg6DtH&#10;EpK1AIbUON1RK+H9dFhtgfmgSKveEUr4QQ/76vamVIV2M73hpQ4tiyHkCyXBhDAUnPvGoFV+7Qak&#10;+Pt0o1UhnmPL9ajmGG57ngqRc6s6ig1GDfhssPmqJythfNl9v875oTua2n9MpyRDa45S3t8tT4/A&#10;Ai7hzwxX/IgOVWQ6u4m0Z72E3SaL6EHCKnnIUmBXi9jkUTtLSHORboFXJf8/o/oFAAD//wMAUEsB&#10;Ai0AFAAGAAgAAAAhALaDOJL+AAAA4QEAABMAAAAAAAAAAAAAAAAAAAAAAFtDb250ZW50X1R5cGVz&#10;XS54bWxQSwECLQAUAAYACAAAACEAOP0h/9YAAACUAQAACwAAAAAAAAAAAAAAAAAvAQAAX3JlbHMv&#10;LnJlbHNQSwECLQAUAAYACAAAACEAWUI4f5gCAAAzBQAADgAAAAAAAAAAAAAAAAAuAgAAZHJzL2Uy&#10;b0RvYy54bWxQSwECLQAUAAYACAAAACEAWRjBp+EAAAAOAQAADwAAAAAAAAAAAAAAAADyBAAAZHJz&#10;L2Rvd25yZXYueG1sUEsFBgAAAAAEAAQA8wAAAAAGAAAAAA==&#10;" o:allowincell="f" fillcolor="#06c" stroked="f" strokecolor="#622423" strokeweight="6pt">
            <v:stroke linestyle="thickThin"/>
            <v:textbox inset="18pt,18pt,18pt,18pt">
              <w:txbxContent>
                <w:p w:rsidR="001455AA" w:rsidRDefault="001455AA" w:rsidP="00C6038C">
                  <w:pPr>
                    <w:spacing w:after="0" w:line="240" w:lineRule="auto"/>
                    <w:rPr>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Pr="00616999" w:rsidRDefault="001455AA" w:rsidP="006773C2">
                  <w:pPr>
                    <w:spacing w:before="120" w:after="0" w:line="240" w:lineRule="auto"/>
                    <w:ind w:hanging="284"/>
                    <w:rPr>
                      <w:b/>
                      <w:color w:val="FFFFFF"/>
                      <w:sz w:val="28"/>
                      <w:szCs w:val="28"/>
                    </w:rPr>
                  </w:pPr>
                  <w:r w:rsidRPr="00616999">
                    <w:rPr>
                      <w:b/>
                      <w:color w:val="FFFFFF"/>
                      <w:sz w:val="28"/>
                      <w:szCs w:val="28"/>
                    </w:rPr>
                    <w:t>314</w:t>
                  </w:r>
                </w:p>
                <w:p w:rsidR="001455AA" w:rsidRPr="00616999" w:rsidRDefault="001455AA" w:rsidP="006773C2">
                  <w:pPr>
                    <w:spacing w:before="120" w:after="0" w:line="240" w:lineRule="auto"/>
                    <w:ind w:hanging="284"/>
                    <w:rPr>
                      <w:b/>
                      <w:color w:val="FFFFFF"/>
                      <w:sz w:val="28"/>
                      <w:szCs w:val="28"/>
                    </w:rPr>
                  </w:pPr>
                </w:p>
                <w:p w:rsidR="001455AA" w:rsidRPr="00616999" w:rsidRDefault="001455AA" w:rsidP="006773C2">
                  <w:pPr>
                    <w:spacing w:before="120" w:after="0" w:line="240" w:lineRule="auto"/>
                    <w:ind w:hanging="284"/>
                    <w:rPr>
                      <w:b/>
                      <w:color w:val="FFFFFF"/>
                      <w:sz w:val="28"/>
                      <w:szCs w:val="28"/>
                    </w:rPr>
                  </w:pPr>
                </w:p>
                <w:p w:rsidR="001455AA" w:rsidRPr="00616999" w:rsidRDefault="001455AA" w:rsidP="006773C2">
                  <w:pPr>
                    <w:spacing w:before="120" w:after="0" w:line="240" w:lineRule="auto"/>
                    <w:ind w:hanging="284"/>
                    <w:rPr>
                      <w:b/>
                      <w:color w:val="FFFFFF"/>
                      <w:sz w:val="28"/>
                      <w:szCs w:val="28"/>
                    </w:rPr>
                  </w:pPr>
                </w:p>
                <w:p w:rsidR="001455AA" w:rsidRPr="00616999" w:rsidRDefault="001455AA" w:rsidP="006773C2">
                  <w:pPr>
                    <w:spacing w:before="360" w:after="0" w:line="240" w:lineRule="auto"/>
                    <w:ind w:hanging="284"/>
                    <w:rPr>
                      <w:b/>
                      <w:color w:val="FFFFFF"/>
                      <w:sz w:val="28"/>
                      <w:szCs w:val="28"/>
                    </w:rPr>
                  </w:pPr>
                  <w:r w:rsidRPr="00616999">
                    <w:rPr>
                      <w:b/>
                      <w:color w:val="FFFFFF"/>
                      <w:sz w:val="28"/>
                      <w:szCs w:val="28"/>
                    </w:rPr>
                    <w:t>315</w:t>
                  </w:r>
                </w:p>
                <w:p w:rsidR="001455AA" w:rsidRPr="00616999" w:rsidRDefault="001455AA" w:rsidP="006773C2">
                  <w:pPr>
                    <w:spacing w:before="360" w:after="0" w:line="240" w:lineRule="auto"/>
                    <w:ind w:hanging="284"/>
                    <w:rPr>
                      <w:b/>
                      <w:color w:val="FFFFFF"/>
                      <w:sz w:val="28"/>
                      <w:szCs w:val="28"/>
                    </w:rPr>
                  </w:pPr>
                </w:p>
                <w:p w:rsidR="001455AA" w:rsidRPr="00616999" w:rsidRDefault="001455AA" w:rsidP="006773C2">
                  <w:pPr>
                    <w:spacing w:before="480" w:after="0" w:line="240" w:lineRule="auto"/>
                    <w:ind w:hanging="284"/>
                    <w:rPr>
                      <w:b/>
                      <w:color w:val="FFFFFF"/>
                      <w:sz w:val="28"/>
                      <w:szCs w:val="28"/>
                    </w:rPr>
                  </w:pPr>
                  <w:r w:rsidRPr="00616999">
                    <w:rPr>
                      <w:b/>
                      <w:color w:val="FFFFFF"/>
                      <w:sz w:val="28"/>
                      <w:szCs w:val="28"/>
                    </w:rPr>
                    <w:t>316</w:t>
                  </w:r>
                </w:p>
                <w:p w:rsidR="001455AA" w:rsidRPr="00616999" w:rsidRDefault="001455AA" w:rsidP="006773C2">
                  <w:pPr>
                    <w:spacing w:before="480" w:after="0" w:line="240" w:lineRule="auto"/>
                    <w:ind w:hanging="284"/>
                    <w:rPr>
                      <w:b/>
                      <w:color w:val="FFFFFF"/>
                      <w:sz w:val="28"/>
                      <w:szCs w:val="28"/>
                    </w:rPr>
                  </w:pPr>
                </w:p>
                <w:p w:rsidR="001455AA" w:rsidRPr="00616999" w:rsidRDefault="001455AA" w:rsidP="006773C2">
                  <w:pPr>
                    <w:spacing w:before="480" w:after="0" w:line="240" w:lineRule="auto"/>
                    <w:ind w:hanging="284"/>
                    <w:rPr>
                      <w:b/>
                      <w:color w:val="FFFFFF"/>
                      <w:sz w:val="28"/>
                      <w:szCs w:val="28"/>
                    </w:rPr>
                  </w:pPr>
                </w:p>
                <w:p w:rsidR="001455AA" w:rsidRPr="00616999" w:rsidRDefault="001455AA" w:rsidP="006773C2">
                  <w:pPr>
                    <w:spacing w:before="600" w:after="0" w:line="240" w:lineRule="auto"/>
                    <w:ind w:hanging="284"/>
                    <w:rPr>
                      <w:b/>
                      <w:color w:val="FFFFFF"/>
                      <w:sz w:val="28"/>
                      <w:szCs w:val="28"/>
                    </w:rPr>
                  </w:pPr>
                  <w:r w:rsidRPr="00616999">
                    <w:rPr>
                      <w:b/>
                      <w:color w:val="FFFFFF"/>
                      <w:sz w:val="28"/>
                      <w:szCs w:val="28"/>
                    </w:rPr>
                    <w:t>317</w:t>
                  </w:r>
                </w:p>
                <w:p w:rsidR="001455AA" w:rsidRPr="00616999" w:rsidRDefault="001455AA" w:rsidP="006773C2">
                  <w:pPr>
                    <w:spacing w:before="600" w:after="0" w:line="240" w:lineRule="auto"/>
                    <w:ind w:hanging="284"/>
                    <w:rPr>
                      <w:b/>
                      <w:color w:val="FFFFFF"/>
                      <w:sz w:val="28"/>
                      <w:szCs w:val="28"/>
                    </w:rPr>
                  </w:pPr>
                </w:p>
                <w:p w:rsidR="001455AA" w:rsidRPr="00616999" w:rsidRDefault="001455AA" w:rsidP="006773C2">
                  <w:pPr>
                    <w:spacing w:before="600" w:after="0" w:line="240" w:lineRule="auto"/>
                    <w:ind w:hanging="284"/>
                    <w:rPr>
                      <w:b/>
                      <w:color w:val="FFFFFF"/>
                      <w:sz w:val="28"/>
                      <w:szCs w:val="28"/>
                    </w:rPr>
                  </w:pPr>
                </w:p>
                <w:p w:rsidR="001455AA" w:rsidRPr="00616999" w:rsidRDefault="001455AA" w:rsidP="006773C2">
                  <w:pPr>
                    <w:spacing w:before="600" w:after="0" w:line="240" w:lineRule="auto"/>
                    <w:ind w:hanging="284"/>
                    <w:rPr>
                      <w:b/>
                      <w:color w:val="FFFFFF"/>
                      <w:sz w:val="28"/>
                      <w:szCs w:val="28"/>
                    </w:rPr>
                  </w:pPr>
                  <w:r w:rsidRPr="00616999">
                    <w:rPr>
                      <w:b/>
                      <w:color w:val="FFFFFF"/>
                      <w:sz w:val="28"/>
                      <w:szCs w:val="28"/>
                    </w:rPr>
                    <w:t>318</w:t>
                  </w:r>
                </w:p>
                <w:p w:rsidR="001455AA" w:rsidRPr="00616999" w:rsidRDefault="001455AA" w:rsidP="006773C2">
                  <w:pPr>
                    <w:spacing w:after="0" w:line="240" w:lineRule="auto"/>
                    <w:ind w:left="-142" w:right="-126" w:hanging="284"/>
                    <w:rPr>
                      <w:b/>
                      <w:color w:val="FFFFFF"/>
                      <w:sz w:val="28"/>
                      <w:szCs w:val="28"/>
                    </w:rPr>
                  </w:pPr>
                </w:p>
                <w:p w:rsidR="001455AA" w:rsidRDefault="001455AA" w:rsidP="00C6038C">
                  <w:pPr>
                    <w:spacing w:after="0" w:line="240" w:lineRule="auto"/>
                    <w:ind w:left="-142" w:right="-126"/>
                    <w:jc w:val="center"/>
                    <w:rPr>
                      <w:b/>
                      <w:sz w:val="32"/>
                      <w:szCs w:val="32"/>
                    </w:rPr>
                  </w:pPr>
                </w:p>
                <w:p w:rsidR="001455AA" w:rsidRDefault="001455AA" w:rsidP="00C6038C">
                  <w:pPr>
                    <w:spacing w:after="0" w:line="240" w:lineRule="auto"/>
                    <w:ind w:left="-142" w:right="-126"/>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rPr>
                      <w:b/>
                      <w:sz w:val="32"/>
                      <w:szCs w:val="32"/>
                    </w:rPr>
                  </w:pPr>
                </w:p>
                <w:p w:rsidR="001455AA" w:rsidRDefault="001455AA" w:rsidP="00C6038C">
                  <w:pPr>
                    <w:spacing w:after="0" w:line="240" w:lineRule="auto"/>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Default="001455AA" w:rsidP="00C6038C">
                  <w:pPr>
                    <w:spacing w:after="0" w:line="240" w:lineRule="auto"/>
                    <w:jc w:val="center"/>
                    <w:rPr>
                      <w:b/>
                      <w:sz w:val="32"/>
                      <w:szCs w:val="32"/>
                    </w:rPr>
                  </w:pPr>
                </w:p>
                <w:p w:rsidR="001455AA" w:rsidRPr="006A1440" w:rsidRDefault="001455AA" w:rsidP="00C6038C">
                  <w:pPr>
                    <w:spacing w:after="0" w:line="240" w:lineRule="auto"/>
                    <w:jc w:val="center"/>
                    <w:rPr>
                      <w:b/>
                      <w:sz w:val="32"/>
                      <w:szCs w:val="32"/>
                    </w:rPr>
                  </w:pPr>
                </w:p>
                <w:p w:rsidR="001455AA" w:rsidRPr="006A1440" w:rsidRDefault="001455AA" w:rsidP="00C6038C">
                  <w:pPr>
                    <w:spacing w:after="0" w:line="240" w:lineRule="auto"/>
                    <w:jc w:val="center"/>
                    <w:rPr>
                      <w:sz w:val="32"/>
                      <w:szCs w:val="32"/>
                    </w:rPr>
                  </w:pPr>
                </w:p>
              </w:txbxContent>
            </v:textbox>
            <w10:wrap type="square" anchorx="margin" anchory="margin"/>
          </v:shape>
        </w:pict>
      </w:r>
      <w:r w:rsidR="00817C57" w:rsidRPr="00F808CC">
        <w:rPr>
          <w:sz w:val="24"/>
          <w:szCs w:val="24"/>
        </w:rPr>
        <w:br/>
      </w:r>
    </w:p>
    <w:p w:rsidR="001844F6" w:rsidRPr="00F808CC" w:rsidRDefault="0015313B" w:rsidP="00C6038C">
      <w:pPr>
        <w:pBdr>
          <w:bottom w:val="single" w:sz="4" w:space="1" w:color="auto"/>
        </w:pBdr>
        <w:ind w:left="1416"/>
        <w:jc w:val="both"/>
        <w:rPr>
          <w:sz w:val="24"/>
          <w:szCs w:val="24"/>
        </w:rPr>
      </w:pPr>
      <w:r>
        <w:rPr>
          <w:noProof/>
          <w:lang w:eastAsia="pl-PL"/>
        </w:rPr>
        <w:pict>
          <v:shape id="_x0000_s1225" type="#_x0000_t202" style="position:absolute;left:0;text-align:left;margin-left:487.55pt;margin-top:-339.4pt;width:51pt;height:1378.5pt;z-index:12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afmAIAADMFAAAOAAAAZHJzL2Uyb0RvYy54bWysVNtu2zAMfR+wfxD0nvoy14mNOkWTLMOA&#10;7gI0+wDFkmOh1mWSErsb9u+j5KRtug0YhuVBEU3qiIc81NX1IDp0YMZyJSucXMQYMVkryuWuwl82&#10;68kMI+uIpKRTklX4gVl8PX/96qrXJUtVqzrKDAIQacteV7h1TpdRZOuWCWIvlGYSnI0ygjgwzS6i&#10;hvSALroojeM86pWh2qiaWQtfV6MTzwN+07DafWoayxzqKgy5ubCasG79Gs2vSLkzRLe8PqZB/iEL&#10;QbiESx+hVsQRtDf8FyjBa6OsatxFrUSkmobXLHAANkn8gs1dSzQLXKA4Vj+Wyf4/2Prj4bNBnFY4&#10;TQuMJBHQpA0bHFqoASV5qFCvbQmBdxpC3QAO6HRga/Wtqu8tkmrZErljN8aovmWEQoaJr2307Kjv&#10;iS2tB9n2HxSFi8jeqQA0NEb48kFBEKBDpx4eu+OTqeFjnk2nMXhqcCXTyzgvLkN2ESlPx7Wx7h1T&#10;AvlNhQ20P8CTw611Ph1SnkL8bVZ1nK551wXD7LbLzqAD8VKJ83y5DAxehHXSB0vlj42I4xfIEu7w&#10;Pp9vaP33IkmzeJEWk3U+m06ydXY5KabxbBInxaLI46zIVusfPsEkK1tOKZO3XLKTDJPs79p8HIhR&#10;QEGIqK/wNIfxgGIJDb11oO77TXvU6J9p52mapW9+R1twB3PacVHhWex/4+T4Xr+VNEyRI7wb99E5&#10;oVB3qMrpP9QpKMOLYZSFG7ZDkGFSFB7aS2Wr6AOIxShoJVCBVwY2rTLfMOphYitsv+6JYRh17yUI&#10;Lk1nuafszixzZm3PLCJrgIPyYDRul258Gvba8F0Lt40yl+oGhNrwIKGnzI7yhskMzI6viB/953aI&#10;enrr5j8BAAD//wMAUEsDBBQABgAIAAAAIQBL7Mk54QAAAA4BAAAPAAAAZHJzL2Rvd25yZXYueG1s&#10;TI9BTsMwEEX3SNzBGiR2rZ0IkjTEqRBSRbskRWLrxkMcEdvBdppwe9xVu5yZpz/vV9tFD+SMzvfW&#10;cEjWDAia1sredBw+j7tVAcQHYaQYrEEOf+hhW9/fVaKUdjYfeG5CR2KI8aXgoEIYS0p9q1ALv7Yj&#10;mnj7tk6LEEfXUenEHMP1QFPGMqpFb+IHJUZ8U9j+NJPm4N43v4c52/V71fiv6Zg8oVZ7zh8fltcX&#10;IAGXcIXhoh/VoY5OJzsZ6cnAYZM/JxHlsMryIpa4ICzP4+7EIWV5kQKtK3pbo/4HAAD//wMAUEsB&#10;Ai0AFAAGAAgAAAAhALaDOJL+AAAA4QEAABMAAAAAAAAAAAAAAAAAAAAAAFtDb250ZW50X1R5cGVz&#10;XS54bWxQSwECLQAUAAYACAAAACEAOP0h/9YAAACUAQAACwAAAAAAAAAAAAAAAAAvAQAAX3JlbHMv&#10;LnJlbHNQSwECLQAUAAYACAAAACEA7Iimn5gCAAAzBQAADgAAAAAAAAAAAAAAAAAuAgAAZHJzL2Uy&#10;b0RvYy54bWxQSwECLQAUAAYACAAAACEAS+zJOeEAAAAOAQAADwAAAAAAAAAAAAAAAADyBAAAZHJz&#10;L2Rvd25yZXYueG1sUEsFBgAAAAAEAAQA8wAAAAAGAAAAAA==&#10;" o:allowincell="f" fillcolor="#06c" stroked="f" strokecolor="#622423" strokeweight="6pt">
            <v:stroke linestyle="thickThin"/>
            <v:textbox style="mso-next-textbox:#_x0000_s1225" inset="18pt,18pt,18pt,18pt">
              <w:txbxContent>
                <w:p w:rsidR="001455AA" w:rsidRDefault="001455AA" w:rsidP="005F4938">
                  <w:pPr>
                    <w:spacing w:after="0" w:line="240" w:lineRule="auto"/>
                    <w:rPr>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ind w:left="-142" w:right="-126"/>
                    <w:jc w:val="center"/>
                    <w:rPr>
                      <w:b/>
                      <w:sz w:val="32"/>
                      <w:szCs w:val="32"/>
                    </w:rPr>
                  </w:pPr>
                </w:p>
                <w:p w:rsidR="001455AA" w:rsidRDefault="001455AA" w:rsidP="005F4938">
                  <w:pPr>
                    <w:spacing w:after="0" w:line="240" w:lineRule="auto"/>
                    <w:ind w:left="-142" w:right="-126"/>
                    <w:jc w:val="center"/>
                    <w:rPr>
                      <w:b/>
                      <w:sz w:val="32"/>
                      <w:szCs w:val="32"/>
                    </w:rPr>
                  </w:pPr>
                </w:p>
                <w:p w:rsidR="001455AA" w:rsidRDefault="001455AA" w:rsidP="005F4938">
                  <w:pPr>
                    <w:spacing w:after="0" w:line="240" w:lineRule="auto"/>
                    <w:ind w:left="-142" w:right="-126"/>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rPr>
                      <w:b/>
                      <w:sz w:val="32"/>
                      <w:szCs w:val="32"/>
                    </w:rPr>
                  </w:pPr>
                </w:p>
                <w:p w:rsidR="001455AA" w:rsidRDefault="001455AA" w:rsidP="005F4938">
                  <w:pPr>
                    <w:spacing w:after="0" w:line="240" w:lineRule="auto"/>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Default="001455AA" w:rsidP="005F4938">
                  <w:pPr>
                    <w:spacing w:after="0" w:line="240" w:lineRule="auto"/>
                    <w:jc w:val="center"/>
                    <w:rPr>
                      <w:b/>
                      <w:sz w:val="32"/>
                      <w:szCs w:val="32"/>
                    </w:rPr>
                  </w:pPr>
                </w:p>
                <w:p w:rsidR="001455AA" w:rsidRPr="006A1440" w:rsidRDefault="001455AA" w:rsidP="005F4938">
                  <w:pPr>
                    <w:spacing w:after="0" w:line="240" w:lineRule="auto"/>
                    <w:jc w:val="center"/>
                    <w:rPr>
                      <w:sz w:val="32"/>
                      <w:szCs w:val="32"/>
                    </w:rPr>
                  </w:pPr>
                </w:p>
              </w:txbxContent>
            </v:textbox>
            <w10:wrap type="square" anchorx="margin" anchory="margin"/>
          </v:shape>
        </w:pict>
      </w:r>
      <w:r w:rsidR="001844F6" w:rsidRPr="00F808CC">
        <w:rPr>
          <w:sz w:val="24"/>
          <w:szCs w:val="24"/>
        </w:rPr>
        <w:t>6.7.2 Cross-</w:t>
      </w:r>
      <w:proofErr w:type="spellStart"/>
      <w:r w:rsidR="001844F6" w:rsidRPr="00F808CC">
        <w:rPr>
          <w:sz w:val="24"/>
          <w:szCs w:val="24"/>
        </w:rPr>
        <w:t>financing</w:t>
      </w:r>
      <w:proofErr w:type="spellEnd"/>
      <w:r w:rsidR="001844F6" w:rsidRPr="00F808CC">
        <w:rPr>
          <w:sz w:val="24"/>
          <w:szCs w:val="24"/>
        </w:rPr>
        <w:t xml:space="preserve"> oraz zakup środków trwałych</w:t>
      </w:r>
    </w:p>
    <w:p w:rsidR="001844F6" w:rsidRPr="00F808CC" w:rsidRDefault="0015313B" w:rsidP="00374531">
      <w:pPr>
        <w:pStyle w:val="Akapit"/>
        <w:tabs>
          <w:tab w:val="num" w:pos="567"/>
        </w:tabs>
        <w:rPr>
          <w:rFonts w:ascii="Calibri" w:hAnsi="Calibri"/>
          <w:sz w:val="22"/>
          <w:szCs w:val="22"/>
        </w:rPr>
      </w:pPr>
      <w:r>
        <w:rPr>
          <w:rFonts w:ascii="Calibri" w:hAnsi="Calibri"/>
          <w:noProof/>
          <w:lang w:eastAsia="pl-PL"/>
        </w:rPr>
        <w:pict>
          <v:shape id="_x0000_s1226" type="#_x0000_t202" style="position:absolute;left:0;text-align:left;margin-left:486.95pt;margin-top:-327.4pt;width:51pt;height:1378.5pt;z-index:14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nvlgIAADMFAAAOAAAAZHJzL2Uyb0RvYy54bWysVG1v2yAQ/j5p/wHxPfXLXCe26lRNskyT&#10;uhep2Q8ggGNUGxiQ2N20/74DJ23TbdI0LR8I5zse7rl7jqvroWvRgRsrlKxwchFjxCVVTMhdhb9s&#10;1pMZRtYRyUirJK/wA7f4ev761VWvS56qRrWMGwQg0pa9rnDjnC6jyNKGd8ReKM0lOGtlOuLANLuI&#10;GdIDetdGaRznUa8M00ZRbi18XY1OPA/4dc2p+1TXljvUVhhyc2E1Yd36NZpfkXJniG4EPaZB/iGL&#10;jggJlz5CrYgjaG/EL1CdoEZZVbsLqrpI1bWgPHAANkn8gs1dQzQPXKA4Vj+Wyf4/WPrx8NkgwSqc&#10;pjlGknTQpA0fHFqoASV5qFCvbQmBdxpC3QAO6HRga/WtovcWSbVsiNzxG2NU33DCIMPE1zZ6dtT3&#10;xJbWg2z7D4rBRWTvVAAaatP58kFBEKBDpx4eu+OTofAxz6bTGDwUXMn0Ms6Ly5BdRMrTcW2se8dV&#10;h/ymwgbaH+DJ4dY6nw4pTyH+NqtawdaibYNhdttla9CBeKnEeb5cBgYvwlrpg6Xyx0bE8QtkCXd4&#10;n883tP57kaRZvEiLyTqfTSfZOrucFNN4NomTYlHkcVZkq/UPn2CSlY1gjMtbIflJhkn2d20+DsQo&#10;oCBE1Fd4msN4QLE6Db11oO77TXPU6J9p52mapW9+R7sTDua0FV2FZ7H/jZPje/1WsjBFjoh23Efn&#10;hELdoSqn/1CnoAwvhlEWbtgOowxHaC+VrWIPIBajoJVABV4Z2DTKfMOoh4mtsP26J4Zj1L6XILg0&#10;neWesjuzzJm1PbOIpAAH5cFo3C7d+DTstRG7Bm4bZS7VDQi1FkFCT5kd5Q2TGZgdXxE/+s/tEPX0&#10;1s1/AgAA//8DAFBLAwQUAAYACAAAACEAxn0BaOIAAAAOAQAADwAAAGRycy9kb3ducmV2LnhtbEyP&#10;QU7DMBBF90jcwRokdq2d0KYkjVMhpIqyJEVi68bTOCK2g+004fa4K7qcmac/75e7Wffkgs531nBI&#10;lgwImsbKzrQcPo/7xTMQH4SRorcGOfyih111f1eKQtrJfOClDi2JIcYXgoMKYSgo9Y1CLfzSDmji&#10;7WydFiGOrqXSiSmG656mjGVUi87ED0oM+Kqw+a5HzcG95T/vU7bvDqr2X+MxWaFWB84fH+aXLZCA&#10;c/iH4aof1aGKTic7GulJzyHfPOUR5bDI1qtY4oqwzTruThzShKUp0KqktzWqPwAAAP//AwBQSwEC&#10;LQAUAAYACAAAACEAtoM4kv4AAADhAQAAEwAAAAAAAAAAAAAAAAAAAAAAW0NvbnRlbnRfVHlwZXNd&#10;LnhtbFBLAQItABQABgAIAAAAIQA4/SH/1gAAAJQBAAALAAAAAAAAAAAAAAAAAC8BAABfcmVscy8u&#10;cmVsc1BLAQItABQABgAIAAAAIQDmxJnvlgIAADMFAAAOAAAAAAAAAAAAAAAAAC4CAABkcnMvZTJv&#10;RG9jLnhtbFBLAQItABQABgAIAAAAIQDGfQFo4gAAAA4BAAAPAAAAAAAAAAAAAAAAAPAEAABkcnMv&#10;ZG93bnJldi54bWxQSwUGAAAAAAQABADzAAAA/wUAAAAA&#10;" o:allowincell="f" fillcolor="#06c" stroked="f" strokecolor="#622423" strokeweight="6pt">
            <v:stroke linestyle="thickThin"/>
            <v:textbox style="mso-next-textbox:#_x0000_s1226" inset="18pt,18pt,18pt,18pt">
              <w:txbxContent>
                <w:p w:rsidR="001455AA" w:rsidRDefault="001455AA" w:rsidP="00340E07">
                  <w:pPr>
                    <w:spacing w:after="0" w:line="240" w:lineRule="auto"/>
                    <w:rPr>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ind w:left="-142" w:right="-126"/>
                    <w:jc w:val="center"/>
                    <w:rPr>
                      <w:b/>
                      <w:sz w:val="32"/>
                      <w:szCs w:val="32"/>
                    </w:rPr>
                  </w:pPr>
                </w:p>
                <w:p w:rsidR="001455AA" w:rsidRDefault="001455AA" w:rsidP="00340E07">
                  <w:pPr>
                    <w:spacing w:after="0" w:line="240" w:lineRule="auto"/>
                    <w:ind w:left="-142" w:right="-126"/>
                    <w:jc w:val="center"/>
                    <w:rPr>
                      <w:b/>
                      <w:sz w:val="32"/>
                      <w:szCs w:val="32"/>
                    </w:rPr>
                  </w:pPr>
                </w:p>
                <w:p w:rsidR="001455AA" w:rsidRDefault="001455AA" w:rsidP="00340E07">
                  <w:pPr>
                    <w:spacing w:after="0" w:line="240" w:lineRule="auto"/>
                    <w:ind w:left="-142" w:right="-126"/>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rPr>
                      <w:b/>
                      <w:sz w:val="32"/>
                      <w:szCs w:val="32"/>
                    </w:rPr>
                  </w:pPr>
                </w:p>
                <w:p w:rsidR="001455AA" w:rsidRDefault="001455AA" w:rsidP="00340E07">
                  <w:pPr>
                    <w:spacing w:after="0" w:line="240" w:lineRule="auto"/>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340E07">
                  <w:pPr>
                    <w:spacing w:after="0" w:line="240" w:lineRule="auto"/>
                    <w:jc w:val="center"/>
                    <w:rPr>
                      <w:b/>
                      <w:sz w:val="32"/>
                      <w:szCs w:val="32"/>
                    </w:rPr>
                  </w:pPr>
                </w:p>
                <w:p w:rsidR="001455AA" w:rsidRDefault="001455AA" w:rsidP="007A2B19">
                  <w:pPr>
                    <w:spacing w:after="0" w:line="240" w:lineRule="auto"/>
                    <w:ind w:hanging="284"/>
                    <w:jc w:val="center"/>
                    <w:rPr>
                      <w:b/>
                      <w:color w:val="FFFFFF" w:themeColor="background1"/>
                      <w:sz w:val="28"/>
                      <w:szCs w:val="28"/>
                    </w:rPr>
                  </w:pPr>
                </w:p>
                <w:p w:rsidR="009468D5" w:rsidRDefault="000436AC" w:rsidP="009468D5">
                  <w:pPr>
                    <w:spacing w:after="0" w:line="240" w:lineRule="auto"/>
                    <w:ind w:hanging="284"/>
                    <w:jc w:val="center"/>
                    <w:rPr>
                      <w:b/>
                      <w:color w:val="FFFFFF" w:themeColor="background1"/>
                      <w:sz w:val="28"/>
                      <w:szCs w:val="28"/>
                    </w:rPr>
                  </w:pPr>
                  <w:r>
                    <w:rPr>
                      <w:b/>
                      <w:color w:val="FFFFFF" w:themeColor="background1"/>
                      <w:sz w:val="28"/>
                      <w:szCs w:val="28"/>
                    </w:rPr>
                    <w:t>314</w:t>
                  </w:r>
                </w:p>
                <w:p w:rsidR="001455AA" w:rsidRDefault="001455AA" w:rsidP="007A2B19">
                  <w:pPr>
                    <w:spacing w:after="0" w:line="240" w:lineRule="auto"/>
                    <w:ind w:hanging="284"/>
                    <w:jc w:val="center"/>
                    <w:rPr>
                      <w:b/>
                      <w:color w:val="FFFFFF" w:themeColor="background1"/>
                      <w:sz w:val="28"/>
                      <w:szCs w:val="28"/>
                    </w:rPr>
                  </w:pPr>
                </w:p>
                <w:p w:rsidR="001455AA" w:rsidRDefault="001455AA" w:rsidP="00B3629B">
                  <w:pPr>
                    <w:spacing w:after="0" w:line="240" w:lineRule="auto"/>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9468D5" w:rsidRPr="007A2B19" w:rsidRDefault="000436AC" w:rsidP="009468D5">
                  <w:pPr>
                    <w:spacing w:after="0" w:line="240" w:lineRule="auto"/>
                    <w:ind w:hanging="284"/>
                    <w:jc w:val="center"/>
                    <w:rPr>
                      <w:b/>
                      <w:color w:val="FFFFFF" w:themeColor="background1"/>
                      <w:sz w:val="28"/>
                      <w:szCs w:val="28"/>
                    </w:rPr>
                  </w:pPr>
                  <w:r>
                    <w:rPr>
                      <w:b/>
                      <w:color w:val="FFFFFF" w:themeColor="background1"/>
                      <w:sz w:val="28"/>
                      <w:szCs w:val="28"/>
                    </w:rPr>
                    <w:t>315</w:t>
                  </w: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0436AC" w:rsidP="00B3629B">
                  <w:pPr>
                    <w:spacing w:after="0" w:line="240" w:lineRule="auto"/>
                    <w:ind w:hanging="284"/>
                    <w:jc w:val="center"/>
                    <w:rPr>
                      <w:b/>
                      <w:color w:val="FFFFFF" w:themeColor="background1"/>
                      <w:sz w:val="28"/>
                      <w:szCs w:val="28"/>
                    </w:rPr>
                  </w:pPr>
                  <w:r>
                    <w:rPr>
                      <w:b/>
                      <w:color w:val="FFFFFF" w:themeColor="background1"/>
                      <w:sz w:val="28"/>
                      <w:szCs w:val="28"/>
                    </w:rPr>
                    <w:t>316</w:t>
                  </w: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0436AC" w:rsidP="00B3629B">
                  <w:pPr>
                    <w:spacing w:after="0" w:line="240" w:lineRule="auto"/>
                    <w:ind w:hanging="284"/>
                    <w:jc w:val="center"/>
                    <w:rPr>
                      <w:b/>
                      <w:color w:val="FFFFFF" w:themeColor="background1"/>
                      <w:sz w:val="28"/>
                      <w:szCs w:val="28"/>
                    </w:rPr>
                  </w:pPr>
                  <w:r>
                    <w:rPr>
                      <w:b/>
                      <w:color w:val="FFFFFF" w:themeColor="background1"/>
                      <w:sz w:val="28"/>
                      <w:szCs w:val="28"/>
                    </w:rPr>
                    <w:t>317</w:t>
                  </w: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0436AC" w:rsidP="00B3629B">
                  <w:pPr>
                    <w:spacing w:after="0" w:line="240" w:lineRule="auto"/>
                    <w:ind w:hanging="284"/>
                    <w:jc w:val="center"/>
                    <w:rPr>
                      <w:b/>
                      <w:color w:val="FFFFFF" w:themeColor="background1"/>
                      <w:sz w:val="28"/>
                      <w:szCs w:val="28"/>
                    </w:rPr>
                  </w:pPr>
                  <w:r>
                    <w:rPr>
                      <w:b/>
                      <w:color w:val="FFFFFF" w:themeColor="background1"/>
                      <w:sz w:val="28"/>
                      <w:szCs w:val="28"/>
                    </w:rPr>
                    <w:t>318</w:t>
                  </w:r>
                </w:p>
                <w:p w:rsidR="000436AC" w:rsidRDefault="000436AC" w:rsidP="00B3629B">
                  <w:pPr>
                    <w:spacing w:after="0" w:line="240" w:lineRule="auto"/>
                    <w:ind w:hanging="284"/>
                    <w:jc w:val="center"/>
                    <w:rPr>
                      <w:b/>
                      <w:color w:val="FFFFFF" w:themeColor="background1"/>
                      <w:sz w:val="28"/>
                      <w:szCs w:val="28"/>
                    </w:rPr>
                  </w:pPr>
                </w:p>
                <w:p w:rsidR="000436AC" w:rsidRDefault="000436AC" w:rsidP="00B3629B">
                  <w:pPr>
                    <w:spacing w:after="0" w:line="240" w:lineRule="auto"/>
                    <w:ind w:hanging="284"/>
                    <w:jc w:val="center"/>
                    <w:rPr>
                      <w:b/>
                      <w:color w:val="FFFFFF" w:themeColor="background1"/>
                      <w:sz w:val="28"/>
                      <w:szCs w:val="28"/>
                    </w:rPr>
                  </w:pPr>
                </w:p>
                <w:p w:rsidR="000436AC" w:rsidRDefault="000436AC" w:rsidP="00B3629B">
                  <w:pPr>
                    <w:spacing w:after="0" w:line="240" w:lineRule="auto"/>
                    <w:ind w:hanging="284"/>
                    <w:jc w:val="center"/>
                    <w:rPr>
                      <w:b/>
                      <w:color w:val="FFFFFF" w:themeColor="background1"/>
                      <w:sz w:val="28"/>
                      <w:szCs w:val="28"/>
                    </w:rPr>
                  </w:pPr>
                  <w:r>
                    <w:rPr>
                      <w:b/>
                      <w:color w:val="FFFFFF" w:themeColor="background1"/>
                      <w:sz w:val="28"/>
                      <w:szCs w:val="28"/>
                    </w:rPr>
                    <w:t>319</w:t>
                  </w:r>
                </w:p>
                <w:p w:rsidR="006F4E09" w:rsidRDefault="006F4E09" w:rsidP="00B3629B">
                  <w:pPr>
                    <w:spacing w:after="0" w:line="240" w:lineRule="auto"/>
                    <w:ind w:hanging="284"/>
                    <w:jc w:val="center"/>
                    <w:rPr>
                      <w:b/>
                      <w:color w:val="FFFFFF" w:themeColor="background1"/>
                      <w:sz w:val="28"/>
                      <w:szCs w:val="28"/>
                    </w:rPr>
                  </w:pPr>
                </w:p>
                <w:p w:rsidR="006F4E09" w:rsidRDefault="006F4E09"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Default="001455AA" w:rsidP="00B3629B">
                  <w:pPr>
                    <w:spacing w:after="0" w:line="240" w:lineRule="auto"/>
                    <w:ind w:hanging="284"/>
                    <w:jc w:val="center"/>
                    <w:rPr>
                      <w:b/>
                      <w:color w:val="FFFFFF" w:themeColor="background1"/>
                      <w:sz w:val="28"/>
                      <w:szCs w:val="28"/>
                    </w:rPr>
                  </w:pPr>
                </w:p>
                <w:p w:rsidR="001455AA" w:rsidRPr="006A1440" w:rsidRDefault="001455AA" w:rsidP="00340E07">
                  <w:pPr>
                    <w:spacing w:after="0" w:line="240" w:lineRule="auto"/>
                    <w:jc w:val="center"/>
                    <w:rPr>
                      <w:sz w:val="32"/>
                      <w:szCs w:val="32"/>
                    </w:rPr>
                  </w:pPr>
                </w:p>
              </w:txbxContent>
            </v:textbox>
            <w10:wrap type="square" anchorx="margin" anchory="margin"/>
          </v:shape>
        </w:pict>
      </w:r>
      <w:r w:rsidR="001844F6" w:rsidRPr="00F808CC">
        <w:rPr>
          <w:rFonts w:ascii="Calibri" w:hAnsi="Calibri"/>
          <w:i/>
          <w:sz w:val="22"/>
          <w:szCs w:val="22"/>
        </w:rPr>
        <w:t>Cross-</w:t>
      </w:r>
      <w:proofErr w:type="spellStart"/>
      <w:r w:rsidR="001844F6" w:rsidRPr="00F808CC">
        <w:rPr>
          <w:rFonts w:ascii="Calibri" w:hAnsi="Calibri"/>
          <w:i/>
          <w:sz w:val="22"/>
          <w:szCs w:val="22"/>
        </w:rPr>
        <w:t>financing</w:t>
      </w:r>
      <w:proofErr w:type="spellEnd"/>
      <w:r w:rsidR="001844F6" w:rsidRPr="00F808CC">
        <w:rPr>
          <w:rFonts w:ascii="Calibri" w:hAnsi="Calibri"/>
          <w:i/>
          <w:sz w:val="22"/>
          <w:szCs w:val="22"/>
        </w:rPr>
        <w:t xml:space="preserve"> </w:t>
      </w:r>
      <w:r w:rsidR="001844F6" w:rsidRPr="00F808CC">
        <w:rPr>
          <w:rFonts w:ascii="Calibri" w:hAnsi="Calibri"/>
          <w:sz w:val="22"/>
          <w:szCs w:val="22"/>
        </w:rPr>
        <w:t xml:space="preserve">dotyczy </w:t>
      </w:r>
      <w:r w:rsidR="001844F6" w:rsidRPr="00F808CC">
        <w:rPr>
          <w:rFonts w:ascii="Calibri" w:hAnsi="Calibri"/>
          <w:b/>
          <w:sz w:val="22"/>
          <w:szCs w:val="22"/>
        </w:rPr>
        <w:t>wyłącznie</w:t>
      </w:r>
      <w:r w:rsidR="001844F6" w:rsidRPr="00F808CC">
        <w:rPr>
          <w:rFonts w:ascii="Calibri" w:hAnsi="Calibri"/>
          <w:sz w:val="22"/>
          <w:szCs w:val="22"/>
        </w:rPr>
        <w:t xml:space="preserve">: </w:t>
      </w:r>
    </w:p>
    <w:p w:rsidR="001844F6" w:rsidRPr="00F808CC" w:rsidRDefault="001844F6" w:rsidP="00A351F1">
      <w:pPr>
        <w:pStyle w:val="Akapit"/>
        <w:numPr>
          <w:ilvl w:val="0"/>
          <w:numId w:val="43"/>
        </w:numPr>
        <w:ind w:left="284" w:hanging="284"/>
        <w:rPr>
          <w:rFonts w:ascii="Calibri" w:hAnsi="Calibri"/>
          <w:sz w:val="22"/>
          <w:szCs w:val="22"/>
        </w:rPr>
      </w:pPr>
      <w:r w:rsidRPr="00F808CC">
        <w:rPr>
          <w:rFonts w:ascii="Calibri" w:hAnsi="Calibri"/>
          <w:sz w:val="22"/>
          <w:szCs w:val="22"/>
        </w:rPr>
        <w:t xml:space="preserve">zakupu nieruchomości, </w:t>
      </w:r>
    </w:p>
    <w:p w:rsidR="001844F6" w:rsidRPr="00F808CC" w:rsidRDefault="001844F6" w:rsidP="00A351F1">
      <w:pPr>
        <w:pStyle w:val="Akapit"/>
        <w:numPr>
          <w:ilvl w:val="0"/>
          <w:numId w:val="43"/>
        </w:numPr>
        <w:ind w:left="284" w:hanging="284"/>
        <w:rPr>
          <w:rFonts w:ascii="Calibri" w:hAnsi="Calibri"/>
          <w:sz w:val="22"/>
          <w:szCs w:val="22"/>
        </w:rPr>
      </w:pPr>
      <w:r w:rsidRPr="00F808CC">
        <w:rPr>
          <w:rFonts w:ascii="Calibri" w:hAnsi="Calibri"/>
          <w:sz w:val="22"/>
          <w:szCs w:val="22"/>
        </w:rPr>
        <w:t>zakupu infrastruktury, przy czym poprzez infrastrukturę rozumie się elementy nieprzenośne, na stałe przytwierdzone do nieruchomości, np. wykonanie podjazdu do budynku, zainstalowanie windy w budynku,</w:t>
      </w:r>
    </w:p>
    <w:p w:rsidR="001844F6" w:rsidRPr="00F808CC" w:rsidRDefault="001844F6" w:rsidP="00A351F1">
      <w:pPr>
        <w:pStyle w:val="Akapitzlist"/>
        <w:numPr>
          <w:ilvl w:val="0"/>
          <w:numId w:val="43"/>
        </w:numPr>
        <w:spacing w:after="120" w:line="360" w:lineRule="auto"/>
        <w:ind w:left="284" w:hanging="284"/>
      </w:pPr>
      <w:r w:rsidRPr="00F808CC">
        <w:t xml:space="preserve">dostosowania lub adaptacji (prace remontowo-wykończeniowe) budynków i pomieszczeń. </w:t>
      </w:r>
    </w:p>
    <w:p w:rsidR="001844F6" w:rsidRDefault="001844F6" w:rsidP="00A53236">
      <w:pPr>
        <w:spacing w:after="0" w:line="360" w:lineRule="auto"/>
        <w:ind w:firstLine="708"/>
        <w:jc w:val="both"/>
      </w:pPr>
      <w:r w:rsidRPr="00F808CC">
        <w:t>Wydatki ponoszone w ramach cross-</w:t>
      </w:r>
      <w:proofErr w:type="spellStart"/>
      <w:r w:rsidRPr="00F808CC">
        <w:t>financingu</w:t>
      </w:r>
      <w:proofErr w:type="spellEnd"/>
      <w:r w:rsidRPr="00F808CC">
        <w:t xml:space="preserve"> podlegają limitom wskazanym w tabeli poniżej. Limitom podlega także zakup środków trwałych o wartości jednostkowej równej lub wyższej niż 350,00 PLN netto. Zakup środków trwałych o wartości niższej niż 350,00 PLN netto nie podlega limitom.</w:t>
      </w:r>
    </w:p>
    <w:p w:rsidR="001455AA" w:rsidRDefault="0038154A">
      <w:pPr>
        <w:spacing w:after="0" w:line="360" w:lineRule="auto"/>
        <w:ind w:firstLine="708"/>
        <w:jc w:val="both"/>
      </w:pPr>
      <w:r w:rsidRPr="00061B65">
        <w:t>W zwi</w:t>
      </w:r>
      <w:r>
        <w:t>ązku z powyższym, w przypadku wyk</w:t>
      </w:r>
      <w:r w:rsidRPr="00061B65">
        <w:t>azania w budżecie</w:t>
      </w:r>
      <w:r>
        <w:t xml:space="preserve"> szczegółowym projektu</w:t>
      </w:r>
      <w:r w:rsidRPr="00061B65">
        <w:t xml:space="preserve"> wydatków kwalifikowalnych na zakup </w:t>
      </w:r>
      <w:r w:rsidRPr="00211286">
        <w:rPr>
          <w:b/>
        </w:rPr>
        <w:t>środków trwałych o wartości</w:t>
      </w:r>
      <w:r w:rsidRPr="00061B65">
        <w:t xml:space="preserve"> </w:t>
      </w:r>
      <w:r w:rsidRPr="00211286">
        <w:rPr>
          <w:b/>
        </w:rPr>
        <w:t>od 350,00 zł do 440,00 zł</w:t>
      </w:r>
      <w:r w:rsidRPr="00061B65">
        <w:t xml:space="preserve">, w  celu zweryfikowania poprawności odznaczenia pola wyboru wskazującego na środek trwały, należy </w:t>
      </w:r>
      <w:r>
        <w:br/>
      </w:r>
      <w:r w:rsidRPr="00061B65">
        <w:t xml:space="preserve">w kolumnie </w:t>
      </w:r>
      <w:r>
        <w:t>„</w:t>
      </w:r>
      <w:r w:rsidRPr="00061B65">
        <w:t>Kategoria kosztu</w:t>
      </w:r>
      <w:r>
        <w:t>” uzupełnić opis o „</w:t>
      </w:r>
      <w:r w:rsidRPr="00211286">
        <w:rPr>
          <w:b/>
        </w:rPr>
        <w:t>%</w:t>
      </w:r>
      <w:r>
        <w:rPr>
          <w:b/>
        </w:rPr>
        <w:t>”</w:t>
      </w:r>
      <w:r w:rsidRPr="00211286">
        <w:rPr>
          <w:b/>
        </w:rPr>
        <w:t xml:space="preserve"> stawki VAT</w:t>
      </w:r>
      <w:r>
        <w:t>, np. kategoria kosztu: „Zakup drukarki atramentowej (23% VAT)”.</w:t>
      </w:r>
    </w:p>
    <w:p w:rsidR="001455AA" w:rsidRDefault="001455AA">
      <w:pPr>
        <w:spacing w:after="0" w:line="360" w:lineRule="auto"/>
        <w:ind w:firstLine="708"/>
        <w:jc w:val="both"/>
      </w:pPr>
    </w:p>
    <w:p w:rsidR="001844F6" w:rsidRPr="00F808CC" w:rsidRDefault="0015313B" w:rsidP="00C6038C">
      <w:pPr>
        <w:spacing w:line="360" w:lineRule="auto"/>
        <w:jc w:val="both"/>
        <w:rPr>
          <w:b/>
        </w:rPr>
      </w:pPr>
      <w:r>
        <w:rPr>
          <w:b/>
          <w:noProof/>
          <w:lang w:eastAsia="pl-PL"/>
        </w:rPr>
      </w:r>
      <w:r>
        <w:rPr>
          <w:b/>
          <w:noProof/>
          <w:lang w:eastAsia="pl-PL"/>
        </w:rPr>
        <w:pict>
          <v:roundrect id="AutoShape 551" o:spid="_x0000_s1304" style="width:479.75pt;height:53.95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Pr="0049460C" w:rsidRDefault="001455AA" w:rsidP="00C6038C">
                  <w:pPr>
                    <w:pStyle w:val="Akapitzlist"/>
                    <w:ind w:left="0" w:right="-648"/>
                    <w:jc w:val="both"/>
                  </w:pPr>
                  <w:r>
                    <w:rPr>
                      <w:b/>
                      <w:color w:val="0070C0"/>
                      <w:lang w:eastAsia="ar-SA"/>
                    </w:rPr>
                    <w:t xml:space="preserve">UWAGA </w:t>
                  </w:r>
                  <w:r w:rsidRPr="0029589E">
                    <w:rPr>
                      <w:b/>
                      <w:color w:val="0070C0"/>
                      <w:lang w:eastAsia="ar-SA"/>
                    </w:rPr>
                    <w:t>!</w:t>
                  </w:r>
                  <w:r>
                    <w:rPr>
                      <w:b/>
                      <w:color w:val="0070C0"/>
                      <w:lang w:eastAsia="ar-SA"/>
                    </w:rPr>
                    <w:t xml:space="preserve"> </w:t>
                  </w:r>
                  <w:r>
                    <w:rPr>
                      <w:bCs/>
                    </w:rPr>
                    <w:t>Cross–</w:t>
                  </w:r>
                  <w:proofErr w:type="spellStart"/>
                  <w:r w:rsidRPr="0029589E">
                    <w:rPr>
                      <w:bCs/>
                    </w:rPr>
                    <w:t>financing</w:t>
                  </w:r>
                  <w:proofErr w:type="spellEnd"/>
                  <w:r w:rsidRPr="0029589E">
                    <w:rPr>
                      <w:bCs/>
                    </w:rPr>
                    <w:t xml:space="preserve"> oraz zakup środków trwałych stanowią dwie odrębne kategorie wydatków </w:t>
                  </w:r>
                  <w:r>
                    <w:rPr>
                      <w:bCs/>
                    </w:rPr>
                    <w:t>w </w:t>
                  </w:r>
                  <w:r w:rsidRPr="0029589E">
                    <w:rPr>
                      <w:bCs/>
                    </w:rPr>
                    <w:t xml:space="preserve">ramach RPO </w:t>
                  </w:r>
                  <w:proofErr w:type="spellStart"/>
                  <w:r w:rsidRPr="0029589E">
                    <w:rPr>
                      <w:bCs/>
                    </w:rPr>
                    <w:t>WiM</w:t>
                  </w:r>
                  <w:proofErr w:type="spellEnd"/>
                  <w:r w:rsidRPr="0029589E">
                    <w:rPr>
                      <w:bCs/>
                    </w:rPr>
                    <w:t xml:space="preserve"> 2014-2020.</w:t>
                  </w:r>
                </w:p>
              </w:txbxContent>
            </v:textbox>
            <w10:wrap type="none"/>
            <w10:anchorlock/>
          </v:roundrect>
        </w:pict>
      </w:r>
    </w:p>
    <w:p w:rsidR="001844F6" w:rsidRPr="00F808CC" w:rsidRDefault="001844F6" w:rsidP="006F1121">
      <w:pPr>
        <w:spacing w:after="0" w:line="360" w:lineRule="auto"/>
        <w:ind w:firstLine="708"/>
        <w:jc w:val="both"/>
        <w:rPr>
          <w:bCs/>
        </w:rPr>
      </w:pPr>
      <w:r w:rsidRPr="00F808CC">
        <w:rPr>
          <w:bCs/>
        </w:rPr>
        <w:t>Wskazane powyżej kategorie kosztów podlegają limitom w tym konkursie w zależności od wybranego do realizacji</w:t>
      </w:r>
      <w:r w:rsidR="00B61737">
        <w:rPr>
          <w:bCs/>
        </w:rPr>
        <w:t xml:space="preserve"> typu </w:t>
      </w:r>
      <w:r w:rsidRPr="00F808CC">
        <w:rPr>
          <w:bCs/>
        </w:rPr>
        <w:t xml:space="preserv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827"/>
        <w:gridCol w:w="4253"/>
      </w:tblGrid>
      <w:tr w:rsidR="001844F6" w:rsidRPr="00F20F3A" w:rsidTr="006F1121">
        <w:trPr>
          <w:trHeight w:val="587"/>
        </w:trPr>
        <w:tc>
          <w:tcPr>
            <w:tcW w:w="1526" w:type="dxa"/>
            <w:shd w:val="solid" w:color="0066CC" w:fill="auto"/>
            <w:vAlign w:val="center"/>
          </w:tcPr>
          <w:p w:rsidR="001844F6" w:rsidRPr="00F808CC" w:rsidRDefault="002164F9" w:rsidP="00C6038C">
            <w:pPr>
              <w:spacing w:after="0" w:line="240" w:lineRule="auto"/>
              <w:jc w:val="center"/>
              <w:rPr>
                <w:b/>
                <w:bCs/>
                <w:color w:val="FFFFFF"/>
              </w:rPr>
            </w:pPr>
            <w:r w:rsidRPr="00F808CC">
              <w:rPr>
                <w:b/>
                <w:bCs/>
                <w:color w:val="FFFFFF"/>
              </w:rPr>
              <w:t>Typ projektu</w:t>
            </w:r>
          </w:p>
        </w:tc>
        <w:tc>
          <w:tcPr>
            <w:tcW w:w="3827" w:type="dxa"/>
            <w:shd w:val="solid" w:color="0066CC" w:fill="auto"/>
            <w:vAlign w:val="center"/>
          </w:tcPr>
          <w:p w:rsidR="001844F6" w:rsidRPr="00F808CC" w:rsidRDefault="001844F6" w:rsidP="00C6038C">
            <w:pPr>
              <w:spacing w:after="0" w:line="240" w:lineRule="auto"/>
              <w:jc w:val="center"/>
              <w:rPr>
                <w:b/>
                <w:bCs/>
                <w:color w:val="FFFFFF"/>
              </w:rPr>
            </w:pPr>
            <w:r w:rsidRPr="00F808CC">
              <w:rPr>
                <w:b/>
                <w:bCs/>
                <w:color w:val="FFFFFF"/>
              </w:rPr>
              <w:t>Limit cross-</w:t>
            </w:r>
            <w:proofErr w:type="spellStart"/>
            <w:r w:rsidRPr="00F808CC">
              <w:rPr>
                <w:b/>
                <w:bCs/>
                <w:color w:val="FFFFFF"/>
              </w:rPr>
              <w:t>financingu</w:t>
            </w:r>
            <w:proofErr w:type="spellEnd"/>
          </w:p>
        </w:tc>
        <w:tc>
          <w:tcPr>
            <w:tcW w:w="4253" w:type="dxa"/>
            <w:shd w:val="solid" w:color="0066CC" w:fill="auto"/>
            <w:vAlign w:val="center"/>
          </w:tcPr>
          <w:p w:rsidR="001844F6" w:rsidRPr="00F808CC" w:rsidRDefault="001844F6" w:rsidP="00C6038C">
            <w:pPr>
              <w:spacing w:after="0" w:line="240" w:lineRule="auto"/>
              <w:jc w:val="center"/>
              <w:rPr>
                <w:b/>
                <w:bCs/>
                <w:color w:val="FFFFFF"/>
              </w:rPr>
            </w:pPr>
            <w:r w:rsidRPr="00F808CC">
              <w:rPr>
                <w:b/>
                <w:bCs/>
                <w:color w:val="FFFFFF"/>
              </w:rPr>
              <w:t xml:space="preserve">Limit środków trwałych </w:t>
            </w:r>
          </w:p>
          <w:p w:rsidR="001844F6" w:rsidRPr="00F808CC" w:rsidRDefault="001844F6" w:rsidP="00C6038C">
            <w:pPr>
              <w:spacing w:after="0" w:line="240" w:lineRule="auto"/>
              <w:jc w:val="center"/>
              <w:rPr>
                <w:b/>
                <w:bCs/>
                <w:color w:val="FFFFFF"/>
              </w:rPr>
            </w:pPr>
            <w:r w:rsidRPr="00F808CC">
              <w:rPr>
                <w:b/>
                <w:bCs/>
                <w:color w:val="FFFFFF"/>
              </w:rPr>
              <w:t>+ cross-</w:t>
            </w:r>
            <w:proofErr w:type="spellStart"/>
            <w:r w:rsidRPr="00F808CC">
              <w:rPr>
                <w:b/>
                <w:bCs/>
                <w:color w:val="FFFFFF"/>
              </w:rPr>
              <w:t>financingu</w:t>
            </w:r>
            <w:proofErr w:type="spellEnd"/>
          </w:p>
        </w:tc>
      </w:tr>
      <w:tr w:rsidR="001844F6" w:rsidRPr="00F20F3A" w:rsidTr="006F1121">
        <w:trPr>
          <w:trHeight w:val="587"/>
        </w:trPr>
        <w:tc>
          <w:tcPr>
            <w:tcW w:w="1526" w:type="dxa"/>
            <w:shd w:val="solid" w:color="0066CC" w:fill="auto"/>
            <w:vAlign w:val="center"/>
          </w:tcPr>
          <w:p w:rsidR="001844F6" w:rsidRPr="00F808CC" w:rsidRDefault="002164F9" w:rsidP="006F1121">
            <w:pPr>
              <w:spacing w:after="0" w:line="240" w:lineRule="auto"/>
              <w:jc w:val="center"/>
              <w:rPr>
                <w:b/>
                <w:bCs/>
                <w:color w:val="FFFFFF"/>
                <w:sz w:val="28"/>
                <w:szCs w:val="28"/>
              </w:rPr>
            </w:pPr>
            <w:r w:rsidRPr="00F808CC">
              <w:rPr>
                <w:b/>
                <w:bCs/>
                <w:color w:val="FFFFFF"/>
                <w:sz w:val="28"/>
                <w:szCs w:val="28"/>
              </w:rPr>
              <w:t>1</w:t>
            </w:r>
          </w:p>
        </w:tc>
        <w:tc>
          <w:tcPr>
            <w:tcW w:w="3827" w:type="dxa"/>
            <w:shd w:val="solid" w:color="FFFFFF" w:fill="auto"/>
            <w:vAlign w:val="center"/>
          </w:tcPr>
          <w:p w:rsidR="001844F6" w:rsidRPr="00F808CC" w:rsidRDefault="001844F6" w:rsidP="006F1121">
            <w:pPr>
              <w:spacing w:after="0"/>
              <w:rPr>
                <w:bCs/>
              </w:rPr>
            </w:pPr>
            <w:r w:rsidRPr="00F808CC">
              <w:rPr>
                <w:bCs/>
              </w:rPr>
              <w:t>do 8,5 % wartości projektu</w:t>
            </w:r>
          </w:p>
        </w:tc>
        <w:tc>
          <w:tcPr>
            <w:tcW w:w="4253" w:type="dxa"/>
            <w:shd w:val="solid" w:color="FFFFFF" w:fill="auto"/>
            <w:vAlign w:val="center"/>
          </w:tcPr>
          <w:p w:rsidR="001844F6" w:rsidRPr="00F808CC" w:rsidRDefault="001844F6" w:rsidP="006F1121">
            <w:pPr>
              <w:spacing w:after="0"/>
              <w:rPr>
                <w:bCs/>
              </w:rPr>
            </w:pPr>
            <w:r w:rsidRPr="00F808CC">
              <w:rPr>
                <w:bCs/>
              </w:rPr>
              <w:t>do 10% wartości projektu</w:t>
            </w:r>
          </w:p>
        </w:tc>
      </w:tr>
      <w:tr w:rsidR="001844F6" w:rsidRPr="00F20F3A" w:rsidTr="006F1121">
        <w:trPr>
          <w:trHeight w:val="587"/>
        </w:trPr>
        <w:tc>
          <w:tcPr>
            <w:tcW w:w="1526" w:type="dxa"/>
            <w:shd w:val="solid" w:color="0066CC" w:fill="auto"/>
            <w:vAlign w:val="center"/>
          </w:tcPr>
          <w:p w:rsidR="001844F6" w:rsidRPr="00F808CC" w:rsidRDefault="002164F9" w:rsidP="006F1121">
            <w:pPr>
              <w:spacing w:after="0" w:line="240" w:lineRule="auto"/>
              <w:jc w:val="center"/>
              <w:rPr>
                <w:b/>
                <w:bCs/>
                <w:color w:val="FFFFFF"/>
                <w:sz w:val="28"/>
                <w:szCs w:val="28"/>
              </w:rPr>
            </w:pPr>
            <w:r w:rsidRPr="00F808CC">
              <w:rPr>
                <w:b/>
                <w:bCs/>
                <w:color w:val="FFFFFF"/>
                <w:sz w:val="28"/>
                <w:szCs w:val="28"/>
              </w:rPr>
              <w:t>2</w:t>
            </w:r>
          </w:p>
        </w:tc>
        <w:tc>
          <w:tcPr>
            <w:tcW w:w="3827" w:type="dxa"/>
            <w:shd w:val="solid" w:color="FFFFFF" w:fill="auto"/>
            <w:vAlign w:val="center"/>
          </w:tcPr>
          <w:p w:rsidR="001844F6" w:rsidRPr="00F808CC" w:rsidRDefault="001844F6" w:rsidP="006F1121">
            <w:pPr>
              <w:spacing w:after="0"/>
              <w:rPr>
                <w:bCs/>
              </w:rPr>
            </w:pPr>
            <w:r w:rsidRPr="00F808CC">
              <w:rPr>
                <w:bCs/>
              </w:rPr>
              <w:t>do 8,5 % wartości projektu</w:t>
            </w:r>
          </w:p>
        </w:tc>
        <w:tc>
          <w:tcPr>
            <w:tcW w:w="4253" w:type="dxa"/>
            <w:shd w:val="solid" w:color="FFFFFF" w:fill="auto"/>
            <w:vAlign w:val="center"/>
          </w:tcPr>
          <w:p w:rsidR="001844F6" w:rsidRPr="00F808CC" w:rsidRDefault="001844F6" w:rsidP="006F1121">
            <w:pPr>
              <w:spacing w:after="0"/>
              <w:rPr>
                <w:bCs/>
              </w:rPr>
            </w:pPr>
            <w:r w:rsidRPr="00F808CC">
              <w:rPr>
                <w:bCs/>
              </w:rPr>
              <w:t>do 10 % wartości projektu</w:t>
            </w:r>
          </w:p>
        </w:tc>
      </w:tr>
      <w:tr w:rsidR="001844F6" w:rsidRPr="00F20F3A" w:rsidTr="006F1121">
        <w:trPr>
          <w:trHeight w:val="587"/>
        </w:trPr>
        <w:tc>
          <w:tcPr>
            <w:tcW w:w="1526" w:type="dxa"/>
            <w:shd w:val="solid" w:color="0066CC" w:fill="auto"/>
            <w:vAlign w:val="center"/>
          </w:tcPr>
          <w:p w:rsidR="001844F6" w:rsidRPr="00F808CC" w:rsidRDefault="002164F9" w:rsidP="006F1121">
            <w:pPr>
              <w:spacing w:after="0" w:line="240" w:lineRule="auto"/>
              <w:jc w:val="center"/>
              <w:rPr>
                <w:b/>
                <w:bCs/>
                <w:color w:val="FFFFFF"/>
                <w:sz w:val="28"/>
                <w:szCs w:val="28"/>
              </w:rPr>
            </w:pPr>
            <w:r w:rsidRPr="00F808CC">
              <w:rPr>
                <w:b/>
                <w:bCs/>
                <w:color w:val="FFFFFF"/>
                <w:sz w:val="28"/>
                <w:szCs w:val="28"/>
              </w:rPr>
              <w:t>3</w:t>
            </w:r>
          </w:p>
        </w:tc>
        <w:tc>
          <w:tcPr>
            <w:tcW w:w="3827" w:type="dxa"/>
            <w:vAlign w:val="center"/>
          </w:tcPr>
          <w:p w:rsidR="001844F6" w:rsidRPr="00F808CC" w:rsidRDefault="002164F9" w:rsidP="006F1121">
            <w:pPr>
              <w:spacing w:after="0"/>
              <w:rPr>
                <w:bCs/>
              </w:rPr>
            </w:pPr>
            <w:r w:rsidRPr="00F808CC">
              <w:rPr>
                <w:bCs/>
              </w:rPr>
              <w:t>do 8,5 % wartości projektu</w:t>
            </w:r>
          </w:p>
        </w:tc>
        <w:tc>
          <w:tcPr>
            <w:tcW w:w="4253" w:type="dxa"/>
            <w:vAlign w:val="center"/>
          </w:tcPr>
          <w:p w:rsidR="001844F6" w:rsidRPr="002E36CF" w:rsidRDefault="002164F9" w:rsidP="002164F9">
            <w:pPr>
              <w:pStyle w:val="Akapitzlist"/>
              <w:spacing w:line="276" w:lineRule="auto"/>
              <w:ind w:left="0"/>
              <w:rPr>
                <w:rFonts w:eastAsia="Calibri"/>
                <w:bCs/>
                <w:szCs w:val="22"/>
              </w:rPr>
            </w:pPr>
            <w:r w:rsidRPr="00577C63">
              <w:rPr>
                <w:bCs/>
              </w:rPr>
              <w:t>do 10 % wartości projektu</w:t>
            </w:r>
          </w:p>
        </w:tc>
      </w:tr>
    </w:tbl>
    <w:p w:rsidR="001844F6" w:rsidRPr="00F808CC" w:rsidRDefault="001844F6" w:rsidP="002E371D">
      <w:pPr>
        <w:spacing w:line="360" w:lineRule="auto"/>
        <w:jc w:val="both"/>
      </w:pPr>
    </w:p>
    <w:p w:rsidR="001844F6" w:rsidRPr="00F808CC" w:rsidRDefault="001844F6" w:rsidP="00421E79">
      <w:pPr>
        <w:spacing w:line="360" w:lineRule="auto"/>
        <w:outlineLvl w:val="0"/>
        <w:rPr>
          <w:b/>
          <w:bCs/>
          <w:u w:val="single"/>
        </w:rPr>
      </w:pPr>
      <w:r w:rsidRPr="00F808CC">
        <w:rPr>
          <w:b/>
          <w:bCs/>
          <w:u w:val="single"/>
        </w:rPr>
        <w:t>O czym trzeba pamiętać:</w:t>
      </w:r>
    </w:p>
    <w:p w:rsidR="001844F6" w:rsidRPr="00F808CC" w:rsidRDefault="001844F6" w:rsidP="00A351F1">
      <w:pPr>
        <w:pStyle w:val="Akapitzlist"/>
        <w:numPr>
          <w:ilvl w:val="0"/>
          <w:numId w:val="46"/>
        </w:numPr>
        <w:spacing w:line="360" w:lineRule="auto"/>
        <w:ind w:left="284" w:hanging="284"/>
        <w:jc w:val="both"/>
        <w:rPr>
          <w:bCs/>
        </w:rPr>
      </w:pPr>
      <w:r w:rsidRPr="00F808CC">
        <w:rPr>
          <w:bCs/>
        </w:rPr>
        <w:t>Wydatek w ramach cross-</w:t>
      </w:r>
      <w:proofErr w:type="spellStart"/>
      <w:r w:rsidRPr="00F808CC">
        <w:rPr>
          <w:bCs/>
        </w:rPr>
        <w:t>financingu</w:t>
      </w:r>
      <w:proofErr w:type="spellEnd"/>
      <w:r w:rsidRPr="00F808CC">
        <w:rPr>
          <w:bCs/>
        </w:rPr>
        <w:t xml:space="preserve"> musi być powiązany wprost z głównymi zadaniami realizowanymi w ramach projektu, a bez niego realizacja projektu nie byłaby możliwa, w szczególności w związku z zapewnieniem realizacji zasady równości szans, a zwłaszcza potrzeb osób z niepełnosprawnościami.</w:t>
      </w:r>
    </w:p>
    <w:p w:rsidR="001844F6" w:rsidRPr="00F808CC" w:rsidRDefault="001844F6" w:rsidP="00A351F1">
      <w:pPr>
        <w:pStyle w:val="Akapitzlist"/>
        <w:numPr>
          <w:ilvl w:val="0"/>
          <w:numId w:val="46"/>
        </w:numPr>
        <w:spacing w:line="360" w:lineRule="auto"/>
        <w:ind w:left="284" w:hanging="284"/>
        <w:jc w:val="both"/>
        <w:rPr>
          <w:bCs/>
        </w:rPr>
      </w:pPr>
      <w:r w:rsidRPr="00F808CC">
        <w:rPr>
          <w:bCs/>
        </w:rPr>
        <w:t>Koszty pozyskania środków trwałych, wartości niematerialnych lub prawnych oraz cross-</w:t>
      </w:r>
      <w:proofErr w:type="spellStart"/>
      <w:r w:rsidRPr="00F808CC">
        <w:rPr>
          <w:bCs/>
        </w:rPr>
        <w:t>financingu</w:t>
      </w:r>
      <w:proofErr w:type="spellEnd"/>
      <w:r w:rsidRPr="00F808CC">
        <w:rPr>
          <w:bCs/>
        </w:rPr>
        <w:t xml:space="preserve"> należy obowiązkowo uzasadnić pod budżetem w części 6.1.6 </w:t>
      </w:r>
      <w:r w:rsidRPr="00F808CC">
        <w:rPr>
          <w:bCs/>
          <w:i/>
        </w:rPr>
        <w:t>„Uzasadnienie kosztów”</w:t>
      </w:r>
      <w:r w:rsidRPr="00F808CC">
        <w:rPr>
          <w:bCs/>
        </w:rPr>
        <w:t>.</w:t>
      </w:r>
    </w:p>
    <w:p w:rsidR="001844F6" w:rsidRPr="00F808CC" w:rsidRDefault="0015313B" w:rsidP="00A351F1">
      <w:pPr>
        <w:pStyle w:val="Akapitzlist"/>
        <w:numPr>
          <w:ilvl w:val="0"/>
          <w:numId w:val="46"/>
        </w:numPr>
        <w:spacing w:line="360" w:lineRule="auto"/>
        <w:ind w:left="284" w:hanging="284"/>
        <w:jc w:val="both"/>
        <w:rPr>
          <w:bCs/>
        </w:rPr>
      </w:pPr>
      <w:r>
        <w:rPr>
          <w:noProof/>
          <w:lang w:eastAsia="pl-PL"/>
        </w:rPr>
        <w:pict>
          <v:shape id="Text Box 175" o:spid="_x0000_s1228" type="#_x0000_t202" style="position:absolute;left:0;text-align:left;margin-left:483.45pt;margin-top:-71.55pt;width:51pt;height:1378.5pt;z-index:14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KplgIAADMFAAAOAAAAZHJzL2Uyb0RvYy54bWysVG1v2yAQ/j5p/wHxPfXLXCe26lRNskyT&#10;uhep2Q8gGMeoGBiQ2N20/74DJ23TbdI0LR8I5zse7rl7jqvroRPowIzlSlY4uYgxYpKqmstdhb9s&#10;1pMZRtYRWROhJKvwA7P4ev761VWvS5aqVomaGQQg0pa9rnDrnC6jyNKWdcReKM0kOBtlOuLANLuo&#10;NqQH9E5EaRznUa9MrY2izFr4uhqdeB7wm4ZR96lpLHNIVBhyc2E1Yd36NZpfkXJniG45PaZB/iGL&#10;jnAJlz5CrYgjaG/4L1Adp0ZZ1bgLqrpINQ2nLHAANkn8gs1dSzQLXKA4Vj+Wyf4/WPrx8NkgXlc4&#10;TTOMJOmgSRs2OLRQA0qml75CvbYlBN5pCHUDOKDTga3Vt4reWyTVsiVyx26MUX3LSA0ZJv5k9Ozo&#10;iGM9yLb/oGq4iOydCkBDYzpfPigIAnTo1MNjd3wyFD7m2XQag4eCCxKL8+Iy9C8i5em4Nta9Y6pD&#10;flNhA+0P8ORwa51Ph5SnEH+bVYLXay5EMMxuuxQGHYiXSpzny2Vg8CJMSB8slT82Io5fIEu4w/t8&#10;vqH134skzeJFWkzW+Ww6ydbZ5aSYxrNJnBSLIo+zIlutf/gEk6xseV0zecslO8kwyf6uzceBGAUU&#10;hIj6Ck9zGA8oVqehtw7Ufb9pjxr9M+0cRJC++R3tjjuYU8G7Cs9i//NBpPS9fivrsHeEi3EfnRMK&#10;dYeqnP5DnYIyvBhGWbhhO4wyjFMP7XWzVfUDiMUoaCVQgVcGNq0y3zDqYWIrbL/uiWEYifcSBJem&#10;s9xTdmeWObO2ZxaRFOCgPBiN26Ubn4a9NnzXwm2jzKW6AaE2PEjoKbOjvGEyA7PjK+JH/7kdop7e&#10;uvlPAAAA//8DAFBLAwQUAAYACAAAACEAM9OOAeEAAAAOAQAADwAAAGRycy9kb3ducmV2LnhtbEyP&#10;QU7DMBBF90jcwRokdq3jtrKaEKdCSBVlSVqJrRtP46ixHWynCbfHXcFyZp7+vF/uZtOTG/rQOSuA&#10;LTMgaBunOtsKOB33iy2QEKVVsncWBfxggF31+FDKQrnJfuKtji1JITYUUoCOcSgoDY1GI8PSDWjT&#10;7eK8kTGNvqXKyymFm56usoxTIzubPmg54JvG5lqPRoB/z78/Jr7vDroOX+ORbdDogxDPT/PrC5CI&#10;c/yD4a6f1KFKTmc3WhVILyDnPE+ogAXbrBmQO5LxbdqdBaw4W+dAq5L+r1H9AgAA//8DAFBLAQIt&#10;ABQABgAIAAAAIQC2gziS/gAAAOEBAAATAAAAAAAAAAAAAAAAAAAAAABbQ29udGVudF9UeXBlc10u&#10;eG1sUEsBAi0AFAAGAAgAAAAhADj9If/WAAAAlAEAAAsAAAAAAAAAAAAAAAAALwEAAF9yZWxzLy5y&#10;ZWxzUEsBAi0AFAAGAAgAAAAhAAolUqmWAgAAMwUAAA4AAAAAAAAAAAAAAAAALgIAAGRycy9lMm9E&#10;b2MueG1sUEsBAi0AFAAGAAgAAAAhADPTjgHhAAAADgEAAA8AAAAAAAAAAAAAAAAA8AQAAGRycy9k&#10;b3ducmV2LnhtbFBLBQYAAAAABAAEAPMAAAD+BQAAAAA=&#10;" o:allowincell="f" fillcolor="#06c" stroked="f" strokecolor="#622423" strokeweight="6pt">
            <v:stroke linestyle="thickThin"/>
            <v:textbox inset="18pt,18pt,18pt,18pt">
              <w:txbxContent>
                <w:p w:rsidR="000274F2" w:rsidRDefault="000274F2" w:rsidP="000274F2">
                  <w:pPr>
                    <w:spacing w:after="0" w:line="240" w:lineRule="auto"/>
                    <w:ind w:hanging="284"/>
                    <w:jc w:val="center"/>
                    <w:rPr>
                      <w:b/>
                      <w:color w:val="FFFFFF" w:themeColor="background1"/>
                      <w:sz w:val="28"/>
                      <w:szCs w:val="28"/>
                    </w:rPr>
                  </w:pPr>
                </w:p>
                <w:p w:rsidR="000274F2" w:rsidRDefault="000274F2" w:rsidP="000274F2">
                  <w:pPr>
                    <w:spacing w:after="0" w:line="240" w:lineRule="auto"/>
                    <w:ind w:hanging="284"/>
                    <w:jc w:val="center"/>
                    <w:rPr>
                      <w:b/>
                      <w:color w:val="FFFFFF" w:themeColor="background1"/>
                      <w:sz w:val="28"/>
                      <w:szCs w:val="28"/>
                    </w:rPr>
                  </w:pPr>
                </w:p>
                <w:p w:rsidR="000274F2" w:rsidRDefault="000274F2" w:rsidP="000274F2">
                  <w:pPr>
                    <w:spacing w:after="0" w:line="240" w:lineRule="auto"/>
                    <w:ind w:hanging="284"/>
                    <w:jc w:val="center"/>
                    <w:rPr>
                      <w:b/>
                      <w:color w:val="FFFFFF" w:themeColor="background1"/>
                      <w:sz w:val="28"/>
                      <w:szCs w:val="28"/>
                    </w:rPr>
                  </w:pPr>
                  <w:r>
                    <w:rPr>
                      <w:b/>
                      <w:color w:val="FFFFFF" w:themeColor="background1"/>
                      <w:sz w:val="28"/>
                      <w:szCs w:val="28"/>
                    </w:rPr>
                    <w:t>320</w:t>
                  </w:r>
                </w:p>
                <w:p w:rsidR="000274F2" w:rsidRDefault="000274F2" w:rsidP="000274F2">
                  <w:pPr>
                    <w:spacing w:after="0" w:line="240" w:lineRule="auto"/>
                    <w:ind w:hanging="284"/>
                    <w:jc w:val="center"/>
                    <w:rPr>
                      <w:b/>
                      <w:color w:val="FFFFFF"/>
                      <w:sz w:val="28"/>
                      <w:szCs w:val="28"/>
                    </w:rPr>
                  </w:pPr>
                </w:p>
                <w:p w:rsidR="001455AA" w:rsidRPr="000274F2" w:rsidRDefault="001455AA" w:rsidP="000274F2">
                  <w:pPr>
                    <w:spacing w:after="0" w:line="240" w:lineRule="auto"/>
                    <w:ind w:hanging="284"/>
                    <w:jc w:val="center"/>
                    <w:rPr>
                      <w:b/>
                      <w:color w:val="FFFFFF" w:themeColor="background1"/>
                      <w:sz w:val="28"/>
                      <w:szCs w:val="28"/>
                    </w:rPr>
                  </w:pPr>
                  <w:r>
                    <w:rPr>
                      <w:b/>
                      <w:color w:val="FFFFFF"/>
                      <w:sz w:val="28"/>
                      <w:szCs w:val="28"/>
                    </w:rPr>
                    <w:t>321</w:t>
                  </w:r>
                </w:p>
                <w:p w:rsidR="001455AA" w:rsidRPr="00616999" w:rsidRDefault="001455AA" w:rsidP="006773C2">
                  <w:pPr>
                    <w:spacing w:before="480" w:after="0"/>
                    <w:ind w:hanging="284"/>
                    <w:rPr>
                      <w:b/>
                      <w:color w:val="FFFFFF"/>
                      <w:sz w:val="28"/>
                      <w:szCs w:val="28"/>
                    </w:rPr>
                  </w:pPr>
                </w:p>
                <w:p w:rsidR="001455AA" w:rsidRPr="00616999" w:rsidRDefault="001455AA" w:rsidP="006773C2">
                  <w:pPr>
                    <w:spacing w:before="480" w:after="0"/>
                    <w:ind w:hanging="284"/>
                    <w:rPr>
                      <w:b/>
                      <w:color w:val="FFFFFF"/>
                      <w:sz w:val="28"/>
                      <w:szCs w:val="28"/>
                    </w:rPr>
                  </w:pPr>
                </w:p>
                <w:p w:rsidR="001455AA" w:rsidRPr="00616999" w:rsidRDefault="001455AA" w:rsidP="006773C2">
                  <w:pPr>
                    <w:spacing w:after="0"/>
                    <w:ind w:hanging="284"/>
                    <w:rPr>
                      <w:b/>
                      <w:color w:val="FFFFFF"/>
                      <w:sz w:val="28"/>
                      <w:szCs w:val="28"/>
                    </w:rPr>
                  </w:pPr>
                </w:p>
                <w:p w:rsidR="001455AA" w:rsidRDefault="001455AA" w:rsidP="006773C2">
                  <w:pPr>
                    <w:spacing w:before="120" w:after="0"/>
                    <w:ind w:hanging="284"/>
                    <w:rPr>
                      <w:b/>
                      <w:color w:val="FFFFFF"/>
                      <w:sz w:val="28"/>
                      <w:szCs w:val="28"/>
                    </w:rPr>
                  </w:pPr>
                </w:p>
                <w:p w:rsidR="00F97EDA" w:rsidRDefault="00F97EDA" w:rsidP="00B3629B">
                  <w:pPr>
                    <w:spacing w:before="120" w:after="0"/>
                    <w:ind w:hanging="284"/>
                    <w:jc w:val="center"/>
                    <w:rPr>
                      <w:b/>
                      <w:color w:val="FFFFFF"/>
                      <w:sz w:val="28"/>
                      <w:szCs w:val="28"/>
                    </w:rPr>
                  </w:pPr>
                </w:p>
                <w:p w:rsidR="00F97EDA" w:rsidRDefault="00F97EDA" w:rsidP="00B3629B">
                  <w:pPr>
                    <w:spacing w:before="120" w:after="0"/>
                    <w:ind w:hanging="284"/>
                    <w:jc w:val="center"/>
                    <w:rPr>
                      <w:b/>
                      <w:color w:val="FFFFFF"/>
                      <w:sz w:val="28"/>
                      <w:szCs w:val="28"/>
                    </w:rPr>
                  </w:pPr>
                </w:p>
                <w:p w:rsidR="00F97EDA" w:rsidRDefault="00F97EDA" w:rsidP="00B3629B">
                  <w:pPr>
                    <w:spacing w:before="120" w:after="0"/>
                    <w:ind w:hanging="284"/>
                    <w:jc w:val="center"/>
                    <w:rPr>
                      <w:b/>
                      <w:color w:val="FFFFFF"/>
                      <w:sz w:val="28"/>
                      <w:szCs w:val="28"/>
                    </w:rPr>
                  </w:pPr>
                </w:p>
                <w:p w:rsidR="00F97EDA" w:rsidRDefault="00F97EDA" w:rsidP="00B3629B">
                  <w:pPr>
                    <w:spacing w:before="120" w:after="0"/>
                    <w:ind w:hanging="284"/>
                    <w:jc w:val="center"/>
                    <w:rPr>
                      <w:b/>
                      <w:color w:val="FFFFFF"/>
                      <w:sz w:val="28"/>
                      <w:szCs w:val="28"/>
                    </w:rPr>
                  </w:pPr>
                </w:p>
                <w:p w:rsidR="001455AA" w:rsidRPr="00616999" w:rsidRDefault="001455AA" w:rsidP="00B3629B">
                  <w:pPr>
                    <w:spacing w:before="120" w:after="0"/>
                    <w:ind w:hanging="284"/>
                    <w:jc w:val="center"/>
                    <w:rPr>
                      <w:b/>
                      <w:color w:val="FFFFFF"/>
                      <w:sz w:val="28"/>
                      <w:szCs w:val="28"/>
                    </w:rPr>
                  </w:pPr>
                  <w:r>
                    <w:rPr>
                      <w:b/>
                      <w:color w:val="FFFFFF"/>
                      <w:sz w:val="28"/>
                      <w:szCs w:val="28"/>
                    </w:rPr>
                    <w:t>322</w:t>
                  </w:r>
                </w:p>
                <w:p w:rsidR="001455AA" w:rsidRPr="00616999" w:rsidRDefault="001455AA" w:rsidP="006773C2">
                  <w:pPr>
                    <w:spacing w:after="0"/>
                    <w:ind w:hanging="284"/>
                    <w:rPr>
                      <w:b/>
                      <w:color w:val="FFFFFF"/>
                      <w:sz w:val="28"/>
                      <w:szCs w:val="28"/>
                    </w:rPr>
                  </w:pPr>
                </w:p>
                <w:p w:rsidR="001455AA" w:rsidRPr="00616999" w:rsidRDefault="001455AA" w:rsidP="006773C2">
                  <w:pPr>
                    <w:spacing w:after="0"/>
                    <w:ind w:hanging="284"/>
                    <w:rPr>
                      <w:b/>
                      <w:color w:val="FFFFFF"/>
                      <w:sz w:val="28"/>
                      <w:szCs w:val="28"/>
                    </w:rPr>
                  </w:pPr>
                </w:p>
                <w:p w:rsidR="001455AA" w:rsidRPr="00616999" w:rsidRDefault="001455AA" w:rsidP="007A2B19">
                  <w:pPr>
                    <w:spacing w:after="0"/>
                    <w:ind w:hanging="284"/>
                    <w:rPr>
                      <w:b/>
                      <w:color w:val="FFFFFF"/>
                      <w:sz w:val="28"/>
                      <w:szCs w:val="28"/>
                    </w:rPr>
                  </w:pPr>
                </w:p>
                <w:p w:rsidR="001455AA" w:rsidRPr="00616999" w:rsidRDefault="001455AA" w:rsidP="006773C2">
                  <w:pPr>
                    <w:spacing w:before="480" w:after="0"/>
                    <w:ind w:hanging="284"/>
                    <w:rPr>
                      <w:b/>
                      <w:color w:val="FFFFFF"/>
                      <w:sz w:val="28"/>
                      <w:szCs w:val="28"/>
                    </w:rPr>
                  </w:pPr>
                </w:p>
              </w:txbxContent>
            </v:textbox>
            <w10:wrap type="square" anchorx="margin" anchory="margin"/>
          </v:shape>
        </w:pict>
      </w:r>
      <w:r>
        <w:rPr>
          <w:noProof/>
          <w:lang w:eastAsia="pl-PL"/>
        </w:rPr>
        <w:pict>
          <v:shape id="_x0000_s1229" type="#_x0000_t202" style="position:absolute;left:0;text-align:left;margin-left:487.75pt;margin-top:-71.55pt;width:51pt;height:1378.5pt;z-index:9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p5lgIAADIFAAAOAAAAZHJzL2Uyb0RvYy54bWysVG1v2yAQ/j5p/wHxPfVLXSe26lRNskyT&#10;uhep3Q8gBseoGBiQ2F21/74DJ23TbdI0LR8IZ47n7rl7jsuroRNoz4zlSlY4OYsxYrJWlMtthb/e&#10;rSczjKwjkhKhJKvwA7P4av72zWWvS5aqVgnKDAIQacteV7h1TpdRZOuWdcSeKc0kHDbKdMSBabYR&#10;NaQH9E5EaRznUa8M1UbVzFr4uhoP8TzgNw2r3eemscwhUWHIzYXVhHXj12h+ScqtIbrl9SEN8g9Z&#10;dIRLCPoEtSKOoJ3hv0B1vDbKqsad1aqLVNPwmgUOwCaJX7G5bYlmgQsUx+qnMtn/B1t/2n8xiNMK&#10;nycYSdJBj+7Y4NBCDSiZXvgC9dqW4HerwdMNcACNDmStvlH1vUVSLVsit+zaGNW3jFBIMPE3oxdX&#10;RxzrQTb9R0UhENk5FYCGxnS+elAPBOjQqIen5vhkaviYZ9NpDCc1HEFicV5chPZFpDxe18a690x1&#10;yG8qbKD7AZ7sb6zz6ZDy6OKjWSU4XXMhgmG2m6UwaE+8UuI8Xy4Dg1duQnpnqfy1EXH8AllCDH/m&#10;8w2dfyySNIsXaTFZ57PpJFtnF5NiGs8mcVIsijzOimy1/uETTLKy5ZQyecMlO6owyf6uy4d5GPUT&#10;dIj6Ck9zmA4oVqehtQ7EfX/XHiT6Z9p5mmbp+e9od9zBmAreVXgW+593IqXv9TtJw94RLsZ9dEoo&#10;1B2qcvwPdQrK8GIYZeGGzRBUmMYhvtfNRtEHEItR0EqgAo8MbFplvmPUw8BW2H7bEcMwEh8kCC5N&#10;Z7mn7E4sc2JtTiwia4CD8mA0bpdufBl22vBtC9FGmUt1DUJteJDQc2YHecNgBmaHR8RP/ks7eD0/&#10;dfOfAAAA//8DAFBLAwQUAAYACAAAACEA+C+HF+IAAAAOAQAADwAAAGRycy9kb3ducmV2LnhtbEyP&#10;y07DMBBF90j8gzVI7FrHfSRNiFMhpIqyJEVi68bTOCK2g+004e9xV7CcmaM755b7Wffkis531nBg&#10;ywQImsbKzrQcPk6HxQ6ID8JI0VuDHH7Qw766vytFIe1k3vFah5bEEOMLwUGFMBSU+kahFn5pBzTx&#10;drFOixBH11LpxBTDdU9XSZJSLToTPygx4IvC5qseNQf3mn+/TemhO6raf44ntkGtjpw/PszPT0AC&#10;zuEPhpt+VIcqOp3taKQnPYc8224jymHBNmsG5IYkWRZ3Zw6rlK1zoFVJ/9eofgEAAP//AwBQSwEC&#10;LQAUAAYACAAAACEAtoM4kv4AAADhAQAAEwAAAAAAAAAAAAAAAAAAAAAAW0NvbnRlbnRfVHlwZXNd&#10;LnhtbFBLAQItABQABgAIAAAAIQA4/SH/1gAAAJQBAAALAAAAAAAAAAAAAAAAAC8BAABfcmVscy8u&#10;cmVsc1BLAQItABQABgAIAAAAIQA5vIp5lgIAADIFAAAOAAAAAAAAAAAAAAAAAC4CAABkcnMvZTJv&#10;RG9jLnhtbFBLAQItABQABgAIAAAAIQD4L4cX4gAAAA4BAAAPAAAAAAAAAAAAAAAAAPAEAABkcnMv&#10;ZG93bnJldi54bWxQSwUGAAAAAAQABADzAAAA/wUAAAAA&#10;" o:allowincell="f" fillcolor="#06c" stroked="f" strokecolor="#622423" strokeweight="6pt">
            <v:stroke linestyle="thickThin"/>
            <v:textbox inset="18pt,18pt,18pt,18pt">
              <w:txbxContent>
                <w:p w:rsidR="001455AA" w:rsidRDefault="001455AA" w:rsidP="00D96C1A">
                  <w:pPr>
                    <w:spacing w:after="0" w:line="240" w:lineRule="auto"/>
                    <w:rPr>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sz w:val="32"/>
                      <w:szCs w:val="32"/>
                    </w:rPr>
                  </w:pPr>
                </w:p>
              </w:txbxContent>
            </v:textbox>
            <w10:wrap type="square" anchorx="margin" anchory="margin"/>
          </v:shape>
        </w:pict>
      </w:r>
      <w:r w:rsidR="001844F6" w:rsidRPr="00F808CC">
        <w:rPr>
          <w:bCs/>
        </w:rPr>
        <w:t>Wydatki ponoszone na zakup środków trwałych oraz cross-</w:t>
      </w:r>
      <w:proofErr w:type="spellStart"/>
      <w:r w:rsidR="001844F6" w:rsidRPr="00F808CC">
        <w:rPr>
          <w:bCs/>
        </w:rPr>
        <w:t>financing</w:t>
      </w:r>
      <w:proofErr w:type="spellEnd"/>
      <w:r w:rsidR="001844F6" w:rsidRPr="00F808CC">
        <w:rPr>
          <w:bCs/>
        </w:rPr>
        <w:t xml:space="preserve"> powyżej kwoty określonej w zatwierdzonym do realizacji wniosku o dofinansowanie projektu będą niekwalifikowane.</w:t>
      </w:r>
    </w:p>
    <w:p w:rsidR="001844F6" w:rsidRPr="00F808CC" w:rsidRDefault="001844F6" w:rsidP="00A351F1">
      <w:pPr>
        <w:pStyle w:val="Akapitzlist"/>
        <w:numPr>
          <w:ilvl w:val="0"/>
          <w:numId w:val="46"/>
        </w:numPr>
        <w:spacing w:line="360" w:lineRule="auto"/>
        <w:ind w:left="284" w:hanging="284"/>
        <w:jc w:val="both"/>
        <w:rPr>
          <w:bCs/>
        </w:rPr>
      </w:pPr>
      <w:r w:rsidRPr="00F808CC">
        <w:rPr>
          <w:bCs/>
        </w:rPr>
        <w:t>Zamiast zakupu środków trwałych oraz wartości niematerialnych i prawnych, można wskazać koszty ich amortyzacji, wówczas powyższe limity nie mają zastosowania.</w:t>
      </w:r>
    </w:p>
    <w:p w:rsidR="001844F6" w:rsidRPr="00F808CC" w:rsidRDefault="001844F6" w:rsidP="00A351F1">
      <w:pPr>
        <w:pStyle w:val="Akapitzlist"/>
        <w:numPr>
          <w:ilvl w:val="0"/>
          <w:numId w:val="46"/>
        </w:numPr>
        <w:spacing w:line="360" w:lineRule="auto"/>
        <w:ind w:left="284" w:hanging="284"/>
        <w:jc w:val="both"/>
        <w:rPr>
          <w:bCs/>
        </w:rPr>
      </w:pPr>
      <w:r w:rsidRPr="00F808CC">
        <w:t>Koszty amortyzacji środków trwałych oraz wartości niematerialnych i prawnych, kwalifikują się do współfinansowania, jeżeli spełnione są łącznie następujące warunki:</w:t>
      </w:r>
    </w:p>
    <w:p w:rsidR="001844F6" w:rsidRPr="00F808CC" w:rsidRDefault="001844F6" w:rsidP="00A351F1">
      <w:pPr>
        <w:pStyle w:val="Akapit"/>
        <w:keepNext w:val="0"/>
        <w:numPr>
          <w:ilvl w:val="0"/>
          <w:numId w:val="47"/>
        </w:numPr>
        <w:ind w:left="567" w:hanging="283"/>
        <w:rPr>
          <w:rFonts w:ascii="Calibri" w:hAnsi="Calibri"/>
          <w:sz w:val="22"/>
          <w:szCs w:val="22"/>
        </w:rPr>
      </w:pPr>
      <w:r w:rsidRPr="00F808CC">
        <w:rPr>
          <w:rFonts w:ascii="Calibri" w:hAnsi="Calibri"/>
          <w:sz w:val="22"/>
          <w:szCs w:val="22"/>
        </w:rPr>
        <w:t>odpisy amortyzacyjne dotyczą środków trwałych oraz wartości niematerialnych i prawnych, które są niezbędne do prawidłowej realizacji projektu i bezpośrednio wykorzystywane do jego wdrażania;</w:t>
      </w:r>
    </w:p>
    <w:p w:rsidR="001844F6" w:rsidRPr="00F808CC" w:rsidRDefault="001844F6" w:rsidP="00A351F1">
      <w:pPr>
        <w:pStyle w:val="Akapit"/>
        <w:keepNext w:val="0"/>
        <w:numPr>
          <w:ilvl w:val="0"/>
          <w:numId w:val="47"/>
        </w:numPr>
        <w:ind w:left="567" w:hanging="283"/>
        <w:rPr>
          <w:rFonts w:ascii="Calibri" w:hAnsi="Calibri"/>
          <w:sz w:val="22"/>
          <w:szCs w:val="22"/>
        </w:rPr>
      </w:pPr>
      <w:r w:rsidRPr="00F808CC">
        <w:rPr>
          <w:rFonts w:ascii="Calibri" w:hAnsi="Calibri"/>
          <w:sz w:val="22"/>
          <w:szCs w:val="22"/>
        </w:rPr>
        <w:t>kwalifikowalna wartość odpisów amortyzacyjnych odnosi się wyłącznie do okresu realizacji danego projektu;</w:t>
      </w:r>
    </w:p>
    <w:p w:rsidR="001844F6" w:rsidRPr="00F808CC" w:rsidRDefault="001844F6" w:rsidP="00A351F1">
      <w:pPr>
        <w:pStyle w:val="Akapit"/>
        <w:keepNext w:val="0"/>
        <w:numPr>
          <w:ilvl w:val="0"/>
          <w:numId w:val="47"/>
        </w:numPr>
        <w:ind w:left="567" w:hanging="283"/>
        <w:rPr>
          <w:rFonts w:ascii="Calibri" w:hAnsi="Calibri"/>
          <w:b/>
          <w:sz w:val="22"/>
          <w:szCs w:val="22"/>
        </w:rPr>
      </w:pPr>
      <w:r w:rsidRPr="00F808CC">
        <w:rPr>
          <w:rFonts w:ascii="Calibri" w:hAnsi="Calibri"/>
          <w:sz w:val="22"/>
          <w:szCs w:val="22"/>
        </w:rPr>
        <w:t>odpisy amortyzacyjne zostały dokonane zgodnie z właściwymi przepisami prawa krajowego;</w:t>
      </w:r>
    </w:p>
    <w:p w:rsidR="001844F6" w:rsidRPr="00F808CC" w:rsidRDefault="001844F6" w:rsidP="00A351F1">
      <w:pPr>
        <w:pStyle w:val="Akapit"/>
        <w:keepNext w:val="0"/>
        <w:numPr>
          <w:ilvl w:val="0"/>
          <w:numId w:val="47"/>
        </w:numPr>
        <w:ind w:left="567" w:hanging="283"/>
        <w:rPr>
          <w:rFonts w:ascii="Calibri" w:hAnsi="Calibri"/>
          <w:b/>
          <w:sz w:val="22"/>
          <w:szCs w:val="22"/>
        </w:rPr>
      </w:pPr>
      <w:r w:rsidRPr="00F808CC">
        <w:rPr>
          <w:rFonts w:ascii="Calibri" w:hAnsi="Calibri"/>
          <w:sz w:val="22"/>
          <w:szCs w:val="22"/>
        </w:rPr>
        <w:t>wydatki poniesione na zakup środków trwałych oraz wartości niematerialnych i prawnych nie zostały zgłoszone jako wydatki kwalifikowalne projektu, ani też ich zakup nie był współfinansowany ze środków unijnych (dotyczy to sytuacji, w której Beneficjent kupuje aktywa na potrzeby projektu, ale nie może zrefundować kosztów zakupu);</w:t>
      </w:r>
    </w:p>
    <w:p w:rsidR="001844F6" w:rsidRPr="00F808CC" w:rsidRDefault="001844F6" w:rsidP="00A351F1">
      <w:pPr>
        <w:pStyle w:val="Akapit"/>
        <w:keepNext w:val="0"/>
        <w:numPr>
          <w:ilvl w:val="0"/>
          <w:numId w:val="47"/>
        </w:numPr>
        <w:ind w:left="567" w:hanging="283"/>
        <w:rPr>
          <w:rFonts w:ascii="Calibri" w:hAnsi="Calibri"/>
          <w:b/>
          <w:sz w:val="22"/>
          <w:szCs w:val="22"/>
        </w:rPr>
      </w:pPr>
      <w:r w:rsidRPr="00F808CC">
        <w:rPr>
          <w:rFonts w:ascii="Calibri" w:hAnsi="Calibri"/>
          <w:sz w:val="22"/>
          <w:szCs w:val="22"/>
        </w:rPr>
        <w:t>odpisy amortyzacyjne dotyczą środków trwałych oraz wartości niematerialnych i prawnych, które zostały zakupione w sposób racjonalny i efektywny, tj. ich ceny nie są zawyżone w stosunku do cen i stawek rynkowych;</w:t>
      </w:r>
    </w:p>
    <w:p w:rsidR="001844F6" w:rsidRPr="00F808CC" w:rsidRDefault="001844F6" w:rsidP="00A351F1">
      <w:pPr>
        <w:pStyle w:val="Akapit"/>
        <w:keepNext w:val="0"/>
        <w:numPr>
          <w:ilvl w:val="0"/>
          <w:numId w:val="47"/>
        </w:numPr>
        <w:ind w:left="567" w:hanging="283"/>
        <w:rPr>
          <w:rFonts w:ascii="Calibri" w:hAnsi="Calibri"/>
          <w:b/>
          <w:sz w:val="22"/>
          <w:szCs w:val="22"/>
        </w:rPr>
      </w:pPr>
      <w:r w:rsidRPr="00F808CC">
        <w:rPr>
          <w:rFonts w:ascii="Calibri" w:hAnsi="Calibri"/>
          <w:sz w:val="22"/>
          <w:szCs w:val="22"/>
        </w:rPr>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1844F6" w:rsidRPr="00F808CC" w:rsidRDefault="001844F6" w:rsidP="00A351F1">
      <w:pPr>
        <w:pStyle w:val="Akapit"/>
        <w:numPr>
          <w:ilvl w:val="0"/>
          <w:numId w:val="49"/>
        </w:numPr>
        <w:rPr>
          <w:rFonts w:ascii="Calibri" w:hAnsi="Calibri"/>
          <w:sz w:val="22"/>
          <w:szCs w:val="22"/>
        </w:rPr>
      </w:pPr>
      <w:r w:rsidRPr="00F808CC">
        <w:rPr>
          <w:rFonts w:ascii="Calibri" w:hAnsi="Calibri"/>
          <w:sz w:val="22"/>
          <w:szCs w:val="22"/>
        </w:rPr>
        <w:t>W przypadku zakupu środków trwałych należy rozróżnić:</w:t>
      </w:r>
    </w:p>
    <w:p w:rsidR="001844F6" w:rsidRPr="009C54E5" w:rsidRDefault="001844F6" w:rsidP="009C54E5">
      <w:pPr>
        <w:pStyle w:val="Akapit"/>
        <w:numPr>
          <w:ilvl w:val="2"/>
          <w:numId w:val="50"/>
        </w:numPr>
        <w:ind w:left="567" w:hanging="283"/>
        <w:rPr>
          <w:rFonts w:ascii="Calibri" w:hAnsi="Calibri"/>
          <w:sz w:val="22"/>
          <w:szCs w:val="22"/>
        </w:rPr>
      </w:pPr>
      <w:r w:rsidRPr="00F808CC">
        <w:rPr>
          <w:rFonts w:ascii="Calibri" w:hAnsi="Calibri"/>
          <w:sz w:val="22"/>
          <w:szCs w:val="22"/>
        </w:rPr>
        <w:t>środki trwałe bezpośrednio powiązane z przedmiotem projektu (np. wyposażenie pracowni komputerowych w szkole), wówczas koszt zakupu może zostać zakwalifikowany w całości;</w:t>
      </w:r>
    </w:p>
    <w:p w:rsidR="001844F6" w:rsidRPr="00F808CC" w:rsidRDefault="0015313B" w:rsidP="00A351F1">
      <w:pPr>
        <w:pStyle w:val="Akapit"/>
        <w:numPr>
          <w:ilvl w:val="0"/>
          <w:numId w:val="50"/>
        </w:numPr>
        <w:ind w:left="567" w:hanging="283"/>
        <w:rPr>
          <w:rFonts w:ascii="Calibri" w:hAnsi="Calibri"/>
          <w:sz w:val="22"/>
          <w:szCs w:val="22"/>
        </w:rPr>
      </w:pPr>
      <w:r>
        <w:rPr>
          <w:rFonts w:ascii="Calibri" w:hAnsi="Calibri"/>
          <w:noProof/>
          <w:lang w:eastAsia="pl-PL"/>
        </w:rPr>
        <w:pict>
          <v:shape id="Text Box 162" o:spid="_x0000_s1230" type="#_x0000_t202" style="position:absolute;left:0;text-align:left;margin-left:486.45pt;margin-top:-70.5pt;width:51pt;height:1378.5pt;z-index:1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PGlwIAADIFAAAOAAAAZHJzL2Uyb0RvYy54bWysVG1v2yAQ/j5p/wHxPfVLXSe26lRNskyT&#10;uhep3Q8gBseoGBiQ2F21/74DJ23TbdI0LR8I5zse7rl7jsuroRNoz4zlSlY4OYsxYrJWlMtthb/e&#10;rSczjKwjkhKhJKvwA7P4av72zWWvS5aqVgnKDAIQacteV7h1TpdRZOuWdcSeKc0kOBtlOuLANNuI&#10;GtIDeieiNI7zqFeGaqNqZi18XY1OPA/4TcNq97lpLHNIVBhyc2E1Yd34NZpfknJriG55fUiD/EMW&#10;HeESLn2CWhFH0M7wX6A6XhtlVePOatVFqml4zQIHYJPEr9jctkSzwAWKY/VTmez/g60/7b8YxGmF&#10;z6E8knTQozs2OLRQA0ry1Beo17aEuFsNkW4ABzQ6kLX6RtX3Fkm1bIncsmtjVN8yQiHBxJ+MXhwd&#10;cawH2fQfFYWLyM6pADQ0pvPVg3ogQIdMHp6a45Op4WOeTacxeGpwJdOLOC8uQvsiUh6Pa2Pde6Y6&#10;5DcVNtD9AE/2N9b5dEh5DPG3WSU4XXMhgmG2m6UwaE+8UuI8Xy4Dg1dhQvpgqfyxEXH8AlnCHd7n&#10;8w2dfyySNIsXaTFZ57PpJFtnF5NiGs8mcVIsijzOimy1/uETTLKy5ZQyecMlO6owyf6uy4d5GPUT&#10;dIj6Ck9zmA4oVqehtQ7EfX/XHiT6Z9p5mmbp+e9od9zBmAreVXgW+58PIqXv9TtJw94RLsZ9dEoo&#10;1B2qcvwPdQrK8GIYZeGGzRBUmMaZh/a62Sj6AGIxCloJVOCRgU2rzHeMehjYCttvO2IYRuKDBMGl&#10;6Sz3lN2JZU6szYlFZA1wUB6Mxu3SjS/DThu+beG2UeZSXYNQGx4k9JzZQd4wmIHZ4RHxk//SDlHP&#10;T938JwAAAP//AwBQSwMEFAAGAAgAAAAhAPNTTU/gAAAADgEAAA8AAABkcnMvZG93bnJldi54bWxM&#10;j0FOwzAQRfdI3MEaJHat7ShKSYhTIaSKsiRFYuvGQxwR28F2mnB73BUsZ+bpz/v1fjUjuaAPg7MC&#10;+JYBQds5NdhewPvpsHkAEqK0So7OooAfDLBvbm9qWSm32De8tLEnKcSGSgrQMU4VpaHTaGTYuglt&#10;un06b2RMo++p8nJJ4WakGWMFNXKw6YOWEz5r7L7a2QjwL+X361IchqNuw8d84jkafRTi/m59egQS&#10;cY1/MFz1kzo0yensZqsCGQWUu6xMqIANz3lqdUXYLk+7s4Cs4AUD2tT0f43mFwAA//8DAFBLAQIt&#10;ABQABgAIAAAAIQC2gziS/gAAAOEBAAATAAAAAAAAAAAAAAAAAAAAAABbQ29udGVudF9UeXBlc10u&#10;eG1sUEsBAi0AFAAGAAgAAAAhADj9If/WAAAAlAEAAAsAAAAAAAAAAAAAAAAALwEAAF9yZWxzLy5y&#10;ZWxzUEsBAi0AFAAGAAgAAAAhAMgrc8aXAgAAMgUAAA4AAAAAAAAAAAAAAAAALgIAAGRycy9lMm9E&#10;b2MueG1sUEsBAi0AFAAGAAgAAAAhAPNTTU/gAAAADgEAAA8AAAAAAAAAAAAAAAAA8QQAAGRycy9k&#10;b3ducmV2LnhtbFBLBQYAAAAABAAEAPMAAAD+BQAAAAA=&#10;" o:allowincell="f" fillcolor="#06c" stroked="f" strokecolor="#622423" strokeweight="6pt">
            <v:stroke linestyle="thickThin"/>
            <v:textbox inset="18pt,18pt,18pt,18pt">
              <w:txbxContent>
                <w:p w:rsidR="001455AA" w:rsidRDefault="001455AA" w:rsidP="00D96C1A">
                  <w:pPr>
                    <w:spacing w:after="0" w:line="240" w:lineRule="auto"/>
                    <w:rPr>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sz w:val="32"/>
                      <w:szCs w:val="32"/>
                    </w:rPr>
                  </w:pPr>
                </w:p>
              </w:txbxContent>
            </v:textbox>
            <w10:wrap type="square" anchorx="margin" anchory="margin"/>
          </v:shape>
        </w:pict>
      </w:r>
      <w:r w:rsidR="001844F6" w:rsidRPr="00F808CC">
        <w:rPr>
          <w:rFonts w:ascii="Calibri" w:hAnsi="Calibri"/>
          <w:sz w:val="22"/>
          <w:szCs w:val="22"/>
        </w:rPr>
        <w:t>środki trwałe wykorzystywane w celu wspomagania procesu wdrażania projektu (np. rzutnik na szkolenia), wówczas wydatki na zakup mogą być kwalifikowane wyłącznie w wysokości odpowiadającej odpisom amortyzacyjnym za okres, w którym będą one wykorzystywane na rzecz projektu.</w:t>
      </w:r>
    </w:p>
    <w:p w:rsidR="001844F6" w:rsidRPr="00F808CC" w:rsidRDefault="001844F6" w:rsidP="00A351F1">
      <w:pPr>
        <w:pStyle w:val="Akapit"/>
        <w:numPr>
          <w:ilvl w:val="0"/>
          <w:numId w:val="48"/>
        </w:numPr>
        <w:ind w:left="426" w:hanging="426"/>
        <w:rPr>
          <w:rFonts w:ascii="Calibri" w:hAnsi="Calibri"/>
          <w:sz w:val="22"/>
          <w:szCs w:val="22"/>
        </w:rPr>
      </w:pPr>
      <w:r w:rsidRPr="00F808CC">
        <w:rPr>
          <w:rFonts w:ascii="Calibri" w:hAnsi="Calibri"/>
          <w:sz w:val="22"/>
          <w:szCs w:val="22"/>
        </w:rPr>
        <w:t>Możliwy jest zakup używanych środków trwałych, ale jeśli spełnione są następujące warunki:</w:t>
      </w:r>
    </w:p>
    <w:p w:rsidR="001844F6" w:rsidRPr="00F808CC" w:rsidRDefault="0015313B" w:rsidP="00A351F1">
      <w:pPr>
        <w:pStyle w:val="Akapit"/>
        <w:numPr>
          <w:ilvl w:val="0"/>
          <w:numId w:val="51"/>
        </w:numPr>
        <w:ind w:left="567" w:hanging="283"/>
        <w:rPr>
          <w:rFonts w:ascii="Calibri" w:hAnsi="Calibri"/>
          <w:sz w:val="22"/>
          <w:szCs w:val="22"/>
        </w:rPr>
      </w:pPr>
      <w:r>
        <w:rPr>
          <w:rFonts w:ascii="Calibri" w:hAnsi="Calibri"/>
          <w:noProof/>
          <w:lang w:eastAsia="pl-PL"/>
        </w:rPr>
        <w:pict>
          <v:shape id="Text Box 179" o:spid="_x0000_s1231" type="#_x0000_t202" style="position:absolute;left:0;text-align:left;margin-left:486.6pt;margin-top:-71.45pt;width:51pt;height:1378.5pt;z-index:10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KZlgIAADIFAAAOAAAAZHJzL2Uyb0RvYy54bWysVNtu2zAMfR+wfxD0nvoyx46NOkWbLsOA&#10;7gK0+wBFlmOh1mWSErsb9u+j5KRtug0YhuVBEU3qiIc81PnFKHq0Z8ZyJWucnMUYMUlVw+W2xl/u&#10;1rMFRtYR2ZBeSVbjB2bxxfL1q/NBVyxVneobZhCASFsNusadc7qKIks7Jog9U5pJcLbKCOLANNuo&#10;MWQAdNFHaRzn0aBMo42izFr4ej058TLgty2j7lPbWuZQX2PIzYXVhHXj12h5TqqtIbrj9JAG+Ycs&#10;BOESLn2EuiaOoJ3hv0AJTo2yqnVnVIlItS2nLHAANkn8gs1tRzQLXKA4Vj+Wyf4/WPpx/9kg3tQ4&#10;LTGSRECP7tjo0JUaUVKUvkCDthXE3WqIdCM4oNGBrNU3it5bJNWqI3LLLo1RQ8dIAwkm/mT07OiE&#10;Yz3IZvigGriI7JwKQGNrhK8e1AMBOjTq4bE5PhkKH/OsKGLwUHAlxTzOy3loX0Sq43FtrHvHlEB+&#10;U2MD3Q/wZH9jnU+HVMcQf5tVPW/WvO+DYbabVW/QnnilxHm+WgUGL8J66YOl8scmxOkLZAl3eJ/P&#10;N3T+e5mkWXyVlrN1vihm2Tqbz8oiXszipLwq8zgrs+v1D59gklUdbxomb7hkRxUm2d91+TAPk36C&#10;DtFQ4yKH6YBiCQ2tdSDu+7vuINE/087TNEvf/I624A7GtOeixovY/3wQqXyv38om7B3h/bSPTgmF&#10;ukNVjv+hTkEZXgyTLNy4GScVxnMP7XWzUc0DiMUoaCVQgUcGNp0y3zAaYGBrbL/uiGEY9e8lCC5N&#10;F7mn7E4sc2JtTiwiKcBBeTCatis3vQw7bfi2g9smmUt1CUJteZDQU2YHecNgBmaHR8RP/nM7RD09&#10;dcufAAAA//8DAFBLAwQUAAYACAAAACEA0Ad0d+EAAAAOAQAADwAAAGRycy9kb3ducmV2LnhtbEyP&#10;QU7DMBBF90jcwRokdq3jEFIS4lQIqaJdkiKxdeMhjojtYDtNuD3uqixn5unP+9V20QM5o/O9NRzY&#10;OgGCprWyNx2Hj+Nu9QTEB2GkGKxBDr/oYVvf3lSilHY273huQkdiiPGl4KBCGEtKfatQC7+2I5p4&#10;+7JOixBH11HpxBzD9UDTJMmpFr2JH5QY8VVh+91MmoN7K34Oc77r96rxn9ORZajVnvP7u+XlGUjA&#10;JVxhuOhHdaij08lORnoycCg2D2lEOaxYlhZALkiyeYy7E4c0ZxkDWlf0f436DwAA//8DAFBLAQIt&#10;ABQABgAIAAAAIQC2gziS/gAAAOEBAAATAAAAAAAAAAAAAAAAAAAAAABbQ29udGVudF9UeXBlc10u&#10;eG1sUEsBAi0AFAAGAAgAAAAhADj9If/WAAAAlAEAAAsAAAAAAAAAAAAAAAAALwEAAF9yZWxzLy5y&#10;ZWxzUEsBAi0AFAAGAAgAAAAhACUIwpmWAgAAMgUAAA4AAAAAAAAAAAAAAAAALgIAAGRycy9lMm9E&#10;b2MueG1sUEsBAi0AFAAGAAgAAAAhANAHdHfhAAAADgEAAA8AAAAAAAAAAAAAAAAA8AQAAGRycy9k&#10;b3ducmV2LnhtbFBLBQYAAAAABAAEAPMAAAD+BQAAAAA=&#10;" o:allowincell="f" fillcolor="#06c" stroked="f" strokecolor="#622423" strokeweight="6pt">
            <v:stroke linestyle="thickThin"/>
            <v:textbox inset="18pt,18pt,18pt,18pt">
              <w:txbxContent>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7669B5" w:rsidRDefault="007669B5"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r w:rsidRPr="007A2B19">
                    <w:rPr>
                      <w:b/>
                      <w:color w:val="FFFFFF" w:themeColor="background1"/>
                      <w:sz w:val="28"/>
                      <w:szCs w:val="28"/>
                    </w:rPr>
                    <w:t>323</w:t>
                  </w: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F44E6A" w:rsidRDefault="00F44E6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r>
                    <w:rPr>
                      <w:b/>
                      <w:color w:val="FFFFFF" w:themeColor="background1"/>
                      <w:sz w:val="28"/>
                      <w:szCs w:val="28"/>
                    </w:rPr>
                    <w:t>324</w:t>
                  </w: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284"/>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Default="001455AA" w:rsidP="007A2B19">
                  <w:pPr>
                    <w:spacing w:after="0" w:line="240" w:lineRule="auto"/>
                    <w:ind w:left="-142"/>
                    <w:jc w:val="center"/>
                    <w:rPr>
                      <w:b/>
                      <w:color w:val="FFFFFF" w:themeColor="background1"/>
                      <w:sz w:val="28"/>
                      <w:szCs w:val="28"/>
                    </w:rPr>
                  </w:pPr>
                </w:p>
                <w:p w:rsidR="001455AA" w:rsidRPr="006A1440" w:rsidRDefault="001455AA" w:rsidP="007A2B19">
                  <w:pPr>
                    <w:spacing w:after="0" w:line="240" w:lineRule="auto"/>
                    <w:ind w:left="-142"/>
                    <w:jc w:val="center"/>
                    <w:rPr>
                      <w:sz w:val="32"/>
                      <w:szCs w:val="32"/>
                    </w:rPr>
                  </w:pPr>
                  <w:r>
                    <w:rPr>
                      <w:noProof/>
                      <w:lang w:eastAsia="pl-PL"/>
                    </w:rPr>
                    <w:drawing>
                      <wp:inline distT="0" distB="0" distL="0" distR="0">
                        <wp:extent cx="190500" cy="5172075"/>
                        <wp:effectExtent l="0" t="0" r="0" b="9525"/>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5172075"/>
                                </a:xfrm>
                                <a:prstGeom prst="rect">
                                  <a:avLst/>
                                </a:prstGeom>
                                <a:noFill/>
                                <a:ln>
                                  <a:noFill/>
                                </a:ln>
                              </pic:spPr>
                            </pic:pic>
                          </a:graphicData>
                        </a:graphic>
                      </wp:inline>
                    </w:drawing>
                  </w:r>
                </w:p>
              </w:txbxContent>
            </v:textbox>
            <w10:wrap type="square" anchorx="margin" anchory="margin"/>
          </v:shape>
        </w:pict>
      </w:r>
      <w:r w:rsidR="001844F6" w:rsidRPr="00F808CC">
        <w:rPr>
          <w:rFonts w:ascii="Calibri" w:hAnsi="Calibri" w:cs="Arial"/>
          <w:sz w:val="22"/>
          <w:szCs w:val="22"/>
        </w:rPr>
        <w:t>sprzedający środek trwały wystawił deklarację określającą jego pochodzenie;</w:t>
      </w:r>
    </w:p>
    <w:p w:rsidR="001844F6" w:rsidRPr="00F808CC" w:rsidRDefault="001844F6" w:rsidP="00A351F1">
      <w:pPr>
        <w:pStyle w:val="Akapit"/>
        <w:numPr>
          <w:ilvl w:val="0"/>
          <w:numId w:val="51"/>
        </w:numPr>
        <w:ind w:left="567" w:hanging="283"/>
        <w:rPr>
          <w:rFonts w:ascii="Calibri" w:hAnsi="Calibri"/>
          <w:sz w:val="22"/>
          <w:szCs w:val="22"/>
        </w:rPr>
      </w:pPr>
      <w:r w:rsidRPr="00F808CC">
        <w:rPr>
          <w:rFonts w:ascii="Calibri" w:hAnsi="Calibri" w:cs="Arial"/>
          <w:sz w:val="22"/>
          <w:szCs w:val="22"/>
        </w:rPr>
        <w:t>sprzedający środek trwały potwierdził w deklaracji, że dany środek nie był w okresie poprzednich 7 lat (10 lat w przypadku nieruchomości) współfinansowany z pomocy UE lub w ramach dotacji z krajowych środków publicznych;</w:t>
      </w:r>
    </w:p>
    <w:p w:rsidR="001844F6" w:rsidRPr="00F808CC" w:rsidRDefault="001844F6" w:rsidP="00A351F1">
      <w:pPr>
        <w:pStyle w:val="Akapit"/>
        <w:numPr>
          <w:ilvl w:val="0"/>
          <w:numId w:val="51"/>
        </w:numPr>
        <w:spacing w:after="120"/>
        <w:ind w:left="567" w:hanging="283"/>
        <w:rPr>
          <w:rFonts w:ascii="Calibri" w:hAnsi="Calibri"/>
          <w:sz w:val="22"/>
          <w:szCs w:val="22"/>
        </w:rPr>
      </w:pPr>
      <w:r w:rsidRPr="00F808CC">
        <w:rPr>
          <w:rFonts w:ascii="Calibri" w:hAnsi="Calibri" w:cs="Arial"/>
          <w:sz w:val="22"/>
          <w:szCs w:val="22"/>
        </w:rPr>
        <w:t>cena zakupu używanego środka trwałego nie przekracza jego wartości rynkowej i jest niższa niż koszt podobnego nowego sprzętu.</w:t>
      </w:r>
    </w:p>
    <w:p w:rsidR="001844F6" w:rsidRPr="00F808CC" w:rsidRDefault="001844F6" w:rsidP="002E371D">
      <w:pPr>
        <w:pStyle w:val="Akapit"/>
        <w:ind w:firstLine="567"/>
        <w:rPr>
          <w:rFonts w:ascii="Calibri" w:hAnsi="Calibri" w:cs="Arial"/>
          <w:sz w:val="22"/>
          <w:szCs w:val="22"/>
        </w:rPr>
      </w:pPr>
      <w:r w:rsidRPr="00F808CC">
        <w:rPr>
          <w:rFonts w:ascii="Calibri" w:hAnsi="Calibri" w:cs="Arial"/>
          <w:sz w:val="22"/>
          <w:szCs w:val="22"/>
        </w:rPr>
        <w:t>Zachowanie trwałości projektu w odniesieniu do współfinansowanej w ramach projektu infrastruktury lub inwestycji produkcyjnych (w ramach cross-</w:t>
      </w:r>
      <w:proofErr w:type="spellStart"/>
      <w:r w:rsidRPr="00F808CC">
        <w:rPr>
          <w:rFonts w:ascii="Calibri" w:hAnsi="Calibri" w:cs="Arial"/>
          <w:sz w:val="22"/>
          <w:szCs w:val="22"/>
        </w:rPr>
        <w:t>financingu</w:t>
      </w:r>
      <w:proofErr w:type="spellEnd"/>
      <w:r w:rsidRPr="00F808CC">
        <w:rPr>
          <w:rFonts w:ascii="Calibri" w:hAnsi="Calibri" w:cs="Arial"/>
          <w:sz w:val="22"/>
          <w:szCs w:val="22"/>
        </w:rPr>
        <w:t>) jest obowiązkowe. Zgodnie z postanowieniami art. 71 roz</w:t>
      </w:r>
      <w:r w:rsidR="00824F77">
        <w:rPr>
          <w:rFonts w:ascii="Calibri" w:hAnsi="Calibri" w:cs="Arial"/>
          <w:sz w:val="22"/>
          <w:szCs w:val="22"/>
        </w:rPr>
        <w:t>porządzenia ogólnego, trwałość p</w:t>
      </w:r>
      <w:r w:rsidRPr="00F808CC">
        <w:rPr>
          <w:rFonts w:ascii="Calibri" w:hAnsi="Calibri" w:cs="Arial"/>
          <w:sz w:val="22"/>
          <w:szCs w:val="22"/>
        </w:rPr>
        <w:t>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 Zgodność zakresu i terminu faktycznego utrzymania trwałości projektu i/lub rezultatów z zakresem i terminem deklarowanym we wniosku o dofinansowanie projektu, może podlegać kontroli.</w:t>
      </w:r>
    </w:p>
    <w:p w:rsidR="001844F6" w:rsidRPr="00F808CC" w:rsidRDefault="001844F6" w:rsidP="00D96C1A">
      <w:pPr>
        <w:pStyle w:val="Akapit"/>
        <w:ind w:firstLine="567"/>
        <w:rPr>
          <w:rFonts w:ascii="Calibri" w:hAnsi="Calibri" w:cs="Arial"/>
          <w:sz w:val="22"/>
          <w:szCs w:val="22"/>
        </w:rPr>
      </w:pPr>
    </w:p>
    <w:p w:rsidR="001844F6" w:rsidRPr="00F808CC" w:rsidRDefault="001844F6" w:rsidP="00D96C1A">
      <w:pPr>
        <w:pBdr>
          <w:bottom w:val="single" w:sz="4" w:space="1" w:color="auto"/>
        </w:pBdr>
        <w:ind w:left="1416"/>
        <w:jc w:val="both"/>
        <w:rPr>
          <w:sz w:val="24"/>
          <w:szCs w:val="24"/>
        </w:rPr>
      </w:pPr>
      <w:r w:rsidRPr="00F808CC">
        <w:rPr>
          <w:sz w:val="24"/>
          <w:szCs w:val="24"/>
        </w:rPr>
        <w:t>6.7.3 Wkład własny</w:t>
      </w:r>
    </w:p>
    <w:p w:rsidR="001844F6" w:rsidRPr="00F808CC" w:rsidRDefault="001844F6" w:rsidP="00D96C1A">
      <w:pPr>
        <w:spacing w:after="120" w:line="360" w:lineRule="auto"/>
        <w:ind w:firstLine="708"/>
        <w:jc w:val="both"/>
        <w:rPr>
          <w:bCs/>
        </w:rPr>
      </w:pPr>
      <w:r w:rsidRPr="00F808CC">
        <w:rPr>
          <w:bCs/>
        </w:rPr>
        <w:t xml:space="preserve">W części 6.1.3 wniosku o dofinansowanie projektu </w:t>
      </w:r>
      <w:r w:rsidRPr="00F808CC">
        <w:rPr>
          <w:bCs/>
          <w:i/>
        </w:rPr>
        <w:t>„Wkład własny”</w:t>
      </w:r>
      <w:r w:rsidRPr="00F808CC">
        <w:rPr>
          <w:bCs/>
        </w:rPr>
        <w:t xml:space="preserve"> należy określić wartość zaplanowanego do wniesienia wkładu własnego. Do realizacji projektu </w:t>
      </w:r>
      <w:r w:rsidRPr="00F808CC">
        <w:rPr>
          <w:b/>
          <w:bCs/>
        </w:rPr>
        <w:t>jest wymagane</w:t>
      </w:r>
      <w:r w:rsidRPr="00F808CC">
        <w:rPr>
          <w:bCs/>
        </w:rPr>
        <w:t xml:space="preserve"> wniesienie przez Wnioskodawcę wkładu własnego stanowiącego </w:t>
      </w:r>
      <w:r w:rsidR="00C03F20" w:rsidRPr="00F808CC">
        <w:rPr>
          <w:b/>
          <w:bCs/>
        </w:rPr>
        <w:t>15%</w:t>
      </w:r>
      <w:r w:rsidRPr="00F808CC">
        <w:rPr>
          <w:b/>
          <w:bCs/>
        </w:rPr>
        <w:t xml:space="preserve"> wydatków kwalifikowalnych</w:t>
      </w:r>
      <w:r w:rsidR="00C03F20" w:rsidRPr="00F808CC">
        <w:rPr>
          <w:bCs/>
        </w:rPr>
        <w:t>.</w:t>
      </w:r>
    </w:p>
    <w:p w:rsidR="001844F6" w:rsidRPr="00F808CC" w:rsidRDefault="001844F6" w:rsidP="00D96C1A">
      <w:pPr>
        <w:spacing w:after="0" w:line="360" w:lineRule="auto"/>
        <w:ind w:firstLine="708"/>
        <w:jc w:val="both"/>
        <w:rPr>
          <w:bCs/>
        </w:rPr>
      </w:pPr>
      <w:r w:rsidRPr="00F808CC">
        <w:rPr>
          <w:bCs/>
        </w:rPr>
        <w:t>Wkład własny może być wniesiony w następujących formach:</w:t>
      </w:r>
    </w:p>
    <w:p w:rsidR="001844F6" w:rsidRPr="00F808CC" w:rsidRDefault="001844F6" w:rsidP="00A351F1">
      <w:pPr>
        <w:pStyle w:val="Akapitzlist"/>
        <w:numPr>
          <w:ilvl w:val="0"/>
          <w:numId w:val="48"/>
        </w:numPr>
        <w:spacing w:line="360" w:lineRule="auto"/>
        <w:ind w:left="284" w:hanging="284"/>
        <w:jc w:val="both"/>
        <w:rPr>
          <w:bCs/>
        </w:rPr>
      </w:pPr>
      <w:r w:rsidRPr="00F808CC">
        <w:rPr>
          <w:b/>
          <w:bCs/>
        </w:rPr>
        <w:t>wkład pieniężny</w:t>
      </w:r>
      <w:r w:rsidRPr="00F808CC">
        <w:rPr>
          <w:bCs/>
        </w:rPr>
        <w:t xml:space="preserve"> – czyli wydatki, które będą finansowane przez Wnioskodawcę (np. w postaci sfinansowania części wynagrodzeń) lub uczestników projektu (np. w postaci wniesionych opłat czy partycypowania w kosztach szkoleń).</w:t>
      </w:r>
    </w:p>
    <w:p w:rsidR="001844F6" w:rsidRPr="00F808CC" w:rsidRDefault="001844F6" w:rsidP="00A351F1">
      <w:pPr>
        <w:pStyle w:val="Akapitzlist"/>
        <w:numPr>
          <w:ilvl w:val="0"/>
          <w:numId w:val="48"/>
        </w:numPr>
        <w:spacing w:line="360" w:lineRule="auto"/>
        <w:ind w:left="284" w:hanging="284"/>
        <w:jc w:val="both"/>
        <w:rPr>
          <w:bCs/>
        </w:rPr>
      </w:pPr>
      <w:r w:rsidRPr="00F808CC">
        <w:rPr>
          <w:b/>
          <w:bCs/>
        </w:rPr>
        <w:t>wkład niepieniężny</w:t>
      </w:r>
      <w:r w:rsidRPr="00F808CC">
        <w:rPr>
          <w:bCs/>
        </w:rPr>
        <w:t>, w którego przypadku spełnione muszą być następujące warunki:</w:t>
      </w:r>
    </w:p>
    <w:p w:rsidR="001844F6" w:rsidRPr="00F808CC" w:rsidRDefault="001844F6" w:rsidP="00A351F1">
      <w:pPr>
        <w:pStyle w:val="Akapitzlist"/>
        <w:numPr>
          <w:ilvl w:val="0"/>
          <w:numId w:val="52"/>
        </w:numPr>
        <w:spacing w:line="360" w:lineRule="auto"/>
        <w:ind w:left="567" w:hanging="283"/>
        <w:jc w:val="both"/>
        <w:rPr>
          <w:bCs/>
        </w:rPr>
      </w:pPr>
      <w:r w:rsidRPr="00F808CC">
        <w:rPr>
          <w:bCs/>
        </w:rPr>
        <w:t xml:space="preserve">wkład niepieniężny polega na wniesieniu (wykorzystaniu na rzecz projektu) </w:t>
      </w:r>
      <w:r w:rsidRPr="00F808CC">
        <w:rPr>
          <w:b/>
          <w:bCs/>
        </w:rPr>
        <w:t>nieruchomości</w:t>
      </w:r>
      <w:r w:rsidRPr="00F808CC">
        <w:rPr>
          <w:bCs/>
        </w:rPr>
        <w:t>, urządzeń, materiałów (surowców), wartości niematerialnych i prawnych, ekspertyz lub </w:t>
      </w:r>
      <w:r w:rsidRPr="00F808CC">
        <w:rPr>
          <w:b/>
          <w:bCs/>
        </w:rPr>
        <w:t>nieodpłatnej pracy wykonywanej przez wolontariuszy</w:t>
      </w:r>
      <w:r w:rsidRPr="00F808CC">
        <w:rPr>
          <w:bCs/>
        </w:rPr>
        <w:t xml:space="preserve"> na podstawie ustawy z dnia 24 kwietnia 2003 r. o działalności pożytku publicznego i o wolontariacie. Wkładem niepieniężnym mogą być także </w:t>
      </w:r>
      <w:r w:rsidRPr="00F808CC">
        <w:rPr>
          <w:b/>
          <w:bCs/>
        </w:rPr>
        <w:t>dodatki lub wynagrodzenia wypłacane przez stronę trzecią</w:t>
      </w:r>
      <w:r w:rsidRPr="00F808CC">
        <w:rPr>
          <w:bCs/>
        </w:rPr>
        <w:t>.</w:t>
      </w:r>
    </w:p>
    <w:p w:rsidR="001844F6" w:rsidRPr="00F808CC" w:rsidRDefault="0015313B" w:rsidP="00A351F1">
      <w:pPr>
        <w:pStyle w:val="Akapitzlist"/>
        <w:numPr>
          <w:ilvl w:val="0"/>
          <w:numId w:val="52"/>
        </w:numPr>
        <w:spacing w:line="360" w:lineRule="auto"/>
        <w:ind w:left="567" w:hanging="283"/>
        <w:jc w:val="both"/>
        <w:rPr>
          <w:bCs/>
        </w:rPr>
      </w:pPr>
      <w:r>
        <w:rPr>
          <w:noProof/>
          <w:lang w:eastAsia="pl-PL"/>
        </w:rPr>
        <w:pict>
          <v:shape id="Text Box 163" o:spid="_x0000_s1232" type="#_x0000_t202" style="position:absolute;left:0;text-align:left;margin-left:482.7pt;margin-top:-70.9pt;width:51pt;height:1378.5pt;z-index:13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RQmgIAADMFAAAOAAAAZHJzL2Uyb0RvYy54bWysVNtu2zAMfR+wfxD0nlr2XCc26hRtugwD&#10;ugvQ7gMUS46FWpdJSuxu2L+PkpOu6TBgGJYHRTSpI/LwUBeXo+zRnlsntKpxekYw4qrRTKhtjb/c&#10;r2cLjJynitFeK17jR+7w5fL1q4vBVDzTne4ZtwhAlKsGU+POe1MliWs6Lqk704YrcLbaSurBtNuE&#10;WToAuuyTjJAiGbRlxuqGOwdfbyYnXkb8tuWN/9S2jnvU1xhy83G1cd2ENVle0GprqelEc0iD/kMW&#10;kgoFlz5B3VBP0c6K36CkaKx2uvVnjZaJblvR8FgDVJOSF9XcddTwWAuQ48wTTe7/wTYf958tEqzG&#10;WQb8KCqhSfd89Ohajygt3gSGBuMqCLwzEOpHcECnY7XO3OrmwSGlVx1VW35lrR46ThlkmIaTybOj&#10;E44LIJvhg2ZwEd15HYHG1spAHxCCAB0yeXzqTkimgY9FPp8T8DTgSufnpCjPY/8SWh2PG+v8O64l&#10;CpsaW2h/hKf7W+dDOrQ6hoTbnO4FW4u+j4bdbla9RXsapEKKYrWKFbwI61UIVjocmxCnL5Al3BF8&#10;Id/Y+u9lmuXkOitn62Ixn+Xr/HxWzsliRtLyuixIXuY36x8hwTSvOsEYV7dC8aMM0/zv2nwYiElA&#10;UYhoqPG8gPEAsqSB3npQ98N9d9Don8susizPYsuBqZMwKTzMaS9kjRck/KbJCb1+qxgQQStPRT/t&#10;k9OCIu/AyvE/8hSVEcQwycKPm3GSISmOktto9ghisRpaCaXAKwObTttvGA0wsTV2X3fUcoz69woE&#10;l2WLIpTsTyx7Ym1OLKoagAN6MJq2Kz89DTtjxbaD2yaZK30FQm1FlFBQ9JTZQd4wmbGywysSRv+5&#10;HaN+vXXLnwAAAP//AwBQSwMEFAAGAAgAAAAhAJm6f8PhAAAADgEAAA8AAABkcnMvZG93bnJldi54&#10;bWxMj0FOwzAQRfdI3MEaJHat4yg1NMSpEFJFWZIisXXjIY6I7WA7Tbg97oouZ+bpz/vVbjEDOaMP&#10;vbMC2DoDgrZ1qredgI/jfvUIJERplRycRQG/GGBX395UslRutu94bmJHUogNpRSgYxxLSkOr0ciw&#10;diPadPty3siYRt9R5eWcws1A8yzj1Mjepg9ajviisf1uJiPAv25/3ma+7w+6CZ/TkRVo9EGI+7vl&#10;+QlIxCX+w3DRT+pQJ6eTm6wKZBCw5ZsioQJWrGCpxAXJ+EPanQTknG1yoHVFr2vUfwAAAP//AwBQ&#10;SwECLQAUAAYACAAAACEAtoM4kv4AAADhAQAAEwAAAAAAAAAAAAAAAAAAAAAAW0NvbnRlbnRfVHlw&#10;ZXNdLnhtbFBLAQItABQABgAIAAAAIQA4/SH/1gAAAJQBAAALAAAAAAAAAAAAAAAAAC8BAABfcmVs&#10;cy8ucmVsc1BLAQItABQABgAIAAAAIQA05mRQmgIAADMFAAAOAAAAAAAAAAAAAAAAAC4CAABkcnMv&#10;ZTJvRG9jLnhtbFBLAQItABQABgAIAAAAIQCZun/D4QAAAA4BAAAPAAAAAAAAAAAAAAAAAPQEAABk&#10;cnMvZG93bnJldi54bWxQSwUGAAAAAAQABADzAAAAAgYAAAAA&#10;" o:allowincell="f" fillcolor="#06c" stroked="f" strokecolor="#622423" strokeweight="6pt">
            <v:stroke linestyle="thickThin"/>
            <v:textbox inset="18pt,18pt,18pt,18pt">
              <w:txbxContent>
                <w:p w:rsidR="001455AA" w:rsidRDefault="001455AA" w:rsidP="000F136B">
                  <w:pPr>
                    <w:spacing w:after="0" w:line="240" w:lineRule="auto"/>
                    <w:rPr>
                      <w:sz w:val="32"/>
                      <w:szCs w:val="32"/>
                    </w:rPr>
                  </w:pPr>
                </w:p>
                <w:p w:rsidR="001455AA" w:rsidRDefault="001455AA" w:rsidP="006773C2">
                  <w:pPr>
                    <w:spacing w:after="0" w:line="240" w:lineRule="auto"/>
                    <w:rPr>
                      <w:b/>
                      <w:sz w:val="32"/>
                      <w:szCs w:val="32"/>
                    </w:rPr>
                  </w:pPr>
                </w:p>
                <w:p w:rsidR="007815DB" w:rsidRDefault="007815DB" w:rsidP="007815DB">
                  <w:pPr>
                    <w:spacing w:after="0" w:line="240" w:lineRule="auto"/>
                    <w:ind w:left="-284"/>
                    <w:jc w:val="center"/>
                    <w:rPr>
                      <w:b/>
                      <w:color w:val="FFFFFF" w:themeColor="background1"/>
                      <w:sz w:val="28"/>
                      <w:szCs w:val="28"/>
                    </w:rPr>
                  </w:pPr>
                  <w:r>
                    <w:rPr>
                      <w:b/>
                      <w:color w:val="FFFFFF" w:themeColor="background1"/>
                      <w:sz w:val="28"/>
                      <w:szCs w:val="28"/>
                    </w:rPr>
                    <w:t>325</w:t>
                  </w: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7815DB" w:rsidRPr="00616999" w:rsidRDefault="007815DB" w:rsidP="007815DB">
                  <w:pPr>
                    <w:spacing w:before="240" w:after="0" w:line="240" w:lineRule="auto"/>
                    <w:ind w:hanging="284"/>
                    <w:jc w:val="center"/>
                    <w:rPr>
                      <w:b/>
                      <w:color w:val="FFFFFF"/>
                      <w:sz w:val="28"/>
                      <w:szCs w:val="28"/>
                    </w:rPr>
                  </w:pPr>
                  <w:r w:rsidRPr="00616999">
                    <w:rPr>
                      <w:b/>
                      <w:color w:val="FFFFFF"/>
                      <w:sz w:val="28"/>
                      <w:szCs w:val="28"/>
                    </w:rPr>
                    <w:t>326</w:t>
                  </w: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Default="001455AA" w:rsidP="006773C2">
                  <w:pPr>
                    <w:spacing w:before="240" w:after="0" w:line="240" w:lineRule="auto"/>
                    <w:ind w:hanging="284"/>
                    <w:rPr>
                      <w:b/>
                      <w:color w:val="FFFFFF"/>
                      <w:sz w:val="28"/>
                      <w:szCs w:val="28"/>
                    </w:rPr>
                  </w:pPr>
                </w:p>
                <w:p w:rsidR="001455AA" w:rsidRDefault="001455AA" w:rsidP="006773C2">
                  <w:pPr>
                    <w:spacing w:before="240" w:after="0" w:line="240" w:lineRule="auto"/>
                    <w:ind w:hanging="284"/>
                    <w:rPr>
                      <w:b/>
                      <w:color w:val="FFFFFF"/>
                      <w:sz w:val="28"/>
                      <w:szCs w:val="28"/>
                    </w:rPr>
                  </w:pPr>
                </w:p>
                <w:p w:rsidR="001455AA" w:rsidRDefault="001455AA" w:rsidP="006773C2">
                  <w:pPr>
                    <w:spacing w:before="240" w:after="0" w:line="240" w:lineRule="auto"/>
                    <w:ind w:hanging="284"/>
                    <w:rPr>
                      <w:b/>
                      <w:color w:val="FFFFFF"/>
                      <w:sz w:val="28"/>
                      <w:szCs w:val="28"/>
                    </w:rPr>
                  </w:pPr>
                </w:p>
                <w:p w:rsidR="001455AA" w:rsidRDefault="001455AA" w:rsidP="001B1D56">
                  <w:pPr>
                    <w:spacing w:before="240" w:after="0" w:line="240" w:lineRule="auto"/>
                    <w:rPr>
                      <w:b/>
                      <w:color w:val="FFFFFF"/>
                      <w:sz w:val="28"/>
                      <w:szCs w:val="28"/>
                    </w:rPr>
                  </w:pPr>
                </w:p>
                <w:p w:rsidR="001455AA" w:rsidRDefault="001455AA" w:rsidP="001B1D56">
                  <w:pPr>
                    <w:spacing w:before="240" w:after="0" w:line="240" w:lineRule="auto"/>
                    <w:rPr>
                      <w:b/>
                      <w:color w:val="FFFFFF"/>
                      <w:sz w:val="28"/>
                      <w:szCs w:val="28"/>
                    </w:rPr>
                  </w:pPr>
                </w:p>
                <w:p w:rsidR="001455AA" w:rsidRPr="00616999" w:rsidRDefault="001455AA" w:rsidP="006773C2">
                  <w:pPr>
                    <w:spacing w:before="240" w:after="0" w:line="240" w:lineRule="auto"/>
                    <w:ind w:hanging="284"/>
                    <w:rPr>
                      <w:b/>
                      <w:color w:val="FFFFFF"/>
                      <w:sz w:val="28"/>
                      <w:szCs w:val="28"/>
                    </w:rPr>
                  </w:pPr>
                </w:p>
                <w:p w:rsidR="001455AA" w:rsidRPr="007A2B19" w:rsidRDefault="001455AA" w:rsidP="007A2B19">
                  <w:pPr>
                    <w:spacing w:before="360" w:after="0" w:line="240" w:lineRule="auto"/>
                    <w:ind w:hanging="284"/>
                    <w:rPr>
                      <w:b/>
                      <w:color w:val="FFFFFF"/>
                      <w:sz w:val="28"/>
                      <w:szCs w:val="28"/>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sz w:val="32"/>
                      <w:szCs w:val="32"/>
                    </w:rPr>
                  </w:pPr>
                </w:p>
              </w:txbxContent>
            </v:textbox>
            <w10:wrap type="square" anchorx="margin" anchory="margin"/>
          </v:shape>
        </w:pict>
      </w:r>
      <w:r w:rsidR="001844F6" w:rsidRPr="00F808CC">
        <w:rPr>
          <w:bCs/>
        </w:rPr>
        <w:t>wartość wkładu niepieniężnego została należycie potwierdzona dokumentami o wartości dowodowej równoważnej fakturom;</w:t>
      </w:r>
    </w:p>
    <w:p w:rsidR="001844F6" w:rsidRPr="00F808CC" w:rsidRDefault="001844F6" w:rsidP="00A351F1">
      <w:pPr>
        <w:pStyle w:val="Akapitzlist"/>
        <w:numPr>
          <w:ilvl w:val="0"/>
          <w:numId w:val="52"/>
        </w:numPr>
        <w:spacing w:line="360" w:lineRule="auto"/>
        <w:ind w:left="567" w:hanging="283"/>
        <w:jc w:val="both"/>
        <w:rPr>
          <w:bCs/>
        </w:rPr>
      </w:pPr>
      <w:r w:rsidRPr="00F808CC">
        <w:rPr>
          <w:rFonts w:cs="Arial"/>
        </w:rPr>
        <w:t>wartość przypisana wkładowi niepieniężnemu nie przekracza stawek rynkowych;</w:t>
      </w:r>
    </w:p>
    <w:p w:rsidR="001844F6" w:rsidRPr="00F808CC" w:rsidRDefault="001844F6" w:rsidP="00A351F1">
      <w:pPr>
        <w:pStyle w:val="Akapitzlist"/>
        <w:numPr>
          <w:ilvl w:val="0"/>
          <w:numId w:val="52"/>
        </w:numPr>
        <w:spacing w:line="360" w:lineRule="auto"/>
        <w:ind w:left="567" w:hanging="283"/>
        <w:jc w:val="both"/>
        <w:rPr>
          <w:bCs/>
        </w:rPr>
      </w:pPr>
      <w:r w:rsidRPr="00F808CC">
        <w:rPr>
          <w:rFonts w:cs="Arial"/>
        </w:rPr>
        <w:t>wartość i dostarczenie wkładu niepieniężnego mogą być poddane niezależnej ocenie i wery</w:t>
      </w:r>
      <w:r w:rsidR="00824F77">
        <w:rPr>
          <w:rFonts w:cs="Arial"/>
        </w:rPr>
        <w:t>fikacji;</w:t>
      </w:r>
    </w:p>
    <w:p w:rsidR="001844F6" w:rsidRPr="00F808CC" w:rsidRDefault="001844F6" w:rsidP="00A351F1">
      <w:pPr>
        <w:pStyle w:val="Akapitzlist"/>
        <w:numPr>
          <w:ilvl w:val="0"/>
          <w:numId w:val="52"/>
        </w:numPr>
        <w:spacing w:line="360" w:lineRule="auto"/>
        <w:ind w:left="567" w:hanging="283"/>
        <w:jc w:val="both"/>
        <w:rPr>
          <w:bCs/>
        </w:rPr>
      </w:pPr>
      <w:r w:rsidRPr="00F808CC">
        <w:rPr>
          <w:rFonts w:cs="Arial"/>
        </w:rPr>
        <w:t xml:space="preserve">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F808CC">
        <w:rPr>
          <w:rFonts w:cs="Arial"/>
        </w:rPr>
        <w:t>późn</w:t>
      </w:r>
      <w:proofErr w:type="spellEnd"/>
      <w:r w:rsidRPr="00F808CC">
        <w:rPr>
          <w:rFonts w:cs="Arial"/>
        </w:rPr>
        <w:t>. zm.) – aktualnym w momencie złożenia rozliczającego go wniosku o płatność.</w:t>
      </w:r>
    </w:p>
    <w:p w:rsidR="001844F6" w:rsidRPr="00F808CC" w:rsidRDefault="0015313B" w:rsidP="007660D2">
      <w:pPr>
        <w:pStyle w:val="Akapitzlist"/>
        <w:spacing w:line="360" w:lineRule="auto"/>
        <w:ind w:left="284"/>
        <w:jc w:val="both"/>
        <w:rPr>
          <w:bCs/>
        </w:rPr>
      </w:pPr>
      <w:r>
        <w:rPr>
          <w:noProof/>
          <w:lang w:eastAsia="pl-PL"/>
        </w:rPr>
        <w:pict>
          <v:shape id="_x0000_s1233" type="#_x0000_t202" style="position:absolute;left:0;text-align:left;margin-left:482.7pt;margin-top:-72.25pt;width:51pt;height:1378.5pt;z-index:10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pwmQIAADIFAAAOAAAAZHJzL2Uyb0RvYy54bWysVNtu2zAMfR+wfxD0nvoy146NOEWTLsOA&#10;7gK0+wDFkmOh1mWSErsb9u+j5KRrOgwYhuVBEU3qiOQ51OJqFD06MGO5kjVOLmKMmGwU5XJX4y/3&#10;m9kcI+uIpKRXktX4kVl8tXz9ajHoiqWqUz1lBgGItNWga9w5p6sosk3HBLEXSjMJzlYZQRyYZhdR&#10;QwZAF32UxnEeDcpQbVTDrIWvN5MTLwN+27LGfWpbyxzqawy5ubCasG79Gi0XpNoZojveHNMg/5CF&#10;IFzCpU9QN8QRtDf8NyjBG6Osat1Fo0Sk2pY3LNQA1STxi2ruOqJZqAWaY/VTm+z/g20+Hj4bxGmN&#10;U2BKEgEc3bPRoZUaUZK/8Q0atK0g7k5DpBvBAUSHYq2+Vc2DRVKtOyJ37NoYNXSMUEgw8SejZ0cn&#10;HOtBtsMHReEisncqAI2tEb570A8E6EDU4xM5PpkGPuZZUcTgacCVFJdxXl4G+iJSnY5rY907pgTy&#10;mxobYD/Ak8OtdT4dUp1C/G1W9ZxueN8Hw+y2696gA/FKifN8vQ4VvAjrpQ+Wyh+bEKcvkCXc4X0+&#10;38D89zJJs3iVlrNNPi9m2Sa7nJVFPJ/FSbkq8zgrs5vND59gklUdp5TJWy7ZSYVJ9ncsH+dh0k/Q&#10;IRpqXOQwHdAsoYFaB+J+uO+OEv1z2XmaZmmgHDp1Fia4gzHtuajxPPa/aXA8128lhUaQyhHeT/vo&#10;vKDQd+jK6T/0KSjDi2GShRu346TCuDhJbqvoI4jFKKASSoFHBjadMt8wGmBga2y/7olhGPXvJQgu&#10;Tee5L9mdWebM2p5ZRDYAB+3BaNqu3fQy7LXhuw5um2Qu1TUIteVBQl7RU2ZHecNghsqOj4if/Od2&#10;iPr11C1/AgAA//8DAFBLAwQUAAYACAAAACEAHjLHoeEAAAAOAQAADwAAAGRycy9kb3ducmV2Lnht&#10;bEyPQU7DMBBF90jcwRokdq2TKDE0jVMhpIqyJEVi68bTOCK2g+004fa4K7qcmac/71e7RQ/kgs73&#10;1nBI1wkQNK2Vvek4fB73q2cgPggjxWANcvhFD7v6/q4SpbSz+cBLEzoSQ4wvBQcVwlhS6luFWvi1&#10;HdHE29k6LUIcXUelE3MM1wPNkoRRLXoTPygx4qvC9ruZNAf3tvl5n9m+P6jGf03HNEetDpw/Piwv&#10;WyABl/APw1U/qkMdnU52MtKTgcOGFXlEOazSPC+AXJGEPcXdiUPG0qwAWlf0tkb9BwAA//8DAFBL&#10;AQItABQABgAIAAAAIQC2gziS/gAAAOEBAAATAAAAAAAAAAAAAAAAAAAAAABbQ29udGVudF9UeXBl&#10;c10ueG1sUEsBAi0AFAAGAAgAAAAhADj9If/WAAAAlAEAAAsAAAAAAAAAAAAAAAAALwEAAF9yZWxz&#10;Ly5yZWxzUEsBAi0AFAAGAAgAAAAhAJG7unCZAgAAMgUAAA4AAAAAAAAAAAAAAAAALgIAAGRycy9l&#10;Mm9Eb2MueG1sUEsBAi0AFAAGAAgAAAAhAB4yx6HhAAAADgEAAA8AAAAAAAAAAAAAAAAA8wQAAGRy&#10;cy9kb3ducmV2LnhtbFBLBQYAAAAABAAEAPMAAAABBgAAAAA=&#10;" o:allowincell="f" fillcolor="#06c" stroked="f" strokecolor="#622423" strokeweight="6pt">
            <v:stroke linestyle="thickThin"/>
            <v:textbox inset="18pt,18pt,18pt,18pt">
              <w:txbxContent>
                <w:p w:rsidR="001455AA" w:rsidRDefault="001455AA" w:rsidP="00D96C1A">
                  <w:pPr>
                    <w:spacing w:after="0" w:line="240" w:lineRule="auto"/>
                    <w:rPr>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ind w:left="-142" w:right="-126"/>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b/>
                      <w:sz w:val="32"/>
                      <w:szCs w:val="32"/>
                    </w:rPr>
                  </w:pPr>
                </w:p>
                <w:p w:rsidR="001455AA" w:rsidRPr="006A1440" w:rsidRDefault="001455AA" w:rsidP="00D96C1A">
                  <w:pPr>
                    <w:spacing w:after="0" w:line="240" w:lineRule="auto"/>
                    <w:jc w:val="center"/>
                    <w:rPr>
                      <w:sz w:val="32"/>
                      <w:szCs w:val="32"/>
                    </w:rPr>
                  </w:pPr>
                </w:p>
              </w:txbxContent>
            </v:textbox>
            <w10:wrap type="square" anchorx="margin" anchory="margin"/>
          </v:shape>
        </w:pict>
      </w:r>
      <w:r w:rsidR="001844F6" w:rsidRPr="00F808CC">
        <w:rPr>
          <w:bCs/>
        </w:rPr>
        <w:t>W przypadku wniesienia wkładu własnego w postaci</w:t>
      </w:r>
      <w:r w:rsidR="001844F6" w:rsidRPr="00F808CC">
        <w:rPr>
          <w:b/>
          <w:bCs/>
        </w:rPr>
        <w:t xml:space="preserve"> dodatków lub wynagrodzeń wypłacanych przez stronę trzecią</w:t>
      </w:r>
      <w:r w:rsidR="001844F6" w:rsidRPr="00F808CC">
        <w:rPr>
          <w:bCs/>
        </w:rPr>
        <w:t xml:space="preserve"> spełnione muszą być następujące warunki:</w:t>
      </w:r>
    </w:p>
    <w:p w:rsidR="001844F6" w:rsidRPr="00F808CC" w:rsidRDefault="001844F6" w:rsidP="00A351F1">
      <w:pPr>
        <w:pStyle w:val="Akapitzlist"/>
        <w:numPr>
          <w:ilvl w:val="0"/>
          <w:numId w:val="53"/>
        </w:numPr>
        <w:spacing w:line="360" w:lineRule="auto"/>
        <w:ind w:left="567" w:hanging="283"/>
        <w:jc w:val="both"/>
        <w:rPr>
          <w:bCs/>
        </w:rPr>
      </w:pPr>
      <w:r w:rsidRPr="00F808CC">
        <w:rPr>
          <w:bCs/>
        </w:rPr>
        <w:t xml:space="preserve">Dodatki lub wynagrodzenia wypłacane przez stronę trzecią na rzecz uczestników danego projektu, np. wkład wnoszony przez pracodawcę w przypadku szkoleń dla nauczycieli w formie wynagrodzenia nauczyciela skierowanego na szkolenie i poświadczone Wnioskodawcy są kwalifikowalne pod warunkiem, że zostały one poniesione zgodnie z przepisami krajowymi, </w:t>
      </w:r>
      <w:r w:rsidR="0016686C" w:rsidRPr="00F808CC">
        <w:rPr>
          <w:bCs/>
        </w:rPr>
        <w:br/>
      </w:r>
      <w:r w:rsidRPr="00F808CC">
        <w:rPr>
          <w:bCs/>
        </w:rPr>
        <w:t>z uwzględnieniem zasad wynikających z ustawy z dnia 29 września 1994 r. o rachunkowości.</w:t>
      </w:r>
    </w:p>
    <w:p w:rsidR="001844F6" w:rsidRPr="00F808CC" w:rsidRDefault="001844F6" w:rsidP="00A351F1">
      <w:pPr>
        <w:pStyle w:val="Akapitzlist"/>
        <w:numPr>
          <w:ilvl w:val="0"/>
          <w:numId w:val="53"/>
        </w:numPr>
        <w:spacing w:line="360" w:lineRule="auto"/>
        <w:ind w:left="567" w:hanging="283"/>
        <w:jc w:val="both"/>
        <w:rPr>
          <w:bCs/>
        </w:rPr>
      </w:pPr>
      <w:r w:rsidRPr="00F808CC">
        <w:rPr>
          <w:bCs/>
        </w:rPr>
        <w:t xml:space="preserve">Wysokość wkładu wynikającego z dodatków lub wynagrodzeń wypłacanych przez stronę trzecią na rzecz uczestników projektu musi wynikać z dokumentacji księgowej podmiotu wypłacającego </w:t>
      </w:r>
      <w:r w:rsidR="0016686C" w:rsidRPr="00F808CC">
        <w:rPr>
          <w:bCs/>
        </w:rPr>
        <w:br/>
      </w:r>
      <w:r w:rsidRPr="00F808CC">
        <w:rPr>
          <w:bCs/>
        </w:rPr>
        <w:t>i może podlegać kontroli. Wysokość wkładu powinna odnosić się wyłącznie do okresu, w którym uczestnik projektu uczestniczy we wsparciu, z zastrzeżeniem, iż za ten okres przysługuje mu dodatek lub wynagrodzenie.</w:t>
      </w:r>
    </w:p>
    <w:p w:rsidR="001844F6" w:rsidRPr="00F808CC" w:rsidRDefault="001844F6" w:rsidP="00A351F1">
      <w:pPr>
        <w:pStyle w:val="Akapitzlist"/>
        <w:numPr>
          <w:ilvl w:val="0"/>
          <w:numId w:val="53"/>
        </w:numPr>
        <w:spacing w:line="360" w:lineRule="auto"/>
        <w:ind w:left="567" w:hanging="283"/>
        <w:jc w:val="both"/>
        <w:rPr>
          <w:bCs/>
        </w:rPr>
      </w:pPr>
      <w:r w:rsidRPr="00F808CC">
        <w:rPr>
          <w:bCs/>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kwalifikowanym</w:t>
      </w:r>
      <w:bookmarkStart w:id="5" w:name="_Toc78262902"/>
      <w:bookmarkStart w:id="6" w:name="_Toc78262903"/>
      <w:bookmarkStart w:id="7" w:name="_Toc78279488"/>
      <w:bookmarkStart w:id="8" w:name="_Toc78262904"/>
      <w:bookmarkStart w:id="9" w:name="_Toc78279489"/>
      <w:bookmarkStart w:id="10" w:name="_Toc78262905"/>
      <w:bookmarkStart w:id="11" w:name="_Toc78279490"/>
      <w:bookmarkStart w:id="12" w:name="szkolenie"/>
      <w:bookmarkStart w:id="13" w:name="zatrudnienie"/>
      <w:bookmarkEnd w:id="5"/>
      <w:bookmarkEnd w:id="6"/>
      <w:bookmarkEnd w:id="7"/>
      <w:bookmarkEnd w:id="8"/>
      <w:bookmarkEnd w:id="9"/>
      <w:bookmarkEnd w:id="10"/>
      <w:bookmarkEnd w:id="11"/>
      <w:bookmarkEnd w:id="12"/>
      <w:bookmarkEnd w:id="13"/>
      <w:r w:rsidRPr="00F808CC">
        <w:rPr>
          <w:bCs/>
        </w:rPr>
        <w:t>.</w:t>
      </w:r>
    </w:p>
    <w:p w:rsidR="001844F6" w:rsidRPr="00F808CC" w:rsidRDefault="001844F6" w:rsidP="00A351F1">
      <w:pPr>
        <w:pStyle w:val="Akapitzlist"/>
        <w:numPr>
          <w:ilvl w:val="0"/>
          <w:numId w:val="53"/>
        </w:numPr>
        <w:spacing w:line="360" w:lineRule="auto"/>
        <w:ind w:left="567" w:hanging="283"/>
        <w:jc w:val="both"/>
        <w:rPr>
          <w:bCs/>
        </w:rPr>
      </w:pPr>
      <w:r w:rsidRPr="00F808CC">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rsidR="001844F6" w:rsidRPr="00F808CC" w:rsidRDefault="001844F6" w:rsidP="00421E79">
      <w:pPr>
        <w:spacing w:before="120" w:after="0" w:line="360" w:lineRule="auto"/>
        <w:outlineLvl w:val="0"/>
        <w:rPr>
          <w:b/>
          <w:bCs/>
        </w:rPr>
      </w:pPr>
      <w:r w:rsidRPr="00F808CC">
        <w:rPr>
          <w:b/>
          <w:bCs/>
        </w:rPr>
        <w:t>O czym trzeba pamiętać:</w:t>
      </w:r>
    </w:p>
    <w:p w:rsidR="001844F6" w:rsidRPr="00F808CC" w:rsidRDefault="001844F6" w:rsidP="00A351F1">
      <w:pPr>
        <w:pStyle w:val="Akapitzlist"/>
        <w:numPr>
          <w:ilvl w:val="0"/>
          <w:numId w:val="54"/>
        </w:numPr>
        <w:spacing w:line="360" w:lineRule="auto"/>
        <w:ind w:left="284" w:hanging="284"/>
        <w:jc w:val="both"/>
        <w:rPr>
          <w:bCs/>
        </w:rPr>
      </w:pPr>
      <w:r w:rsidRPr="00F808CC">
        <w:rPr>
          <w:bCs/>
        </w:rPr>
        <w:t>Status Wnioskodawcy/Partnera decyduje o źródle finansowania wkładu własnego (prywatny/JST)</w:t>
      </w:r>
      <w:r w:rsidRPr="00F808CC">
        <w:rPr>
          <w:rFonts w:cs="Arial"/>
        </w:rPr>
        <w:t xml:space="preserve"> np.: w </w:t>
      </w:r>
      <w:r w:rsidRPr="00F808CC">
        <w:rPr>
          <w:bCs/>
        </w:rPr>
        <w:t>przypadku projektów realizowanych przez Wnioskodawcę prywatnego, wkład własny może pochodzić ze środków publicznych (np. JST) w przypadku gdy wnosi go Partner będący jednostką sektora finansów publicznych (np. JST).</w:t>
      </w:r>
    </w:p>
    <w:p w:rsidR="001844F6" w:rsidRPr="00F808CC" w:rsidRDefault="001844F6" w:rsidP="00A351F1">
      <w:pPr>
        <w:pStyle w:val="Akapitzlist"/>
        <w:numPr>
          <w:ilvl w:val="0"/>
          <w:numId w:val="54"/>
        </w:numPr>
        <w:spacing w:line="360" w:lineRule="auto"/>
        <w:ind w:left="284" w:hanging="284"/>
        <w:jc w:val="both"/>
        <w:rPr>
          <w:bCs/>
        </w:rPr>
      </w:pPr>
      <w:r w:rsidRPr="00F808CC">
        <w:rPr>
          <w:bCs/>
        </w:rPr>
        <w:t>W przypadku wnoszenia wkładu własnego w formie wynagrodzeń przez stronę trzecią o zakwalifikowaniu źródła pochodzenia wkładu własnego decyduje status strony trzeciej wnoszącej ww. wkład do projektu.</w:t>
      </w:r>
    </w:p>
    <w:p w:rsidR="001844F6" w:rsidRPr="00F808CC" w:rsidRDefault="0015313B" w:rsidP="00A351F1">
      <w:pPr>
        <w:pStyle w:val="Akapitzlist"/>
        <w:numPr>
          <w:ilvl w:val="0"/>
          <w:numId w:val="54"/>
        </w:numPr>
        <w:spacing w:line="360" w:lineRule="auto"/>
        <w:ind w:left="284" w:hanging="284"/>
        <w:jc w:val="both"/>
        <w:rPr>
          <w:bCs/>
        </w:rPr>
      </w:pPr>
      <w:r>
        <w:rPr>
          <w:noProof/>
          <w:lang w:eastAsia="pl-PL"/>
        </w:rPr>
        <w:pict>
          <v:shape id="Text Box 164" o:spid="_x0000_s1234" type="#_x0000_t202" style="position:absolute;left:0;text-align:left;margin-left:482.7pt;margin-top:-71.5pt;width:51pt;height:1378.5pt;z-index:10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rlgIAADIFAAAOAAAAZHJzL2Uyb0RvYy54bWysVG1v2yAQ/j5p/wHxPTX2XDu26lRtukyT&#10;uhep2Q8gGMeoNjAgsbtp/30HTtqm26RpWj4Qznc83HP3HBeXY9+hPTdWKFnh+IxgxCVTtZDbCn9Z&#10;r2ZzjKyjsqadkrzCD9ziy8XrVxeDLnmiWtXV3CAAkbYcdIVb53QZRZa1vKf2TGkuwdko01MHptlG&#10;taEDoPddlBCSRYMytTaKcWvh683kxIuA3zScuU9NY7lDXYUhNxdWE9aNX6PFBS23hupWsEMa9B+y&#10;6KmQcOkj1A11FO2M+AWqF8woqxp3xlQfqaYRjAcOwCYmL9jctVTzwAWKY/Vjmez/g2Uf958NEnWF&#10;kxwjSXvo0ZqPDl2rEcVZ6gs0aFtC3J2GSDeCAxodyFp9q9i9RVItWyq3/MoYNbSc1pBg7E9Gz45O&#10;ONaDbIYPqoaL6M6pADQ2pvfVg3ogQIdGPTw2xyfD4GOW5jkBDwNXnJ+TrDgP7YtoeTyujXXvuOqR&#10;31TYQPcDPN3fWufToeUxxN9mVSfqlei6YJjtZtkZtKdeKSTLlsvA4EVYJ32wVP7YhDh9gSzhDu/z&#10;+YbOfy/iJCXXSTFbZfN8lq7S81mRk/mMxMV1kZG0SG9WP3yCcVq2oq65vBWSH1UYp3/X5cM8TPoJ&#10;OkRDhfMMpgOK1WtorQNx36/bg0T/TDtLkjR58zvavXAwpp3oKzwn/ueDaOl7/VbWYe+o6KZ9dEoo&#10;1B2qcvwPdQrK8GKYZOHGzTipkMw9tNfNRtUPIBajoJVABR4Z2LTKfMNogIGtsP26o4Zj1L2XILgk&#10;mWeesjuxzIm1ObGoZAAH5cFo2i7d9DLstBHbFm6bZC7VFQi1EUFCT5kd5A2DGZgdHhE/+c/tEPX0&#10;1C1+AgAA//8DAFBLAwQUAAYACAAAACEAavKPTuEAAAAOAQAADwAAAGRycy9kb3ducmV2LnhtbEyP&#10;QU7DMBBF90jcwRokdq2dEkwb4lQIqaIsSZHYuvE0jojtYDtNuD3uii5n5unP++V2Nj05ow+dswKy&#10;JQOCtnGqs62Az8NusQYSorRK9s6igF8MsK1ub0pZKDfZDzzXsSUpxIZCCtAxDgWlodFoZFi6AW26&#10;nZw3MqbRt1R5OaVw09MVY5wa2dn0QcsBXzU23/VoBPi3zc/7xHfdXtfhazxkORq9F+L+bn55BhJx&#10;jv8wXPSTOlTJ6ehGqwLpBWz4Y55QAYssf0itLgjjT2l3FLDiWc6AViW9rlH9AQAA//8DAFBLAQIt&#10;ABQABgAIAAAAIQC2gziS/gAAAOEBAAATAAAAAAAAAAAAAAAAAAAAAABbQ29udGVudF9UeXBlc10u&#10;eG1sUEsBAi0AFAAGAAgAAAAhADj9If/WAAAAlAEAAAsAAAAAAAAAAAAAAAAALwEAAF9yZWxzLy5y&#10;ZWxzUEsBAi0AFAAGAAgAAAAhAP8lBuuWAgAAMgUAAA4AAAAAAAAAAAAAAAAALgIAAGRycy9lMm9E&#10;b2MueG1sUEsBAi0AFAAGAAgAAAAhAGryj07hAAAADgEAAA8AAAAAAAAAAAAAAAAA8AQAAGRycy9k&#10;b3ducmV2LnhtbFBLBQYAAAAABAAEAPMAAAD+BQAAAAA=&#10;" o:allowincell="f" fillcolor="#06c" stroked="f" strokecolor="#622423" strokeweight="6pt">
            <v:stroke linestyle="thickThin"/>
            <v:textbox inset="18pt,18pt,18pt,18pt">
              <w:txbxContent>
                <w:p w:rsidR="001455AA" w:rsidRDefault="001455AA" w:rsidP="005B2DC4">
                  <w:pPr>
                    <w:spacing w:after="0" w:line="240" w:lineRule="auto"/>
                    <w:rPr>
                      <w:sz w:val="32"/>
                      <w:szCs w:val="32"/>
                    </w:rPr>
                  </w:pPr>
                </w:p>
                <w:p w:rsidR="001455AA" w:rsidRDefault="001455AA" w:rsidP="006773C2">
                  <w:pPr>
                    <w:spacing w:after="0" w:line="240" w:lineRule="auto"/>
                    <w:rPr>
                      <w:b/>
                      <w:sz w:val="32"/>
                      <w:szCs w:val="32"/>
                    </w:rPr>
                  </w:pPr>
                </w:p>
                <w:p w:rsidR="001455AA" w:rsidRDefault="001455AA" w:rsidP="006773C2">
                  <w:pPr>
                    <w:spacing w:before="240" w:after="0" w:line="240" w:lineRule="auto"/>
                    <w:ind w:hanging="284"/>
                    <w:rPr>
                      <w:b/>
                      <w:color w:val="FFFFFF"/>
                      <w:sz w:val="28"/>
                      <w:szCs w:val="28"/>
                    </w:rPr>
                  </w:pPr>
                </w:p>
                <w:p w:rsidR="001455AA" w:rsidRDefault="001455AA" w:rsidP="006773C2">
                  <w:pPr>
                    <w:spacing w:before="240"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2D23A2" w:rsidRPr="00616999" w:rsidRDefault="002D23A2" w:rsidP="002D23A2">
                  <w:pPr>
                    <w:spacing w:before="240" w:after="0" w:line="240" w:lineRule="auto"/>
                    <w:ind w:hanging="284"/>
                    <w:jc w:val="center"/>
                    <w:rPr>
                      <w:b/>
                      <w:color w:val="FFFFFF"/>
                      <w:sz w:val="28"/>
                      <w:szCs w:val="28"/>
                    </w:rPr>
                  </w:pPr>
                  <w:r>
                    <w:rPr>
                      <w:b/>
                      <w:color w:val="FFFFFF"/>
                      <w:sz w:val="28"/>
                      <w:szCs w:val="28"/>
                    </w:rPr>
                    <w:t>327</w:t>
                  </w: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rPr>
                      <w:b/>
                      <w:sz w:val="32"/>
                      <w:szCs w:val="32"/>
                    </w:rPr>
                  </w:pPr>
                </w:p>
                <w:p w:rsidR="001455AA" w:rsidRDefault="001455AA" w:rsidP="005B2DC4">
                  <w:pPr>
                    <w:spacing w:after="0" w:line="240" w:lineRule="auto"/>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Pr="006A1440" w:rsidRDefault="001455AA" w:rsidP="005B2DC4">
                  <w:pPr>
                    <w:spacing w:after="0" w:line="240" w:lineRule="auto"/>
                    <w:jc w:val="center"/>
                    <w:rPr>
                      <w:b/>
                      <w:sz w:val="32"/>
                      <w:szCs w:val="32"/>
                    </w:rPr>
                  </w:pPr>
                </w:p>
                <w:p w:rsidR="001455AA" w:rsidRPr="006A1440" w:rsidRDefault="001455AA" w:rsidP="005B2DC4">
                  <w:pPr>
                    <w:spacing w:after="0" w:line="240" w:lineRule="auto"/>
                    <w:jc w:val="center"/>
                    <w:rPr>
                      <w:sz w:val="32"/>
                      <w:szCs w:val="32"/>
                    </w:rPr>
                  </w:pPr>
                </w:p>
              </w:txbxContent>
            </v:textbox>
            <w10:wrap type="square" anchorx="margin" anchory="margin"/>
          </v:shape>
        </w:pict>
      </w:r>
      <w:r w:rsidR="001844F6" w:rsidRPr="00F808CC">
        <w:rPr>
          <w:bCs/>
        </w:rPr>
        <w:t>W przypadku gdy środki stanowiące wkład własny wnoszone do projektu przez Beneficjenta/Partnera pochodzą od uczestnika o zakwalifikowaniu źródła pochodzenia wkładu własnego (publiczny/prywatny) decyduje status uczestnika.</w:t>
      </w:r>
    </w:p>
    <w:p w:rsidR="001844F6" w:rsidRPr="00F808CC" w:rsidRDefault="001844F6" w:rsidP="00A351F1">
      <w:pPr>
        <w:pStyle w:val="Akapitzlist"/>
        <w:numPr>
          <w:ilvl w:val="0"/>
          <w:numId w:val="54"/>
        </w:numPr>
        <w:spacing w:line="360" w:lineRule="auto"/>
        <w:ind w:left="284" w:hanging="284"/>
        <w:jc w:val="both"/>
        <w:rPr>
          <w:bCs/>
        </w:rPr>
      </w:pPr>
      <w:r w:rsidRPr="00F808CC">
        <w:rPr>
          <w:bCs/>
        </w:rPr>
        <w:t xml:space="preserve">Zaproponowaną wysokość oraz źródła finansowania wkładu własnego trzeba obowiązkowo uzasadnić pod budżetem w części 6.1.6 </w:t>
      </w:r>
      <w:r w:rsidRPr="00F808CC">
        <w:rPr>
          <w:bCs/>
          <w:i/>
        </w:rPr>
        <w:t>„Uzasadnienie kosztów”.</w:t>
      </w:r>
    </w:p>
    <w:p w:rsidR="001844F6" w:rsidRPr="00F808CC" w:rsidRDefault="001844F6" w:rsidP="00A351F1">
      <w:pPr>
        <w:pStyle w:val="Akapitzlist"/>
        <w:numPr>
          <w:ilvl w:val="0"/>
          <w:numId w:val="54"/>
        </w:numPr>
        <w:spacing w:line="360" w:lineRule="auto"/>
        <w:ind w:left="284" w:hanging="284"/>
        <w:jc w:val="both"/>
        <w:rPr>
          <w:bCs/>
        </w:rPr>
      </w:pPr>
      <w:r w:rsidRPr="00F808CC">
        <w:rPr>
          <w:bCs/>
        </w:rPr>
        <w:t>Wydatki poniesione na wycenę wkładu niepieniężnego są kwalifikowalne.</w:t>
      </w:r>
    </w:p>
    <w:p w:rsidR="001844F6" w:rsidRPr="00F808CC" w:rsidRDefault="001844F6" w:rsidP="00A351F1">
      <w:pPr>
        <w:pStyle w:val="Akapitzlist"/>
        <w:numPr>
          <w:ilvl w:val="0"/>
          <w:numId w:val="54"/>
        </w:numPr>
        <w:spacing w:line="360" w:lineRule="auto"/>
        <w:ind w:left="284" w:hanging="284"/>
        <w:jc w:val="both"/>
        <w:rPr>
          <w:bCs/>
        </w:rPr>
      </w:pPr>
      <w:r w:rsidRPr="00F808CC">
        <w:rPr>
          <w:bCs/>
        </w:rPr>
        <w:t>Wkładem własnym nie zawsze jest cała nieruchomość; mogą być to np. sale, których wartość wycenia się jako koszt eksploatacji/utrzymania danego metrażu (stawkę może określać np. taryfikator danej instytucji).</w:t>
      </w:r>
    </w:p>
    <w:p w:rsidR="001844F6" w:rsidRPr="00F808CC" w:rsidRDefault="001844F6" w:rsidP="00A351F1">
      <w:pPr>
        <w:pStyle w:val="Akapitzlist"/>
        <w:numPr>
          <w:ilvl w:val="0"/>
          <w:numId w:val="54"/>
        </w:numPr>
        <w:spacing w:line="360" w:lineRule="auto"/>
        <w:ind w:left="284" w:hanging="284"/>
        <w:jc w:val="both"/>
        <w:rPr>
          <w:bCs/>
        </w:rPr>
      </w:pPr>
      <w:r w:rsidRPr="00F808CC">
        <w:rPr>
          <w:bCs/>
        </w:rPr>
        <w:t>W przypadku nieodpłatnej pracy wykonywanej przez wolontariuszy, powinny zostać spełnione łącznie następujące warunki:</w:t>
      </w:r>
    </w:p>
    <w:p w:rsidR="001844F6" w:rsidRPr="00F808CC" w:rsidRDefault="001844F6" w:rsidP="00A351F1">
      <w:pPr>
        <w:pStyle w:val="Akapitzlist"/>
        <w:numPr>
          <w:ilvl w:val="0"/>
          <w:numId w:val="55"/>
        </w:numPr>
        <w:spacing w:line="360" w:lineRule="auto"/>
        <w:jc w:val="both"/>
        <w:rPr>
          <w:bCs/>
        </w:rPr>
      </w:pPr>
      <w:r w:rsidRPr="00F808CC">
        <w:rPr>
          <w:bCs/>
        </w:rPr>
        <w:t>wolontariusz musi być świadomy charakteru swojego udziału w realizacji projektu (tzn. świadomy nieodpłatnego udziału);</w:t>
      </w:r>
    </w:p>
    <w:p w:rsidR="001844F6" w:rsidRPr="00F808CC" w:rsidRDefault="001844F6" w:rsidP="00A351F1">
      <w:pPr>
        <w:pStyle w:val="Akapitzlist"/>
        <w:numPr>
          <w:ilvl w:val="0"/>
          <w:numId w:val="55"/>
        </w:numPr>
        <w:spacing w:line="360" w:lineRule="auto"/>
        <w:jc w:val="both"/>
        <w:rPr>
          <w:bCs/>
        </w:rPr>
      </w:pPr>
      <w:r w:rsidRPr="00F808CC">
        <w:rPr>
          <w:bCs/>
        </w:rPr>
        <w:t>należy zdefiniować rodzaj wykonywanej przez wolontariusza nieodpłatnej pracy (określić jego stanowisko w projekcie); zadania wykonywane i wykazywane przez wolontariusza muszą być zgodne z tytułem jego nieodpłatnej pracy (stanowiska);</w:t>
      </w:r>
    </w:p>
    <w:p w:rsidR="001844F6" w:rsidRPr="00F808CC" w:rsidRDefault="001844F6" w:rsidP="00A351F1">
      <w:pPr>
        <w:pStyle w:val="Akapitzlist"/>
        <w:numPr>
          <w:ilvl w:val="0"/>
          <w:numId w:val="55"/>
        </w:numPr>
        <w:spacing w:line="360" w:lineRule="auto"/>
        <w:jc w:val="both"/>
        <w:rPr>
          <w:bCs/>
        </w:rPr>
      </w:pPr>
      <w:r w:rsidRPr="00F808CC">
        <w:rPr>
          <w:bCs/>
        </w:rPr>
        <w:t>w ramach wolontariatu nie może być wykonywana nieodpłatna praca dotycząca zadań, które są realizowane przez personel projektu dofinansowany w ramach projektu;</w:t>
      </w:r>
    </w:p>
    <w:p w:rsidR="001844F6" w:rsidRPr="00F808CC" w:rsidRDefault="001844F6" w:rsidP="00A351F1">
      <w:pPr>
        <w:pStyle w:val="Akapitzlist"/>
        <w:numPr>
          <w:ilvl w:val="0"/>
          <w:numId w:val="55"/>
        </w:numPr>
        <w:spacing w:line="360" w:lineRule="auto"/>
        <w:jc w:val="both"/>
        <w:rPr>
          <w:bCs/>
        </w:rPr>
      </w:pPr>
      <w:r w:rsidRPr="00F808CC">
        <w:rPr>
          <w:bCs/>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1844F6" w:rsidRPr="00F808CC" w:rsidRDefault="001844F6" w:rsidP="00A351F1">
      <w:pPr>
        <w:pStyle w:val="Akapitzlist"/>
        <w:numPr>
          <w:ilvl w:val="0"/>
          <w:numId w:val="55"/>
        </w:numPr>
        <w:spacing w:line="360" w:lineRule="auto"/>
        <w:jc w:val="both"/>
        <w:rPr>
          <w:bCs/>
        </w:rPr>
      </w:pPr>
      <w:r w:rsidRPr="00F808CC">
        <w:rPr>
          <w:bC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44F6" w:rsidRPr="00F808CC" w:rsidRDefault="001844F6" w:rsidP="005B2DC4">
      <w:pPr>
        <w:pStyle w:val="Akapitzlist"/>
        <w:spacing w:line="360" w:lineRule="auto"/>
        <w:jc w:val="both"/>
        <w:rPr>
          <w:bCs/>
        </w:rPr>
      </w:pPr>
    </w:p>
    <w:p w:rsidR="001844F6" w:rsidRPr="00F808CC" w:rsidRDefault="0015313B" w:rsidP="005B2DC4">
      <w:pPr>
        <w:pStyle w:val="Akapitzlist"/>
        <w:pBdr>
          <w:bottom w:val="single" w:sz="4" w:space="1" w:color="auto"/>
        </w:pBdr>
        <w:spacing w:after="200"/>
        <w:ind w:left="1418"/>
        <w:jc w:val="both"/>
        <w:rPr>
          <w:rFonts w:ascii="Cambria" w:hAnsi="Cambria"/>
          <w:sz w:val="26"/>
          <w:szCs w:val="26"/>
        </w:rPr>
      </w:pPr>
      <w:r>
        <w:rPr>
          <w:noProof/>
          <w:lang w:eastAsia="pl-PL"/>
        </w:rPr>
        <w:pict>
          <v:shape id="Text Box 165" o:spid="_x0000_s1235" type="#_x0000_t202" style="position:absolute;left:0;text-align:left;margin-left:482pt;margin-top:-76.2pt;width:51pt;height:1378.5pt;z-index:1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lgIAADIFAAAOAAAAZHJzL2Uyb0RvYy54bWysVNtu2zAMfR+wfxD0nvoyx4mNOkWTLsOA&#10;7gK0+wBFlmOh1mWSErsb9u+j5CRtug0YhuVBEU3qiIc81OXVIDq0Z8ZyJSucXMQYMUlVzeW2wl/u&#10;15M5RtYRWZNOSVbhR2bx1eL1q8telyxVrepqZhCASFv2usKtc7qMIktbJoi9UJpJcDbKCOLANNuo&#10;NqQHdNFFaRznUa9MrY2izFr4ejM68SLgNw2j7lPTWOZQV2HIzYXVhHXj12hxScqtIbrl9JAG+Ycs&#10;BOESLj1B3RBH0M7wX6AEp0ZZ1bgLqkSkmoZTFjgAmyR+weauJZoFLlAcq09lsv8Pln7cfzaI1xVO&#10;c4wkEdCjezY4tFQDSvKpL1CvbQlxdxoi3QAOaHQga/Wtog8WSbVqidyya2NU3zJSQ4KJPxk9Ozri&#10;WA+y6T+oGi4iO6cC0NAY4asH9UCADo16PDXHJ0PhY57NZjF4KLiS2TTOi2loX0TK43FtrHvHlEB+&#10;U2ED3Q/wZH9rnU+HlMcQf5tVHa/XvOuCYbabVWfQnnilxHm+WgUGL8I66YOl8sdGxPELZAl3eJ/P&#10;N3T+e5GkWbxMi8k6n88m2TqbTopZPJ/ESbEs8jgrspv1D59gkpUtr2smb7lkRxUm2d91+TAPo36C&#10;DlFf4VkO0wHFEhpa60DcD/ftQaJ/pp2naZa++R1twR2MacdFheex//kgUvpev5V12DvCu3EfnRMK&#10;dYeqHP9DnYIyvBhGWbhhM4wqjAsP7XWzUfUjiMUoaCVQgUcGNq0y3zDqYWArbL/uiGEYde8lCC5N&#10;57mn7M4sc2ZtziwiKcBBeTAatys3vgw7bfi2hdtGmUt1DUJteJDQU2YHecNgBmaHR8RP/nM7RD09&#10;dYufAAAA//8DAFBLAwQUAAYACAAAACEAQ35DVeEAAAAOAQAADwAAAGRycy9kb3ducmV2LnhtbEyP&#10;wU7DMBBE70j8g7WVuLV2omDREKdCSBXlSFqJqxsvcdTYDrbThL/HPcFxdkazb6rdYgZyRR96ZwVk&#10;GwYEbetUbzsBp+N+/QQkRGmVHJxFAT8YYFff31WyVG62H3htYkdSiQ2lFKBjHEtKQ6vRyLBxI9rk&#10;fTlvZEzSd1R5OadyM9CcMU6N7G36oOWIrxrbSzMZAf5t+/0+831/0E34nI5ZgUYfhHhYLS/PQCIu&#10;8S8MN/yEDnViOrvJqkAGAVtepC1RwDp7zAsgtwjjPN3OAnLOCg60ruj/GfUvAAAA//8DAFBLAQIt&#10;ABQABgAIAAAAIQC2gziS/gAAAOEBAAATAAAAAAAAAAAAAAAAAAAAAABbQ29udGVudF9UeXBlc10u&#10;eG1sUEsBAi0AFAAGAAgAAAAhADj9If/WAAAAlAEAAAsAAAAAAAAAAAAAAAAALwEAAF9yZWxzLy5y&#10;ZWxzUEsBAi0AFAAGAAgAAAAhAP5/CH+WAgAAMgUAAA4AAAAAAAAAAAAAAAAALgIAAGRycy9lMm9E&#10;b2MueG1sUEsBAi0AFAAGAAgAAAAhAEN+Q1XhAAAADgEAAA8AAAAAAAAAAAAAAAAA8AQAAGRycy9k&#10;b3ducmV2LnhtbFBLBQYAAAAABAAEAPMAAAD+BQAAAAA=&#10;" o:allowincell="f" fillcolor="#06c" stroked="f" strokecolor="#622423" strokeweight="6pt">
            <v:stroke linestyle="thickThin"/>
            <v:textbox inset="18pt,18pt,18pt,18pt">
              <w:txbxContent>
                <w:p w:rsidR="001455AA" w:rsidRDefault="001455AA" w:rsidP="005B2DC4">
                  <w:pPr>
                    <w:spacing w:after="0" w:line="240" w:lineRule="auto"/>
                    <w:rPr>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1B1D56">
                  <w:pPr>
                    <w:spacing w:after="0" w:line="240" w:lineRule="auto"/>
                    <w:rPr>
                      <w:b/>
                      <w:color w:val="FFFFFF"/>
                      <w:sz w:val="28"/>
                      <w:szCs w:val="28"/>
                    </w:rPr>
                  </w:pPr>
                </w:p>
                <w:p w:rsidR="001455AA" w:rsidRDefault="001455AA" w:rsidP="001B1D56">
                  <w:pPr>
                    <w:spacing w:after="0" w:line="240" w:lineRule="auto"/>
                    <w:ind w:left="-142" w:hanging="142"/>
                    <w:jc w:val="center"/>
                    <w:rPr>
                      <w:b/>
                      <w:color w:val="FFFFFF"/>
                      <w:sz w:val="28"/>
                      <w:szCs w:val="28"/>
                    </w:rPr>
                  </w:pPr>
                </w:p>
                <w:p w:rsidR="002D23A2" w:rsidRDefault="002D23A2" w:rsidP="002D23A2">
                  <w:pPr>
                    <w:spacing w:after="0" w:line="240" w:lineRule="auto"/>
                    <w:ind w:left="-142" w:hanging="142"/>
                    <w:jc w:val="center"/>
                    <w:rPr>
                      <w:b/>
                      <w:color w:val="FFFFFF"/>
                      <w:sz w:val="28"/>
                      <w:szCs w:val="28"/>
                    </w:rPr>
                  </w:pPr>
                  <w:r>
                    <w:rPr>
                      <w:b/>
                      <w:color w:val="FFFFFF"/>
                      <w:sz w:val="28"/>
                      <w:szCs w:val="28"/>
                    </w:rPr>
                    <w:t>328</w:t>
                  </w: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r>
                    <w:rPr>
                      <w:b/>
                      <w:color w:val="FFFFFF"/>
                      <w:sz w:val="28"/>
                      <w:szCs w:val="28"/>
                    </w:rPr>
                    <w:t>329</w:t>
                  </w: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1455AA" w:rsidRDefault="001455AA" w:rsidP="001B1D56">
                  <w:pPr>
                    <w:spacing w:after="0" w:line="240" w:lineRule="auto"/>
                    <w:ind w:left="-142" w:hanging="142"/>
                    <w:jc w:val="center"/>
                    <w:rPr>
                      <w:b/>
                      <w:color w:val="FFFFFF"/>
                      <w:sz w:val="28"/>
                      <w:szCs w:val="28"/>
                    </w:rPr>
                  </w:pPr>
                </w:p>
                <w:p w:rsidR="004E5D54" w:rsidRDefault="004E5D54" w:rsidP="001B1D56">
                  <w:pPr>
                    <w:spacing w:after="0" w:line="240" w:lineRule="auto"/>
                    <w:ind w:left="-142" w:hanging="142"/>
                    <w:jc w:val="center"/>
                    <w:rPr>
                      <w:b/>
                      <w:color w:val="FFFFFF"/>
                      <w:sz w:val="28"/>
                      <w:szCs w:val="28"/>
                    </w:rPr>
                  </w:pPr>
                </w:p>
                <w:p w:rsidR="004E5D54" w:rsidRDefault="004E5D54" w:rsidP="001B1D56">
                  <w:pPr>
                    <w:spacing w:after="0" w:line="240" w:lineRule="auto"/>
                    <w:ind w:left="-142" w:hanging="142"/>
                    <w:jc w:val="center"/>
                    <w:rPr>
                      <w:b/>
                      <w:color w:val="FFFFFF"/>
                      <w:sz w:val="28"/>
                      <w:szCs w:val="28"/>
                    </w:rPr>
                  </w:pPr>
                </w:p>
                <w:p w:rsidR="004E5D54" w:rsidRDefault="004E5D54" w:rsidP="001B1D56">
                  <w:pPr>
                    <w:spacing w:after="0" w:line="240" w:lineRule="auto"/>
                    <w:ind w:left="-142" w:hanging="142"/>
                    <w:jc w:val="center"/>
                    <w:rPr>
                      <w:b/>
                      <w:color w:val="FFFFFF"/>
                      <w:sz w:val="28"/>
                      <w:szCs w:val="28"/>
                    </w:rPr>
                  </w:pPr>
                </w:p>
                <w:p w:rsidR="001455AA" w:rsidRPr="00616999" w:rsidRDefault="001455AA" w:rsidP="001B1D56">
                  <w:pPr>
                    <w:spacing w:after="0" w:line="240" w:lineRule="auto"/>
                    <w:ind w:left="-142" w:hanging="142"/>
                    <w:jc w:val="center"/>
                    <w:rPr>
                      <w:b/>
                      <w:color w:val="FFFFFF"/>
                      <w:sz w:val="28"/>
                      <w:szCs w:val="28"/>
                    </w:rPr>
                  </w:pPr>
                  <w:r>
                    <w:rPr>
                      <w:b/>
                      <w:color w:val="FFFFFF"/>
                      <w:sz w:val="28"/>
                      <w:szCs w:val="28"/>
                    </w:rPr>
                    <w:t>330</w:t>
                  </w:r>
                </w:p>
                <w:p w:rsidR="004E5D54" w:rsidRDefault="004E5D54"/>
              </w:txbxContent>
            </v:textbox>
            <w10:wrap type="square" anchorx="margin" anchory="margin"/>
          </v:shape>
        </w:pict>
      </w:r>
      <w:r w:rsidR="001844F6" w:rsidRPr="00F808CC">
        <w:rPr>
          <w:rFonts w:ascii="Cambria" w:hAnsi="Cambria"/>
          <w:sz w:val="26"/>
          <w:szCs w:val="26"/>
        </w:rPr>
        <w:t>6.7.4</w:t>
      </w:r>
      <w:r w:rsidR="00844E85">
        <w:rPr>
          <w:rFonts w:ascii="Cambria" w:hAnsi="Cambria"/>
          <w:sz w:val="26"/>
          <w:szCs w:val="26"/>
        </w:rPr>
        <w:t xml:space="preserve"> </w:t>
      </w:r>
      <w:r w:rsidR="001844F6" w:rsidRPr="00F808CC">
        <w:rPr>
          <w:rFonts w:ascii="Cambria" w:hAnsi="Cambria"/>
          <w:sz w:val="26"/>
          <w:szCs w:val="26"/>
        </w:rPr>
        <w:t>Zadania zlecone</w:t>
      </w:r>
    </w:p>
    <w:p w:rsidR="001844F6" w:rsidRPr="00F808CC" w:rsidRDefault="001844F6" w:rsidP="005B2DC4">
      <w:pPr>
        <w:spacing w:line="360" w:lineRule="auto"/>
        <w:ind w:firstLine="708"/>
        <w:jc w:val="both"/>
        <w:rPr>
          <w:bCs/>
        </w:rPr>
      </w:pPr>
      <w:r w:rsidRPr="00F808CC">
        <w:rPr>
          <w:bCs/>
        </w:rPr>
        <w:t xml:space="preserve">W ramach kosztów bezpośrednich w szczegółowym budżecie projektu należy odznaczyć te kategorie, które Wnioskodawca planuje zlecić wykonawcom zewnętrznym. Pod pojęciem zlecenia usługi merytorycznej w ramach projektu rozumiemy powierzenie wykonawcom zewnętrznym, nie będącym personelem projektu, realizacji działań merytorycznych przewidzianych w ramach danego projektu, np. zlecenie usługi szkoleniowej (ale nie zakup pojedynczych towarów lub usług). </w:t>
      </w:r>
    </w:p>
    <w:p w:rsidR="001844F6" w:rsidRPr="00F808CC" w:rsidRDefault="001844F6" w:rsidP="00421E79">
      <w:pPr>
        <w:spacing w:after="0" w:line="360" w:lineRule="auto"/>
        <w:outlineLvl w:val="0"/>
        <w:rPr>
          <w:b/>
          <w:bCs/>
          <w:u w:val="single"/>
        </w:rPr>
      </w:pPr>
      <w:r w:rsidRPr="00F808CC">
        <w:rPr>
          <w:b/>
          <w:bCs/>
          <w:u w:val="single"/>
        </w:rPr>
        <w:t>O czym trzeba pamiętać:</w:t>
      </w:r>
    </w:p>
    <w:p w:rsidR="001844F6" w:rsidRPr="00F808CC" w:rsidRDefault="001844F6" w:rsidP="00A351F1">
      <w:pPr>
        <w:pStyle w:val="Akapitzlist"/>
        <w:numPr>
          <w:ilvl w:val="0"/>
          <w:numId w:val="56"/>
        </w:numPr>
        <w:spacing w:line="360" w:lineRule="auto"/>
        <w:ind w:left="284" w:hanging="284"/>
        <w:jc w:val="both"/>
        <w:rPr>
          <w:bCs/>
        </w:rPr>
      </w:pPr>
      <w:r w:rsidRPr="00F808CC">
        <w:rPr>
          <w:bCs/>
        </w:rPr>
        <w:t>Przy konstruowaniu szczegółowego budżetu projektu należy odznaczyć te usługi lub części zadania, które będą zlecone wykonawcom zewnętrznym.</w:t>
      </w:r>
    </w:p>
    <w:p w:rsidR="001844F6" w:rsidRPr="00F808CC" w:rsidRDefault="001844F6" w:rsidP="00A351F1">
      <w:pPr>
        <w:pStyle w:val="Akapitzlist"/>
        <w:numPr>
          <w:ilvl w:val="0"/>
          <w:numId w:val="56"/>
        </w:numPr>
        <w:spacing w:line="360" w:lineRule="auto"/>
        <w:ind w:left="284" w:hanging="284"/>
        <w:jc w:val="both"/>
        <w:rPr>
          <w:bCs/>
        </w:rPr>
      </w:pPr>
      <w:r w:rsidRPr="00F808CC">
        <w:rPr>
          <w:bCs/>
        </w:rPr>
        <w:t xml:space="preserve">Przyczyny konieczności zlecania części usług lub zadań trzeba obowiązkowo uzasadnić pod budżetem w części 6.1.6 </w:t>
      </w:r>
      <w:r w:rsidRPr="00F808CC">
        <w:rPr>
          <w:bCs/>
          <w:i/>
        </w:rPr>
        <w:t>„Uzasadnienie kosztów”</w:t>
      </w:r>
      <w:r w:rsidRPr="00F808CC">
        <w:rPr>
          <w:bCs/>
        </w:rPr>
        <w:t>. Należy dokładnie opisać dlaczego Wnioskodawca nie jest w stanie sam zrealizować części zadań.</w:t>
      </w:r>
    </w:p>
    <w:p w:rsidR="001844F6" w:rsidRPr="00F808CC" w:rsidRDefault="001844F6" w:rsidP="00A351F1">
      <w:pPr>
        <w:pStyle w:val="Akapitzlist"/>
        <w:numPr>
          <w:ilvl w:val="0"/>
          <w:numId w:val="56"/>
        </w:numPr>
        <w:spacing w:line="360" w:lineRule="auto"/>
        <w:ind w:left="284" w:hanging="284"/>
        <w:jc w:val="both"/>
        <w:rPr>
          <w:bCs/>
        </w:rPr>
      </w:pPr>
      <w:r w:rsidRPr="00F808CC">
        <w:rPr>
          <w:bCs/>
        </w:rPr>
        <w:t xml:space="preserve">Wartość wydatków związanych ze zlecaniem usług merytorycznych </w:t>
      </w:r>
      <w:r w:rsidRPr="00F808CC">
        <w:rPr>
          <w:b/>
          <w:bCs/>
        </w:rPr>
        <w:t>nie powinna przekraczać 30% wartości projektu</w:t>
      </w:r>
      <w:r w:rsidRPr="00F808CC">
        <w:rPr>
          <w:bCs/>
        </w:rPr>
        <w:t>, limit ten można przekroczyć wyłącznie jeśli jest to uzasadnione specyfiką projektu, zostało wyczerpująco uzasadnione i zaakceptowane przez KOP.</w:t>
      </w:r>
    </w:p>
    <w:p w:rsidR="001844F6" w:rsidRPr="00F808CC" w:rsidRDefault="001844F6" w:rsidP="005B2DC4">
      <w:pPr>
        <w:pStyle w:val="Akapitzlist"/>
        <w:spacing w:line="360" w:lineRule="auto"/>
        <w:ind w:left="284"/>
        <w:jc w:val="both"/>
        <w:rPr>
          <w:bCs/>
        </w:rPr>
      </w:pPr>
    </w:p>
    <w:p w:rsidR="001844F6" w:rsidRPr="00F808CC" w:rsidRDefault="001844F6" w:rsidP="005B2DC4">
      <w:pPr>
        <w:pStyle w:val="Akapitzlist"/>
        <w:pBdr>
          <w:bottom w:val="single" w:sz="4" w:space="1" w:color="auto"/>
        </w:pBdr>
        <w:spacing w:after="200"/>
        <w:ind w:left="1418"/>
        <w:jc w:val="both"/>
        <w:rPr>
          <w:rFonts w:ascii="Cambria" w:hAnsi="Cambria"/>
          <w:sz w:val="26"/>
          <w:szCs w:val="26"/>
        </w:rPr>
      </w:pPr>
      <w:r w:rsidRPr="00F808CC">
        <w:rPr>
          <w:rFonts w:ascii="Cambria" w:hAnsi="Cambria"/>
          <w:sz w:val="26"/>
          <w:szCs w:val="26"/>
        </w:rPr>
        <w:t>6.7.5</w:t>
      </w:r>
      <w:r w:rsidR="006773C2" w:rsidRPr="00F808CC">
        <w:rPr>
          <w:rFonts w:ascii="Cambria" w:hAnsi="Cambria"/>
          <w:sz w:val="26"/>
          <w:szCs w:val="26"/>
        </w:rPr>
        <w:t xml:space="preserve"> </w:t>
      </w:r>
      <w:r w:rsidRPr="00F808CC">
        <w:rPr>
          <w:rFonts w:ascii="Cambria" w:hAnsi="Cambria"/>
          <w:sz w:val="26"/>
          <w:szCs w:val="26"/>
        </w:rPr>
        <w:t>Personel projektu</w:t>
      </w:r>
    </w:p>
    <w:p w:rsidR="001844F6" w:rsidRPr="00F808CC" w:rsidRDefault="001844F6" w:rsidP="005B2DC4">
      <w:pPr>
        <w:spacing w:after="0" w:line="360" w:lineRule="auto"/>
        <w:ind w:firstLine="708"/>
        <w:jc w:val="both"/>
        <w:rPr>
          <w:bCs/>
        </w:rPr>
      </w:pPr>
      <w:r w:rsidRPr="00F808CC">
        <w:rPr>
          <w:bCs/>
        </w:rPr>
        <w:t>W ramach kosztów bezpośrednich w szczegółowym budżecie projektu w kolumnie kategoria należy wskazać formę zaangażowania</w:t>
      </w:r>
      <w:r w:rsidR="00824F77">
        <w:rPr>
          <w:bCs/>
        </w:rPr>
        <w:t xml:space="preserve"> </w:t>
      </w:r>
      <w:r w:rsidRPr="00F808CC">
        <w:rPr>
          <w:bCs/>
        </w:rPr>
        <w:t xml:space="preserve">(np. etat, umowa o dzieło) i szacunkowy wymiar czasu pracy </w:t>
      </w:r>
      <w:r w:rsidRPr="00F808CC">
        <w:rPr>
          <w:b/>
          <w:bCs/>
        </w:rPr>
        <w:t>personelu projektu niezbędnego do realizacji zadań merytorycznych</w:t>
      </w:r>
      <w:r w:rsidRPr="00F808CC">
        <w:rPr>
          <w:bCs/>
        </w:rPr>
        <w:t>. Informacje te są niezbędne KOP do oceny racjonalności zaproponowanych wydatków związanych z zatrudnieniem personelu.</w:t>
      </w:r>
    </w:p>
    <w:p w:rsidR="009D2704" w:rsidRPr="00F808CC" w:rsidRDefault="009D2704" w:rsidP="005B2DC4">
      <w:pPr>
        <w:spacing w:after="0" w:line="360" w:lineRule="auto"/>
        <w:jc w:val="both"/>
        <w:rPr>
          <w:bCs/>
        </w:rPr>
      </w:pPr>
    </w:p>
    <w:p w:rsidR="001844F6" w:rsidRPr="00F808CC" w:rsidRDefault="001844F6" w:rsidP="00421E79">
      <w:pPr>
        <w:spacing w:after="0" w:line="360" w:lineRule="auto"/>
        <w:outlineLvl w:val="0"/>
        <w:rPr>
          <w:b/>
          <w:bCs/>
        </w:rPr>
      </w:pPr>
      <w:r w:rsidRPr="00F808CC">
        <w:rPr>
          <w:b/>
          <w:bCs/>
        </w:rPr>
        <w:t>O czym trzeba pamiętać:</w:t>
      </w:r>
    </w:p>
    <w:p w:rsidR="001844F6" w:rsidRPr="00F808CC" w:rsidRDefault="001844F6" w:rsidP="00A351F1">
      <w:pPr>
        <w:pStyle w:val="Akapitzlist"/>
        <w:numPr>
          <w:ilvl w:val="0"/>
          <w:numId w:val="57"/>
        </w:numPr>
        <w:spacing w:line="360" w:lineRule="auto"/>
        <w:ind w:left="284" w:hanging="284"/>
        <w:jc w:val="both"/>
        <w:rPr>
          <w:bCs/>
        </w:rPr>
      </w:pPr>
      <w:r w:rsidRPr="00F808CC">
        <w:t>Personelu zaangażowanego do zarządzania projektem nie można wykazywać w ramach kosztów bezpośrednich, gdyż finansowane one mogą być tylko w ramach kosztów pośrednich;</w:t>
      </w:r>
    </w:p>
    <w:p w:rsidR="009C54E5" w:rsidRDefault="001844F6" w:rsidP="00A351F1">
      <w:pPr>
        <w:pStyle w:val="Akapitzlist"/>
        <w:numPr>
          <w:ilvl w:val="0"/>
          <w:numId w:val="57"/>
        </w:numPr>
        <w:spacing w:line="360" w:lineRule="auto"/>
        <w:ind w:left="284" w:hanging="284"/>
        <w:jc w:val="both"/>
        <w:rPr>
          <w:bCs/>
        </w:rPr>
      </w:pPr>
      <w:r w:rsidRPr="00F808CC">
        <w:rPr>
          <w:bCs/>
        </w:rPr>
        <w:t>Wydatki związane z wynagrodzeniem personelu muszą być ponoszone zgodnie z przepisami krajowymi, w szczególności zgodnie z ustawą z dnia 26 czerwca 1974 r. - Kodeks pracy oraz z</w:t>
      </w:r>
      <w:r w:rsidR="00963CBC">
        <w:rPr>
          <w:bCs/>
        </w:rPr>
        <w:t xml:space="preserve"> ustawą </w:t>
      </w:r>
    </w:p>
    <w:p w:rsidR="001844F6" w:rsidRPr="00F808CC" w:rsidRDefault="00963CBC" w:rsidP="009C54E5">
      <w:pPr>
        <w:pStyle w:val="Akapitzlist"/>
        <w:spacing w:line="360" w:lineRule="auto"/>
        <w:ind w:left="284"/>
        <w:jc w:val="both"/>
        <w:rPr>
          <w:bCs/>
        </w:rPr>
      </w:pPr>
      <w:r>
        <w:rPr>
          <w:bCs/>
        </w:rPr>
        <w:t>z dnia 23 kwietnia 1964 r. -</w:t>
      </w:r>
      <w:r w:rsidR="009C54E5">
        <w:rPr>
          <w:bCs/>
        </w:rPr>
        <w:t xml:space="preserve"> Kodeks cywilny</w:t>
      </w:r>
      <w:r w:rsidR="001844F6" w:rsidRPr="00F808CC">
        <w:rPr>
          <w:bCs/>
        </w:rPr>
        <w:t>;</w:t>
      </w:r>
    </w:p>
    <w:p w:rsidR="001844F6" w:rsidRPr="00F808CC" w:rsidRDefault="001844F6" w:rsidP="00A351F1">
      <w:pPr>
        <w:pStyle w:val="Akapitzlist"/>
        <w:numPr>
          <w:ilvl w:val="0"/>
          <w:numId w:val="57"/>
        </w:numPr>
        <w:spacing w:line="360" w:lineRule="auto"/>
        <w:ind w:left="284" w:hanging="284"/>
        <w:jc w:val="both"/>
        <w:rPr>
          <w:bCs/>
        </w:rPr>
      </w:pPr>
      <w:r w:rsidRPr="00F808CC">
        <w:rPr>
          <w:bCs/>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w:t>
      </w:r>
    </w:p>
    <w:p w:rsidR="001844F6" w:rsidRPr="00F808CC" w:rsidRDefault="0015313B" w:rsidP="00A351F1">
      <w:pPr>
        <w:pStyle w:val="Akapitzlist"/>
        <w:numPr>
          <w:ilvl w:val="0"/>
          <w:numId w:val="57"/>
        </w:numPr>
        <w:spacing w:line="360" w:lineRule="auto"/>
        <w:ind w:left="284" w:hanging="284"/>
        <w:jc w:val="both"/>
        <w:rPr>
          <w:bCs/>
        </w:rPr>
      </w:pPr>
      <w:r>
        <w:rPr>
          <w:noProof/>
          <w:lang w:eastAsia="pl-PL"/>
        </w:rPr>
        <w:pict>
          <v:shape id="Text Box 166" o:spid="_x0000_s1236" type="#_x0000_t202" style="position:absolute;left:0;text-align:left;margin-left:481.8pt;margin-top:-77.2pt;width:51pt;height:1378.5pt;z-index:10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aylQIAADIFAAAOAAAAZHJzL2Uyb0RvYy54bWysVG1v2yAQ/j5p/wHxPfXLHCe26lRNukyT&#10;uhep3Q8ggGNUGxiQ2N20/74DJ2nTbdI0LR8I5zse7rl7jsuroWvRnhsrlKxwchFjxCVVTMhthb/c&#10;rydzjKwjkpFWSV7hR27x1eL1q8telzxVjWoZNwhApC17XeHGOV1GkaUN74i9UJpLcNbKdMSBabYR&#10;M6QH9K6N0jjOo14Zpo2i3Fr4ejM68SLg1zWn7lNdW+5QW2HIzYXVhHXj12hxScqtIboR9JAG+Ycs&#10;OiIkXHqCuiGOoJ0Rv0B1ghplVe0uqOoiVdeC8sAB2CTxCzZ3DdE8cIHiWH0qk/1/sPTj/rNBglU4&#10;nWIkSQc9uueDQ0s1oCTPfYF6bUuIu9MQ6QZwQKMDWatvFX2wSKpVQ+SWXxuj+oYTBgkm/mT07OiI&#10;Yz3Ipv+gGFxEdk4FoKE2na8e1AMBOjTq8dQcnwyFj3k2m8XgoeBKZtM4L6ahfREpj8e1se4dVx3y&#10;mwob6H6AJ/tb63w6pDyG+NusagVbi7YNhtluVq1Be+KVEuf5ahUYvAhrpQ+Wyh8bEccvkCXc4X0+&#10;39D570WSZvEyLSbrfD6bZOtsOilm8XwSJ8WyyOOsyG7WP3yCSVY2gjEub4XkRxUm2d91+TAPo36C&#10;DlFf4VkO0wHF6jS01oG4H+6bg0T/TDtP0yx98zvanXAwpq3oKjyP/c8HkdL3+q1kYe+IaMd9dE4o&#10;1B2qcvwPdQrK8GIYZeGGzTCqMAnQXjcbxR5BLEZBK4EKPDKwaZT5hlEPA1th+3VHDMeofS9BcGk6&#10;zz1ld2aZM2tzZhFJAQ7Kg9G4XbnxZdhpI7YN3DbKXKprEGotgoSeMjvIGwYzMDs8In7yn9sh6ump&#10;W/wEAAD//wMAUEsDBBQABgAIAAAAIQC62J7u4QAAAA4BAAAPAAAAZHJzL2Rvd25yZXYueG1sTI9B&#10;TsMwEEX3SNzBGiR2rZ2QWjTEqRBSRVmSIrF14yGOiO1gO024Pe6KLmfm6c/71W4xAzmjD72zArI1&#10;A4K2daq3nYCP4371CCREaZUcnEUBvxhgV9/eVLJUbrbveG5iR1KIDaUUoGMcS0pDq9HIsHYj2nT7&#10;ct7ImEbfUeXlnMLNQHPGODWyt+mDliO+aGy/m8kI8K/bn7eZ7/uDbsLndMwKNPogxP3d8vwEJOIS&#10;/2G46Cd1qJPTyU1WBTII2PIHnlABq2xTFEAuCOObtDsJyDnLOdC6otc16j8AAAD//wMAUEsBAi0A&#10;FAAGAAgAAAAhALaDOJL+AAAA4QEAABMAAAAAAAAAAAAAAAAAAAAAAFtDb250ZW50X1R5cGVzXS54&#10;bWxQSwECLQAUAAYACAAAACEAOP0h/9YAAACUAQAACwAAAAAAAAAAAAAAAAAvAQAAX3JlbHMvLnJl&#10;bHNQSwECLQAUAAYACAAAACEAUiIGspUCAAAyBQAADgAAAAAAAAAAAAAAAAAuAgAAZHJzL2Uyb0Rv&#10;Yy54bWxQSwECLQAUAAYACAAAACEAutie7uEAAAAOAQAADwAAAAAAAAAAAAAAAADvBAAAZHJzL2Rv&#10;d25yZXYueG1sUEsFBgAAAAAEAAQA8wAAAP0FAAAAAA==&#10;" o:allowincell="f" fillcolor="#06c" stroked="f" strokecolor="#622423" strokeweight="6pt">
            <v:stroke linestyle="thickThin"/>
            <v:textbox inset="18pt,18pt,18pt,18pt">
              <w:txbxContent>
                <w:p w:rsidR="001455AA" w:rsidRDefault="001455AA" w:rsidP="003B5BA0">
                  <w:pPr>
                    <w:spacing w:after="0" w:line="240" w:lineRule="auto"/>
                    <w:rPr>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3E4AAA" w:rsidRDefault="003E4AAA" w:rsidP="001B1D56">
                  <w:pPr>
                    <w:spacing w:after="0" w:line="240" w:lineRule="auto"/>
                    <w:ind w:hanging="284"/>
                    <w:jc w:val="center"/>
                    <w:rPr>
                      <w:b/>
                      <w:color w:val="FFFFFF"/>
                      <w:sz w:val="28"/>
                      <w:szCs w:val="28"/>
                    </w:rPr>
                  </w:pPr>
                </w:p>
                <w:p w:rsidR="003E4AAA" w:rsidRDefault="003E4AAA" w:rsidP="001B1D56">
                  <w:pPr>
                    <w:spacing w:after="0" w:line="240" w:lineRule="auto"/>
                    <w:ind w:hanging="284"/>
                    <w:jc w:val="center"/>
                    <w:rPr>
                      <w:b/>
                      <w:color w:val="FFFFFF"/>
                      <w:sz w:val="28"/>
                      <w:szCs w:val="28"/>
                    </w:rPr>
                  </w:pPr>
                </w:p>
                <w:p w:rsidR="003E4AAA" w:rsidRDefault="003E4AAA" w:rsidP="001B1D56">
                  <w:pPr>
                    <w:spacing w:after="0" w:line="240" w:lineRule="auto"/>
                    <w:ind w:hanging="284"/>
                    <w:jc w:val="center"/>
                    <w:rPr>
                      <w:b/>
                      <w:color w:val="FFFFFF"/>
                      <w:sz w:val="28"/>
                      <w:szCs w:val="28"/>
                    </w:rPr>
                  </w:pPr>
                </w:p>
                <w:p w:rsidR="003E4AAA" w:rsidRDefault="003E4AAA" w:rsidP="001B1D56">
                  <w:pPr>
                    <w:spacing w:after="0" w:line="240" w:lineRule="auto"/>
                    <w:ind w:hanging="284"/>
                    <w:jc w:val="center"/>
                    <w:rPr>
                      <w:b/>
                      <w:color w:val="FFFFFF"/>
                      <w:sz w:val="28"/>
                      <w:szCs w:val="28"/>
                    </w:rPr>
                  </w:pPr>
                </w:p>
                <w:p w:rsidR="003E4AAA" w:rsidRDefault="003E4AAA" w:rsidP="001B1D56">
                  <w:pPr>
                    <w:spacing w:after="0" w:line="240" w:lineRule="auto"/>
                    <w:ind w:hanging="284"/>
                    <w:jc w:val="center"/>
                    <w:rPr>
                      <w:b/>
                      <w:color w:val="FFFFFF"/>
                      <w:sz w:val="28"/>
                      <w:szCs w:val="28"/>
                    </w:rPr>
                  </w:pPr>
                </w:p>
                <w:p w:rsidR="001455AA" w:rsidRPr="00616999" w:rsidRDefault="001455AA" w:rsidP="001B1D56">
                  <w:pPr>
                    <w:spacing w:after="0" w:line="240" w:lineRule="auto"/>
                    <w:ind w:hanging="284"/>
                    <w:jc w:val="center"/>
                    <w:rPr>
                      <w:b/>
                      <w:color w:val="FFFFFF"/>
                      <w:sz w:val="28"/>
                      <w:szCs w:val="28"/>
                    </w:rPr>
                  </w:pPr>
                  <w:r w:rsidRPr="00616999">
                    <w:rPr>
                      <w:b/>
                      <w:color w:val="FFFFFF"/>
                      <w:sz w:val="28"/>
                      <w:szCs w:val="28"/>
                    </w:rPr>
                    <w:t>331</w:t>
                  </w: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9D2704">
                  <w:pPr>
                    <w:spacing w:after="0" w:line="240" w:lineRule="auto"/>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sz w:val="32"/>
                      <w:szCs w:val="32"/>
                    </w:rPr>
                  </w:pPr>
                </w:p>
              </w:txbxContent>
            </v:textbox>
            <w10:wrap type="square" anchorx="margin" anchory="margin"/>
          </v:shape>
        </w:pict>
      </w:r>
      <w:r w:rsidR="001844F6" w:rsidRPr="00F808CC">
        <w:rPr>
          <w:bCs/>
        </w:rPr>
        <w:t>Niekwalifikowalnymi składnikami wynagrodzenia personelu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obowiązującymi przepisami prawa krajowego;</w:t>
      </w:r>
    </w:p>
    <w:p w:rsidR="001844F6" w:rsidRPr="00F808CC" w:rsidRDefault="001844F6" w:rsidP="00A351F1">
      <w:pPr>
        <w:pStyle w:val="Akapitzlist"/>
        <w:numPr>
          <w:ilvl w:val="0"/>
          <w:numId w:val="57"/>
        </w:numPr>
        <w:spacing w:line="360" w:lineRule="auto"/>
        <w:ind w:left="284" w:hanging="284"/>
        <w:jc w:val="both"/>
        <w:rPr>
          <w:bCs/>
        </w:rPr>
      </w:pPr>
      <w:r w:rsidRPr="00F808CC">
        <w:rPr>
          <w:bCs/>
        </w:rPr>
        <w:t>Dodatkowe wynagrodzenie roczne personelu projektu jest kwalifikowalne wyłącznie, jeżeli wynika z przepisów prawa pracy i odpowiada proporcji, w której wynagrodzenie zasadnicze będące podstawą jego naliczenia jest rozliczane w ramach projektu;</w:t>
      </w:r>
    </w:p>
    <w:p w:rsidR="001844F6" w:rsidRPr="00F808CC" w:rsidRDefault="001844F6" w:rsidP="00A351F1">
      <w:pPr>
        <w:pStyle w:val="Akapitzlist"/>
        <w:numPr>
          <w:ilvl w:val="0"/>
          <w:numId w:val="57"/>
        </w:numPr>
        <w:spacing w:line="360" w:lineRule="auto"/>
        <w:ind w:left="284" w:hanging="284"/>
        <w:jc w:val="both"/>
        <w:rPr>
          <w:bCs/>
        </w:rPr>
      </w:pPr>
      <w:r w:rsidRPr="00F808CC">
        <w:rPr>
          <w:bCs/>
        </w:rPr>
        <w:t>Osoba dysponująca środkami dofinansowania projektu (tj. osoba upoważniona do podejmowania wiążących decyzji finansowych w imie</w:t>
      </w:r>
      <w:r w:rsidR="00824F77">
        <w:rPr>
          <w:bCs/>
        </w:rPr>
        <w:t xml:space="preserve">niu Wnioskodawcy) nie może być </w:t>
      </w:r>
      <w:r w:rsidRPr="00F808CC">
        <w:rPr>
          <w:bCs/>
        </w:rPr>
        <w:t>prawomocnie skazana za przestępstwo przeciwko mieniu, przeciwko obrotowi gospodarczemu, przeciwko działalności instytucji państwowych oraz samorządu terytorialnego, przeciwko wiarygodności dokumentów lub za przestępstwo skarbowe, co Wnioskodawca powinien zweryfikować na podstawie oświadczenia tej osoby przed jej zaangażowaniem do projektu;</w:t>
      </w:r>
    </w:p>
    <w:p w:rsidR="001844F6" w:rsidRPr="00F808CC" w:rsidRDefault="001844F6" w:rsidP="00A351F1">
      <w:pPr>
        <w:pStyle w:val="Akapitzlist"/>
        <w:numPr>
          <w:ilvl w:val="0"/>
          <w:numId w:val="58"/>
        </w:numPr>
        <w:spacing w:line="360" w:lineRule="auto"/>
        <w:ind w:left="284" w:hanging="284"/>
        <w:jc w:val="both"/>
        <w:rPr>
          <w:bCs/>
        </w:rPr>
      </w:pPr>
      <w:r w:rsidRPr="00F808CC">
        <w:rPr>
          <w:bCs/>
        </w:rPr>
        <w:t>Wydatki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personelu, w tym nagród i premii;</w:t>
      </w:r>
    </w:p>
    <w:p w:rsidR="001844F6" w:rsidRPr="00F808CC" w:rsidRDefault="001844F6" w:rsidP="00A351F1">
      <w:pPr>
        <w:pStyle w:val="Akapitzlist"/>
        <w:numPr>
          <w:ilvl w:val="0"/>
          <w:numId w:val="58"/>
        </w:numPr>
        <w:spacing w:line="360" w:lineRule="auto"/>
        <w:ind w:left="284" w:hanging="284"/>
        <w:jc w:val="both"/>
        <w:rPr>
          <w:bCs/>
        </w:rPr>
      </w:pPr>
      <w:r w:rsidRPr="00F808CC">
        <w:rPr>
          <w:bCs/>
        </w:rPr>
        <w:t>W ramach projektu mogą być kwalifikowalne koszty delegacji służbowych oraz koszty związane z podnoszeniem kwalifikacji zawodowych personelu projektu, pod warunkiem, że jest to niezbędne dla prawidłowej realizacji projektu;</w:t>
      </w:r>
    </w:p>
    <w:p w:rsidR="001844F6" w:rsidRPr="00F808CC" w:rsidRDefault="0015313B" w:rsidP="00A351F1">
      <w:pPr>
        <w:pStyle w:val="Akapitzlist"/>
        <w:numPr>
          <w:ilvl w:val="0"/>
          <w:numId w:val="58"/>
        </w:numPr>
        <w:spacing w:line="360" w:lineRule="auto"/>
        <w:ind w:left="284" w:hanging="284"/>
        <w:jc w:val="both"/>
        <w:rPr>
          <w:bCs/>
        </w:rPr>
      </w:pPr>
      <w:r>
        <w:rPr>
          <w:noProof/>
          <w:lang w:eastAsia="pl-PL"/>
        </w:rPr>
        <w:pict>
          <v:shape id="_x0000_s1237" type="#_x0000_t202" style="position:absolute;left:0;text-align:left;margin-left:485.6pt;margin-top:-70.9pt;width:51pt;height:1378.5pt;z-index:10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rnlQIAADIFAAAOAAAAZHJzL2Uyb0RvYy54bWysVNtu2zAMfR+wfxD0nvoy14mNOkWTLMOA&#10;7gI0+wDFlmOhuk1SYnfD/n2UnLRNtwHDsDwookkd8ZCHuroeBEcHaixTssLJRYwRlbVqmNxV+Mtm&#10;PZlhZB2RDeFK0go/UIuv569fXfW6pKnqFG+oQQAibdnrCnfO6TKKbN1RQeyF0lSCs1VGEAem2UWN&#10;IT2gCx6lcZxHvTKNNqqm1sLX1ejE84DftrR2n9rWUod4hSE3F1YT1q1fo/kVKXeG6I7VxzTIP2Qh&#10;CJNw6SPUijiC9ob9AiVYbZRVrbuolYhU27KaBg7AJolfsLnriKaBCxTH6scy2f8HW388fDaINRVO&#10;M4wkEdCjDR0cWqgBJXnuC9RrW0LcnYZIN4ADGh3IWn2r6nuLpFp2RO7ojTGq7yhpIMHEn4yeHR1x&#10;rAfZ9h9UAxeRvVMBaGiN8NWDeiBAh0Y9PDbHJ1PDxzybTmPw1OBKppdxXlyG9kWkPB3Xxrp3VAnk&#10;NxU20P0ATw631vl0SHkK8bdZxVmzZpwHw+y2S27QgXilxHm+XAYGL8K49MFS+WMj4vgFsoQ7vM/n&#10;Gzr/vUjSLF6kxWSdz6aTbJ1dToppPJvESbEo8jgrstX6h08wycqONQ2Vt0zSkwqT7O+6fJyHUT9B&#10;h6iv8DSH6YBiCQ2tdSDu+013lOifaedpmqVvfkdbMAdjypmo8Cz2Px9ESt/rt7IJe0cYH/fROaFQ&#10;d6jK6T/UKSjDi2GUhRu2w6jCJAjH62armgcQi1HQSqACjwxsOmW+YdTDwFbYft0TQzHi7yUILk1n&#10;uafszixzZm3PLCJrgIPyYDRul258GfbasF0Ht40yl+oGhNqyIKGnzI7yhsEMzI6PiJ/853aIenrq&#10;5j8BAAD//wMAUEsDBBQABgAIAAAAIQCNfiGP4QAAAA4BAAAPAAAAZHJzL2Rvd25yZXYueG1sTI/B&#10;TsMwDIbvSLxDZCRuW5oyuq00nRDSxDjSIXHNGq+paJLSpGt5e7wTHG1/+v39xW62HbvgEFrvJIhl&#10;Agxd7XXrGgkfx/1iAyxE5bTqvEMJPxhgV97eFCrXfnLveKliwyjEhVxJMDH2OeehNmhVWPoeHd3O&#10;frAq0jg0XA9qonDb8TRJMm5V6+iDUT2+GKy/qtFKGF63329Ttm8Ppgqf41Gs0JqDlPd38/MTsIhz&#10;/IPhqk/qUJLTyY9OB9ZJ2K5FSqiEhVgJKnFFkvUD7U4S0kw8psDLgv+vUf4CAAD//wMAUEsBAi0A&#10;FAAGAAgAAAAhALaDOJL+AAAA4QEAABMAAAAAAAAAAAAAAAAAAAAAAFtDb250ZW50X1R5cGVzXS54&#10;bWxQSwECLQAUAAYACAAAACEAOP0h/9YAAACUAQAACwAAAAAAAAAAAAAAAAAvAQAAX3JlbHMvLnJl&#10;bHNQSwECLQAUAAYACAAAACEAl+Ga55UCAAAyBQAADgAAAAAAAAAAAAAAAAAuAgAAZHJzL2Uyb0Rv&#10;Yy54bWxQSwECLQAUAAYACAAAACEAjX4hj+EAAAAOAQAADwAAAAAAAAAAAAAAAADvBAAAZHJzL2Rv&#10;d25yZXYueG1sUEsFBgAAAAAEAAQA8wAAAP0FAAAAAA==&#10;" o:allowincell="f" fillcolor="#06c" stroked="f" strokecolor="#622423" strokeweight="6pt">
            <v:stroke linestyle="thickThin"/>
            <v:textbox inset="18pt,18pt,18pt,18pt">
              <w:txbxContent>
                <w:p w:rsidR="001455AA" w:rsidRDefault="001455AA" w:rsidP="005B2DC4">
                  <w:pPr>
                    <w:spacing w:after="0" w:line="240" w:lineRule="auto"/>
                    <w:rPr>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ind w:left="-142" w:right="-126"/>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rPr>
                      <w:b/>
                      <w:sz w:val="32"/>
                      <w:szCs w:val="32"/>
                    </w:rPr>
                  </w:pPr>
                </w:p>
                <w:p w:rsidR="001455AA" w:rsidRDefault="001455AA" w:rsidP="005B2DC4">
                  <w:pPr>
                    <w:spacing w:after="0" w:line="240" w:lineRule="auto"/>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Default="001455AA" w:rsidP="005B2DC4">
                  <w:pPr>
                    <w:spacing w:after="0" w:line="240" w:lineRule="auto"/>
                    <w:jc w:val="center"/>
                    <w:rPr>
                      <w:b/>
                      <w:sz w:val="32"/>
                      <w:szCs w:val="32"/>
                    </w:rPr>
                  </w:pPr>
                </w:p>
                <w:p w:rsidR="001455AA" w:rsidRPr="006A1440" w:rsidRDefault="001455AA" w:rsidP="005B2DC4">
                  <w:pPr>
                    <w:spacing w:after="0" w:line="240" w:lineRule="auto"/>
                    <w:jc w:val="center"/>
                    <w:rPr>
                      <w:b/>
                      <w:sz w:val="32"/>
                      <w:szCs w:val="32"/>
                    </w:rPr>
                  </w:pPr>
                </w:p>
                <w:p w:rsidR="001455AA" w:rsidRPr="006A1440" w:rsidRDefault="001455AA" w:rsidP="005B2DC4">
                  <w:pPr>
                    <w:spacing w:after="0" w:line="240" w:lineRule="auto"/>
                    <w:jc w:val="center"/>
                    <w:rPr>
                      <w:sz w:val="32"/>
                      <w:szCs w:val="32"/>
                    </w:rPr>
                  </w:pPr>
                </w:p>
              </w:txbxContent>
            </v:textbox>
            <w10:wrap type="square" anchorx="margin" anchory="margin"/>
          </v:shape>
        </w:pict>
      </w:r>
      <w:r w:rsidR="001844F6" w:rsidRPr="00F808CC">
        <w:rPr>
          <w:bCs/>
        </w:rPr>
        <w:t>Koszty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etatu;</w:t>
      </w:r>
    </w:p>
    <w:p w:rsidR="001844F6" w:rsidRPr="00F808CC" w:rsidRDefault="001844F6" w:rsidP="00A351F1">
      <w:pPr>
        <w:pStyle w:val="Akapitzlist"/>
        <w:numPr>
          <w:ilvl w:val="0"/>
          <w:numId w:val="58"/>
        </w:numPr>
        <w:spacing w:line="360" w:lineRule="auto"/>
        <w:ind w:left="284" w:hanging="284"/>
        <w:jc w:val="both"/>
        <w:rPr>
          <w:bCs/>
        </w:rPr>
      </w:pPr>
      <w:r w:rsidRPr="00F808CC">
        <w:rPr>
          <w:bCs/>
        </w:rPr>
        <w:t>Chcąc zatrudnić osobę do wykonywania w projekcie kilku zadań, bądź do wykonywania zadań w kilku projektach (dotyczy zarówno umowy o pracę, jak i umów cywilnoprawnych oraz samozatrudnienia) należy pamiętać, że:</w:t>
      </w:r>
    </w:p>
    <w:p w:rsidR="001844F6" w:rsidRPr="00F808CC" w:rsidRDefault="001844F6" w:rsidP="00A351F1">
      <w:pPr>
        <w:numPr>
          <w:ilvl w:val="3"/>
          <w:numId w:val="59"/>
        </w:numPr>
        <w:tabs>
          <w:tab w:val="clear" w:pos="2880"/>
          <w:tab w:val="num" w:pos="567"/>
        </w:tabs>
        <w:spacing w:after="0" w:line="360" w:lineRule="auto"/>
        <w:ind w:left="567" w:hanging="283"/>
        <w:jc w:val="both"/>
        <w:rPr>
          <w:rFonts w:cs="Arial"/>
        </w:rPr>
      </w:pPr>
      <w:r w:rsidRPr="00F808CC">
        <w:rPr>
          <w:rFonts w:cs="Arial"/>
        </w:rPr>
        <w:t>obciążenie z tego wynikające nie wyklucza możliwości prawidłowej i efektywnej realizacji wszystkich zadań powierzonych danej osobie;</w:t>
      </w:r>
    </w:p>
    <w:p w:rsidR="001844F6" w:rsidRPr="00F808CC" w:rsidRDefault="001844F6" w:rsidP="00A351F1">
      <w:pPr>
        <w:numPr>
          <w:ilvl w:val="3"/>
          <w:numId w:val="59"/>
        </w:numPr>
        <w:tabs>
          <w:tab w:val="clear" w:pos="2880"/>
          <w:tab w:val="num" w:pos="567"/>
        </w:tabs>
        <w:spacing w:after="0" w:line="360" w:lineRule="auto"/>
        <w:ind w:left="567" w:hanging="283"/>
        <w:jc w:val="both"/>
        <w:rPr>
          <w:rFonts w:cs="Arial"/>
        </w:rPr>
      </w:pPr>
      <w:r w:rsidRPr="00F808CC">
        <w:rPr>
          <w:rFonts w:cs="Arial"/>
        </w:rPr>
        <w:t>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1844F6" w:rsidRPr="00F808CC" w:rsidRDefault="001844F6" w:rsidP="00A351F1">
      <w:pPr>
        <w:numPr>
          <w:ilvl w:val="3"/>
          <w:numId w:val="59"/>
        </w:numPr>
        <w:tabs>
          <w:tab w:val="clear" w:pos="2880"/>
          <w:tab w:val="num" w:pos="567"/>
        </w:tabs>
        <w:spacing w:after="0" w:line="360" w:lineRule="auto"/>
        <w:ind w:left="567" w:hanging="283"/>
        <w:jc w:val="both"/>
        <w:rPr>
          <w:rFonts w:cs="Arial"/>
        </w:rPr>
      </w:pPr>
      <w:r w:rsidRPr="00F808CC">
        <w:rPr>
          <w:rFonts w:cs="Arial"/>
        </w:rPr>
        <w:t>wykonanie zadań przez tę osobę jest potwierdzone protokołem sporządzonym przez tę osobę, wskazującym prawidłowe wykonanie zadań, liczbę oraz ewidencję godzin w danym miesiącu kalendarzowym poświęconych na wykonanie zadań w projekcie, z wyłączeniem przypadku, gdy osoba ta wykonuje zadania na podstawie stosunku pracy, a dokumenty związane z jej zaangażowaniem wyraźnie wskazują na jej godziny pracy.</w:t>
      </w:r>
    </w:p>
    <w:p w:rsidR="001844F6" w:rsidRPr="00F808CC" w:rsidRDefault="001844F6" w:rsidP="00A351F1">
      <w:pPr>
        <w:pStyle w:val="Akapitzlist"/>
        <w:numPr>
          <w:ilvl w:val="0"/>
          <w:numId w:val="78"/>
        </w:numPr>
        <w:spacing w:line="360" w:lineRule="auto"/>
        <w:ind w:left="284" w:hanging="426"/>
        <w:jc w:val="both"/>
        <w:rPr>
          <w:rFonts w:cs="Arial"/>
          <w:i/>
        </w:rPr>
      </w:pPr>
      <w:r w:rsidRPr="00F808CC">
        <w:rPr>
          <w:rFonts w:cs="Arial"/>
        </w:rPr>
        <w:t>Należy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projektu;</w:t>
      </w:r>
    </w:p>
    <w:p w:rsidR="001844F6" w:rsidRPr="00F808CC" w:rsidRDefault="001844F6" w:rsidP="00A351F1">
      <w:pPr>
        <w:pStyle w:val="Akapitzlist"/>
        <w:numPr>
          <w:ilvl w:val="0"/>
          <w:numId w:val="60"/>
        </w:numPr>
        <w:spacing w:line="360" w:lineRule="auto"/>
        <w:ind w:left="284" w:hanging="426"/>
        <w:jc w:val="both"/>
        <w:rPr>
          <w:rFonts w:cs="Arial"/>
          <w:i/>
        </w:rPr>
      </w:pPr>
      <w:r w:rsidRPr="00F808CC">
        <w:rPr>
          <w:rFonts w:cs="Arial"/>
        </w:rPr>
        <w:t xml:space="preserve">Szczegółowe zasady dotyczące zatrudniania personelu projektu na podstawie stosunku pracy, stosunku cywilnoprawnego oraz osób samozatrudnionych opisane są w podrozdziałach 6.16.1, 6.16.2 oraz 6.16.3 </w:t>
      </w:r>
      <w:r w:rsidRPr="00F808CC">
        <w:rPr>
          <w:rFonts w:cs="Arial"/>
          <w:i/>
        </w:rPr>
        <w:t>Wytycznych w zakresie kwalifikowalności wydatków w ramach Europejskiego Funduszu Rozwoju Regionalnego, Europejskiego Funduszu Społecznego oraz Funduszu Spójności na lata 2014-2020;</w:t>
      </w:r>
    </w:p>
    <w:p w:rsidR="001844F6" w:rsidRDefault="0015313B" w:rsidP="00596B2C">
      <w:pPr>
        <w:pStyle w:val="Akapitzlist"/>
        <w:numPr>
          <w:ilvl w:val="0"/>
          <w:numId w:val="60"/>
        </w:numPr>
        <w:spacing w:line="360" w:lineRule="auto"/>
        <w:ind w:left="284" w:hanging="426"/>
        <w:jc w:val="both"/>
        <w:rPr>
          <w:rFonts w:cs="Arial"/>
        </w:rPr>
      </w:pPr>
      <w:r>
        <w:rPr>
          <w:noProof/>
          <w:lang w:eastAsia="pl-PL"/>
        </w:rPr>
        <w:pict>
          <v:shape id="_x0000_s1238" type="#_x0000_t202" style="position:absolute;left:0;text-align:left;margin-left:485.6pt;margin-top:-69.6pt;width:51pt;height:1378.5pt;z-index:13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wIAADIFAAAOAAAAZHJzL2Uyb0RvYy54bWysVNtu2zAMfR+wfxD0nvoy14mNOkWbLsOA&#10;7gK0+wBFkmNh1mWSErsb9u+j5KRtOgwYhuVBEU3qiIc81MXlKHu059YJrRqcnaUYcUU1E2rb4C/3&#10;69kCI+eJYqTXijf4gTt8uXz96mIwNc91p3vGLQIQ5erBNLjz3tRJ4mjHJXFn2nAFzlZbSTyYdpsw&#10;SwZAl32Sp2mZDNoyYzXlzsHXm8mJlxG/bTn1n9rWcY/6BkNuPq42rpuwJssLUm8tMZ2ghzTIP2Qh&#10;iVBw6SPUDfEE7az4DUoKarXTrT+jWia6bQXlkQOwydIXbO46YnjkAsVx5rFM7v/B0o/7zxYJ1uD8&#10;DUaKSOjRPR89utYjysoyFGgwroa4OwORfgQHNDqSdeZW068OKb3qiNryK2v10HHCIMEsnEyeHZ1w&#10;XADZDB80g4vIzusINLZWhupBPRCgQ6MeHpsTkqHwsSzm8xQ8FFzZ/Dwtq/PYvoTUx+PGOv+Oa4nC&#10;psEWuh/hyf7W+ZAOqY8h4Tane8HWou+jYbebVW/RngSlpGW5WkUGL8J6FYKVDscmxOkLZAl3BF/I&#10;N3b+R5XlRXqdV7N1uZjPinVxPqvm6WKWZtV1VaZFVdysf4YEs6LuBGNc3QrFjyrMir/r8mEeJv1E&#10;HaKhwfMSpgOKJQ201oO4v953B4n+mXaZ5wXIYOJ1EiaFhzHthWzwIg2/EETq0Ou3isW9J6Kf9skp&#10;oVh3qMrxP9YpKiOIYZKFHzfjpMIsD9BBNxvNHkAsVkMrgQo8MrDptP2O0QAD22D3bUcsx6h/r0Bw&#10;eb4oA2V/YtkTa3NiEUUBDsqD0bRd+ell2Bkrth3cNslc6SsQaiuihJ4yO8gbBjMyOzwiYfKf2zHq&#10;6alb/gIAAP//AwBQSwMEFAAGAAgAAAAhAPcrtTPhAAAADgEAAA8AAABkcnMvZG93bnJldi54bWxM&#10;j0FOwzAQRfdI3MEaJHat4xQlTRqnQkgVZUmKxNaNhzhqbAfbacLtcVew+6N5+vOm2i96IFd0vreG&#10;A1snQNC0Vvam4/BxOqy2QHwQRorBGuTwgx729f1dJUppZ/OO1yZ0JJYYXwoOKoSxpNS3CrXwazui&#10;ibsv67QIcXQdlU7MsVwPNE2SjGrRm3hBiRFfFLaXZtIc3Gvx/TZnh/6oGv85ndgTanXk/PFhed4B&#10;CbiEPxhu+lEd6uh0tpORngwcipylEeWwYpsiphuS5JuYzhzSjOVboHVF/79R/wIAAP//AwBQSwEC&#10;LQAUAAYACAAAACEAtoM4kv4AAADhAQAAEwAAAAAAAAAAAAAAAAAAAAAAW0NvbnRlbnRfVHlwZXNd&#10;LnhtbFBLAQItABQABgAIAAAAIQA4/SH/1gAAAJQBAAALAAAAAAAAAAAAAAAAAC8BAABfcmVscy8u&#10;cmVsc1BLAQItABQABgAIAAAAIQCfqb/+lwIAADIFAAAOAAAAAAAAAAAAAAAAAC4CAABkcnMvZTJv&#10;RG9jLnhtbFBLAQItABQABgAIAAAAIQD3K7Uz4QAAAA4BAAAPAAAAAAAAAAAAAAAAAPEEAABkcnMv&#10;ZG93bnJldi54bWxQSwUGAAAAAAQABADzAAAA/wUAAAAA&#10;" o:allowincell="f" fillcolor="#06c" stroked="f" strokecolor="#622423" strokeweight="6pt">
            <v:stroke linestyle="thickThin"/>
            <v:textbox inset="18pt,18pt,18pt,18pt">
              <w:txbxContent>
                <w:p w:rsidR="001455AA" w:rsidRDefault="001455AA" w:rsidP="000F136B">
                  <w:pPr>
                    <w:spacing w:after="0" w:line="240" w:lineRule="auto"/>
                    <w:rPr>
                      <w:sz w:val="32"/>
                      <w:szCs w:val="32"/>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9D2704">
                  <w:pPr>
                    <w:spacing w:after="0" w:line="240" w:lineRule="auto"/>
                    <w:ind w:hanging="284"/>
                    <w:jc w:val="center"/>
                    <w:rPr>
                      <w:b/>
                      <w:color w:val="FFFFFF" w:themeColor="background1"/>
                      <w:sz w:val="28"/>
                      <w:szCs w:val="28"/>
                    </w:rPr>
                  </w:pPr>
                </w:p>
                <w:p w:rsidR="001455AA" w:rsidRDefault="001455AA" w:rsidP="001B1D56">
                  <w:pPr>
                    <w:spacing w:after="0" w:line="240" w:lineRule="auto"/>
                    <w:rPr>
                      <w:b/>
                      <w:color w:val="FFFFFF" w:themeColor="background1"/>
                      <w:sz w:val="28"/>
                      <w:szCs w:val="28"/>
                    </w:rPr>
                  </w:pPr>
                </w:p>
                <w:p w:rsidR="001455AA" w:rsidRPr="009D2704" w:rsidRDefault="001455AA" w:rsidP="009D2704">
                  <w:pPr>
                    <w:spacing w:after="0" w:line="240" w:lineRule="auto"/>
                    <w:ind w:hanging="284"/>
                    <w:jc w:val="center"/>
                    <w:rPr>
                      <w:b/>
                      <w:color w:val="FFFFFF" w:themeColor="background1"/>
                      <w:sz w:val="28"/>
                      <w:szCs w:val="28"/>
                    </w:rPr>
                  </w:pPr>
                  <w:r w:rsidRPr="009D2704">
                    <w:rPr>
                      <w:b/>
                      <w:color w:val="FFFFFF" w:themeColor="background1"/>
                      <w:sz w:val="28"/>
                      <w:szCs w:val="28"/>
                    </w:rPr>
                    <w:t>332</w:t>
                  </w: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sz w:val="32"/>
                      <w:szCs w:val="32"/>
                    </w:rPr>
                  </w:pPr>
                </w:p>
              </w:txbxContent>
            </v:textbox>
            <w10:wrap type="square" anchorx="margin" anchory="margin"/>
          </v:shape>
        </w:pict>
      </w:r>
      <w:r w:rsidR="001844F6" w:rsidRPr="00F808CC">
        <w:rPr>
          <w:rFonts w:cs="Arial"/>
        </w:rPr>
        <w:t xml:space="preserve">Uregulowania dotyczące angażowania personelu nie mają zastosowania do personelu projektu zaangażowanego w ramach działań/zadań rozliczanych za pomocą </w:t>
      </w:r>
      <w:r w:rsidR="00497442">
        <w:rPr>
          <w:rFonts w:cs="Arial"/>
        </w:rPr>
        <w:t xml:space="preserve">kwot ryczałtowych oraz personelu projektu zaangażowanego w ramach kosztów pośrednich. </w:t>
      </w:r>
    </w:p>
    <w:p w:rsidR="009C54E5" w:rsidRPr="009C54E5" w:rsidRDefault="009C54E5" w:rsidP="009C54E5">
      <w:pPr>
        <w:pStyle w:val="Akapitzlist"/>
        <w:spacing w:line="360" w:lineRule="auto"/>
        <w:ind w:left="284"/>
        <w:jc w:val="both"/>
        <w:rPr>
          <w:rFonts w:cs="Arial"/>
        </w:rPr>
      </w:pPr>
    </w:p>
    <w:p w:rsidR="001844F6" w:rsidRPr="00F808CC" w:rsidRDefault="001844F6" w:rsidP="005B2DC4">
      <w:pPr>
        <w:pStyle w:val="Akapitzlist"/>
        <w:pBdr>
          <w:bottom w:val="single" w:sz="4" w:space="1" w:color="auto"/>
        </w:pBdr>
        <w:spacing w:after="200"/>
        <w:ind w:left="1418"/>
        <w:jc w:val="both"/>
        <w:rPr>
          <w:sz w:val="24"/>
          <w:szCs w:val="24"/>
        </w:rPr>
      </w:pPr>
      <w:r w:rsidRPr="00F808CC">
        <w:rPr>
          <w:sz w:val="24"/>
          <w:szCs w:val="24"/>
        </w:rPr>
        <w:t>6.7.6</w:t>
      </w:r>
      <w:r w:rsidR="006773C2" w:rsidRPr="00F808CC">
        <w:rPr>
          <w:sz w:val="24"/>
          <w:szCs w:val="24"/>
        </w:rPr>
        <w:t xml:space="preserve"> </w:t>
      </w:r>
      <w:r w:rsidRPr="00F808CC">
        <w:rPr>
          <w:sz w:val="24"/>
          <w:szCs w:val="24"/>
        </w:rPr>
        <w:t>Wydatki ponoszone poza terytorium UE</w:t>
      </w:r>
    </w:p>
    <w:p w:rsidR="001844F6" w:rsidRPr="00F808CC" w:rsidRDefault="001844F6" w:rsidP="005B2DC4">
      <w:pPr>
        <w:spacing w:after="0" w:line="360" w:lineRule="auto"/>
        <w:ind w:firstLine="708"/>
        <w:jc w:val="both"/>
        <w:rPr>
          <w:bCs/>
        </w:rPr>
      </w:pPr>
      <w:r w:rsidRPr="00F808CC">
        <w:rPr>
          <w:bCs/>
        </w:rPr>
        <w:t xml:space="preserve">W niniejszym konkursie nie zaplanowano kryteriów wyboru umożliwiających realizację projektu poza terytorium UE, zatem wypełnienie tej części wniosku o dofinansowanie projektu nie jest konieczne, planując budżet szczegółowy w polach dotyczących wydatków ponoszonych poza terytorium UE należy wpisać 0,00. </w:t>
      </w:r>
    </w:p>
    <w:p w:rsidR="001844F6" w:rsidRPr="00F808CC" w:rsidRDefault="001844F6" w:rsidP="005B2DC4">
      <w:pPr>
        <w:spacing w:after="0" w:line="360" w:lineRule="auto"/>
        <w:ind w:firstLine="708"/>
        <w:jc w:val="both"/>
        <w:rPr>
          <w:bCs/>
        </w:rPr>
      </w:pPr>
    </w:p>
    <w:p w:rsidR="00015035" w:rsidRPr="00F808CC" w:rsidRDefault="00015035" w:rsidP="005B2DC4">
      <w:pPr>
        <w:spacing w:after="0" w:line="360" w:lineRule="auto"/>
        <w:ind w:firstLine="708"/>
        <w:jc w:val="both"/>
        <w:rPr>
          <w:bCs/>
        </w:rPr>
      </w:pPr>
    </w:p>
    <w:p w:rsidR="001844F6" w:rsidRPr="00F808CC" w:rsidRDefault="0015313B" w:rsidP="003B5BA0">
      <w:pPr>
        <w:pStyle w:val="Akapitzlist"/>
        <w:pBdr>
          <w:bottom w:val="single" w:sz="4" w:space="1" w:color="auto"/>
        </w:pBdr>
        <w:spacing w:after="200"/>
        <w:ind w:left="1418"/>
        <w:jc w:val="both"/>
        <w:rPr>
          <w:sz w:val="24"/>
          <w:szCs w:val="24"/>
        </w:rPr>
      </w:pPr>
      <w:r>
        <w:rPr>
          <w:rFonts w:cs="Arial"/>
          <w:noProof/>
          <w:szCs w:val="22"/>
          <w:lang w:eastAsia="pl-PL"/>
        </w:rPr>
        <w:pict>
          <v:shape id="_x0000_s1239" type="#_x0000_t202" style="position:absolute;left:0;text-align:left;margin-left:482.75pt;margin-top:-84.95pt;width:51pt;height:1405.85pt;z-index:2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fVlwIAADIFAAAOAAAAZHJzL2Uyb0RvYy54bWysVNtu2zAMfR+wfxD0nvoy14mNOkWbLsOA&#10;7gK0+wDFkmOhuk1SYnfD/n2UnLTNtodhWB4U0aIOechDXVyOUqA9s45r1eDsLMWIqVZTrrYN/nK/&#10;ni0wcp4oSoRWrMGPzOHL5etXF4OpWa57LSizCECUqwfT4N57UyeJa3smiTvThik47LSVxINptwm1&#10;ZAB0KZI8Tctk0JYaq1vmHHy9mQ7xMuJ3HWv9p65zzCPRYMjNx9XGdRPWZHlB6q0lpuftIQ3yD1lI&#10;whUEfYK6IZ6gneW/QUneWu10589aLRPddbxlkQOwydJf2Nz1xLDIBYrjzFOZ3P+DbT/uP1vEaYPz&#10;HCNFJPTono0eXesRZWUZCjQYV4PfnQFPP8IBNDqSdeZWtw8OKb3qidqyK2v10DNCIcEs3ExeXJ1w&#10;XADZDB80hUBk53UEGjsrQ/WgHgjQoVGPT80JybTwsSzm8xROWjjK5ovzIq/OYwxSH68b6/w7piUK&#10;mwZb6H6EJ/tb50M6pD66hGhOC07XXIho2O1mJSzak6CUtCxXqwP6iZtQwVnpcG1CnL5AlhAjnIV8&#10;Y+e/V1lepNd5NVuXi/msWBfns2qeLmZpVl1XZVpUxc36R0gwK+qeU8rULVfsqMKs+LsuH+Zh0k/U&#10;IRoaPC9hOqBY0kBrPYj74b4/SPSEj3tJu8zzIn/zJ9qSexhTwWWDF2n4BSdSh16/VTTuPeFi2ien&#10;hGLdoSrH/1inqIwghkkWftyMkwqzGD/oZqPpI4jFamglUIFHBja9tt8wGmBgG+y+7ohlGIn3CgSX&#10;54syUPYnlj2xNicWUS3AQXkwmrYrP70MO2P5todok8yVvgKhdjxK6Dmzg7xhMCOzwyMSJv+lHb2e&#10;n7rlTwAAAP//AwBQSwMEFAAGAAgAAAAhAPOWX67hAAAADgEAAA8AAABkcnMvZG93bnJldi54bWxM&#10;j8FOwzAMhu9IvENkJG5b2mkLa9d0QkgT40iHxDVrvKaicUqTruXtyU5wtP3p9/cX+9l27IqDbx1J&#10;SJcJMKTa6ZYaCR+nw2ILzAdFWnWOUMIPetiX93eFyrWb6B2vVWhYDCGfKwkmhD7n3NcGrfJL1yPF&#10;28UNVoU4Dg3Xg5piuO34KkkEt6ql+MGoHl8M1l/VaCUMr9n32yQO7dFU/nM8pWu05ijl48P8vAMW&#10;cA5/MNz0ozqU0ensRtKedRIysdlEVMIiFVkG7IYk4inuzhJWYp1ugZcF/1+j/AUAAP//AwBQSwEC&#10;LQAUAAYACAAAACEAtoM4kv4AAADhAQAAEwAAAAAAAAAAAAAAAAAAAAAAW0NvbnRlbnRfVHlwZXNd&#10;LnhtbFBLAQItABQABgAIAAAAIQA4/SH/1gAAAJQBAAALAAAAAAAAAAAAAAAAAC8BAABfcmVscy8u&#10;cmVsc1BLAQItABQABgAIAAAAIQCP5PfVlwIAADIFAAAOAAAAAAAAAAAAAAAAAC4CAABkcnMvZTJv&#10;RG9jLnhtbFBLAQItABQABgAIAAAAIQDzll+u4QAAAA4BAAAPAAAAAAAAAAAAAAAAAPEEAABkcnMv&#10;ZG93bnJldi54bWxQSwUGAAAAAAQABADzAAAA/wUAAAAA&#10;" o:allowincell="f" fillcolor="#06c" stroked="f" strokecolor="#622423" strokeweight="6pt">
            <v:stroke linestyle="thickThin"/>
            <v:textbox inset="18pt,18pt,18pt,18pt">
              <w:txbxContent>
                <w:p w:rsidR="001455AA" w:rsidRDefault="001455AA" w:rsidP="00330232">
                  <w:pPr>
                    <w:spacing w:after="0" w:line="240" w:lineRule="auto"/>
                    <w:rPr>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ind w:left="-142" w:right="-126"/>
                    <w:jc w:val="center"/>
                    <w:rPr>
                      <w:b/>
                      <w:sz w:val="32"/>
                      <w:szCs w:val="32"/>
                    </w:rPr>
                  </w:pPr>
                </w:p>
                <w:p w:rsidR="001455AA" w:rsidRDefault="001455AA" w:rsidP="00330232">
                  <w:pPr>
                    <w:spacing w:after="0" w:line="240" w:lineRule="auto"/>
                    <w:ind w:left="-142" w:right="-126"/>
                    <w:jc w:val="center"/>
                    <w:rPr>
                      <w:b/>
                      <w:sz w:val="32"/>
                      <w:szCs w:val="32"/>
                    </w:rPr>
                  </w:pPr>
                </w:p>
                <w:p w:rsidR="001455AA" w:rsidRDefault="001455AA" w:rsidP="00330232">
                  <w:pPr>
                    <w:spacing w:after="0" w:line="240" w:lineRule="auto"/>
                    <w:ind w:left="-142" w:right="-126"/>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rPr>
                      <w:b/>
                      <w:sz w:val="32"/>
                      <w:szCs w:val="32"/>
                    </w:rPr>
                  </w:pPr>
                </w:p>
                <w:p w:rsidR="001455AA" w:rsidRDefault="001455AA" w:rsidP="00330232">
                  <w:pPr>
                    <w:spacing w:after="0" w:line="240" w:lineRule="auto"/>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Default="001455AA" w:rsidP="00330232">
                  <w:pPr>
                    <w:spacing w:after="0" w:line="240" w:lineRule="auto"/>
                    <w:jc w:val="center"/>
                    <w:rPr>
                      <w:b/>
                      <w:sz w:val="32"/>
                      <w:szCs w:val="32"/>
                    </w:rPr>
                  </w:pPr>
                </w:p>
                <w:p w:rsidR="001455AA" w:rsidRPr="006A1440" w:rsidRDefault="001455AA" w:rsidP="00330232">
                  <w:pPr>
                    <w:spacing w:after="0" w:line="240" w:lineRule="auto"/>
                    <w:jc w:val="center"/>
                    <w:rPr>
                      <w:b/>
                      <w:sz w:val="32"/>
                      <w:szCs w:val="32"/>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r w:rsidRPr="00616999">
                    <w:rPr>
                      <w:b/>
                      <w:color w:val="FFFFFF"/>
                      <w:sz w:val="28"/>
                      <w:szCs w:val="28"/>
                    </w:rPr>
                    <w:t>334</w:t>
                  </w: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p>
                <w:p w:rsidR="001455AA" w:rsidRPr="00616999" w:rsidRDefault="001455AA" w:rsidP="006773C2">
                  <w:pPr>
                    <w:spacing w:after="0" w:line="240" w:lineRule="auto"/>
                    <w:ind w:hanging="284"/>
                    <w:rPr>
                      <w:b/>
                      <w:color w:val="FFFFFF"/>
                      <w:sz w:val="28"/>
                      <w:szCs w:val="28"/>
                    </w:rPr>
                  </w:pPr>
                  <w:r w:rsidRPr="00616999">
                    <w:rPr>
                      <w:b/>
                      <w:color w:val="FFFFFF"/>
                      <w:sz w:val="28"/>
                      <w:szCs w:val="28"/>
                    </w:rPr>
                    <w:t>335</w:t>
                  </w:r>
                </w:p>
              </w:txbxContent>
            </v:textbox>
            <w10:wrap type="square" anchorx="margin" anchory="margin"/>
          </v:shape>
        </w:pict>
      </w:r>
      <w:r w:rsidR="001844F6" w:rsidRPr="00F808CC">
        <w:rPr>
          <w:sz w:val="24"/>
          <w:szCs w:val="24"/>
        </w:rPr>
        <w:t>6.7.7</w:t>
      </w:r>
      <w:r w:rsidR="00844E85">
        <w:rPr>
          <w:sz w:val="24"/>
          <w:szCs w:val="24"/>
        </w:rPr>
        <w:t xml:space="preserve"> </w:t>
      </w:r>
      <w:r w:rsidR="001844F6" w:rsidRPr="00F808CC">
        <w:rPr>
          <w:sz w:val="24"/>
          <w:szCs w:val="24"/>
        </w:rPr>
        <w:t xml:space="preserve">Pomoc publiczna, pomoc </w:t>
      </w:r>
      <w:r w:rsidR="001844F6" w:rsidRPr="00F808CC">
        <w:rPr>
          <w:i/>
          <w:sz w:val="24"/>
          <w:szCs w:val="24"/>
        </w:rPr>
        <w:t xml:space="preserve">de </w:t>
      </w:r>
      <w:proofErr w:type="spellStart"/>
      <w:r w:rsidR="001844F6" w:rsidRPr="00F808CC">
        <w:rPr>
          <w:i/>
          <w:sz w:val="24"/>
          <w:szCs w:val="24"/>
        </w:rPr>
        <w:t>minimis</w:t>
      </w:r>
      <w:proofErr w:type="spellEnd"/>
    </w:p>
    <w:p w:rsidR="00015035" w:rsidRPr="00F808CC" w:rsidRDefault="00015035" w:rsidP="009C54E5">
      <w:pPr>
        <w:spacing w:line="360" w:lineRule="auto"/>
        <w:jc w:val="both"/>
        <w:rPr>
          <w:rFonts w:cs="Arial"/>
          <w:color w:val="000000"/>
        </w:rPr>
      </w:pPr>
      <w:r w:rsidRPr="00F808CC">
        <w:rPr>
          <w:rFonts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8E09BF" w:rsidRDefault="00015035" w:rsidP="00C046FE">
      <w:pPr>
        <w:pStyle w:val="Default"/>
        <w:numPr>
          <w:ilvl w:val="0"/>
          <w:numId w:val="123"/>
        </w:numPr>
        <w:spacing w:beforeLines="40" w:before="96" w:afterLines="40" w:after="96" w:line="360" w:lineRule="auto"/>
        <w:ind w:left="714" w:hanging="357"/>
        <w:jc w:val="both"/>
        <w:rPr>
          <w:rFonts w:ascii="Calibri" w:hAnsi="Calibri" w:cs="Arial"/>
          <w:sz w:val="22"/>
          <w:szCs w:val="22"/>
          <w:lang w:eastAsia="en-US"/>
        </w:rPr>
      </w:pPr>
      <w:r w:rsidRPr="00F808CC">
        <w:rPr>
          <w:rFonts w:ascii="Calibri" w:hAnsi="Calibri" w:cs="Arial"/>
          <w:sz w:val="22"/>
          <w:szCs w:val="22"/>
          <w:lang w:eastAsia="en-US"/>
        </w:rPr>
        <w:t xml:space="preserve">rozporządzenie Komisji (UE) nr 651/2014 z dn. 17 czerwca 2014. uznające niektóre rodzaje pomocy za zgodne z rynkiem wewnętrznym w zastosowaniu art. 107 i 108 Traktatu [GBER] (Dz. Urz. UE L 187 z 26.06.2014); </w:t>
      </w:r>
    </w:p>
    <w:p w:rsidR="008E09BF" w:rsidRDefault="00015035" w:rsidP="00C046FE">
      <w:pPr>
        <w:pStyle w:val="Default"/>
        <w:numPr>
          <w:ilvl w:val="0"/>
          <w:numId w:val="123"/>
        </w:numPr>
        <w:spacing w:beforeLines="40" w:before="96" w:afterLines="40" w:after="96" w:line="360" w:lineRule="auto"/>
        <w:ind w:left="714" w:hanging="357"/>
        <w:jc w:val="both"/>
        <w:rPr>
          <w:rFonts w:ascii="Calibri" w:hAnsi="Calibri" w:cs="Arial"/>
          <w:sz w:val="22"/>
          <w:szCs w:val="22"/>
          <w:lang w:eastAsia="en-US"/>
        </w:rPr>
      </w:pPr>
      <w:r w:rsidRPr="00F808CC">
        <w:rPr>
          <w:rFonts w:ascii="Calibri" w:hAnsi="Calibri" w:cs="Arial"/>
          <w:sz w:val="22"/>
          <w:szCs w:val="22"/>
          <w:lang w:eastAsia="en-US"/>
        </w:rPr>
        <w:t xml:space="preserve">rozporządzenie Komisji (UE) nr 1407/2013 – rozporządzenie w sprawie udzielania pomocy de </w:t>
      </w:r>
      <w:proofErr w:type="spellStart"/>
      <w:r w:rsidRPr="00F808CC">
        <w:rPr>
          <w:rFonts w:ascii="Calibri" w:hAnsi="Calibri" w:cs="Arial"/>
          <w:sz w:val="22"/>
          <w:szCs w:val="22"/>
          <w:lang w:eastAsia="en-US"/>
        </w:rPr>
        <w:t>minimis</w:t>
      </w:r>
      <w:proofErr w:type="spellEnd"/>
      <w:r w:rsidRPr="00F808CC">
        <w:rPr>
          <w:rFonts w:ascii="Calibri" w:hAnsi="Calibri" w:cs="Arial"/>
          <w:sz w:val="22"/>
          <w:szCs w:val="22"/>
          <w:lang w:eastAsia="en-US"/>
        </w:rPr>
        <w:t xml:space="preserve"> w ramach regionalnych programów operacyjnych (Dz. Urz. UE L 352 z 24.12.2013);</w:t>
      </w:r>
    </w:p>
    <w:p w:rsidR="008E09BF" w:rsidRDefault="00015035" w:rsidP="00C046FE">
      <w:pPr>
        <w:pStyle w:val="Default"/>
        <w:numPr>
          <w:ilvl w:val="0"/>
          <w:numId w:val="123"/>
        </w:numPr>
        <w:spacing w:beforeLines="40" w:before="96" w:afterLines="40" w:after="96" w:line="360" w:lineRule="auto"/>
        <w:ind w:left="714" w:hanging="357"/>
        <w:jc w:val="both"/>
        <w:rPr>
          <w:rFonts w:ascii="Calibri" w:hAnsi="Calibri" w:cs="Arial"/>
          <w:sz w:val="22"/>
          <w:szCs w:val="22"/>
          <w:lang w:eastAsia="en-US"/>
        </w:rPr>
      </w:pPr>
      <w:r w:rsidRPr="00F808CC">
        <w:rPr>
          <w:rFonts w:ascii="Calibri" w:hAnsi="Calibri" w:cs="Arial"/>
          <w:sz w:val="22"/>
          <w:szCs w:val="22"/>
        </w:rPr>
        <w:t xml:space="preserve">rozporządzenia Ministra Infrastruktury i Rozwoju w sprawie udzielania pomocy de </w:t>
      </w:r>
      <w:proofErr w:type="spellStart"/>
      <w:r w:rsidRPr="00F808CC">
        <w:rPr>
          <w:rFonts w:ascii="Calibri" w:hAnsi="Calibri" w:cs="Arial"/>
          <w:sz w:val="22"/>
          <w:szCs w:val="22"/>
        </w:rPr>
        <w:t>minimis</w:t>
      </w:r>
      <w:proofErr w:type="spellEnd"/>
      <w:r w:rsidRPr="00F808CC">
        <w:rPr>
          <w:rFonts w:ascii="Calibri" w:hAnsi="Calibri" w:cs="Arial"/>
          <w:sz w:val="22"/>
          <w:szCs w:val="22"/>
        </w:rPr>
        <w:t xml:space="preserve"> oraz pomocy publicznej w ramach programów operacyjnych finansowanych z Europejskiego Funduszu Społecznego na lata 2014-2020.</w:t>
      </w:r>
    </w:p>
    <w:p w:rsidR="008E09BF" w:rsidRDefault="0015313B" w:rsidP="00C046FE">
      <w:pPr>
        <w:pStyle w:val="Default"/>
        <w:spacing w:beforeLines="40" w:before="96" w:afterLines="40" w:after="96" w:line="276" w:lineRule="auto"/>
        <w:jc w:val="both"/>
        <w:rPr>
          <w:rFonts w:ascii="Calibri" w:hAnsi="Calibri" w:cs="Arial"/>
          <w:sz w:val="22"/>
          <w:szCs w:val="22"/>
          <w:lang w:eastAsia="en-US"/>
        </w:rPr>
      </w:pPr>
      <w:r>
        <w:rPr>
          <w:rFonts w:ascii="Calibri" w:hAnsi="Calibri" w:cs="Times New Roman"/>
          <w:b/>
          <w:noProof/>
        </w:rPr>
        <w:pict>
          <v:shape id="_x0000_s1240" type="#_x0000_t202" style="position:absolute;left:0;text-align:left;margin-left:482.75pt;margin-top:-78.35pt;width:51pt;height:1418.3pt;z-index:21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3lAIAADIFAAAOAAAAZHJzL2Uyb0RvYy54bWysVNtu2zAMfR+wfxD0nvoyz0mMOkWbLsOA&#10;7gI0+wDFkmOhuk1SYnfF/n2UnLRNtwHDsDwookkd8ZCHOr8YpEB7Zh3XqsbZWYoRU42mXG1r/HW9&#10;mswwcp4oSoRWrMb3zOGLxetX572pWK47LSizCECUq3pT4857UyWJazomiTvThilwttpK4sG024Ra&#10;0gO6FEmepmXSa0uN1Q1zDr5ej068iPhtyxr/uW0d80jUGHLzcbVx3YQ1WZyTamuJ6XhzSIP8QxaS&#10;cAWXPkJdE0/QzvJfoCRvrHa69WeNloluW96wyAHYZOkLNrcdMSxygeI481gm9/9gm0/7LxZxWuM8&#10;w0gRCT1as8GjKz2grCxDgXrjKoi7NRDpB3BAoyNZZ250c+eQ0suOqC27tFb3HSMUEszCyeTZ0RHH&#10;BZBN/1FTuIjsvI5AQ2tlqB7UAwE6NOr+sTkhmQY+lsV0moKnAVc2S7O8yGL7ElIdjxvr/HumJQqb&#10;GlvofoQn+xvnQzqkOoaE25wWnK64ENGw281SWLQnQSlpWS6XkcGLMKFCsNLh2Ig4foEs4Y7gC/nG&#10;zj/MIcf0Kp9PVuVsOilWxdvJfJrOJmk2v5qXaTEvrlc/QoJZUXWcUqZuuGJHFWbF33X5MA+jfqIO&#10;UV/jaQnTAcWSBlrrQdx36+4g0T/TLvO8yN/8jrbkHsZUcFnjWRp+IYhUodfvFI17T7gY98kpoVh3&#10;qMrxP9YpKiOIYZSFHzbDQYVFgA662Wh6D2KxGloJVOCRgU2n7XeMehjYGrtvO2IZRuKDAsHl+awM&#10;lP2JZU+szYlFVANwUB6Mxu3Sjy/Dzli+7eC2UeZKX4JQWx4l9JTZQd4wmJHZ4REJk//cjlFPT93i&#10;JwAAAP//AwBQSwMEFAAGAAgAAAAhAMzv45nhAAAADgEAAA8AAABkcnMvZG93bnJldi54bWxMj0FO&#10;wzAQRfdI3MEaJHatk4o4JMSpEFJFWZJW6taNhzgitoPtNOH2uCu6nJmnP+9X20UP5ILO99ZwSNcJ&#10;EDStlb3pOBwPu9UzEB+EkWKwBjn8oodtfX9XiVLa2XzipQkdiSHGl4KDCmEsKfWtQi382o5o4u3L&#10;Oi1CHF1HpRNzDNcD3SQJo1r0Jn5QYsQ3he13M2kO7r34+ZjZrt+rxp+mQ/qEWu05f3xYXl+ABFzC&#10;PwxX/agOdXQ628lITwYOBcuyiHJYpRnLgVyRhOVxd+awYXlRAK0reluj/gMAAP//AwBQSwECLQAU&#10;AAYACAAAACEAtoM4kv4AAADhAQAAEwAAAAAAAAAAAAAAAAAAAAAAW0NvbnRlbnRfVHlwZXNdLnht&#10;bFBLAQItABQABgAIAAAAIQA4/SH/1gAAAJQBAAALAAAAAAAAAAAAAAAAAC8BAABfcmVscy8ucmVs&#10;c1BLAQItABQABgAIAAAAIQBHgw+3lAIAADIFAAAOAAAAAAAAAAAAAAAAAC4CAABkcnMvZTJvRG9j&#10;LnhtbFBLAQItABQABgAIAAAAIQDM7+OZ4QAAAA4BAAAPAAAAAAAAAAAAAAAAAO4EAABkcnMvZG93&#10;bnJldi54bWxQSwUGAAAAAAQABADzAAAA/AUAAAAA&#10;" o:allowincell="f" fillcolor="#06c" stroked="f" strokecolor="#622423" strokeweight="6pt">
            <v:stroke linestyle="thickThin"/>
            <v:textbox inset="18pt,18pt,18pt,18pt">
              <w:txbxContent>
                <w:p w:rsidR="001455AA" w:rsidRDefault="001455AA" w:rsidP="002224AB">
                  <w:pPr>
                    <w:spacing w:after="0" w:line="240" w:lineRule="auto"/>
                    <w:rPr>
                      <w:sz w:val="32"/>
                      <w:szCs w:val="32"/>
                    </w:rPr>
                  </w:pPr>
                </w:p>
                <w:p w:rsidR="001455AA" w:rsidRDefault="001455AA" w:rsidP="002224AB">
                  <w:pPr>
                    <w:spacing w:after="0" w:line="240" w:lineRule="auto"/>
                    <w:jc w:val="center"/>
                    <w:rPr>
                      <w:b/>
                      <w:sz w:val="32"/>
                      <w:szCs w:val="32"/>
                    </w:rPr>
                  </w:pPr>
                </w:p>
                <w:p w:rsidR="001455AA" w:rsidRDefault="001455AA" w:rsidP="006773C2">
                  <w:pPr>
                    <w:spacing w:after="0" w:line="240" w:lineRule="auto"/>
                    <w:rPr>
                      <w:b/>
                      <w:sz w:val="32"/>
                      <w:szCs w:val="32"/>
                    </w:rPr>
                  </w:pPr>
                </w:p>
                <w:p w:rsidR="001455AA" w:rsidRDefault="001455AA" w:rsidP="002224AB">
                  <w:pPr>
                    <w:spacing w:after="0" w:line="240" w:lineRule="auto"/>
                    <w:jc w:val="center"/>
                    <w:rPr>
                      <w:b/>
                      <w:sz w:val="32"/>
                      <w:szCs w:val="32"/>
                    </w:rPr>
                  </w:pPr>
                </w:p>
                <w:p w:rsidR="001455AA" w:rsidRPr="00616999" w:rsidRDefault="001455AA" w:rsidP="006773C2">
                  <w:pPr>
                    <w:spacing w:before="120" w:after="0" w:line="240" w:lineRule="auto"/>
                    <w:ind w:left="-142" w:right="-126" w:hanging="142"/>
                    <w:rPr>
                      <w:b/>
                      <w:color w:val="FFFFFF"/>
                      <w:sz w:val="28"/>
                      <w:szCs w:val="28"/>
                    </w:rPr>
                  </w:pPr>
                  <w:r w:rsidRPr="00616999">
                    <w:rPr>
                      <w:b/>
                      <w:color w:val="FFFFFF"/>
                      <w:sz w:val="28"/>
                      <w:szCs w:val="28"/>
                    </w:rPr>
                    <w:t>336</w:t>
                  </w:r>
                </w:p>
                <w:p w:rsidR="001455AA" w:rsidRPr="00616999" w:rsidRDefault="001455AA" w:rsidP="006773C2">
                  <w:pPr>
                    <w:spacing w:after="0" w:line="240" w:lineRule="auto"/>
                    <w:ind w:left="-142" w:right="-126" w:hanging="142"/>
                    <w:rPr>
                      <w:b/>
                      <w:color w:val="FFFFFF"/>
                      <w:sz w:val="28"/>
                      <w:szCs w:val="28"/>
                    </w:rPr>
                  </w:pPr>
                </w:p>
                <w:p w:rsidR="001455AA" w:rsidRPr="00616999" w:rsidRDefault="001455AA" w:rsidP="006773C2">
                  <w:pPr>
                    <w:spacing w:after="0" w:line="240" w:lineRule="auto"/>
                    <w:ind w:left="-142" w:right="-126" w:hanging="142"/>
                    <w:rPr>
                      <w:b/>
                      <w:color w:val="FFFFFF"/>
                      <w:sz w:val="28"/>
                      <w:szCs w:val="28"/>
                    </w:rPr>
                  </w:pPr>
                </w:p>
                <w:p w:rsidR="001455AA" w:rsidRPr="00616999" w:rsidRDefault="001455AA" w:rsidP="006773C2">
                  <w:pPr>
                    <w:spacing w:after="0" w:line="240" w:lineRule="auto"/>
                    <w:ind w:left="-142" w:right="-126" w:hanging="142"/>
                    <w:rPr>
                      <w:b/>
                      <w:color w:val="FFFFFF"/>
                      <w:sz w:val="28"/>
                      <w:szCs w:val="28"/>
                    </w:rPr>
                  </w:pPr>
                </w:p>
                <w:p w:rsidR="001455AA" w:rsidRPr="00616999" w:rsidRDefault="001455AA" w:rsidP="006773C2">
                  <w:pPr>
                    <w:spacing w:after="0" w:line="240" w:lineRule="auto"/>
                    <w:ind w:left="-142" w:right="-126" w:hanging="142"/>
                    <w:rPr>
                      <w:b/>
                      <w:color w:val="FFFFFF"/>
                      <w:sz w:val="28"/>
                      <w:szCs w:val="28"/>
                    </w:rPr>
                  </w:pPr>
                </w:p>
                <w:p w:rsidR="001455AA" w:rsidRPr="00616999" w:rsidRDefault="001455AA" w:rsidP="006773C2">
                  <w:pPr>
                    <w:spacing w:after="0" w:line="240" w:lineRule="auto"/>
                    <w:ind w:left="-142" w:right="-126" w:hanging="142"/>
                    <w:rPr>
                      <w:b/>
                      <w:color w:val="FFFFFF"/>
                      <w:sz w:val="28"/>
                      <w:szCs w:val="28"/>
                    </w:rPr>
                  </w:pPr>
                </w:p>
                <w:p w:rsidR="001455AA" w:rsidRPr="00616999" w:rsidRDefault="001455AA" w:rsidP="006773C2">
                  <w:pPr>
                    <w:spacing w:after="0" w:line="240" w:lineRule="auto"/>
                    <w:ind w:left="-142" w:right="-126" w:hanging="142"/>
                    <w:rPr>
                      <w:b/>
                      <w:color w:val="FFFFFF"/>
                      <w:sz w:val="28"/>
                      <w:szCs w:val="28"/>
                    </w:rPr>
                  </w:pPr>
                  <w:r w:rsidRPr="00616999">
                    <w:rPr>
                      <w:b/>
                      <w:color w:val="FFFFFF"/>
                      <w:sz w:val="28"/>
                      <w:szCs w:val="28"/>
                    </w:rPr>
                    <w:t>337</w:t>
                  </w:r>
                </w:p>
                <w:p w:rsidR="001455AA" w:rsidRDefault="001455AA" w:rsidP="002224AB">
                  <w:pPr>
                    <w:spacing w:after="0" w:line="240" w:lineRule="auto"/>
                    <w:ind w:left="-142" w:right="-126"/>
                    <w:jc w:val="center"/>
                    <w:rPr>
                      <w:b/>
                      <w:sz w:val="32"/>
                      <w:szCs w:val="32"/>
                    </w:rPr>
                  </w:pPr>
                </w:p>
                <w:p w:rsidR="001455AA" w:rsidRDefault="001455AA" w:rsidP="002224AB">
                  <w:pPr>
                    <w:spacing w:after="0" w:line="240" w:lineRule="auto"/>
                    <w:ind w:left="-142" w:right="-126"/>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rPr>
                      <w:b/>
                      <w:sz w:val="32"/>
                      <w:szCs w:val="32"/>
                    </w:rPr>
                  </w:pPr>
                </w:p>
                <w:p w:rsidR="001455AA" w:rsidRDefault="001455AA" w:rsidP="002224AB">
                  <w:pPr>
                    <w:spacing w:after="0" w:line="240" w:lineRule="auto"/>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Pr="006A1440" w:rsidRDefault="001455AA" w:rsidP="002224AB">
                  <w:pPr>
                    <w:spacing w:after="0" w:line="240" w:lineRule="auto"/>
                    <w:jc w:val="center"/>
                    <w:rPr>
                      <w:b/>
                      <w:sz w:val="32"/>
                      <w:szCs w:val="32"/>
                    </w:rPr>
                  </w:pPr>
                </w:p>
                <w:p w:rsidR="001455AA" w:rsidRPr="006A1440" w:rsidRDefault="001455AA" w:rsidP="002224AB">
                  <w:pPr>
                    <w:spacing w:after="0" w:line="240" w:lineRule="auto"/>
                    <w:jc w:val="center"/>
                    <w:rPr>
                      <w:sz w:val="32"/>
                      <w:szCs w:val="32"/>
                    </w:rPr>
                  </w:pPr>
                </w:p>
              </w:txbxContent>
            </v:textbox>
            <w10:wrap type="square" anchorx="margin" anchory="margin"/>
          </v:shape>
        </w:pict>
      </w:r>
    </w:p>
    <w:p w:rsidR="001844F6" w:rsidRPr="00F808CC" w:rsidRDefault="0015313B" w:rsidP="00822D7E">
      <w:pPr>
        <w:spacing w:line="360" w:lineRule="auto"/>
        <w:jc w:val="both"/>
        <w:rPr>
          <w:rFonts w:cs="Calibri"/>
        </w:rPr>
      </w:pPr>
      <w:r>
        <w:rPr>
          <w:noProof/>
          <w:lang w:eastAsia="pl-PL"/>
        </w:rPr>
        <w:pict>
          <v:shape id="_x0000_s1241" type="#_x0000_t202" style="position:absolute;left:0;text-align:left;margin-left:482.75pt;margin-top:-76.15pt;width:51.6pt;height:1428.1pt;z-index:223;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6lAIAADIFAAAOAAAAZHJzL2Uyb0RvYy54bWysVGtv2yAU/T5p/wHxPfWjjptYdao2XaZJ&#10;3UNq9wOIwTEqrwGJ3VX777vgpG26TZqm5QMBczmcc++5nF8MUqAds45rVePsJMWIqUZTrjY1/nq3&#10;mswwcp4oSoRWrMYPzOGLxds3572pWK47LSizCECUq3pT4857UyWJazomiTvRhinYbLWVxMPSbhJq&#10;SQ/oUiR5mpZJry01VjfMOfh6PW7iRcRvW9b4z23rmEeixsDNx9HGcR3GZHFOqo0lpuPNngb5BxaS&#10;cAWXPkFdE0/Q1vJfoCRvrHa69SeNloluW96wqAHUZOkrNbcdMSxqgeQ485Qm9/9gm0+7LxZxWuMc&#10;0qOIhBrdscGjKz2grCxDgnrjKoi7NRDpB9iAQkexztzo5t4hpZcdURt2aa3uO0YoEMzCyeTF0RHH&#10;BZB1/1FTuIhsvY5AQ2tlyB7kAwE6MHl4Kk4g08DHcjo9DRwb2Mpm2Wk5O4vlS0h1OG6s8++ZlihM&#10;amyh+hGe7G6cD3RIdQgJtzktOF1xIeLCbtZLYdGOBKekZblcRgWvwoQKwUqHYyPi+AVYwh1hL/CN&#10;lX+cZ3mRXuXzyQq4TopVMZ3Mz9LZJM3mV/MyLebF9epHIJgVVccpZeqGK3ZwYVb8XZX3/TD6J/oQ&#10;9TU+K6E7IFnSQGk9mPv+rttb9M+yyzwv8tPfyZbcQ5sKLms8S8MvBJEq1PqdonHuCRfjPDkWFPMO&#10;WTn8xzxFZwQzjLbww3oYXZhNA3TwzVrTBzCL1VBKkAKPDEw6bb9j1EPD1th92xLLMBIfFBguz2dl&#10;kOyPVvZotT5aEdUAHKQHo3G69OPLsDWWbzq4bbS50pdg1JZHCz0z29sbGjMq2z8iofNfrmPU81O3&#10;+AkAAP//AwBQSwMEFAAGAAgAAAAhACHDtsriAAAADgEAAA8AAABkcnMvZG93bnJldi54bWxMj8FO&#10;wzAQRO9I/IO1SNxaOylJmxCnQkgV5UiKxNWNlzgitoPtNOHvcU9wXM3TzNtqv+iBXND53hoOyZoB&#10;QdNa2ZuOw/vpsNoB8UEYKQZrkMMPetjXtzeVKKWdzRtemtCRWGJ8KTioEMaSUt8q1MKv7YgmZp/W&#10;aRHi6ToqnZhjuR5oylhOtehNXFBixGeF7VczaQ7upfh+nfNDf1SN/5hOyQNqdeT8/m55egQScAl/&#10;MFz1ozrU0elsJyM9GTgUeZZFlMMqydINkCvC8t0WyJlDumWbAmhd0f9v1L8AAAD//wMAUEsBAi0A&#10;FAAGAAgAAAAhALaDOJL+AAAA4QEAABMAAAAAAAAAAAAAAAAAAAAAAFtDb250ZW50X1R5cGVzXS54&#10;bWxQSwECLQAUAAYACAAAACEAOP0h/9YAAACUAQAACwAAAAAAAAAAAAAAAAAvAQAAX3JlbHMvLnJl&#10;bHNQSwECLQAUAAYACAAAACEADC4QOpQCAAAyBQAADgAAAAAAAAAAAAAAAAAuAgAAZHJzL2Uyb0Rv&#10;Yy54bWxQSwECLQAUAAYACAAAACEAIcO2yuIAAAAOAQAADwAAAAAAAAAAAAAAAADuBAAAZHJzL2Rv&#10;d25yZXYueG1sUEsFBgAAAAAEAAQA8wAAAP0FAAAAAA==&#10;" o:allowincell="f" fillcolor="#06c" stroked="f" strokecolor="#622423" strokeweight="6pt">
            <v:stroke linestyle="thickThin"/>
            <v:textbox inset="18pt,18pt,18pt,18pt">
              <w:txbxContent>
                <w:p w:rsidR="001455AA" w:rsidRDefault="001455AA" w:rsidP="00DD6526">
                  <w:pPr>
                    <w:spacing w:after="0" w:line="240" w:lineRule="auto"/>
                    <w:rPr>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rPr>
                      <w:b/>
                      <w:sz w:val="32"/>
                      <w:szCs w:val="32"/>
                    </w:rPr>
                  </w:pPr>
                </w:p>
                <w:p w:rsidR="001455AA" w:rsidRDefault="001455AA" w:rsidP="00DD6526">
                  <w:pPr>
                    <w:spacing w:after="0" w:line="240" w:lineRule="auto"/>
                    <w:jc w:val="center"/>
                    <w:rPr>
                      <w:b/>
                      <w:sz w:val="32"/>
                      <w:szCs w:val="32"/>
                    </w:rPr>
                  </w:pPr>
                </w:p>
                <w:p w:rsidR="001455AA" w:rsidRPr="00616999" w:rsidRDefault="001455AA" w:rsidP="009D2704">
                  <w:pPr>
                    <w:spacing w:before="120" w:after="0" w:line="240" w:lineRule="auto"/>
                    <w:ind w:left="-142" w:right="-126" w:hanging="142"/>
                    <w:rPr>
                      <w:b/>
                      <w:color w:val="FFFFFF"/>
                      <w:sz w:val="28"/>
                      <w:szCs w:val="28"/>
                    </w:rPr>
                  </w:pPr>
                </w:p>
                <w:p w:rsidR="001455AA" w:rsidRPr="00616999" w:rsidRDefault="001455AA" w:rsidP="00DD6526">
                  <w:pPr>
                    <w:spacing w:after="0" w:line="240" w:lineRule="auto"/>
                    <w:ind w:left="-142" w:right="-126" w:hanging="142"/>
                    <w:rPr>
                      <w:b/>
                      <w:color w:val="FFFFFF"/>
                      <w:sz w:val="28"/>
                      <w:szCs w:val="28"/>
                    </w:rPr>
                  </w:pPr>
                </w:p>
                <w:p w:rsidR="001455AA" w:rsidRDefault="001455AA" w:rsidP="00F074B4">
                  <w:pPr>
                    <w:spacing w:after="0" w:line="240" w:lineRule="auto"/>
                    <w:ind w:right="-126"/>
                    <w:rPr>
                      <w:b/>
                      <w:color w:val="FFFFFF"/>
                      <w:sz w:val="28"/>
                      <w:szCs w:val="28"/>
                    </w:rPr>
                  </w:pPr>
                </w:p>
                <w:p w:rsidR="001455AA" w:rsidRDefault="001455AA" w:rsidP="00F074B4">
                  <w:pPr>
                    <w:spacing w:after="0" w:line="240" w:lineRule="auto"/>
                    <w:ind w:left="-142" w:right="-126" w:hanging="142"/>
                    <w:jc w:val="center"/>
                    <w:rPr>
                      <w:b/>
                      <w:color w:val="FFFFFF"/>
                      <w:sz w:val="28"/>
                      <w:szCs w:val="28"/>
                    </w:rPr>
                  </w:pPr>
                  <w:r>
                    <w:rPr>
                      <w:b/>
                      <w:color w:val="FFFFFF"/>
                      <w:sz w:val="28"/>
                      <w:szCs w:val="28"/>
                    </w:rPr>
                    <w:t>333</w:t>
                  </w: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DD6526">
                  <w:pPr>
                    <w:spacing w:after="0" w:line="240" w:lineRule="auto"/>
                    <w:ind w:left="-142" w:right="-126" w:hanging="142"/>
                    <w:rPr>
                      <w:b/>
                      <w:color w:val="FFFFFF"/>
                      <w:sz w:val="28"/>
                      <w:szCs w:val="28"/>
                    </w:rPr>
                  </w:pPr>
                </w:p>
                <w:p w:rsidR="001455AA" w:rsidRDefault="001455AA" w:rsidP="00F074B4">
                  <w:pPr>
                    <w:spacing w:after="0" w:line="240" w:lineRule="auto"/>
                    <w:ind w:left="-142" w:right="-126" w:hanging="142"/>
                    <w:jc w:val="center"/>
                    <w:rPr>
                      <w:b/>
                      <w:color w:val="FFFFFF"/>
                      <w:sz w:val="28"/>
                      <w:szCs w:val="28"/>
                    </w:rPr>
                  </w:pPr>
                  <w:r>
                    <w:rPr>
                      <w:b/>
                      <w:color w:val="FFFFFF"/>
                      <w:sz w:val="28"/>
                      <w:szCs w:val="28"/>
                    </w:rPr>
                    <w:t>334</w:t>
                  </w:r>
                </w:p>
                <w:p w:rsidR="001455AA" w:rsidRDefault="001455AA" w:rsidP="00F074B4">
                  <w:pPr>
                    <w:spacing w:after="0" w:line="240" w:lineRule="auto"/>
                    <w:ind w:left="-142" w:right="-126" w:hanging="142"/>
                    <w:jc w:val="center"/>
                    <w:rPr>
                      <w:b/>
                      <w:color w:val="FFFFFF"/>
                      <w:sz w:val="28"/>
                      <w:szCs w:val="28"/>
                    </w:rPr>
                  </w:pPr>
                </w:p>
                <w:p w:rsidR="001455AA" w:rsidRDefault="001455AA" w:rsidP="00F074B4">
                  <w:pPr>
                    <w:spacing w:after="0" w:line="240" w:lineRule="auto"/>
                    <w:ind w:left="-142" w:right="-126" w:hanging="142"/>
                    <w:jc w:val="center"/>
                    <w:rPr>
                      <w:b/>
                      <w:color w:val="FFFFFF"/>
                      <w:sz w:val="28"/>
                      <w:szCs w:val="28"/>
                    </w:rPr>
                  </w:pPr>
                </w:p>
                <w:p w:rsidR="001455AA" w:rsidRDefault="001455AA" w:rsidP="00F074B4">
                  <w:pPr>
                    <w:spacing w:after="0" w:line="240" w:lineRule="auto"/>
                    <w:ind w:left="-142" w:right="-126" w:hanging="142"/>
                    <w:jc w:val="center"/>
                    <w:rPr>
                      <w:b/>
                      <w:color w:val="FFFFFF"/>
                      <w:sz w:val="28"/>
                      <w:szCs w:val="28"/>
                    </w:rPr>
                  </w:pPr>
                </w:p>
                <w:p w:rsidR="001455AA" w:rsidRDefault="001455AA" w:rsidP="00F074B4">
                  <w:pPr>
                    <w:spacing w:after="0" w:line="240" w:lineRule="auto"/>
                    <w:ind w:left="-142" w:right="-126" w:hanging="142"/>
                    <w:jc w:val="center"/>
                    <w:rPr>
                      <w:b/>
                      <w:color w:val="FFFFFF"/>
                      <w:sz w:val="28"/>
                      <w:szCs w:val="28"/>
                    </w:rPr>
                  </w:pPr>
                </w:p>
                <w:p w:rsidR="001455AA" w:rsidRDefault="001455AA" w:rsidP="00F074B4">
                  <w:pPr>
                    <w:spacing w:after="0" w:line="240" w:lineRule="auto"/>
                    <w:ind w:left="-142" w:right="-126" w:hanging="142"/>
                    <w:jc w:val="center"/>
                    <w:rPr>
                      <w:b/>
                      <w:color w:val="FFFFFF"/>
                      <w:sz w:val="28"/>
                      <w:szCs w:val="28"/>
                    </w:rPr>
                  </w:pPr>
                </w:p>
                <w:p w:rsidR="001455AA" w:rsidRPr="00616999" w:rsidRDefault="001455AA" w:rsidP="00F074B4">
                  <w:pPr>
                    <w:spacing w:after="0" w:line="240" w:lineRule="auto"/>
                    <w:ind w:left="-142" w:right="-126" w:hanging="142"/>
                    <w:jc w:val="center"/>
                    <w:rPr>
                      <w:b/>
                      <w:color w:val="FFFFFF"/>
                      <w:sz w:val="28"/>
                      <w:szCs w:val="28"/>
                    </w:rPr>
                  </w:pPr>
                  <w:r>
                    <w:rPr>
                      <w:b/>
                      <w:color w:val="FFFFFF"/>
                      <w:sz w:val="28"/>
                      <w:szCs w:val="28"/>
                    </w:rPr>
                    <w:t>335</w:t>
                  </w:r>
                </w:p>
                <w:p w:rsidR="001455AA" w:rsidRDefault="001455AA" w:rsidP="00DD6526">
                  <w:pPr>
                    <w:spacing w:after="0" w:line="240" w:lineRule="auto"/>
                    <w:ind w:left="-142" w:right="-126"/>
                    <w:jc w:val="center"/>
                    <w:rPr>
                      <w:b/>
                      <w:sz w:val="32"/>
                      <w:szCs w:val="32"/>
                    </w:rPr>
                  </w:pPr>
                </w:p>
                <w:p w:rsidR="001455AA" w:rsidRDefault="001455AA" w:rsidP="00DD6526">
                  <w:pPr>
                    <w:spacing w:after="0" w:line="240" w:lineRule="auto"/>
                    <w:ind w:left="-142" w:right="-126"/>
                    <w:jc w:val="center"/>
                    <w:rPr>
                      <w:b/>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rPr>
                      <w:b/>
                      <w:sz w:val="32"/>
                      <w:szCs w:val="32"/>
                    </w:rPr>
                  </w:pPr>
                </w:p>
                <w:p w:rsidR="001455AA" w:rsidRDefault="001455AA" w:rsidP="00DD6526">
                  <w:pPr>
                    <w:spacing w:after="0" w:line="240" w:lineRule="auto"/>
                    <w:rPr>
                      <w:b/>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jc w:val="center"/>
                    <w:rPr>
                      <w:b/>
                      <w:sz w:val="32"/>
                      <w:szCs w:val="32"/>
                    </w:rPr>
                  </w:pPr>
                </w:p>
                <w:p w:rsidR="001455AA" w:rsidRDefault="001455AA" w:rsidP="00DD6526">
                  <w:pPr>
                    <w:spacing w:after="0" w:line="240" w:lineRule="auto"/>
                    <w:jc w:val="center"/>
                    <w:rPr>
                      <w:b/>
                      <w:sz w:val="32"/>
                      <w:szCs w:val="32"/>
                    </w:rPr>
                  </w:pPr>
                </w:p>
                <w:p w:rsidR="001455AA" w:rsidRPr="006A1440" w:rsidRDefault="001455AA" w:rsidP="00DD6526">
                  <w:pPr>
                    <w:spacing w:after="0" w:line="240" w:lineRule="auto"/>
                    <w:jc w:val="center"/>
                    <w:rPr>
                      <w:b/>
                      <w:sz w:val="32"/>
                      <w:szCs w:val="32"/>
                    </w:rPr>
                  </w:pPr>
                </w:p>
                <w:p w:rsidR="001455AA" w:rsidRPr="006A1440" w:rsidRDefault="001455AA" w:rsidP="00DD6526">
                  <w:pPr>
                    <w:spacing w:after="0" w:line="240" w:lineRule="auto"/>
                    <w:jc w:val="center"/>
                    <w:rPr>
                      <w:sz w:val="32"/>
                      <w:szCs w:val="32"/>
                    </w:rPr>
                  </w:pPr>
                </w:p>
              </w:txbxContent>
            </v:textbox>
            <w10:wrap type="square" anchorx="margin" anchory="margin"/>
          </v:shape>
        </w:pict>
      </w:r>
      <w:r>
        <w:rPr>
          <w:b/>
          <w:noProof/>
          <w:lang w:eastAsia="pl-PL"/>
        </w:rPr>
      </w:r>
      <w:r>
        <w:rPr>
          <w:b/>
          <w:noProof/>
          <w:lang w:eastAsia="pl-PL"/>
        </w:rPr>
        <w:pict>
          <v:roundrect id="AutoShape 55" o:spid="_x0000_s1303" style="width:479.75pt;height:82.8pt;visibility:visible;mso-left-percent:-10001;mso-top-percent:-10001;mso-position-horizontal:absolute;mso-position-horizontal-relative:char;mso-position-vertical:absolute;mso-position-vertical-relative:line;mso-left-percent:-10001;mso-top-percent:-10001" arcsize="2543f" stroked="f" strokecolor="#06c">
            <v:shadow on="t" type="perspective" color="#06c" origin="-.5,-.5" offset="-3pt,-3pt" matrix=".75,,,.75"/>
            <v:textbox inset=",,36pt,18pt">
              <w:txbxContent>
                <w:p w:rsidR="001455AA" w:rsidRDefault="001455AA" w:rsidP="009C54E5">
                  <w:pPr>
                    <w:pStyle w:val="Akapitzlist"/>
                    <w:spacing w:after="100" w:afterAutospacing="1" w:line="276" w:lineRule="auto"/>
                    <w:ind w:left="0" w:right="-498"/>
                    <w:jc w:val="both"/>
                  </w:pPr>
                  <w:r>
                    <w:rPr>
                      <w:b/>
                      <w:color w:val="0070C0"/>
                      <w:lang w:eastAsia="ar-SA"/>
                    </w:rPr>
                    <w:t>UWAGA !</w:t>
                  </w:r>
                  <w:r>
                    <w:t xml:space="preserve"> W przypadku gdy projekt jest objęty regułami pomocy de </w:t>
                  </w:r>
                  <w:proofErr w:type="spellStart"/>
                  <w:r>
                    <w:t>minimis</w:t>
                  </w:r>
                  <w:proofErr w:type="spellEnd"/>
                  <w:r>
                    <w:t xml:space="preserve">, w kategorii wydatków </w:t>
                  </w:r>
                  <w:r>
                    <w:br/>
                    <w:t xml:space="preserve">w ramach poszczególnych zadań należy zaznaczyć te wydatki, które objęte są regułami pomocy </w:t>
                  </w:r>
                  <w:r>
                    <w:br/>
                  </w:r>
                  <w:r>
                    <w:rPr>
                      <w:i/>
                    </w:rPr>
                    <w:t xml:space="preserve">de </w:t>
                  </w:r>
                  <w:proofErr w:type="spellStart"/>
                  <w:r>
                    <w:rPr>
                      <w:i/>
                    </w:rPr>
                    <w:t>minimis</w:t>
                  </w:r>
                  <w:proofErr w:type="spellEnd"/>
                  <w:r>
                    <w:t xml:space="preserve"> oraz należy opisać metodologię wyliczenia wysokości pomocy (z uwzględnieniem wydatków objętych pomocą).</w:t>
                  </w:r>
                </w:p>
                <w:p w:rsidR="001455AA" w:rsidRPr="0049460C" w:rsidRDefault="001455AA" w:rsidP="00822D7E">
                  <w:pPr>
                    <w:pStyle w:val="Akapitzlist"/>
                    <w:ind w:left="0" w:right="-648"/>
                    <w:jc w:val="both"/>
                  </w:pPr>
                </w:p>
              </w:txbxContent>
            </v:textbox>
            <w10:wrap type="none"/>
            <w10:anchorlock/>
          </v:roundrect>
        </w:pict>
      </w:r>
    </w:p>
    <w:p w:rsidR="001844F6" w:rsidRPr="00F808CC" w:rsidRDefault="001844F6" w:rsidP="005A62BC">
      <w:pPr>
        <w:spacing w:line="360" w:lineRule="auto"/>
        <w:ind w:firstLine="708"/>
        <w:jc w:val="both"/>
        <w:rPr>
          <w:rFonts w:cs="Calibri"/>
        </w:rPr>
      </w:pPr>
      <w:r w:rsidRPr="00F808CC">
        <w:t xml:space="preserve">Należy jednocześnie pamiętać, że w  sytuacji </w:t>
      </w:r>
      <w:r w:rsidR="00824F77">
        <w:t xml:space="preserve"> </w:t>
      </w:r>
      <w:r w:rsidRPr="00F808CC">
        <w:t xml:space="preserve">wystąpienia w projekcie wydatków objętych pomocą de </w:t>
      </w:r>
      <w:proofErr w:type="spellStart"/>
      <w:r w:rsidRPr="00F808CC">
        <w:t>minimis</w:t>
      </w:r>
      <w:proofErr w:type="spellEnd"/>
      <w:r w:rsidRPr="00F808CC">
        <w:t xml:space="preserve"> dla przedsiębiorstwa, któremu Beneficjent udzieli wsparcia, to zgodnie Ustawą z dnia 30 kwietnia 2004 r. </w:t>
      </w:r>
      <w:r w:rsidRPr="00F808CC">
        <w:rPr>
          <w:i/>
        </w:rPr>
        <w:t>o postępowaniu w sprawach dotyczących pomocy publicznej</w:t>
      </w:r>
      <w:r w:rsidRPr="00F808CC">
        <w:t xml:space="preserve"> (Dz. U. 2004 Nr 123, poz. 1291) oraz Rozporządzeniem Rady Ministrów z dnia  7 sierpnia 2008 r. (Dz. U. nr 153, poz. 1475, </w:t>
      </w:r>
      <w:r w:rsidR="00910653" w:rsidRPr="00F808CC">
        <w:br/>
      </w:r>
      <w:r w:rsidRPr="00F808CC">
        <w:t xml:space="preserve">z późniejszymi zmianami, m. in. z 21 marca 2014 r. i 7 sierpnia 2015 r.) </w:t>
      </w:r>
      <w:r w:rsidRPr="00F808CC">
        <w:rPr>
          <w:i/>
        </w:rPr>
        <w:t xml:space="preserve">w sprawie sprawozdań o udzielonej pomocy publicznej, informacji o nieudzieleniu takiej pomocy oraz sprawozdań o zaległościach przedsiębiorców we wpłatach świadczeń należnych na rzecz sektora finansów publicznych, </w:t>
      </w:r>
      <w:r w:rsidRPr="00F808CC">
        <w:t>do zadań Beneficjenta (podmiotu udzielającego pomocy) będzie należało:</w:t>
      </w:r>
    </w:p>
    <w:p w:rsidR="001844F6" w:rsidRPr="00F808CC" w:rsidRDefault="001844F6" w:rsidP="00822D7E">
      <w:pPr>
        <w:spacing w:after="0" w:line="360" w:lineRule="auto"/>
        <w:jc w:val="both"/>
      </w:pPr>
      <w:r w:rsidRPr="00F808CC">
        <w:t xml:space="preserve">1) </w:t>
      </w:r>
      <w:r w:rsidRPr="00F808CC">
        <w:rPr>
          <w:b/>
        </w:rPr>
        <w:t>weryfikacja możliwości udzielenia wsparcia dla danych podmiotów</w:t>
      </w:r>
      <w:r w:rsidRPr="00F808CC">
        <w:t xml:space="preserve"> (przedsiębiorstw) ubiegających się o nią (tzw. „test pomocy de </w:t>
      </w:r>
      <w:proofErr w:type="spellStart"/>
      <w:r w:rsidRPr="00F808CC">
        <w:t>minimis</w:t>
      </w:r>
      <w:proofErr w:type="spellEnd"/>
      <w:r w:rsidRPr="00F808CC">
        <w:t>”) na podstawie otrzymanych od danego przedsiębiorstwa:</w:t>
      </w:r>
    </w:p>
    <w:p w:rsidR="001844F6" w:rsidRPr="00F808CC" w:rsidRDefault="001844F6" w:rsidP="00822D7E">
      <w:pPr>
        <w:spacing w:after="0" w:line="360" w:lineRule="auto"/>
        <w:ind w:firstLine="708"/>
        <w:jc w:val="both"/>
      </w:pPr>
      <w:r w:rsidRPr="00F808CC">
        <w:t xml:space="preserve">- wszystkich zaświadczeń o pomocy de </w:t>
      </w:r>
      <w:proofErr w:type="spellStart"/>
      <w:r w:rsidRPr="00F808CC">
        <w:t>minimis</w:t>
      </w:r>
      <w:proofErr w:type="spellEnd"/>
      <w:r w:rsidRPr="00F808CC">
        <w:t xml:space="preserve">, jakie otrzymało w roku, w którym ubiega się </w:t>
      </w:r>
      <w:r w:rsidR="00910653" w:rsidRPr="00F808CC">
        <w:br/>
      </w:r>
      <w:r w:rsidRPr="00F808CC">
        <w:t xml:space="preserve">o pomoc oraz w ciągu 2 poprzedzających go lat, albo oświadczenia o wielkości pomocy de </w:t>
      </w:r>
      <w:proofErr w:type="spellStart"/>
      <w:r w:rsidRPr="00F808CC">
        <w:t>minimis</w:t>
      </w:r>
      <w:proofErr w:type="spellEnd"/>
      <w:r w:rsidRPr="00F808CC">
        <w:t xml:space="preserve"> otrzymanej w tym okresie, albo oświadczenia o nieotrzymaniu takiej pomocy w tym okresie;</w:t>
      </w:r>
    </w:p>
    <w:p w:rsidR="001844F6" w:rsidRPr="00F808CC" w:rsidRDefault="001844F6" w:rsidP="00822D7E">
      <w:pPr>
        <w:spacing w:after="0" w:line="360" w:lineRule="auto"/>
        <w:ind w:firstLine="708"/>
        <w:jc w:val="both"/>
      </w:pPr>
      <w:r w:rsidRPr="00F808CC">
        <w:t xml:space="preserve">- informacji niezbędnych do udzielenia pomocy de </w:t>
      </w:r>
      <w:proofErr w:type="spellStart"/>
      <w:r w:rsidRPr="00F808CC">
        <w:t>minimis</w:t>
      </w:r>
      <w:proofErr w:type="spellEnd"/>
      <w:r w:rsidRPr="00F808CC">
        <w:t xml:space="preserve">, dotyczących w szczególności wnioskodawcy (przedsiębiorstwa) i prowadzonej przez niego działalności gospodarczej oraz wielkości </w:t>
      </w:r>
      <w:r w:rsidR="00910653" w:rsidRPr="00F808CC">
        <w:br/>
      </w:r>
      <w:r w:rsidRPr="00F808CC">
        <w:t xml:space="preserve">i przeznaczenia pomocy publicznej otrzymanej w odniesieniu do tych samych kosztów kwalifikujących się do objęcia pomocą, na pokrycie których ma być przeznaczona pomoc de </w:t>
      </w:r>
      <w:proofErr w:type="spellStart"/>
      <w:r w:rsidRPr="00F808CC">
        <w:t>minimis</w:t>
      </w:r>
      <w:proofErr w:type="spellEnd"/>
      <w:r w:rsidRPr="00F808CC">
        <w:t>.</w:t>
      </w:r>
    </w:p>
    <w:p w:rsidR="001844F6" w:rsidRPr="00F808CC" w:rsidRDefault="001844F6" w:rsidP="00822D7E">
      <w:pPr>
        <w:spacing w:line="360" w:lineRule="auto"/>
        <w:jc w:val="both"/>
        <w:rPr>
          <w:rFonts w:cs="Calibri"/>
        </w:rPr>
      </w:pPr>
      <w:r w:rsidRPr="00F808CC">
        <w:t xml:space="preserve">Zakres powyższych informacji oraz wzór formularza określa Rozporządzenie Rady Ministrów z dnia 29 marca 2010 r. w sprawie zakresu informacji przedstawianych przez podmiot ubiegający się o pomoc de </w:t>
      </w:r>
      <w:proofErr w:type="spellStart"/>
      <w:r w:rsidRPr="00F808CC">
        <w:t>minimis</w:t>
      </w:r>
      <w:proofErr w:type="spellEnd"/>
      <w:r w:rsidRPr="00F808CC">
        <w:t xml:space="preserve"> (Dz. U. nr 53, poz. 311, z późniejszymi zmianami – m. in. z 24 października 2014 r.).</w:t>
      </w:r>
    </w:p>
    <w:p w:rsidR="001844F6" w:rsidRPr="00F808CC" w:rsidRDefault="001844F6" w:rsidP="00822D7E">
      <w:pPr>
        <w:spacing w:after="0" w:line="360" w:lineRule="auto"/>
        <w:jc w:val="both"/>
      </w:pPr>
      <w:r w:rsidRPr="00F808CC">
        <w:t xml:space="preserve">2) </w:t>
      </w:r>
      <w:r w:rsidRPr="00F808CC">
        <w:rPr>
          <w:b/>
        </w:rPr>
        <w:t xml:space="preserve">wystawienia zaświadczeń o udzielonej pomocy de </w:t>
      </w:r>
      <w:proofErr w:type="spellStart"/>
      <w:r w:rsidRPr="00F808CC">
        <w:rPr>
          <w:b/>
        </w:rPr>
        <w:t>minimis</w:t>
      </w:r>
      <w:proofErr w:type="spellEnd"/>
      <w:r w:rsidRPr="00F808CC">
        <w:rPr>
          <w:b/>
        </w:rPr>
        <w:t xml:space="preserve"> dla danych podmiotów</w:t>
      </w:r>
      <w:r w:rsidRPr="00F808CC">
        <w:t xml:space="preserve"> (przedsiębiorstw); Wzór zaświadczenia określa Rozporządzenie Rady Ministrów z dnia 24 października 2014 r. zmieniające rozporządzenie w sprawie zaświadczeń o pomocy de </w:t>
      </w:r>
      <w:proofErr w:type="spellStart"/>
      <w:r w:rsidRPr="00F808CC">
        <w:t>minimis</w:t>
      </w:r>
      <w:proofErr w:type="spellEnd"/>
      <w:r w:rsidRPr="00F808CC">
        <w:t xml:space="preserve"> i pomocy de </w:t>
      </w:r>
      <w:proofErr w:type="spellStart"/>
      <w:r w:rsidRPr="00F808CC">
        <w:t>minimis</w:t>
      </w:r>
      <w:proofErr w:type="spellEnd"/>
      <w:r w:rsidRPr="00F808CC">
        <w:t xml:space="preserve"> w rolnictwie lub rybołówstwie (Dz.U. 2014, poz. nr 1550).</w:t>
      </w:r>
    </w:p>
    <w:p w:rsidR="001844F6" w:rsidRPr="00F808CC" w:rsidRDefault="001844F6" w:rsidP="00822D7E">
      <w:pPr>
        <w:spacing w:after="0" w:line="360" w:lineRule="auto"/>
        <w:jc w:val="both"/>
      </w:pPr>
      <w:r w:rsidRPr="00F808CC">
        <w:t xml:space="preserve">3) </w:t>
      </w:r>
      <w:r w:rsidRPr="00F808CC">
        <w:rPr>
          <w:b/>
        </w:rPr>
        <w:t xml:space="preserve">sporządzenia i przedstawienia Prezesowi UOKiK sprawozdania o udzielonej pomocy publicznej – de </w:t>
      </w:r>
      <w:proofErr w:type="spellStart"/>
      <w:r w:rsidRPr="00F808CC">
        <w:rPr>
          <w:b/>
        </w:rPr>
        <w:t>minimis</w:t>
      </w:r>
      <w:proofErr w:type="spellEnd"/>
      <w:r w:rsidRPr="00F808CC">
        <w:t xml:space="preserve"> za pośrednictwem aplikacji SHRIMP udostępnionej przez Prezesa UOKiK. (Rozporządzenie Rady Ministrów z dnia 23 grudnia 2009 r. w sprawie przekazywania sprawozdań o udzielonej pomocy publicznej i informacji o nieudzieleniu takiej pomocy z wykorzystaniem aplikacji </w:t>
      </w:r>
      <w:proofErr w:type="spellStart"/>
      <w:r w:rsidRPr="00F808CC">
        <w:t>SHRiMP</w:t>
      </w:r>
      <w:proofErr w:type="spellEnd"/>
      <w:r w:rsidRPr="00F808CC">
        <w:t xml:space="preserve"> (Dz. U. z 2014 r., poz. 59).</w:t>
      </w:r>
    </w:p>
    <w:p w:rsidR="006B672A" w:rsidRDefault="006B672A" w:rsidP="00822D7E">
      <w:pPr>
        <w:spacing w:line="360" w:lineRule="auto"/>
        <w:jc w:val="both"/>
        <w:rPr>
          <w:sz w:val="24"/>
          <w:szCs w:val="24"/>
        </w:rPr>
      </w:pPr>
    </w:p>
    <w:p w:rsidR="006B672A" w:rsidRDefault="006B672A" w:rsidP="00822D7E">
      <w:pPr>
        <w:spacing w:line="360" w:lineRule="auto"/>
        <w:jc w:val="both"/>
        <w:rPr>
          <w:sz w:val="24"/>
          <w:szCs w:val="24"/>
        </w:rPr>
      </w:pPr>
    </w:p>
    <w:p w:rsidR="001844F6" w:rsidRPr="00F808CC" w:rsidRDefault="0015313B" w:rsidP="00822D7E">
      <w:pPr>
        <w:spacing w:line="360" w:lineRule="auto"/>
        <w:jc w:val="both"/>
        <w:rPr>
          <w:sz w:val="24"/>
          <w:szCs w:val="24"/>
        </w:rPr>
      </w:pPr>
      <w:r>
        <w:rPr>
          <w:noProof/>
          <w:lang w:eastAsia="pl-PL"/>
        </w:rPr>
        <w:pict>
          <v:shape id="_x0000_s1243" type="#_x0000_t202" style="position:absolute;left:0;text-align:left;margin-left:483.95pt;margin-top:-69.4pt;width:49.55pt;height:1378.5pt;z-index:14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algIAADIFAAAOAAAAZHJzL2Uyb0RvYy54bWysVF1v2yAUfZ+0/4B4T/0xx4mtOlWTLtOk&#10;7kNq9wMIxjEqBgYkdjftv++Ck7TpNmmalgcC5nK4555zubwaOoH2zFiuZIWTixgjJqmqudxW+Mv9&#10;ejLHyDoiayKUZBV+ZBZfLV6/uux1yVLVKlEzgwBE2rLXFW6d02UUWdqyjtgLpZmEzUaZjjhYmm1U&#10;G9IDeieiNI7zqFem1kZRZi18vRk38SLgNw2j7lPTWOaQqDDk5sJowrjxY7S4JOXWEN1yekiD/EMW&#10;HeESLj1B3RBH0M7wX6A6To2yqnEXVHWRahpOWeAAbJL4BZu7lmgWuEBxrD6Vyf4/WPpx/9kgXoN2&#10;oJQkHWh0zwaHlmpASZ77AvXalhB3pyHSDbABwYGs1beKPlgk1aolcsuujVF9y0gNCSb+ZPTs6Ihj&#10;Pcim/6BquIjsnApAQ2M6Xz2oBwJ0EOrxJI5PhsLHPC3S+RQjClvJbBrnxTTIF5HyeFwb694x1SE/&#10;qbAB9QM82d9a59Mh5THE32aV4PWaCxEWZrtZCYP2xDslzvPVKjB4ESakD5bKHxsRxy+QJdzh93y+&#10;QfnvRZJm8TItJut8Pptk62w6KWbxfBInxbLI46zIbtY/fIJJVra8rpm85ZIdXZhkf6fyoR9G/wQf&#10;or7Csxy6A4rVaZDWgbkf7tuDRf9MO0/TLH3zO9odd9CmgncVnsf+54NI6bV+K+swd4SLcR6dEwp1&#10;h6oc/0OdgjO8GUZbuGEzBBemycxDe99sVP0IZjEKpAQq8MjApFXmG0Y9NGyF7dcdMQwj8V6C4dJ0&#10;nnvK7mxlzlabsxWRFOCgPBiN05UbX4adNnzbwm2jzaW6BqM2PFjoKbODvaExA7PDI+I7//k6RD09&#10;dYufAAAA//8DAFBLAwQUAAYACAAAACEA2PXdr+EAAAAOAQAADwAAAGRycy9kb3ducmV2LnhtbEyP&#10;wU7DMBBE70j8g7VI3FonAblJiFMhpIpyJK3UqxsvcURsB9tpwt/jnuhxtaOZ96rtogdyQed7azik&#10;6wQImtbK3nQcjofdKgfigzBSDNYgh1/0sK3v7ypRSjubT7w0oSOxxPhScFAhjCWlvlWohV/bEU38&#10;fVmnRYin66h0Yo7leqBZkjCqRW/ighIjvilsv5tJc3Dvxc/HzHb9XjX+NB3SZ9Rqz/njw/L6AiTg&#10;Ev7DcMWP6FBHprOdjPRk4FCwTRGjHFbpUx4lrpGEbaLfmUPG0jwDWlf0VqP+AwAA//8DAFBLAQIt&#10;ABQABgAIAAAAIQC2gziS/gAAAOEBAAATAAAAAAAAAAAAAAAAAAAAAABbQ29udGVudF9UeXBlc10u&#10;eG1sUEsBAi0AFAAGAAgAAAAhADj9If/WAAAAlAEAAAsAAAAAAAAAAAAAAAAALwEAAF9yZWxzLy5y&#10;ZWxzUEsBAi0AFAAGAAgAAAAhAOHRURqWAgAAMgUAAA4AAAAAAAAAAAAAAAAALgIAAGRycy9lMm9E&#10;b2MueG1sUEsBAi0AFAAGAAgAAAAhANj13a/hAAAADgEAAA8AAAAAAAAAAAAAAAAA8AQAAGRycy9k&#10;b3ducmV2LnhtbFBLBQYAAAAABAAEAPMAAAD+BQAAAAA=&#10;" o:allowincell="f" fillcolor="#06c" stroked="f" strokecolor="#622423" strokeweight="6pt">
            <v:stroke linestyle="thickThin"/>
            <v:textbox inset="18pt,18pt,18pt,18pt">
              <w:txbxContent>
                <w:p w:rsidR="001455AA" w:rsidRDefault="001455AA" w:rsidP="00E83F0E">
                  <w:pPr>
                    <w:spacing w:after="0" w:line="240" w:lineRule="auto"/>
                    <w:rPr>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ind w:left="-142" w:right="-126"/>
                    <w:jc w:val="center"/>
                    <w:rPr>
                      <w:b/>
                      <w:sz w:val="32"/>
                      <w:szCs w:val="32"/>
                    </w:rPr>
                  </w:pPr>
                </w:p>
                <w:p w:rsidR="001455AA" w:rsidRDefault="001455AA" w:rsidP="00E83F0E">
                  <w:pPr>
                    <w:spacing w:after="0" w:line="240" w:lineRule="auto"/>
                    <w:ind w:left="-142" w:right="-126"/>
                    <w:jc w:val="center"/>
                    <w:rPr>
                      <w:b/>
                      <w:sz w:val="32"/>
                      <w:szCs w:val="32"/>
                    </w:rPr>
                  </w:pPr>
                </w:p>
                <w:p w:rsidR="001455AA" w:rsidRDefault="001455AA" w:rsidP="00E83F0E">
                  <w:pPr>
                    <w:spacing w:after="0" w:line="240" w:lineRule="auto"/>
                    <w:ind w:left="-142" w:right="-126"/>
                    <w:jc w:val="center"/>
                    <w:rPr>
                      <w:b/>
                      <w:sz w:val="32"/>
                      <w:szCs w:val="32"/>
                    </w:rPr>
                  </w:pPr>
                </w:p>
                <w:p w:rsidR="001455AA" w:rsidRDefault="001455AA" w:rsidP="00E83F0E">
                  <w:pPr>
                    <w:spacing w:after="0" w:line="240" w:lineRule="auto"/>
                    <w:jc w:val="center"/>
                    <w:rPr>
                      <w:b/>
                      <w:sz w:val="32"/>
                      <w:szCs w:val="32"/>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7D340A">
                  <w:pPr>
                    <w:spacing w:before="120" w:after="0" w:line="240" w:lineRule="auto"/>
                    <w:ind w:hanging="284"/>
                    <w:rPr>
                      <w:b/>
                      <w:color w:val="FFFFFF"/>
                      <w:sz w:val="28"/>
                      <w:szCs w:val="28"/>
                    </w:rPr>
                  </w:pPr>
                </w:p>
                <w:p w:rsidR="001455AA" w:rsidRPr="00616999" w:rsidRDefault="001455AA" w:rsidP="00BE2A53">
                  <w:pPr>
                    <w:spacing w:before="240" w:after="0" w:line="240" w:lineRule="auto"/>
                    <w:rPr>
                      <w:b/>
                      <w:color w:val="FFFFFF"/>
                      <w:sz w:val="28"/>
                      <w:szCs w:val="28"/>
                    </w:rPr>
                  </w:pPr>
                </w:p>
                <w:p w:rsidR="001455AA" w:rsidRPr="00616999" w:rsidRDefault="001455AA" w:rsidP="00BE2A53">
                  <w:pPr>
                    <w:spacing w:before="240" w:after="0" w:line="240" w:lineRule="auto"/>
                    <w:ind w:hanging="284"/>
                    <w:jc w:val="center"/>
                    <w:rPr>
                      <w:b/>
                      <w:color w:val="FFFFFF"/>
                      <w:sz w:val="28"/>
                      <w:szCs w:val="28"/>
                    </w:rPr>
                  </w:pPr>
                  <w:r>
                    <w:rPr>
                      <w:b/>
                      <w:color w:val="FFFFFF"/>
                      <w:sz w:val="28"/>
                      <w:szCs w:val="28"/>
                    </w:rPr>
                    <w:t>336</w:t>
                  </w:r>
                </w:p>
                <w:p w:rsidR="001455AA" w:rsidRPr="00616999" w:rsidRDefault="001455AA" w:rsidP="00BE2A53">
                  <w:pPr>
                    <w:spacing w:after="0" w:line="240" w:lineRule="auto"/>
                    <w:ind w:hanging="284"/>
                    <w:jc w:val="center"/>
                    <w:rPr>
                      <w:b/>
                      <w:color w:val="FFFFFF"/>
                      <w:sz w:val="28"/>
                      <w:szCs w:val="28"/>
                    </w:rPr>
                  </w:pPr>
                </w:p>
                <w:p w:rsidR="001455AA" w:rsidRPr="00616999" w:rsidRDefault="001455AA" w:rsidP="00BE2A53">
                  <w:pPr>
                    <w:spacing w:after="0" w:line="240" w:lineRule="auto"/>
                    <w:ind w:hanging="284"/>
                    <w:jc w:val="center"/>
                    <w:rPr>
                      <w:b/>
                      <w:color w:val="FFFFFF"/>
                      <w:sz w:val="28"/>
                      <w:szCs w:val="28"/>
                    </w:rPr>
                  </w:pPr>
                </w:p>
                <w:p w:rsidR="001455AA" w:rsidRPr="00616999" w:rsidRDefault="001455AA" w:rsidP="00BE2A53">
                  <w:pPr>
                    <w:spacing w:after="0" w:line="240" w:lineRule="auto"/>
                    <w:ind w:hanging="284"/>
                    <w:jc w:val="center"/>
                    <w:rPr>
                      <w:b/>
                      <w:color w:val="FFFFFF"/>
                      <w:sz w:val="28"/>
                      <w:szCs w:val="28"/>
                    </w:rPr>
                  </w:pPr>
                </w:p>
                <w:p w:rsidR="001455AA" w:rsidRPr="00616999" w:rsidRDefault="001455AA" w:rsidP="00BE2A53">
                  <w:pPr>
                    <w:spacing w:after="0" w:line="240" w:lineRule="auto"/>
                    <w:ind w:hanging="284"/>
                    <w:jc w:val="center"/>
                    <w:rPr>
                      <w:b/>
                      <w:color w:val="FFFFFF"/>
                      <w:sz w:val="28"/>
                      <w:szCs w:val="28"/>
                    </w:rPr>
                  </w:pPr>
                </w:p>
                <w:p w:rsidR="001455AA" w:rsidRPr="00616999" w:rsidRDefault="001455AA" w:rsidP="00BE2A53">
                  <w:pPr>
                    <w:spacing w:after="0" w:line="240" w:lineRule="auto"/>
                    <w:ind w:hanging="284"/>
                    <w:jc w:val="center"/>
                    <w:rPr>
                      <w:b/>
                      <w:color w:val="FFFFFF"/>
                      <w:sz w:val="28"/>
                      <w:szCs w:val="28"/>
                    </w:rPr>
                  </w:pPr>
                </w:p>
                <w:p w:rsidR="001455AA" w:rsidRDefault="001455AA" w:rsidP="00BE2A53">
                  <w:pPr>
                    <w:spacing w:after="0" w:line="240" w:lineRule="auto"/>
                    <w:ind w:hanging="284"/>
                    <w:jc w:val="center"/>
                    <w:rPr>
                      <w:b/>
                      <w:color w:val="FFFFFF"/>
                      <w:sz w:val="28"/>
                      <w:szCs w:val="28"/>
                    </w:rPr>
                  </w:pPr>
                </w:p>
                <w:p w:rsidR="001455AA" w:rsidRDefault="001455AA" w:rsidP="00BE2A53">
                  <w:pPr>
                    <w:spacing w:after="0" w:line="240" w:lineRule="auto"/>
                    <w:ind w:hanging="284"/>
                    <w:jc w:val="center"/>
                    <w:rPr>
                      <w:b/>
                      <w:color w:val="FFFFFF"/>
                      <w:sz w:val="28"/>
                      <w:szCs w:val="28"/>
                    </w:rPr>
                  </w:pPr>
                </w:p>
                <w:p w:rsidR="001455AA" w:rsidRDefault="001455AA" w:rsidP="00BE2A53">
                  <w:pPr>
                    <w:spacing w:after="0" w:line="240" w:lineRule="auto"/>
                    <w:ind w:hanging="284"/>
                    <w:jc w:val="center"/>
                    <w:rPr>
                      <w:b/>
                      <w:color w:val="FFFFFF"/>
                      <w:sz w:val="28"/>
                      <w:szCs w:val="28"/>
                    </w:rPr>
                  </w:pPr>
                </w:p>
                <w:p w:rsidR="001455AA" w:rsidRDefault="001455AA" w:rsidP="00BE2A53">
                  <w:pPr>
                    <w:spacing w:after="0" w:line="240" w:lineRule="auto"/>
                    <w:ind w:hanging="284"/>
                    <w:jc w:val="center"/>
                    <w:rPr>
                      <w:b/>
                      <w:color w:val="FFFFFF"/>
                      <w:sz w:val="28"/>
                      <w:szCs w:val="28"/>
                    </w:rPr>
                  </w:pPr>
                </w:p>
                <w:p w:rsidR="001455AA" w:rsidRDefault="001455AA" w:rsidP="00BE2A53">
                  <w:pPr>
                    <w:spacing w:after="0" w:line="240" w:lineRule="auto"/>
                    <w:ind w:hanging="284"/>
                    <w:jc w:val="center"/>
                    <w:rPr>
                      <w:b/>
                      <w:color w:val="FFFFFF"/>
                      <w:sz w:val="28"/>
                      <w:szCs w:val="28"/>
                    </w:rPr>
                  </w:pPr>
                </w:p>
                <w:p w:rsidR="001455AA" w:rsidRDefault="001455AA" w:rsidP="00E83F0E">
                  <w:pPr>
                    <w:spacing w:after="0" w:line="240" w:lineRule="auto"/>
                    <w:jc w:val="center"/>
                    <w:rPr>
                      <w:b/>
                      <w:sz w:val="32"/>
                      <w:szCs w:val="32"/>
                    </w:rPr>
                  </w:pPr>
                </w:p>
                <w:p w:rsidR="001455AA" w:rsidRDefault="001455AA" w:rsidP="00E83F0E">
                  <w:pPr>
                    <w:spacing w:after="0" w:line="240" w:lineRule="auto"/>
                    <w:rPr>
                      <w:b/>
                      <w:sz w:val="32"/>
                      <w:szCs w:val="32"/>
                    </w:rPr>
                  </w:pPr>
                </w:p>
                <w:p w:rsidR="001455AA" w:rsidRDefault="001455AA" w:rsidP="00E83F0E">
                  <w:pPr>
                    <w:spacing w:after="0" w:line="240" w:lineRule="auto"/>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Default="001455AA" w:rsidP="00E83F0E">
                  <w:pPr>
                    <w:spacing w:after="0" w:line="240" w:lineRule="auto"/>
                    <w:jc w:val="center"/>
                    <w:rPr>
                      <w:b/>
                      <w:sz w:val="32"/>
                      <w:szCs w:val="32"/>
                    </w:rPr>
                  </w:pPr>
                </w:p>
                <w:p w:rsidR="001455AA" w:rsidRPr="006A1440" w:rsidRDefault="001455AA" w:rsidP="00E83F0E">
                  <w:pPr>
                    <w:spacing w:after="0" w:line="240" w:lineRule="auto"/>
                    <w:jc w:val="center"/>
                    <w:rPr>
                      <w:b/>
                      <w:sz w:val="32"/>
                      <w:szCs w:val="32"/>
                    </w:rPr>
                  </w:pPr>
                </w:p>
                <w:p w:rsidR="001455AA" w:rsidRPr="006A1440" w:rsidRDefault="001455AA" w:rsidP="00E83F0E">
                  <w:pPr>
                    <w:spacing w:after="0" w:line="240" w:lineRule="auto"/>
                    <w:jc w:val="center"/>
                    <w:rPr>
                      <w:sz w:val="32"/>
                      <w:szCs w:val="32"/>
                    </w:rPr>
                  </w:pPr>
                </w:p>
              </w:txbxContent>
            </v:textbox>
            <w10:wrap type="square" anchorx="margin" anchory="margin"/>
          </v:shape>
        </w:pict>
      </w:r>
      <w:r>
        <w:rPr>
          <w:noProof/>
          <w:lang w:eastAsia="pl-PL"/>
        </w:rPr>
        <w:pict>
          <v:shape id="_x0000_s1244" type="#_x0000_t202" style="position:absolute;left:0;text-align:left;margin-left:485.7pt;margin-top:-70.75pt;width:51pt;height:1378.5pt;z-index:14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DlwIAADMFAAAOAAAAZHJzL2Uyb0RvYy54bWysVG1v2yAQ/j5p/wHxPfXLXCe26lRNskyT&#10;uhep2Q8ggGNUGxiQ2N20/74DJ23TbdI0LR8I5zse7rl7jqvroWvRgRsrlKxwchFjxCVVTMhdhb9s&#10;1pMZRtYRyUirJK/wA7f4ev761VWvS56qRrWMGwQg0pa9rnDjnC6jyNKGd8ReKM0lOGtlOuLANLuI&#10;GdIDetdGaRznUa8M00ZRbi18XY1OPA/4dc2p+1TXljvUVhhyc2E1Yd36NZpfkXJniG4EPaZB/iGL&#10;jggJlz5CrYgjaG/EL1CdoEZZVbsLqrpI1bWgPHAANkn8gs1dQzQPXKA4Vj+Wyf4/WPrx8NkgwSqc&#10;pglGknTQpA0fHFqoASV57ivUa1tC4J2GUDeAAzod2Fp9q+i9RVItGyJ3/MYY1TecMMgw8SejZ0dH&#10;HOtBtv0HxeAisncqAA216Xz5oCAI0KFTD4/d8clQ+Jhn02kMHgquZHoZ58Vl6F9EytNxbax7x1WH&#10;/KbCBtof4Mnh1jqfDilPIf42q1rB1qJtg2F222Vr0IF4qcR5vlwGBi/CWumDpfLHRsTxC2QJd3if&#10;zze0/nuRpFm8SIvJOp9NJ9k6u5wU03g2iZNiUeRxVmSr9Q+fYJKVjWCMy1sh+UmGSfZ3bT4OxCig&#10;IETUV3iaw3hAsToNvXWg7vtNc9Ton2nnaZqlb35HuxMO5rQVXYVnsf/5IFL6Xr+VLOwdEe24j84J&#10;hbpDVU7/oU5BGV4MoyzcsB1GGSYzD+11s1XsAcRiFLQSqMArA5tGmW8Y9TCxFbZf98RwjNr3EgSX&#10;prPcU3ZnljmztmcWkRTgoDwYjdulG5+GvTZi18Bto8ylugGh1iJI6Cmzo7xhMgOz4yviR/+5HaKe&#10;3rr5TwAAAP//AwBQSwMEFAAGAAgAAAAhAHC/S3fiAAAADgEAAA8AAABkcnMvZG93bnJldi54bWxM&#10;j0FOwzAQRfdI3MEaJHat45KkNI1TIaSKsiRFYuvG0zgitoPtNOH2uCu6nJmnP++Xu1n35ILOd9Zw&#10;YMsECJrGys60HD6P+8UzEB+EkaK3Bjn8oodddX9XikLayXzgpQ4tiSHGF4KDCmEoKPWNQi380g5o&#10;4u1snRYhjq6l0okphuuerpIkp1p0Jn5QYsBXhc13PWoO7m3z8z7l++6gav81HlmKWh04f3yYX7ZA&#10;As7hH4arflSHKjqd7GikJz2HzZqlEeWwYCnLgFyRZP0UdycOq5xlGdCqpLc1qj8AAAD//wMAUEsB&#10;Ai0AFAAGAAgAAAAhALaDOJL+AAAA4QEAABMAAAAAAAAAAAAAAAAAAAAAAFtDb250ZW50X1R5cGVz&#10;XS54bWxQSwECLQAUAAYACAAAACEAOP0h/9YAAACUAQAACwAAAAAAAAAAAAAAAAAvAQAAX3JlbHMv&#10;LnJlbHNQSwECLQAUAAYACAAAACEAP2U1Q5cCAAAzBQAADgAAAAAAAAAAAAAAAAAuAgAAZHJzL2Uy&#10;b0RvYy54bWxQSwECLQAUAAYACAAAACEAcL9Ld+IAAAAOAQAADwAAAAAAAAAAAAAAAADxBAAAZHJz&#10;L2Rvd25yZXYueG1sUEsFBgAAAAAEAAQA8wAAAAAGAAAAAA==&#10;" o:allowincell="f" fillcolor="#06c" stroked="f" strokecolor="#622423" strokeweight="6pt">
            <v:stroke linestyle="thickThin"/>
            <v:textbox inset="18pt,18pt,18pt,18pt">
              <w:txbxContent>
                <w:p w:rsidR="001455AA" w:rsidRDefault="001455AA" w:rsidP="004C088F">
                  <w:pPr>
                    <w:spacing w:after="0" w:line="240" w:lineRule="auto"/>
                    <w:rPr>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ind w:left="-142" w:right="-126"/>
                    <w:jc w:val="center"/>
                    <w:rPr>
                      <w:b/>
                      <w:sz w:val="32"/>
                      <w:szCs w:val="32"/>
                    </w:rPr>
                  </w:pPr>
                </w:p>
                <w:p w:rsidR="001455AA" w:rsidRDefault="001455AA" w:rsidP="004C088F">
                  <w:pPr>
                    <w:spacing w:after="0" w:line="240" w:lineRule="auto"/>
                    <w:ind w:left="-142" w:right="-126"/>
                    <w:jc w:val="center"/>
                    <w:rPr>
                      <w:b/>
                      <w:sz w:val="32"/>
                      <w:szCs w:val="32"/>
                    </w:rPr>
                  </w:pPr>
                </w:p>
                <w:p w:rsidR="001455AA" w:rsidRDefault="001455AA" w:rsidP="004C088F">
                  <w:pPr>
                    <w:spacing w:after="0" w:line="240" w:lineRule="auto"/>
                    <w:ind w:left="-142" w:right="-126"/>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rPr>
                      <w:b/>
                      <w:sz w:val="32"/>
                      <w:szCs w:val="32"/>
                    </w:rPr>
                  </w:pPr>
                </w:p>
                <w:p w:rsidR="001455AA" w:rsidRDefault="001455AA" w:rsidP="004C088F">
                  <w:pPr>
                    <w:spacing w:after="0" w:line="240" w:lineRule="auto"/>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Default="001455AA" w:rsidP="004C088F">
                  <w:pPr>
                    <w:spacing w:after="0" w:line="240" w:lineRule="auto"/>
                    <w:jc w:val="center"/>
                    <w:rPr>
                      <w:b/>
                      <w:sz w:val="32"/>
                      <w:szCs w:val="32"/>
                    </w:rPr>
                  </w:pPr>
                </w:p>
                <w:p w:rsidR="001455AA" w:rsidRPr="006A1440" w:rsidRDefault="001455AA" w:rsidP="004C088F">
                  <w:pPr>
                    <w:spacing w:after="0" w:line="240" w:lineRule="auto"/>
                    <w:jc w:val="center"/>
                    <w:rPr>
                      <w:b/>
                      <w:sz w:val="32"/>
                      <w:szCs w:val="32"/>
                    </w:rPr>
                  </w:pPr>
                </w:p>
                <w:p w:rsidR="001455AA" w:rsidRPr="006A1440" w:rsidRDefault="001455AA" w:rsidP="004C088F">
                  <w:pPr>
                    <w:spacing w:after="0" w:line="240" w:lineRule="auto"/>
                    <w:jc w:val="center"/>
                    <w:rPr>
                      <w:sz w:val="32"/>
                      <w:szCs w:val="32"/>
                    </w:rPr>
                  </w:pPr>
                </w:p>
              </w:txbxContent>
            </v:textbox>
            <w10:wrap type="square" anchorx="margin" anchory="margin"/>
          </v:shape>
        </w:pict>
      </w:r>
    </w:p>
    <w:p w:rsidR="001844F6" w:rsidRPr="00F808CC" w:rsidRDefault="001844F6" w:rsidP="003B5BA0">
      <w:pPr>
        <w:pStyle w:val="Akapitzlist"/>
        <w:pBdr>
          <w:bottom w:val="single" w:sz="4" w:space="1" w:color="auto"/>
        </w:pBdr>
        <w:spacing w:after="200"/>
        <w:ind w:left="1418"/>
        <w:jc w:val="both"/>
        <w:rPr>
          <w:rFonts w:ascii="Cambria" w:hAnsi="Cambria"/>
          <w:sz w:val="26"/>
          <w:szCs w:val="26"/>
        </w:rPr>
      </w:pPr>
      <w:r w:rsidRPr="00F808CC">
        <w:rPr>
          <w:rFonts w:ascii="Cambria" w:hAnsi="Cambria"/>
          <w:sz w:val="26"/>
          <w:szCs w:val="26"/>
        </w:rPr>
        <w:t>6.7.8 VAT</w:t>
      </w:r>
    </w:p>
    <w:p w:rsidR="001844F6" w:rsidRPr="00F808CC" w:rsidRDefault="001844F6" w:rsidP="003B5BA0">
      <w:pPr>
        <w:pStyle w:val="Akapitzlist"/>
        <w:autoSpaceDE w:val="0"/>
        <w:autoSpaceDN w:val="0"/>
        <w:adjustRightInd w:val="0"/>
        <w:spacing w:line="360" w:lineRule="auto"/>
        <w:ind w:left="0"/>
        <w:jc w:val="both"/>
      </w:pPr>
    </w:p>
    <w:p w:rsidR="001844F6" w:rsidRPr="00F808CC" w:rsidRDefault="001844F6" w:rsidP="003B5BA0">
      <w:pPr>
        <w:pStyle w:val="Akapitzlist"/>
        <w:autoSpaceDE w:val="0"/>
        <w:autoSpaceDN w:val="0"/>
        <w:adjustRightInd w:val="0"/>
        <w:spacing w:line="360" w:lineRule="auto"/>
        <w:ind w:left="0" w:firstLine="708"/>
        <w:jc w:val="both"/>
      </w:pPr>
      <w:r w:rsidRPr="00F808CC">
        <w:t xml:space="preserve">Podatek od towarów i usług (VAT), może być uznane za wydatek kwalifikowalny tylko wtedy, gdy Wnioskodawca nie ma prawnej możliwości jego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w:t>
      </w:r>
    </w:p>
    <w:p w:rsidR="001844F6" w:rsidRPr="00F808CC" w:rsidRDefault="001844F6" w:rsidP="003B5BA0">
      <w:pPr>
        <w:pStyle w:val="Akapitzlist"/>
        <w:autoSpaceDE w:val="0"/>
        <w:autoSpaceDN w:val="0"/>
        <w:adjustRightInd w:val="0"/>
        <w:spacing w:line="360" w:lineRule="auto"/>
        <w:ind w:left="0" w:firstLine="708"/>
        <w:jc w:val="both"/>
      </w:pPr>
      <w:r w:rsidRPr="00F808CC">
        <w:t xml:space="preserve">W części 6.1.5 wniosku o dofinansowanie projektu </w:t>
      </w:r>
      <w:r w:rsidRPr="00F808CC">
        <w:rPr>
          <w:i/>
        </w:rPr>
        <w:t xml:space="preserve">„Oświadczenie VAT” </w:t>
      </w:r>
      <w:r w:rsidRPr="00F808CC">
        <w:t>Wnioskodawca, który zalicza VAT do wydatków kwalifikowalnych, oświadcza w treści wniosku o dofinansowanie projektu, iż w chwili składania wniosku o dofinansowanie projektu nie może odzyskać w żaden sposób poniesionego kosztu VAT, którego wysokość została określona w odpowiednim punkcie wniosku o dofinansowanie projektu (fakt ten decyduje o kwalifikowalności VAT) oraz zobowiązuje się do zwrotu zrefundowanej części VAT jeżeli zaistnieją przesłanki umożliwiające odzyskanie tego podatku przez Beneficjenta.</w:t>
      </w:r>
    </w:p>
    <w:p w:rsidR="001844F6" w:rsidRPr="00F808CC" w:rsidRDefault="0015313B" w:rsidP="003B5BA0">
      <w:pPr>
        <w:pStyle w:val="Akapitzlist"/>
        <w:autoSpaceDE w:val="0"/>
        <w:autoSpaceDN w:val="0"/>
        <w:adjustRightInd w:val="0"/>
        <w:spacing w:line="360" w:lineRule="auto"/>
        <w:ind w:left="0" w:firstLine="708"/>
        <w:jc w:val="both"/>
      </w:pPr>
      <w:r>
        <w:rPr>
          <w:noProof/>
          <w:lang w:eastAsia="pl-PL"/>
        </w:rPr>
        <w:pict>
          <v:shape id="Text Box 168" o:spid="_x0000_s1245" type="#_x0000_t202" style="position:absolute;left:0;text-align:left;margin-left:486.4pt;margin-top:-71.35pt;width:51pt;height:1378.5pt;z-index:10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tklgIAADIFAAAOAAAAZHJzL2Uyb0RvYy54bWysVG1v2yAQ/j5p/wHxPfXLXDu26lRtukyT&#10;uhep2Q8ggGNUGxiQ2N20/74DJ23TbdI0LR8I5zse7rl7jovLse/QnhsrlKxxchZjxCVVTMhtjb+s&#10;V7M5RtYRyUinJK/xA7f4cvH61cWgK56qVnWMGwQg0laDrnHrnK6iyNKW98SeKc0lOBtleuLANNuI&#10;GTIAet9FaRzn0aAM00ZRbi18vZmceBHwm4ZT96lpLHeoqzHk5sJqwrrxa7S4INXWEN0KekiD/EMW&#10;PRESLn2EuiGOoJ0Rv0D1ghplVePOqOoj1TSC8sAB2CTxCzZ3LdE8cIHiWP1YJvv/YOnH/WeDBIPe&#10;FRhJ0kOP1nx06FqNKMnnvkCDthXE3WmIdCM4IDiQtfpW0XuLpFq2RG75lTFqaDlhkGDiT0bPjk44&#10;1oNshg+KwUVk51QAGhvT++pBPRCgQ6MeHpvjk6HwMc+KIgYPBVdSnMd5eR7aF5HqeFwb695x1SO/&#10;qbGB7gd4sr+1zqdDqmOIv82qTrCV6LpgmO1m2Rm0J14pcZ4vl4HBi7BO+mCp/LEJcfoCWcId3ufz&#10;DZ3/XiZpFl+n5WyVz4tZtsrOZ2URz2dxUl6XeZyV2c3qh08wyapWMMblrZD8qMIk+7suH+Zh0k/Q&#10;IRpqXOQwHVCsXkNrHYj7ft0eJPpn2nmaZumb39HuhYMx7URf43nsfz6IVL7XbyULe0dEN+2jU0Kh&#10;7lCV43+oU1CGF8MkCzduxqDCNCk9tNfNRrEHEItR0EqgAo8MbFplvmE0wMDW2H7dEcMx6t5LEFya&#10;znNP2Z1Y5sTanFhEUoCD8mA0bZduehl22ohtC7dNMpfqCoTaiCChp8wO8obBDMwOj4if/Od2iHp6&#10;6hY/AQAA//8DAFBLAwQUAAYACAAAACEAd9H40uEAAAAOAQAADwAAAGRycy9kb3ducmV2LnhtbEyP&#10;wW6DMBBE75X6D9ZW6i0xUAQNYYmqSlHTY0mlXh28xSjYptgE+vd1Ts1xZ0czb8rdont2odF11iDE&#10;6wgYmcbKzrQIn8f96hmY88JI0VtDCL/kYFfd35WikHY2H3SpfctCiHGFQFDeDwXnrlGkhVvbgUz4&#10;fdtRCx/OseVyFHMI1z1PoijjWnQmNCgx0Kui5lxPGmF82/y8z9m+O6jafU3HOCWtDoiPD8vLFpin&#10;xf+b4Yof0KEKTCc7GelYj7DJk4DuEVZxmuTArpYoT4N2QkiyOH0CXpX8dkb1BwAA//8DAFBLAQIt&#10;ABQABgAIAAAAIQC2gziS/gAAAOEBAAATAAAAAAAAAAAAAAAAAAAAAABbQ29udGVudF9UeXBlc10u&#10;eG1sUEsBAi0AFAAGAAgAAAAhADj9If/WAAAAlAEAAAsAAAAAAAAAAAAAAAAALwEAAF9yZWxzLy5y&#10;ZWxzUEsBAi0AFAAGAAgAAAAhAK8eW2SWAgAAMgUAAA4AAAAAAAAAAAAAAAAALgIAAGRycy9lMm9E&#10;b2MueG1sUEsBAi0AFAAGAAgAAAAhAHfR+NLhAAAADgEAAA8AAAAAAAAAAAAAAAAA8AQAAGRycy9k&#10;b3ducmV2LnhtbFBLBQYAAAAABAAEAPMAAAD+BQAAAAA=&#10;" o:allowincell="f" fillcolor="#06c" stroked="f" strokecolor="#622423" strokeweight="6pt">
            <v:stroke linestyle="thickThin"/>
            <v:textbox inset="18pt,18pt,18pt,18pt">
              <w:txbxContent>
                <w:p w:rsidR="001455AA" w:rsidRDefault="001455AA" w:rsidP="003B5BA0">
                  <w:pPr>
                    <w:spacing w:after="0" w:line="240" w:lineRule="auto"/>
                    <w:rPr>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sz w:val="32"/>
                      <w:szCs w:val="32"/>
                    </w:rPr>
                  </w:pPr>
                </w:p>
              </w:txbxContent>
            </v:textbox>
            <w10:wrap type="square" anchorx="margin" anchory="margin"/>
          </v:shape>
        </w:pict>
      </w:r>
      <w:r w:rsidR="001844F6" w:rsidRPr="00F808CC">
        <w:t>Wnioskodawca, który planuje tylko częściową kwalifikowalność VAT, uzasadnia ten fakt w części 6.1.6 „Uzasadnienie kosztów”, wskazując podstawę prawną oraz wydatki, dla których VAT będzie częściowo kwalifikowany.</w:t>
      </w:r>
    </w:p>
    <w:p w:rsidR="001844F6" w:rsidRPr="00F808CC" w:rsidRDefault="0015313B" w:rsidP="003B5BA0">
      <w:pPr>
        <w:pStyle w:val="Akapitzlist"/>
        <w:autoSpaceDE w:val="0"/>
        <w:autoSpaceDN w:val="0"/>
        <w:adjustRightInd w:val="0"/>
        <w:spacing w:line="360" w:lineRule="auto"/>
        <w:ind w:left="0" w:firstLine="708"/>
        <w:jc w:val="both"/>
      </w:pPr>
      <w:r>
        <w:rPr>
          <w:noProof/>
          <w:lang w:eastAsia="pl-PL"/>
        </w:rPr>
        <w:pict>
          <v:shape id="Text Box 169" o:spid="_x0000_s1246" type="#_x0000_t202" style="position:absolute;left:0;text-align:left;margin-left:482.5pt;margin-top:-71.25pt;width:51pt;height:1378.5pt;z-index:1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j7lQIAADIFAAAOAAAAZHJzL2Uyb0RvYy54bWysVNtu2zAMfR+wfxD0nvoy14mNOkWTLMOA&#10;7gI0+wDFlmOhuk1SYnfD/n2UnLRNtwHDsDwookkd8ZCHuroeBEcHaixTssLJRYwRlbVqmNxV+Mtm&#10;PZlhZB2RDeFK0go/UIuv569fXfW6pKnqFG+oQQAibdnrCnfO6TKKbN1RQeyF0lSCs1VGEAem2UWN&#10;IT2gCx6lcZxHvTKNNqqm1sLX1ejE84DftrR2n9rWUod4hSE3F1YT1q1fo/kVKXeG6I7VxzTIP2Qh&#10;CJNw6SPUijiC9ob9AiVYbZRVrbuolYhU27KaBg7AJolfsLnriKaBCxTH6scy2f8HW388fDaINdC7&#10;HCNJBPRoQweHFmpASV74AvXalhB3pyHSDeCA4EDW6ltV31sk1bIjckdvjFF9R0kDCSb+ZPTs6Ihj&#10;Pci2/6AauIjsnQpAQ2uErx7UAwE6NOrhsTk+mRo+5tl0GoOnBlcyvYzz4jK0LyLl6bg21r2jSiC/&#10;qbCB7gd4cri1zqdDylOIv80qzpo14zwYZrddcoMOxCslzvPlMjB4EcalD5bKHxsRxy+QJdzhfT7f&#10;0PnvRZJm8SItJut8Np1k6+xyUkzj2SROikWRx1mRrdY/fIJJVnasaai8ZZKeVJhkf9fl4zyM+gk6&#10;RH2FpzlMBxRLaGitA3Hfb7qjRP9MO0/TLH3zO9qCORhTzkSFZ7H/+SBS+l6/lU3YO8L4uI/OCYW6&#10;Q1VO/6FOQRleDKMs3LAdggrTNEB73WxV8wBiMQpaCVTgkYFNp8w3jHoY2Arbr3tiKEb8vQTBpeks&#10;95TdmWXOrO2ZRWQNcFAejMbt0o0vw14btuvgtlHmUt2AUFsWJPSU2VHeMJiB2fER8ZP/3A5RT0/d&#10;/CcAAAD//wMAUEsDBBQABgAIAAAAIQCFGgB34QAAAA4BAAAPAAAAZHJzL2Rvd25yZXYueG1sTI/B&#10;TsMwEETvSPyDtUjcWidRYmgap0JIFeVIisTVjbdxRGwH22nC3+Oe6HF2RrNvqt2iB3JB53trOKTr&#10;BAia1sredBw+j/vVMxAfhJFisAY5/KKHXX1/V4lS2tl84KUJHYklxpeCgwphLCn1rUIt/NqOaKJ3&#10;tk6LEKXrqHRijuV6oFmSMKpFb+IHJUZ8Vdh+N5Pm4N42P+8z2/cH1fiv6ZjmqNWB88eH5WULJOAS&#10;/sNwxY/oUEemk52M9GTgsGFF3BI4rNI8K4BcIwl7ircTh4yleQG0rujtjPoPAAD//wMAUEsBAi0A&#10;FAAGAAgAAAAhALaDOJL+AAAA4QEAABMAAAAAAAAAAAAAAAAAAAAAAFtDb250ZW50X1R5cGVzXS54&#10;bWxQSwECLQAUAAYACAAAACEAOP0h/9YAAACUAQAACwAAAAAAAAAAAAAAAAAvAQAAX3JlbHMvLnJl&#10;bHNQSwECLQAUAAYACAAAACEAT4ko+5UCAAAyBQAADgAAAAAAAAAAAAAAAAAuAgAAZHJzL2Uyb0Rv&#10;Yy54bWxQSwECLQAUAAYACAAAACEAhRoAd+EAAAAOAQAADwAAAAAAAAAAAAAAAADvBAAAZHJzL2Rv&#10;d25yZXYueG1sUEsFBgAAAAAEAAQA8wAAAP0FAAAAAA==&#10;" o:allowincell="f" fillcolor="#06c" stroked="f" strokecolor="#622423" strokeweight="6pt">
            <v:stroke linestyle="thickThin"/>
            <v:textbox inset="18pt,18pt,18pt,18pt">
              <w:txbxContent>
                <w:p w:rsidR="001455AA" w:rsidRDefault="001455AA" w:rsidP="003B5BA0">
                  <w:pPr>
                    <w:spacing w:after="0" w:line="240" w:lineRule="auto"/>
                    <w:rPr>
                      <w:sz w:val="32"/>
                      <w:szCs w:val="32"/>
                    </w:rPr>
                  </w:pPr>
                </w:p>
                <w:p w:rsidR="001455AA" w:rsidRDefault="001455AA" w:rsidP="003B5BA0">
                  <w:pPr>
                    <w:spacing w:after="0" w:line="240" w:lineRule="auto"/>
                    <w:jc w:val="center"/>
                    <w:rPr>
                      <w:b/>
                      <w:color w:val="FFFFFF" w:themeColor="background1"/>
                      <w:sz w:val="28"/>
                      <w:szCs w:val="28"/>
                    </w:rPr>
                  </w:pPr>
                </w:p>
                <w:p w:rsidR="001455AA" w:rsidRDefault="001455AA" w:rsidP="003B5BA0">
                  <w:pPr>
                    <w:spacing w:after="0" w:line="240" w:lineRule="auto"/>
                    <w:jc w:val="center"/>
                    <w:rPr>
                      <w:b/>
                      <w:color w:val="FFFFFF" w:themeColor="background1"/>
                      <w:sz w:val="28"/>
                      <w:szCs w:val="28"/>
                    </w:rPr>
                  </w:pPr>
                </w:p>
                <w:p w:rsidR="006B672A" w:rsidRPr="00616999" w:rsidRDefault="006B672A" w:rsidP="006B672A">
                  <w:pPr>
                    <w:spacing w:after="0" w:line="240" w:lineRule="auto"/>
                    <w:ind w:hanging="284"/>
                    <w:jc w:val="center"/>
                    <w:rPr>
                      <w:b/>
                      <w:color w:val="FFFFFF"/>
                      <w:sz w:val="28"/>
                      <w:szCs w:val="28"/>
                    </w:rPr>
                  </w:pPr>
                  <w:r>
                    <w:rPr>
                      <w:b/>
                      <w:color w:val="FFFFFF"/>
                      <w:sz w:val="28"/>
                      <w:szCs w:val="28"/>
                    </w:rPr>
                    <w:t>337</w:t>
                  </w:r>
                </w:p>
                <w:p w:rsidR="001455AA" w:rsidRDefault="001455AA" w:rsidP="003B5BA0">
                  <w:pPr>
                    <w:spacing w:after="0" w:line="240" w:lineRule="auto"/>
                    <w:jc w:val="center"/>
                    <w:rPr>
                      <w:b/>
                      <w:color w:val="FFFFFF" w:themeColor="background1"/>
                      <w:sz w:val="28"/>
                      <w:szCs w:val="28"/>
                    </w:rPr>
                  </w:pPr>
                </w:p>
                <w:p w:rsidR="001455AA" w:rsidRDefault="001455AA" w:rsidP="003B5BA0">
                  <w:pPr>
                    <w:spacing w:after="0" w:line="240" w:lineRule="auto"/>
                    <w:jc w:val="center"/>
                    <w:rPr>
                      <w:b/>
                      <w:color w:val="FFFFFF" w:themeColor="background1"/>
                      <w:sz w:val="28"/>
                      <w:szCs w:val="28"/>
                    </w:rPr>
                  </w:pPr>
                </w:p>
                <w:p w:rsidR="001455AA" w:rsidRDefault="001455AA" w:rsidP="003B5BA0">
                  <w:pPr>
                    <w:spacing w:after="0" w:line="240" w:lineRule="auto"/>
                    <w:jc w:val="center"/>
                    <w:rPr>
                      <w:b/>
                      <w:color w:val="FFFFFF" w:themeColor="background1"/>
                      <w:sz w:val="28"/>
                      <w:szCs w:val="28"/>
                    </w:rPr>
                  </w:pPr>
                </w:p>
                <w:p w:rsidR="001455AA" w:rsidRDefault="001455AA" w:rsidP="003B5BA0">
                  <w:pPr>
                    <w:spacing w:after="0" w:line="240" w:lineRule="auto"/>
                    <w:jc w:val="center"/>
                    <w:rPr>
                      <w:b/>
                      <w:color w:val="FFFFFF" w:themeColor="background1"/>
                      <w:sz w:val="28"/>
                      <w:szCs w:val="28"/>
                    </w:rPr>
                  </w:pPr>
                </w:p>
                <w:p w:rsidR="001455AA" w:rsidRDefault="001455AA" w:rsidP="003B5BA0">
                  <w:pPr>
                    <w:spacing w:after="0" w:line="240" w:lineRule="auto"/>
                    <w:jc w:val="center"/>
                    <w:rPr>
                      <w:b/>
                      <w:color w:val="FFFFFF" w:themeColor="background1"/>
                      <w:sz w:val="28"/>
                      <w:szCs w:val="28"/>
                    </w:rPr>
                  </w:pPr>
                </w:p>
                <w:p w:rsidR="001455AA" w:rsidRDefault="001455AA" w:rsidP="008677AC">
                  <w:pPr>
                    <w:spacing w:after="0" w:line="240" w:lineRule="auto"/>
                    <w:jc w:val="center"/>
                    <w:rPr>
                      <w:b/>
                      <w:color w:val="FFFFFF" w:themeColor="background1"/>
                      <w:sz w:val="28"/>
                      <w:szCs w:val="28"/>
                    </w:rPr>
                  </w:pPr>
                </w:p>
                <w:p w:rsidR="00484440" w:rsidRDefault="00484440" w:rsidP="008677AC">
                  <w:pPr>
                    <w:spacing w:after="0" w:line="240" w:lineRule="auto"/>
                    <w:ind w:hanging="284"/>
                    <w:jc w:val="center"/>
                    <w:rPr>
                      <w:b/>
                      <w:color w:val="FFFFFF" w:themeColor="background1"/>
                      <w:sz w:val="28"/>
                      <w:szCs w:val="28"/>
                    </w:rPr>
                  </w:pPr>
                </w:p>
                <w:p w:rsidR="00484440" w:rsidRDefault="00484440" w:rsidP="008677AC">
                  <w:pPr>
                    <w:spacing w:after="0" w:line="240" w:lineRule="auto"/>
                    <w:ind w:hanging="284"/>
                    <w:jc w:val="center"/>
                    <w:rPr>
                      <w:b/>
                      <w:color w:val="FFFFFF" w:themeColor="background1"/>
                      <w:sz w:val="28"/>
                      <w:szCs w:val="28"/>
                    </w:rPr>
                  </w:pPr>
                </w:p>
                <w:p w:rsidR="001455AA" w:rsidRDefault="001455AA" w:rsidP="008677AC">
                  <w:pPr>
                    <w:spacing w:after="0" w:line="240" w:lineRule="auto"/>
                    <w:ind w:hanging="284"/>
                    <w:jc w:val="center"/>
                    <w:rPr>
                      <w:b/>
                      <w:color w:val="FFFFFF" w:themeColor="background1"/>
                      <w:sz w:val="28"/>
                      <w:szCs w:val="28"/>
                    </w:rPr>
                  </w:pPr>
                  <w:r w:rsidRPr="009D2704">
                    <w:rPr>
                      <w:b/>
                      <w:color w:val="FFFFFF" w:themeColor="background1"/>
                      <w:sz w:val="28"/>
                      <w:szCs w:val="28"/>
                    </w:rPr>
                    <w:t>338</w:t>
                  </w:r>
                </w:p>
                <w:p w:rsidR="001455AA" w:rsidRDefault="001455AA" w:rsidP="008677AC">
                  <w:pPr>
                    <w:spacing w:after="0" w:line="240" w:lineRule="auto"/>
                    <w:ind w:hanging="284"/>
                    <w:jc w:val="center"/>
                    <w:rPr>
                      <w:b/>
                      <w:color w:val="FFFFFF" w:themeColor="background1"/>
                      <w:sz w:val="28"/>
                      <w:szCs w:val="28"/>
                    </w:rPr>
                  </w:pPr>
                </w:p>
                <w:p w:rsidR="001455AA" w:rsidRDefault="001455AA" w:rsidP="008677AC">
                  <w:pPr>
                    <w:spacing w:after="0" w:line="240" w:lineRule="auto"/>
                    <w:ind w:hanging="284"/>
                    <w:jc w:val="center"/>
                    <w:rPr>
                      <w:b/>
                      <w:color w:val="FFFFFF" w:themeColor="background1"/>
                      <w:sz w:val="28"/>
                      <w:szCs w:val="28"/>
                    </w:rPr>
                  </w:pPr>
                </w:p>
                <w:p w:rsidR="001455AA" w:rsidRPr="009D2704" w:rsidRDefault="001455AA" w:rsidP="008677AC">
                  <w:pPr>
                    <w:spacing w:after="0" w:line="240" w:lineRule="auto"/>
                    <w:ind w:hanging="284"/>
                    <w:jc w:val="center"/>
                    <w:rPr>
                      <w:b/>
                      <w:color w:val="FFFFFF" w:themeColor="background1"/>
                      <w:sz w:val="28"/>
                      <w:szCs w:val="28"/>
                    </w:rPr>
                  </w:pPr>
                  <w:r>
                    <w:rPr>
                      <w:b/>
                      <w:color w:val="FFFFFF" w:themeColor="background1"/>
                      <w:sz w:val="28"/>
                      <w:szCs w:val="28"/>
                    </w:rPr>
                    <w:t>339</w:t>
                  </w:r>
                </w:p>
                <w:p w:rsidR="001455AA" w:rsidRDefault="001455AA" w:rsidP="008677AC">
                  <w:pPr>
                    <w:spacing w:after="0" w:line="240" w:lineRule="auto"/>
                    <w:jc w:val="center"/>
                    <w:rPr>
                      <w:b/>
                      <w:sz w:val="32"/>
                      <w:szCs w:val="32"/>
                    </w:rPr>
                  </w:pPr>
                </w:p>
                <w:p w:rsidR="001455AA" w:rsidRDefault="001455AA" w:rsidP="008677AC">
                  <w:pPr>
                    <w:spacing w:after="0" w:line="240" w:lineRule="auto"/>
                    <w:jc w:val="center"/>
                    <w:rPr>
                      <w:b/>
                      <w:sz w:val="32"/>
                      <w:szCs w:val="32"/>
                    </w:rPr>
                  </w:pPr>
                </w:p>
                <w:p w:rsidR="001455AA" w:rsidRDefault="001455AA" w:rsidP="008677AC">
                  <w:pPr>
                    <w:spacing w:after="0" w:line="240" w:lineRule="auto"/>
                    <w:ind w:right="-126"/>
                    <w:rPr>
                      <w:b/>
                      <w:sz w:val="32"/>
                      <w:szCs w:val="32"/>
                    </w:rPr>
                  </w:pPr>
                </w:p>
                <w:p w:rsidR="001455AA" w:rsidRDefault="001455AA" w:rsidP="008677AC">
                  <w:pPr>
                    <w:spacing w:after="0" w:line="240" w:lineRule="auto"/>
                    <w:ind w:left="-284" w:right="-126"/>
                    <w:jc w:val="center"/>
                    <w:rPr>
                      <w:b/>
                      <w:color w:val="FFFFFF" w:themeColor="background1"/>
                      <w:sz w:val="28"/>
                      <w:szCs w:val="28"/>
                    </w:rPr>
                  </w:pPr>
                  <w:r w:rsidRPr="009D2704">
                    <w:rPr>
                      <w:b/>
                      <w:color w:val="FFFFFF" w:themeColor="background1"/>
                      <w:sz w:val="28"/>
                      <w:szCs w:val="28"/>
                    </w:rPr>
                    <w:t>340</w:t>
                  </w: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color w:val="FFFFFF" w:themeColor="background1"/>
                      <w:sz w:val="28"/>
                      <w:szCs w:val="28"/>
                    </w:rPr>
                  </w:pPr>
                </w:p>
                <w:p w:rsidR="001455AA" w:rsidRDefault="001455AA" w:rsidP="008677AC">
                  <w:pPr>
                    <w:spacing w:after="0" w:line="240" w:lineRule="auto"/>
                    <w:ind w:left="-284" w:right="-126"/>
                    <w:jc w:val="center"/>
                    <w:rPr>
                      <w:b/>
                      <w:sz w:val="32"/>
                      <w:szCs w:val="32"/>
                    </w:rPr>
                  </w:pPr>
                  <w:r>
                    <w:rPr>
                      <w:b/>
                      <w:color w:val="FFFFFF" w:themeColor="background1"/>
                      <w:sz w:val="28"/>
                      <w:szCs w:val="28"/>
                    </w:rPr>
                    <w:t>341</w:t>
                  </w:r>
                </w:p>
                <w:p w:rsidR="001455AA" w:rsidRDefault="001455AA" w:rsidP="003B5BA0">
                  <w:pPr>
                    <w:spacing w:after="0" w:line="240" w:lineRule="auto"/>
                    <w:ind w:left="-142" w:right="-126"/>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b/>
                      <w:sz w:val="32"/>
                      <w:szCs w:val="32"/>
                    </w:rPr>
                  </w:pPr>
                </w:p>
                <w:p w:rsidR="001455AA" w:rsidRPr="006A1440" w:rsidRDefault="001455AA" w:rsidP="003B5BA0">
                  <w:pPr>
                    <w:spacing w:after="0" w:line="240" w:lineRule="auto"/>
                    <w:jc w:val="center"/>
                    <w:rPr>
                      <w:sz w:val="32"/>
                      <w:szCs w:val="32"/>
                    </w:rPr>
                  </w:pPr>
                </w:p>
              </w:txbxContent>
            </v:textbox>
            <w10:wrap type="square" anchorx="margin" anchory="margin"/>
          </v:shape>
        </w:pict>
      </w:r>
      <w:r w:rsidR="001844F6" w:rsidRPr="00F808CC">
        <w:t>Powyższe odnosi się również do Partnera(ów), Realizatora(ów) ponoszącego(</w:t>
      </w:r>
      <w:proofErr w:type="spellStart"/>
      <w:r w:rsidR="001844F6" w:rsidRPr="00F808CC">
        <w:t>ych</w:t>
      </w:r>
      <w:proofErr w:type="spellEnd"/>
      <w:r w:rsidR="001844F6" w:rsidRPr="00F808CC">
        <w:t xml:space="preserve">) wydatki w ramach projektu. </w:t>
      </w:r>
    </w:p>
    <w:p w:rsidR="001844F6" w:rsidRPr="00F808CC" w:rsidRDefault="001844F6" w:rsidP="005B2DC4">
      <w:pPr>
        <w:spacing w:line="360" w:lineRule="auto"/>
        <w:jc w:val="both"/>
        <w:rPr>
          <w:bCs/>
        </w:rPr>
      </w:pPr>
    </w:p>
    <w:p w:rsidR="001844F6" w:rsidRPr="00F808CC" w:rsidRDefault="001844F6" w:rsidP="003B5BA0">
      <w:pPr>
        <w:pStyle w:val="Akapitzlist"/>
        <w:pBdr>
          <w:bottom w:val="single" w:sz="4" w:space="1" w:color="auto"/>
        </w:pBdr>
        <w:spacing w:after="200"/>
        <w:ind w:left="1418"/>
        <w:jc w:val="both"/>
        <w:rPr>
          <w:rFonts w:ascii="Cambria" w:hAnsi="Cambria"/>
          <w:sz w:val="26"/>
          <w:szCs w:val="26"/>
        </w:rPr>
      </w:pPr>
      <w:r w:rsidRPr="00F808CC">
        <w:rPr>
          <w:rFonts w:ascii="Cambria" w:hAnsi="Cambria"/>
          <w:sz w:val="26"/>
          <w:szCs w:val="26"/>
        </w:rPr>
        <w:t>6.7.9</w:t>
      </w:r>
      <w:r w:rsidR="007D340A" w:rsidRPr="00F808CC">
        <w:rPr>
          <w:rFonts w:ascii="Cambria" w:hAnsi="Cambria"/>
          <w:sz w:val="26"/>
          <w:szCs w:val="26"/>
        </w:rPr>
        <w:t xml:space="preserve"> </w:t>
      </w:r>
      <w:r w:rsidRPr="00F808CC">
        <w:rPr>
          <w:rFonts w:ascii="Cambria" w:hAnsi="Cambria"/>
          <w:sz w:val="26"/>
          <w:szCs w:val="26"/>
        </w:rPr>
        <w:t>Koszty pośrednie</w:t>
      </w:r>
    </w:p>
    <w:p w:rsidR="001844F6" w:rsidRPr="00F808CC" w:rsidRDefault="001844F6" w:rsidP="003B5BA0">
      <w:pPr>
        <w:spacing w:after="0" w:line="360" w:lineRule="auto"/>
        <w:ind w:firstLine="708"/>
        <w:jc w:val="both"/>
        <w:rPr>
          <w:bCs/>
        </w:rPr>
      </w:pPr>
      <w:r w:rsidRPr="00F808CC">
        <w:rPr>
          <w:bCs/>
        </w:rPr>
        <w:t xml:space="preserve">Po określeniu przez Wnioskodawcę wszystkich kategorii kosztów bezpośrednich niezbędnych do realizacji projektu należy przejść do części 6.1.2 wniosku o dofinansowanie projektu „Koszty pośrednie”. W zależności od łącznej kwoty zaplanowanych kosztów bezpośrednich należy wybrać za pomocą listy rozwijalnej % kosztów pośrednich w ramach projektu. Koszty pośrednie mogą być rozliczane w projekcie </w:t>
      </w:r>
      <w:r w:rsidRPr="00F808CC">
        <w:rPr>
          <w:b/>
          <w:bCs/>
        </w:rPr>
        <w:t>wyłącznie ryczałtem</w:t>
      </w:r>
      <w:r w:rsidRPr="00F808CC">
        <w:rPr>
          <w:bCs/>
        </w:rPr>
        <w:t>, z wykorzystaniem następujących stawek:</w:t>
      </w:r>
    </w:p>
    <w:p w:rsidR="001844F6" w:rsidRPr="00F808CC" w:rsidRDefault="001844F6" w:rsidP="00A351F1">
      <w:pPr>
        <w:numPr>
          <w:ilvl w:val="0"/>
          <w:numId w:val="61"/>
        </w:numPr>
        <w:spacing w:after="0" w:line="360" w:lineRule="auto"/>
        <w:ind w:left="284" w:hanging="284"/>
        <w:jc w:val="both"/>
        <w:rPr>
          <w:bCs/>
        </w:rPr>
      </w:pPr>
      <w:r w:rsidRPr="00F808CC">
        <w:rPr>
          <w:bCs/>
        </w:rPr>
        <w:t>25 % kosztów bezpośrednich – w przypadku projektów o wartości do 1 mln PLN włącznie,</w:t>
      </w:r>
    </w:p>
    <w:p w:rsidR="001844F6" w:rsidRPr="00F808CC" w:rsidRDefault="001844F6" w:rsidP="00A351F1">
      <w:pPr>
        <w:numPr>
          <w:ilvl w:val="0"/>
          <w:numId w:val="61"/>
        </w:numPr>
        <w:spacing w:after="0" w:line="360" w:lineRule="auto"/>
        <w:ind w:left="284" w:hanging="284"/>
        <w:jc w:val="both"/>
        <w:rPr>
          <w:bCs/>
        </w:rPr>
      </w:pPr>
      <w:r w:rsidRPr="00F808CC">
        <w:rPr>
          <w:bCs/>
        </w:rPr>
        <w:t>20 % kosztów bezpośrednich – w przypadku projektów o wartości powyżej 1 mln PLN</w:t>
      </w:r>
      <w:r w:rsidR="00240871">
        <w:rPr>
          <w:bCs/>
        </w:rPr>
        <w:t xml:space="preserve"> </w:t>
      </w:r>
      <w:r w:rsidRPr="00F808CC">
        <w:rPr>
          <w:bCs/>
        </w:rPr>
        <w:t>do 2 mln PLN włącznie,</w:t>
      </w:r>
    </w:p>
    <w:p w:rsidR="001844F6" w:rsidRPr="00F808CC" w:rsidRDefault="001844F6" w:rsidP="00A351F1">
      <w:pPr>
        <w:numPr>
          <w:ilvl w:val="0"/>
          <w:numId w:val="61"/>
        </w:numPr>
        <w:spacing w:after="0" w:line="360" w:lineRule="auto"/>
        <w:ind w:left="284" w:hanging="284"/>
        <w:jc w:val="both"/>
        <w:rPr>
          <w:bCs/>
        </w:rPr>
      </w:pPr>
      <w:r w:rsidRPr="00F808CC">
        <w:rPr>
          <w:bCs/>
        </w:rPr>
        <w:t>15 % kosztów bezpośrednich – w przypadku projektów o wartości powyżej 2 mln PLN</w:t>
      </w:r>
      <w:r w:rsidR="00240871">
        <w:rPr>
          <w:bCs/>
        </w:rPr>
        <w:t xml:space="preserve"> </w:t>
      </w:r>
      <w:r w:rsidRPr="00F808CC">
        <w:rPr>
          <w:bCs/>
        </w:rPr>
        <w:t>do 5 mln PLN włącznie,</w:t>
      </w:r>
    </w:p>
    <w:p w:rsidR="001844F6" w:rsidRPr="00F808CC" w:rsidRDefault="001844F6" w:rsidP="00A351F1">
      <w:pPr>
        <w:numPr>
          <w:ilvl w:val="0"/>
          <w:numId w:val="61"/>
        </w:numPr>
        <w:spacing w:after="0" w:line="360" w:lineRule="auto"/>
        <w:ind w:left="284" w:hanging="284"/>
        <w:jc w:val="both"/>
        <w:rPr>
          <w:bCs/>
        </w:rPr>
      </w:pPr>
      <w:r w:rsidRPr="00F808CC">
        <w:rPr>
          <w:bCs/>
        </w:rPr>
        <w:t>10 % kosztów bezpośrednich – w przypadku projektów o wartości przekraczającej 5 mln PLN.</w:t>
      </w:r>
    </w:p>
    <w:p w:rsidR="001844F6" w:rsidRPr="00F808CC" w:rsidRDefault="001844F6" w:rsidP="003B5BA0">
      <w:pPr>
        <w:spacing w:after="0" w:line="360" w:lineRule="auto"/>
        <w:ind w:left="927"/>
        <w:jc w:val="both"/>
        <w:rPr>
          <w:bCs/>
        </w:rPr>
      </w:pPr>
    </w:p>
    <w:p w:rsidR="001844F6" w:rsidRPr="00F808CC" w:rsidRDefault="001844F6" w:rsidP="003B5BA0">
      <w:pPr>
        <w:spacing w:after="0" w:line="360" w:lineRule="auto"/>
        <w:ind w:firstLine="708"/>
        <w:jc w:val="both"/>
        <w:rPr>
          <w:bCs/>
        </w:rPr>
      </w:pPr>
      <w:r w:rsidRPr="00F808CC">
        <w:rPr>
          <w:bCs/>
        </w:rPr>
        <w:t>Koszty pośrednie stanowią koszty administracyjne związane z obsługą projektu, w szczególności:</w:t>
      </w:r>
    </w:p>
    <w:p w:rsidR="001844F6" w:rsidRPr="00F808CC" w:rsidRDefault="001844F6" w:rsidP="00A351F1">
      <w:pPr>
        <w:numPr>
          <w:ilvl w:val="0"/>
          <w:numId w:val="62"/>
        </w:numPr>
        <w:spacing w:after="0" w:line="360" w:lineRule="auto"/>
        <w:ind w:left="284" w:hanging="284"/>
        <w:jc w:val="both"/>
        <w:rPr>
          <w:bCs/>
        </w:rPr>
      </w:pPr>
      <w:r w:rsidRPr="00F808CC">
        <w:rPr>
          <w:b/>
          <w:bCs/>
        </w:rPr>
        <w:t>koszty koordynatora lub kierownika projektu oraz innego personelu bezpośrednio zaangażowanego w zarządzanie projektem i jego rozliczanie</w:t>
      </w:r>
      <w:r w:rsidRPr="00F808CC">
        <w:rPr>
          <w:bCs/>
        </w:rPr>
        <w:t xml:space="preserve">, o ile jego zatrudnienie jest niezbędne dla realizacji projektu, w tym w szczególności koszty wynagrodzenia tych osób, ich delegacji służbowych i szkoleń oraz koszty związane z wdrażaniem polityki równych szans przez te osoby, </w:t>
      </w:r>
    </w:p>
    <w:p w:rsidR="001844F6" w:rsidRPr="00F808CC" w:rsidRDefault="001844F6" w:rsidP="00A351F1">
      <w:pPr>
        <w:numPr>
          <w:ilvl w:val="0"/>
          <w:numId w:val="62"/>
        </w:numPr>
        <w:spacing w:after="0" w:line="360" w:lineRule="auto"/>
        <w:ind w:left="284" w:hanging="284"/>
        <w:jc w:val="both"/>
        <w:rPr>
          <w:bCs/>
        </w:rPr>
      </w:pPr>
      <w:r w:rsidRPr="00F808CC">
        <w:rPr>
          <w:bCs/>
        </w:rPr>
        <w:t>koszty zarządu (koszty wynagrodzenia osób uprawnionych do reprezentowania jednostki, których zakresy czynności nie są przypisane wyłącznie do projektu, np. kierownik jednostki),</w:t>
      </w:r>
    </w:p>
    <w:p w:rsidR="001844F6" w:rsidRPr="00F808CC" w:rsidRDefault="001844F6" w:rsidP="00A351F1">
      <w:pPr>
        <w:numPr>
          <w:ilvl w:val="0"/>
          <w:numId w:val="62"/>
        </w:numPr>
        <w:spacing w:after="0" w:line="360" w:lineRule="auto"/>
        <w:ind w:left="284" w:hanging="284"/>
        <w:jc w:val="both"/>
        <w:rPr>
          <w:bCs/>
        </w:rPr>
      </w:pPr>
      <w:r w:rsidRPr="00F808CC">
        <w:rPr>
          <w:bCs/>
        </w:rPr>
        <w:t>koszty personelu obsługowego (obsługa kadrowa, finansowa, administracyjna, sekretariat, kancelaria, obsługa prawna) na potrzeby funkcjonowania jednostki,</w:t>
      </w:r>
    </w:p>
    <w:p w:rsidR="001844F6" w:rsidRPr="00F808CC" w:rsidRDefault="001844F6" w:rsidP="00A351F1">
      <w:pPr>
        <w:numPr>
          <w:ilvl w:val="0"/>
          <w:numId w:val="62"/>
        </w:numPr>
        <w:spacing w:after="0" w:line="360" w:lineRule="auto"/>
        <w:ind w:left="284" w:hanging="284"/>
        <w:jc w:val="both"/>
        <w:rPr>
          <w:bCs/>
        </w:rPr>
      </w:pPr>
      <w:r w:rsidRPr="00F808CC">
        <w:rPr>
          <w:bCs/>
        </w:rPr>
        <w:t>koszty obsługi księgowej (koszty wynagrodzenia osób księgujących wydatki w projekcie, w tym koszty zlecenia prowadzenia obsługi księgowej projektu biuru rachunkowemu),</w:t>
      </w:r>
    </w:p>
    <w:p w:rsidR="001844F6" w:rsidRPr="00F808CC" w:rsidRDefault="001844F6" w:rsidP="00A351F1">
      <w:pPr>
        <w:numPr>
          <w:ilvl w:val="0"/>
          <w:numId w:val="62"/>
        </w:numPr>
        <w:spacing w:after="0" w:line="360" w:lineRule="auto"/>
        <w:ind w:left="284" w:hanging="284"/>
        <w:jc w:val="both"/>
        <w:rPr>
          <w:bCs/>
        </w:rPr>
      </w:pPr>
      <w:r w:rsidRPr="00F808CC">
        <w:rPr>
          <w:bCs/>
        </w:rPr>
        <w:t>koszty utrzymania powierzchni biurowych (czynsz, najem, opłaty administracyjne) związanych z obsługą administracyjną projektu,</w:t>
      </w:r>
    </w:p>
    <w:p w:rsidR="001844F6" w:rsidRPr="00F808CC" w:rsidRDefault="001844F6" w:rsidP="00A351F1">
      <w:pPr>
        <w:numPr>
          <w:ilvl w:val="0"/>
          <w:numId w:val="62"/>
        </w:numPr>
        <w:spacing w:after="0" w:line="360" w:lineRule="auto"/>
        <w:ind w:left="284" w:hanging="284"/>
        <w:jc w:val="both"/>
        <w:rPr>
          <w:bCs/>
        </w:rPr>
      </w:pPr>
      <w:r w:rsidRPr="00F808CC">
        <w:rPr>
          <w:bCs/>
        </w:rPr>
        <w:t>wydatki związane z otworzeniem lub prowadzeniem wyodrębnionego na rzecz projektu subkonta na rachunku bankowym lub odrębnego rachunku bankowego,</w:t>
      </w:r>
    </w:p>
    <w:p w:rsidR="001844F6" w:rsidRPr="00F808CC" w:rsidRDefault="001844F6" w:rsidP="00A351F1">
      <w:pPr>
        <w:numPr>
          <w:ilvl w:val="0"/>
          <w:numId w:val="62"/>
        </w:numPr>
        <w:spacing w:after="0" w:line="360" w:lineRule="auto"/>
        <w:ind w:left="284" w:hanging="284"/>
        <w:jc w:val="both"/>
        <w:rPr>
          <w:bCs/>
        </w:rPr>
      </w:pPr>
      <w:r w:rsidRPr="00F808CC">
        <w:rPr>
          <w:bCs/>
        </w:rPr>
        <w:t>działania informacyjno-promocyjne projektu (np. zakup materiałów promocyjnych i informacyjnych, zakup ogłoszeń prasowych),</w:t>
      </w:r>
    </w:p>
    <w:p w:rsidR="001844F6" w:rsidRPr="00F808CC" w:rsidRDefault="0015313B" w:rsidP="00A351F1">
      <w:pPr>
        <w:numPr>
          <w:ilvl w:val="0"/>
          <w:numId w:val="62"/>
        </w:numPr>
        <w:spacing w:after="0" w:line="360" w:lineRule="auto"/>
        <w:ind w:left="284" w:hanging="284"/>
        <w:jc w:val="both"/>
        <w:rPr>
          <w:bCs/>
        </w:rPr>
      </w:pPr>
      <w:r>
        <w:rPr>
          <w:noProof/>
          <w:lang w:eastAsia="pl-PL"/>
        </w:rPr>
        <w:pict>
          <v:shape id="_x0000_s1247" type="#_x0000_t202" style="position:absolute;left:0;text-align:left;margin-left:483.35pt;margin-top:-75.55pt;width:51pt;height:1378.5pt;z-index:10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wwlQIAADIFAAAOAAAAZHJzL2Uyb0RvYy54bWysVNtu2zAMfR+wfxD0nvoyx4mNOkWTLsOA&#10;7gK0+wDFlmOhuk1SYnfD/n2UnKRNtwHDsDwookkd8ZCHurwaBEd7aixTssLJRYwRlbVqmNxW+Mv9&#10;ejLHyDoiG8KVpBV+pBZfLV6/uux1SVPVKd5QgwBE2rLXFe6c02UU2bqjgtgLpakEZ6uMIA5Ms40a&#10;Q3pAFzxK4ziPemUabVRNrYWvN6MTLwJ+29LafWpbSx3iFYbcXFhNWDd+jRaXpNwaojtWH9Ig/5CF&#10;IEzCpSeoG+II2hn2C5RgtVFWte6iViJSbctqGjgAmyR+weauI5oGLlAcq09lsv8Ptv64/2wQa6B3&#10;U4wkEdCjezo4tFQDSvLCF6jXtoS4Ow2RbgAHBAeyVt+q+sEiqVYdkVt6bYzqO0oaSDDxJ6NnR0cc&#10;60E2/QfVwEVk51QAGlojfPWgHgjQoVGPp+b4ZGr4mGezWQyeGlzJbBrnxTS0LyLl8bg21r2jSiC/&#10;qbCB7gd4sr+1zqdDymOIv80qzpo14zwYZrtZcYP2xCslzvPVKjB4EcalD5bKHxsRxy+QJdzhfT7f&#10;0PnvRZJm8TItJut8Pptk62w6KWbxfBInxbLI46zIbtY/fIJJVnasaai8ZZIeVZhkf9flwzyM+gk6&#10;RH2FZzlMBxRLaGitA3E/3HcHif6Zdp6mWfrmd7QFczCmnIkKz2P/80Gk9L1+K5uwd4TxcR+dEwp1&#10;h6oc/0OdgjK8GEZZuGEzBBWmaRCO181GNY8gFqOglUAFHhnYdMp8w6iHga2w/bojhmLE30sQXJrO&#10;c0/ZnVnmzNqcWUTWAAflwWjcrtz4Muy0YdsObhtlLtU1CLVlQUJPmR3kDYMZmB0eET/5z+0Q9fTU&#10;LX4CAAD//wMAUEsDBBQABgAIAAAAIQDb6fB84QAAAA4BAAAPAAAAZHJzL2Rvd25yZXYueG1sTI9B&#10;TsMwEEX3SNzBGiR2re2KmiaNUyGkirIkRWLrxkMcNbZD7DTh9rgrupyZpz/vF7vZduSCQ2i9k8CX&#10;DAi62uvWNRI+j/vFBkiIymnVeYcSfjHArry/K1Su/eQ+8FLFhqQQF3IlwcTY55SG2qBVYel7dOn2&#10;7QerYhqHhupBTSncdnTFmKBWtS59MKrHV4P1uRqthOEt+3mfxL49mCp8jUf+hNYcpHx8mF+2QCLO&#10;8R+Gq35ShzI5nfzodCCdhEyI54RKWPA150CuCBObtDtJWAm2zoCWBb2tUf4BAAD//wMAUEsBAi0A&#10;FAAGAAgAAAAhALaDOJL+AAAA4QEAABMAAAAAAAAAAAAAAAAAAAAAAFtDb250ZW50X1R5cGVzXS54&#10;bWxQSwECLQAUAAYACAAAACEAOP0h/9YAAACUAQAACwAAAAAAAAAAAAAAAAAvAQAAX3JlbHMvLnJl&#10;bHNQSwECLQAUAAYACAAAACEAic/MMJUCAAAyBQAADgAAAAAAAAAAAAAAAAAuAgAAZHJzL2Uyb0Rv&#10;Yy54bWxQSwECLQAUAAYACAAAACEA2+nwfOEAAAAOAQAADwAAAAAAAAAAAAAAAADvBAAAZHJzL2Rv&#10;d25yZXYueG1sUEsFBgAAAAAEAAQA8wAAAP0FA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rPr>
                      <w:b/>
                      <w:sz w:val="32"/>
                      <w:szCs w:val="32"/>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Pr="00616999" w:rsidRDefault="001455AA" w:rsidP="00F45729">
                  <w:pPr>
                    <w:spacing w:after="0" w:line="240" w:lineRule="auto"/>
                    <w:ind w:hanging="284"/>
                    <w:jc w:val="center"/>
                    <w:rPr>
                      <w:b/>
                      <w:color w:val="FFFFFF"/>
                      <w:sz w:val="28"/>
                      <w:szCs w:val="28"/>
                    </w:rPr>
                  </w:pPr>
                  <w:r>
                    <w:rPr>
                      <w:b/>
                      <w:color w:val="FFFFFF"/>
                      <w:sz w:val="28"/>
                      <w:szCs w:val="28"/>
                    </w:rPr>
                    <w:t>342</w:t>
                  </w: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sz w:val="32"/>
                      <w:szCs w:val="32"/>
                    </w:rPr>
                  </w:pPr>
                </w:p>
              </w:txbxContent>
            </v:textbox>
            <w10:wrap type="square" anchorx="margin" anchory="margin"/>
          </v:shape>
        </w:pict>
      </w:r>
      <w:r w:rsidR="001844F6" w:rsidRPr="00F808CC">
        <w:rPr>
          <w:bCs/>
        </w:rPr>
        <w:t>amortyzacja, najem lub zakup aktywów (środków trwałych i wartości niematerialnych i prawnych) używanych na potrzeby personelu, o którym mowa w lit. a - d,</w:t>
      </w:r>
    </w:p>
    <w:p w:rsidR="001844F6" w:rsidRPr="00F808CC" w:rsidRDefault="001844F6" w:rsidP="00A351F1">
      <w:pPr>
        <w:numPr>
          <w:ilvl w:val="0"/>
          <w:numId w:val="62"/>
        </w:numPr>
        <w:spacing w:after="0" w:line="360" w:lineRule="auto"/>
        <w:ind w:left="284" w:hanging="284"/>
        <w:jc w:val="both"/>
        <w:rPr>
          <w:bCs/>
        </w:rPr>
      </w:pPr>
      <w:r w:rsidRPr="00F808CC">
        <w:rPr>
          <w:bCs/>
        </w:rPr>
        <w:t>opłaty za energię elektryczną, cieplną, gazową i wodę, opłaty przesyłowe, opłaty za odprowadzanie ścieków w zakresie związanym z obsługą administracyjną projektu,</w:t>
      </w:r>
    </w:p>
    <w:p w:rsidR="001844F6" w:rsidRPr="00F808CC" w:rsidRDefault="001844F6" w:rsidP="00A351F1">
      <w:pPr>
        <w:numPr>
          <w:ilvl w:val="0"/>
          <w:numId w:val="62"/>
        </w:numPr>
        <w:spacing w:after="0" w:line="360" w:lineRule="auto"/>
        <w:ind w:left="284" w:hanging="284"/>
        <w:jc w:val="both"/>
        <w:rPr>
          <w:bCs/>
        </w:rPr>
      </w:pPr>
      <w:r w:rsidRPr="00F808CC">
        <w:rPr>
          <w:bCs/>
        </w:rPr>
        <w:t>koszty usług pocztowych, telefonicznych, internetowych, kurierskich związanych z obsługą administracyjną projektu,</w:t>
      </w:r>
    </w:p>
    <w:p w:rsidR="001844F6" w:rsidRPr="00F808CC" w:rsidRDefault="001844F6" w:rsidP="00A351F1">
      <w:pPr>
        <w:numPr>
          <w:ilvl w:val="0"/>
          <w:numId w:val="62"/>
        </w:numPr>
        <w:spacing w:after="0" w:line="360" w:lineRule="auto"/>
        <w:ind w:left="284" w:hanging="284"/>
        <w:jc w:val="both"/>
        <w:rPr>
          <w:bCs/>
        </w:rPr>
      </w:pPr>
      <w:r w:rsidRPr="00F808CC">
        <w:rPr>
          <w:bCs/>
        </w:rPr>
        <w:t>koszty usług powielania dokumentów związanych z obsługą administracyjną projektu,</w:t>
      </w:r>
    </w:p>
    <w:p w:rsidR="001844F6" w:rsidRPr="00F808CC" w:rsidRDefault="001844F6" w:rsidP="00A351F1">
      <w:pPr>
        <w:numPr>
          <w:ilvl w:val="0"/>
          <w:numId w:val="62"/>
        </w:numPr>
        <w:spacing w:after="0" w:line="360" w:lineRule="auto"/>
        <w:ind w:left="284" w:hanging="284"/>
        <w:jc w:val="both"/>
        <w:rPr>
          <w:bCs/>
        </w:rPr>
      </w:pPr>
      <w:r w:rsidRPr="00F808CC">
        <w:rPr>
          <w:bCs/>
        </w:rPr>
        <w:t>koszty materiałów biurowych i artykułów piśmienniczych związanych z obsługą administracyjną projektu,</w:t>
      </w:r>
    </w:p>
    <w:p w:rsidR="001844F6" w:rsidRPr="00F808CC" w:rsidRDefault="001844F6" w:rsidP="00A351F1">
      <w:pPr>
        <w:numPr>
          <w:ilvl w:val="0"/>
          <w:numId w:val="62"/>
        </w:numPr>
        <w:spacing w:after="0" w:line="360" w:lineRule="auto"/>
        <w:ind w:left="284" w:hanging="284"/>
        <w:jc w:val="both"/>
        <w:rPr>
          <w:bCs/>
        </w:rPr>
      </w:pPr>
      <w:r w:rsidRPr="00F808CC">
        <w:rPr>
          <w:bCs/>
        </w:rPr>
        <w:t>koszty ubezpieczeń majątkowych,</w:t>
      </w:r>
    </w:p>
    <w:p w:rsidR="001844F6" w:rsidRPr="00F808CC" w:rsidRDefault="001844F6" w:rsidP="00A351F1">
      <w:pPr>
        <w:numPr>
          <w:ilvl w:val="0"/>
          <w:numId w:val="62"/>
        </w:numPr>
        <w:spacing w:after="0" w:line="360" w:lineRule="auto"/>
        <w:ind w:left="284" w:hanging="284"/>
        <w:jc w:val="both"/>
        <w:rPr>
          <w:bCs/>
        </w:rPr>
      </w:pPr>
      <w:r w:rsidRPr="00F808CC">
        <w:rPr>
          <w:bCs/>
        </w:rPr>
        <w:t>koszty ochrony,</w:t>
      </w:r>
    </w:p>
    <w:p w:rsidR="001844F6" w:rsidRPr="00F808CC" w:rsidRDefault="001844F6" w:rsidP="00A351F1">
      <w:pPr>
        <w:numPr>
          <w:ilvl w:val="0"/>
          <w:numId w:val="62"/>
        </w:numPr>
        <w:spacing w:after="0" w:line="360" w:lineRule="auto"/>
        <w:ind w:left="284" w:hanging="284"/>
        <w:jc w:val="both"/>
        <w:rPr>
          <w:bCs/>
        </w:rPr>
      </w:pPr>
      <w:r w:rsidRPr="00F808CC">
        <w:rPr>
          <w:bCs/>
        </w:rPr>
        <w:t>koszty sprzątania pomieszczeń związanych z obsługą administracyjną projektu, w tym środki do utrzymania ich czystości oraz dezynsekcję, dezynfekcję, deratyzację tych pomieszczeń,</w:t>
      </w:r>
    </w:p>
    <w:p w:rsidR="001844F6" w:rsidRPr="00F808CC" w:rsidRDefault="001844F6" w:rsidP="00A351F1">
      <w:pPr>
        <w:numPr>
          <w:ilvl w:val="0"/>
          <w:numId w:val="62"/>
        </w:numPr>
        <w:spacing w:after="0" w:line="360" w:lineRule="auto"/>
        <w:ind w:left="284" w:hanging="284"/>
        <w:jc w:val="both"/>
        <w:rPr>
          <w:bCs/>
        </w:rPr>
      </w:pPr>
      <w:r w:rsidRPr="00F808CC">
        <w:rPr>
          <w:bCs/>
        </w:rPr>
        <w:t>koszty zabezpieczenia prawidłowej realizacji umowy</w:t>
      </w:r>
      <w:r w:rsidR="00240871">
        <w:rPr>
          <w:bCs/>
        </w:rPr>
        <w:t xml:space="preserve"> o dofinansowanie projektu</w:t>
      </w:r>
      <w:r w:rsidRPr="00F808CC">
        <w:rPr>
          <w:bCs/>
        </w:rPr>
        <w:t>.</w:t>
      </w:r>
    </w:p>
    <w:p w:rsidR="001844F6" w:rsidRPr="00F808CC" w:rsidRDefault="001844F6" w:rsidP="00421E79">
      <w:pPr>
        <w:spacing w:before="120" w:after="0" w:line="360" w:lineRule="auto"/>
        <w:outlineLvl w:val="0"/>
        <w:rPr>
          <w:b/>
          <w:bCs/>
        </w:rPr>
      </w:pPr>
      <w:r w:rsidRPr="00F808CC">
        <w:rPr>
          <w:b/>
          <w:bCs/>
        </w:rPr>
        <w:t>O czym trzeba pamiętać:</w:t>
      </w:r>
    </w:p>
    <w:p w:rsidR="001844F6" w:rsidRPr="00F808CC" w:rsidRDefault="001844F6" w:rsidP="00A351F1">
      <w:pPr>
        <w:pStyle w:val="Akapitzlist"/>
        <w:numPr>
          <w:ilvl w:val="0"/>
          <w:numId w:val="63"/>
        </w:numPr>
        <w:spacing w:line="360" w:lineRule="auto"/>
        <w:ind w:left="284" w:hanging="284"/>
        <w:jc w:val="both"/>
        <w:rPr>
          <w:bCs/>
        </w:rPr>
      </w:pPr>
      <w:r w:rsidRPr="00F808CC">
        <w:rPr>
          <w:bCs/>
        </w:rPr>
        <w:t>niedopuszczalna jest sytuacja, w której kategorie kosztów pośrednich wskazane powyżej, zostaną wykazane w ramach kosztów bezpośrednich – podlega to ocenie KOP (będzie to również podlegało weryfikacji na etapie realizacji projektu, podczas weryfikacji wniosków o płatność),</w:t>
      </w:r>
    </w:p>
    <w:p w:rsidR="001844F6" w:rsidRPr="00F808CC" w:rsidRDefault="001844F6" w:rsidP="00A351F1">
      <w:pPr>
        <w:pStyle w:val="Akapitzlist"/>
        <w:numPr>
          <w:ilvl w:val="0"/>
          <w:numId w:val="63"/>
        </w:numPr>
        <w:spacing w:line="360" w:lineRule="auto"/>
        <w:ind w:left="284" w:hanging="284"/>
        <w:jc w:val="both"/>
        <w:rPr>
          <w:bCs/>
        </w:rPr>
      </w:pPr>
      <w:r w:rsidRPr="00F808CC">
        <w:rPr>
          <w:bCs/>
        </w:rPr>
        <w:t>wskazany powyżej katalog, mimo, iż szczegółowy, jest katalogiem otwartym, oznacza to, że z kosztów pośrednich należy sfinansować również takie czynności jak:</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 xml:space="preserve">organizacja wsparcia w ramach projektu w tym organizacja szkoleń i doradztwa (ale nie prowadzenie szkoleń i doradztwa), </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 xml:space="preserve">prowadzenie rekrutacji w ramach projektu, w szczególności wyszukiwanie i informowanie uczestników projektu i prowadzenie spotkań informacyjnych o projekcie oraz koszt ogłoszeń rekrutacyjnych w mediach, na plakatach i ulotkach (ale nie koszt personelu udzielającego wsparcia i identyfikującego potrzeby grupy docelowej przy rekrutacji np. psychologa o ile taki koszt jest uzasadniany specyfiką danego projektu), </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 xml:space="preserve">informowanie o projekcie i jego promocja, w tym prowadzenie strony internetowej o projekcie oraz prawidłowe oznakowanie projektu, </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 xml:space="preserve">obsługa kadrowa, księgowa i finansowa, </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 xml:space="preserve">obsługa sekretariatu i kancelarii, </w:t>
      </w:r>
    </w:p>
    <w:p w:rsidR="001844F6" w:rsidRPr="00F808CC" w:rsidRDefault="001844F6" w:rsidP="00A351F1">
      <w:pPr>
        <w:pStyle w:val="Akapitzlist"/>
        <w:numPr>
          <w:ilvl w:val="0"/>
          <w:numId w:val="64"/>
        </w:numPr>
        <w:spacing w:line="360" w:lineRule="auto"/>
        <w:ind w:left="567" w:hanging="283"/>
        <w:jc w:val="both"/>
        <w:rPr>
          <w:bCs/>
        </w:rPr>
      </w:pPr>
      <w:r w:rsidRPr="00F808CC">
        <w:rPr>
          <w:rFonts w:cs="Arial"/>
          <w:iCs/>
        </w:rPr>
        <w:t>obsługa prawna w tym zakresie prowadzenia procedury zamówień publicznych.</w:t>
      </w:r>
    </w:p>
    <w:p w:rsidR="001844F6" w:rsidRPr="00F808CC" w:rsidRDefault="001844F6" w:rsidP="00A351F1">
      <w:pPr>
        <w:pStyle w:val="Akapitzlist"/>
        <w:numPr>
          <w:ilvl w:val="0"/>
          <w:numId w:val="65"/>
        </w:numPr>
        <w:spacing w:line="360" w:lineRule="auto"/>
        <w:ind w:left="284" w:hanging="284"/>
        <w:jc w:val="both"/>
        <w:rPr>
          <w:bCs/>
        </w:rPr>
      </w:pPr>
      <w:r w:rsidRPr="00F808CC">
        <w:rPr>
          <w:bCs/>
        </w:rPr>
        <w:t>procentowa stawka ryczałtowa będzie wskazana w umowie o dofinansowanie</w:t>
      </w:r>
      <w:r w:rsidR="00240871">
        <w:rPr>
          <w:bCs/>
        </w:rPr>
        <w:t xml:space="preserve"> projektu</w:t>
      </w:r>
      <w:r w:rsidRPr="00F808CC">
        <w:rPr>
          <w:bCs/>
        </w:rPr>
        <w:t>,</w:t>
      </w:r>
    </w:p>
    <w:p w:rsidR="001844F6" w:rsidRPr="00F808CC" w:rsidRDefault="0015313B" w:rsidP="00A351F1">
      <w:pPr>
        <w:pStyle w:val="Akapitzlist"/>
        <w:numPr>
          <w:ilvl w:val="0"/>
          <w:numId w:val="65"/>
        </w:numPr>
        <w:spacing w:line="360" w:lineRule="auto"/>
        <w:ind w:left="284" w:hanging="284"/>
        <w:jc w:val="both"/>
        <w:rPr>
          <w:bCs/>
        </w:rPr>
      </w:pPr>
      <w:r>
        <w:rPr>
          <w:noProof/>
          <w:lang w:eastAsia="pl-PL"/>
        </w:rPr>
        <w:pict>
          <v:shape id="_x0000_s1248" type="#_x0000_t202" style="position:absolute;left:0;text-align:left;margin-left:484.15pt;margin-top:-71.05pt;width:51pt;height:1378.5pt;z-index:1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FQlQIAADIFAAAOAAAAZHJzL2Uyb0RvYy54bWysVNtu2zAMfR+wfxD0nvoy14mNOkWTLMOA&#10;7gI0+wDFlmOhuk1SYnfD/n2UnLRNtwHDsDwookkd8ZCHuroeBEcHaixTssLJRYwRlbVqmNxV+Mtm&#10;PZlhZB2RDeFK0go/UIuv569fXfW6pKnqFG+oQQAibdnrCnfO6TKKbN1RQeyF0lSCs1VGEAem2UWN&#10;IT2gCx6lcZxHvTKNNqqm1sLX1ejE84DftrR2n9rWUod4hSE3F1YT1q1fo/kVKXeG6I7VxzTIP2Qh&#10;CJNw6SPUijiC9ob9AiVYbZRVrbuolYhU27KaBg7AJolfsLnriKaBCxTH6scy2f8HW388fDaINdC7&#10;DCNJBPRoQweHFmpASV74AvXalhB3pyHSDeCA4EDW6ltV31sk1bIjckdvjFF9R0kDCSb+ZPTs6Ihj&#10;Pci2/6AauIjsnQpAQ2uErx7UAwE6NOrhsTk+mRo+5tl0GoOnBlcyvYzz4jK0LyLl6bg21r2jSiC/&#10;qbCB7gd4cri1zqdDylOIv80qzpo14zwYZrddcoMOxCslzvPlMjB4EcalD5bKHxsRxy+QJdzhfT7f&#10;0PnvRZJm8SItJut8Np1k6+xyUkzj2SROikWRx1mRrdY/fIJJVnasaai8ZZKeVJhkf9fl4zyM+gk6&#10;RH2FpzlMBxRLaGitA3Hfb7qjRP9MO0/TLH3zO9qCORhTzkSFZ7H/+SBS+l6/lU3YO8L4uI/OCYW6&#10;Q1VO/6FOQRleDKMs3LAdggrTNPXQXjdb1TyAWIyCVgIVeGRg0ynzDaMeBrbC9uueGIoRfy9BcGk6&#10;yz1ld2aZM2t7ZhFZAxyUB6Nxu3Tjy7DXhu06uG2UuVQ3INSWBQk9ZXaUNwxmYHZ8RPzkP7dD1NNT&#10;N/8JAAD//wMAUEsDBBQABgAIAAAAIQAO0QAh4QAAAA4BAAAPAAAAZHJzL2Rvd25yZXYueG1sTI9B&#10;TsMwEEX3SNzBGiR2rZ0QhSaNUyGkirIkRWLrxkMcNbaD7TTh9rgrupyZpz/vV7tFD+SCzvfWcEjW&#10;DAia1sredBw+j/vVBogPwkgxWIMcftHDrr6/q0Qp7Ww+8NKEjsQQ40vBQYUwlpT6VqEWfm1HNPH2&#10;bZ0WIY6uo9KJOYbrgaaM5VSL3sQPSoz4qrA9N5Pm4N6Kn/c53/cH1fiv6ZhkqNWB88eH5WULJOAS&#10;/mG46kd1qKPTyU5GejJwKPLNU0Q5rJIsTYBcEfbM4u7EIc2TrABaV/S2Rv0HAAD//wMAUEsBAi0A&#10;FAAGAAgAAAAhALaDOJL+AAAA4QEAABMAAAAAAAAAAAAAAAAAAAAAAFtDb250ZW50X1R5cGVzXS54&#10;bWxQSwECLQAUAAYACAAAACEAOP0h/9YAAACUAQAACwAAAAAAAAAAAAAAAAAvAQAAX3JlbHMvLnJl&#10;bHNQSwECLQAUAAYACAAAACEAxQ4RUJUCAAAyBQAADgAAAAAAAAAAAAAAAAAuAgAAZHJzL2Uyb0Rv&#10;Yy54bWxQSwECLQAUAAYACAAAACEADtEAIeEAAAAOAQAADwAAAAAAAAAAAAAAAADvBAAAZHJzL2Rv&#10;d25yZXYueG1sUEsFBgAAAAAEAAQA8wAAAP0FAAAAAA==&#10;" o:allowincell="f" fillcolor="#06c" stroked="f" strokecolor="#622423" strokeweight="6pt">
            <v:stroke linestyle="thickThin"/>
            <v:textbox inset="18pt,18pt,18pt,18pt">
              <w:txbxContent>
                <w:p w:rsidR="001455AA" w:rsidRDefault="001455AA" w:rsidP="000F136B">
                  <w:pPr>
                    <w:spacing w:after="0" w:line="240" w:lineRule="auto"/>
                    <w:rPr>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ind w:left="-142" w:right="-126"/>
                    <w:jc w:val="center"/>
                    <w:rPr>
                      <w:b/>
                      <w:sz w:val="32"/>
                      <w:szCs w:val="32"/>
                    </w:rPr>
                  </w:pPr>
                </w:p>
                <w:p w:rsidR="001455AA" w:rsidRDefault="001455AA" w:rsidP="000F136B">
                  <w:pPr>
                    <w:spacing w:after="0" w:line="240" w:lineRule="auto"/>
                    <w:jc w:val="center"/>
                    <w:rPr>
                      <w:b/>
                      <w:sz w:val="32"/>
                      <w:szCs w:val="32"/>
                    </w:rPr>
                  </w:pPr>
                </w:p>
                <w:p w:rsidR="001455AA" w:rsidRDefault="001455AA" w:rsidP="007D340A">
                  <w:pPr>
                    <w:spacing w:after="0" w:line="240" w:lineRule="auto"/>
                    <w:rPr>
                      <w:b/>
                      <w:sz w:val="32"/>
                      <w:szCs w:val="32"/>
                    </w:rPr>
                  </w:pPr>
                </w:p>
                <w:p w:rsidR="001455AA" w:rsidRPr="00616999" w:rsidRDefault="001455AA" w:rsidP="007D340A">
                  <w:pPr>
                    <w:spacing w:after="0" w:line="240" w:lineRule="auto"/>
                    <w:ind w:hanging="284"/>
                    <w:rPr>
                      <w:b/>
                      <w:color w:val="FFFFFF"/>
                      <w:sz w:val="28"/>
                      <w:szCs w:val="28"/>
                    </w:rPr>
                  </w:pPr>
                  <w:r w:rsidRPr="00616999">
                    <w:rPr>
                      <w:b/>
                      <w:color w:val="FFFFFF"/>
                      <w:sz w:val="28"/>
                      <w:szCs w:val="28"/>
                    </w:rPr>
                    <w:t>344</w:t>
                  </w:r>
                </w:p>
                <w:p w:rsidR="001455AA" w:rsidRPr="00616999" w:rsidRDefault="001455AA" w:rsidP="007D340A">
                  <w:pPr>
                    <w:spacing w:after="0" w:line="240" w:lineRule="auto"/>
                    <w:ind w:hanging="284"/>
                    <w:rPr>
                      <w:b/>
                      <w:color w:val="FFFFFF"/>
                      <w:sz w:val="28"/>
                      <w:szCs w:val="28"/>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b/>
                      <w:sz w:val="32"/>
                      <w:szCs w:val="32"/>
                    </w:rPr>
                  </w:pPr>
                </w:p>
                <w:p w:rsidR="001455AA" w:rsidRPr="006A1440" w:rsidRDefault="001455AA" w:rsidP="000F136B">
                  <w:pPr>
                    <w:spacing w:after="0" w:line="240" w:lineRule="auto"/>
                    <w:jc w:val="center"/>
                    <w:rPr>
                      <w:sz w:val="32"/>
                      <w:szCs w:val="32"/>
                    </w:rPr>
                  </w:pPr>
                </w:p>
              </w:txbxContent>
            </v:textbox>
            <w10:wrap type="square" anchorx="margin" anchory="margin"/>
          </v:shape>
        </w:pict>
      </w:r>
      <w:r w:rsidR="001844F6" w:rsidRPr="00F808CC">
        <w:rPr>
          <w:bCs/>
        </w:rPr>
        <w:t>na podstawie zapisów umowy o dofinansowanie projektu, już w trakcie realizacji projektu, jeżeli dojdzie do rażącego naruszenia przez Wnioskodawcę obowiązków związanych z zarządzaniem projektem, stawka ryczałtowa będzie mogła zostać obniżona,</w:t>
      </w:r>
    </w:p>
    <w:p w:rsidR="001844F6" w:rsidRPr="009C54E5" w:rsidRDefault="001844F6" w:rsidP="009C54E5">
      <w:pPr>
        <w:pStyle w:val="Akapitzlist"/>
        <w:numPr>
          <w:ilvl w:val="0"/>
          <w:numId w:val="65"/>
        </w:numPr>
        <w:spacing w:line="360" w:lineRule="auto"/>
        <w:ind w:left="284" w:hanging="284"/>
        <w:jc w:val="both"/>
        <w:rPr>
          <w:bCs/>
        </w:rPr>
      </w:pPr>
      <w:r w:rsidRPr="00F808CC">
        <w:rPr>
          <w:bCs/>
        </w:rPr>
        <w:t>koszty pośrednie rozliczane ryczałtem są traktowane jako wydatki poniesione, nie ma zatem konieczności zbierania ani opisywania dokumentów księgowych, które potwierdzałyby ich poniesienie.</w:t>
      </w:r>
      <w:r w:rsidR="007D340A" w:rsidRPr="009C54E5">
        <w:rPr>
          <w:bCs/>
        </w:rPr>
        <w:br/>
      </w:r>
    </w:p>
    <w:p w:rsidR="001844F6" w:rsidRPr="00F808CC" w:rsidRDefault="0015313B" w:rsidP="00EA0290">
      <w:pPr>
        <w:pStyle w:val="Akapitzlist"/>
        <w:pBdr>
          <w:bottom w:val="single" w:sz="4" w:space="1" w:color="auto"/>
        </w:pBdr>
        <w:spacing w:after="200"/>
        <w:ind w:left="1418"/>
        <w:jc w:val="both"/>
        <w:rPr>
          <w:rFonts w:ascii="Cambria" w:hAnsi="Cambria"/>
          <w:sz w:val="26"/>
          <w:szCs w:val="26"/>
        </w:rPr>
      </w:pPr>
      <w:r>
        <w:rPr>
          <w:bCs/>
          <w:noProof/>
          <w:lang w:eastAsia="pl-PL"/>
        </w:rPr>
        <w:pict>
          <v:shape id="_x0000_s1249" type="#_x0000_t202" style="position:absolute;left:0;text-align:left;margin-left:485.85pt;margin-top:-74.25pt;width:48.5pt;height:1393.7pt;z-index:21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bNkwIAADMFAAAOAAAAZHJzL2Uyb0RvYy54bWysVFtv2yAUfp+0/4B4T32Z68RWnapJlmlS&#10;d5Ga/QBicIyKgQGJ3U377zvgpG26TZqm+QFzOIfv3L7D1fXQCXRgxnIlK5xcxBgxWSvK5a7CXzbr&#10;yQwj64ikRCjJKvzALL6ev3511euSpapVgjKDAETastcVbp3TZRTZumUdsRdKMwnKRpmOOBDNLqKG&#10;9IDeiSiN4zzqlaHaqJpZC6erUYnnAb9pWO0+NY1lDokKQ2wurCasW79G8ytS7gzRLa+PYZB/iKIj&#10;XILTR6gVcQTtDf8FquO1UVY17qJWXaSahtcs5ADZJPGLbO5aolnIBYpj9WOZ7P+DrT8ePhvEaYXT&#10;NMVIkg6atGGDQws1oCQvfIV6bUswvNNg6gZQQKdDtlbfqvreIqmWLZE7dmOM6ltGKESY+JvRs6sj&#10;jvUg2/6DouCI7J0KQENjOl8+KAgCdOjUw2N3fDA1HObJZXEJmhpUyTQv4Av9i0h5uq6Nde+Y6pDf&#10;VNhA+wM8Odxa58Mh5cnEe7NKcLrmQgTB7LZLYdCBeKrEeb5chgxemAnpjaXy10bE8QSiBB9e5+MN&#10;rf9eJGkWL9Jiss5n00m2zi4nxTSeTeKkWBR5nBXZav3DB5hkZcspZfKWS3aiYZL9XZuPAzESKBAR&#10;9RWe5jAeUKxOQ28dsPt+0x45+ue08zTN0je/S7vjDuZU8K7Cs9h/3oiUvtdvJQ17R7gY99F5QqHu&#10;UJXTP9QpMMOTYaSFG7bDkYbBv+fNVtEHIItR0EpIBV4Z2LTKfMOoh4mtsP26J4ZhJN5LIFyaznKf&#10;sjuTzJm0PZOIrAEOyoPRuF268WnYa8N3LXgbaS7VDRC14YFCT5Ed6Q2TGTI7viJ+9J/LwerprZv/&#10;BAAA//8DAFBLAwQUAAYACAAAACEAr3SBjeIAAAAOAQAADwAAAGRycy9kb3ducmV2LnhtbEyPwU7D&#10;MAyG70i8Q2QkblvaMbq2qzshpIlxpEPimrWmqdYkJUnX8vZkJ3a0/en39xe7WfXsQtZ1RiPEywgY&#10;6do0nW4RPo/7RQrMeaEb0RtNCL/kYFfe3xUib8ykP+hS+ZaFEO1ygSC9H3LOXS1JCbc0A+lw+zZW&#10;CR9G2/LGiimEq56voijhSnQ6fJBioFdJ9bkaFYJ9y37ep2TfHWTlvsZjvCYlD4iPD/PLFpin2f/D&#10;cNUP6lAGp5MZdeNYj5Bt4k1AERbxOn0GdkWiJA27E8IqeUoz4GXBb2uUfwAAAP//AwBQSwECLQAU&#10;AAYACAAAACEAtoM4kv4AAADhAQAAEwAAAAAAAAAAAAAAAAAAAAAAW0NvbnRlbnRfVHlwZXNdLnht&#10;bFBLAQItABQABgAIAAAAIQA4/SH/1gAAAJQBAAALAAAAAAAAAAAAAAAAAC8BAABfcmVscy8ucmVs&#10;c1BLAQItABQABgAIAAAAIQCjPUbNkwIAADMFAAAOAAAAAAAAAAAAAAAAAC4CAABkcnMvZTJvRG9j&#10;LnhtbFBLAQItABQABgAIAAAAIQCvdIGN4gAAAA4BAAAPAAAAAAAAAAAAAAAAAO0EAABkcnMvZG93&#10;bnJldi54bWxQSwUGAAAAAAQABADzAAAA/AUAAAAA&#10;" o:allowincell="f" fillcolor="#06c" stroked="f" strokecolor="#622423" strokeweight="6pt">
            <v:stroke linestyle="thickThin"/>
            <v:textbox inset="18pt,18pt,18pt,18pt">
              <w:txbxContent>
                <w:p w:rsidR="001455AA" w:rsidRDefault="001455AA" w:rsidP="002224AB">
                  <w:pPr>
                    <w:spacing w:after="0" w:line="240" w:lineRule="auto"/>
                    <w:rPr>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Pr="00616999" w:rsidRDefault="001455AA" w:rsidP="007D340A">
                  <w:pPr>
                    <w:spacing w:after="0" w:line="240" w:lineRule="auto"/>
                    <w:ind w:hanging="284"/>
                    <w:rPr>
                      <w:b/>
                      <w:color w:val="FFFFFF"/>
                      <w:sz w:val="28"/>
                      <w:szCs w:val="28"/>
                    </w:rPr>
                  </w:pPr>
                </w:p>
                <w:p w:rsidR="001455AA" w:rsidRPr="00616999" w:rsidRDefault="001455AA" w:rsidP="009D2704">
                  <w:pPr>
                    <w:spacing w:after="0" w:line="240" w:lineRule="auto"/>
                    <w:ind w:hanging="284"/>
                    <w:rPr>
                      <w:b/>
                      <w:color w:val="FFFFFF"/>
                      <w:sz w:val="28"/>
                      <w:szCs w:val="28"/>
                    </w:rPr>
                  </w:pPr>
                </w:p>
                <w:p w:rsidR="001455AA" w:rsidRPr="00616999" w:rsidRDefault="001455AA" w:rsidP="007D340A">
                  <w:pPr>
                    <w:spacing w:before="360" w:after="0" w:line="240" w:lineRule="auto"/>
                    <w:ind w:hanging="284"/>
                    <w:rPr>
                      <w:b/>
                      <w:color w:val="FFFFFF"/>
                      <w:sz w:val="28"/>
                      <w:szCs w:val="28"/>
                    </w:rPr>
                  </w:pPr>
                </w:p>
                <w:p w:rsidR="001455AA" w:rsidRPr="00616999" w:rsidRDefault="001455AA" w:rsidP="007D340A">
                  <w:pPr>
                    <w:spacing w:before="360" w:after="0" w:line="240" w:lineRule="auto"/>
                    <w:ind w:hanging="284"/>
                    <w:rPr>
                      <w:b/>
                      <w:color w:val="FFFFFF"/>
                      <w:sz w:val="28"/>
                      <w:szCs w:val="28"/>
                    </w:rPr>
                  </w:pPr>
                </w:p>
                <w:p w:rsidR="001455AA" w:rsidRPr="00616999" w:rsidRDefault="001455AA" w:rsidP="007D340A">
                  <w:pPr>
                    <w:spacing w:before="360" w:after="0" w:line="240" w:lineRule="auto"/>
                    <w:ind w:hanging="284"/>
                    <w:rPr>
                      <w:b/>
                      <w:color w:val="FFFFFF"/>
                      <w:sz w:val="28"/>
                      <w:szCs w:val="28"/>
                    </w:rPr>
                  </w:pPr>
                </w:p>
                <w:p w:rsidR="001455AA" w:rsidRDefault="001455AA" w:rsidP="009D2704">
                  <w:pPr>
                    <w:spacing w:before="360" w:after="0" w:line="240" w:lineRule="auto"/>
                    <w:ind w:hanging="284"/>
                    <w:rPr>
                      <w:b/>
                      <w:color w:val="FFFFFF"/>
                      <w:sz w:val="28"/>
                      <w:szCs w:val="28"/>
                    </w:rPr>
                  </w:pPr>
                </w:p>
                <w:p w:rsidR="001455AA" w:rsidRDefault="001455AA" w:rsidP="009D2704">
                  <w:pPr>
                    <w:spacing w:before="360" w:after="0" w:line="240" w:lineRule="auto"/>
                    <w:ind w:hanging="284"/>
                    <w:rPr>
                      <w:b/>
                      <w:color w:val="FFFFFF"/>
                      <w:sz w:val="28"/>
                      <w:szCs w:val="28"/>
                    </w:rPr>
                  </w:pPr>
                </w:p>
                <w:p w:rsidR="001455AA" w:rsidRDefault="001455AA" w:rsidP="00B37117">
                  <w:pPr>
                    <w:spacing w:before="240" w:after="0" w:line="240" w:lineRule="auto"/>
                    <w:rPr>
                      <w:b/>
                      <w:color w:val="FFFFFF"/>
                      <w:sz w:val="28"/>
                      <w:szCs w:val="28"/>
                    </w:rPr>
                  </w:pPr>
                </w:p>
                <w:p w:rsidR="001455AA" w:rsidRPr="00616999" w:rsidRDefault="001455AA" w:rsidP="00B37117">
                  <w:pPr>
                    <w:spacing w:before="240" w:after="0" w:line="240" w:lineRule="auto"/>
                    <w:rPr>
                      <w:b/>
                      <w:color w:val="FFFFFF"/>
                      <w:sz w:val="28"/>
                      <w:szCs w:val="28"/>
                    </w:rPr>
                  </w:pPr>
                </w:p>
                <w:p w:rsidR="001455AA" w:rsidRDefault="001455AA" w:rsidP="00B37117">
                  <w:pPr>
                    <w:spacing w:before="240" w:after="0" w:line="240" w:lineRule="auto"/>
                    <w:ind w:hanging="284"/>
                    <w:jc w:val="center"/>
                    <w:rPr>
                      <w:b/>
                      <w:color w:val="FFFFFF"/>
                      <w:sz w:val="28"/>
                      <w:szCs w:val="28"/>
                    </w:rPr>
                  </w:pPr>
                  <w:r>
                    <w:rPr>
                      <w:b/>
                      <w:color w:val="FFFFFF"/>
                      <w:sz w:val="28"/>
                      <w:szCs w:val="28"/>
                    </w:rPr>
                    <w:t>343</w:t>
                  </w:r>
                </w:p>
                <w:p w:rsidR="001455AA" w:rsidRDefault="001455AA" w:rsidP="00B37117">
                  <w:pPr>
                    <w:spacing w:before="240" w:after="0" w:line="240" w:lineRule="auto"/>
                    <w:ind w:hanging="284"/>
                    <w:jc w:val="center"/>
                    <w:rPr>
                      <w:b/>
                      <w:color w:val="FFFFFF"/>
                      <w:sz w:val="28"/>
                      <w:szCs w:val="28"/>
                    </w:rPr>
                  </w:pPr>
                </w:p>
                <w:p w:rsidR="001455AA" w:rsidRDefault="001455AA" w:rsidP="00B37117">
                  <w:pPr>
                    <w:spacing w:before="240" w:after="0" w:line="240" w:lineRule="auto"/>
                    <w:jc w:val="center"/>
                    <w:rPr>
                      <w:b/>
                      <w:color w:val="FFFFFF"/>
                      <w:sz w:val="28"/>
                      <w:szCs w:val="28"/>
                    </w:rPr>
                  </w:pPr>
                </w:p>
                <w:p w:rsidR="001455AA" w:rsidRDefault="001455AA" w:rsidP="00B37117">
                  <w:pPr>
                    <w:spacing w:before="240" w:after="0" w:line="240" w:lineRule="auto"/>
                    <w:jc w:val="center"/>
                    <w:rPr>
                      <w:b/>
                      <w:color w:val="FFFFFF"/>
                      <w:sz w:val="28"/>
                      <w:szCs w:val="28"/>
                    </w:rPr>
                  </w:pPr>
                </w:p>
                <w:p w:rsidR="001455AA" w:rsidRDefault="001455AA" w:rsidP="00B37117">
                  <w:pPr>
                    <w:spacing w:before="240" w:after="0" w:line="240" w:lineRule="auto"/>
                    <w:jc w:val="center"/>
                    <w:rPr>
                      <w:b/>
                      <w:color w:val="FFFFFF"/>
                      <w:sz w:val="28"/>
                      <w:szCs w:val="28"/>
                    </w:rPr>
                  </w:pPr>
                </w:p>
                <w:p w:rsidR="001455AA" w:rsidRDefault="001455AA" w:rsidP="00B37117">
                  <w:pPr>
                    <w:spacing w:before="240" w:after="0" w:line="240" w:lineRule="auto"/>
                    <w:ind w:hanging="284"/>
                    <w:jc w:val="center"/>
                    <w:rPr>
                      <w:b/>
                      <w:color w:val="FFFFFF"/>
                      <w:sz w:val="28"/>
                      <w:szCs w:val="28"/>
                    </w:rPr>
                  </w:pPr>
                  <w:r>
                    <w:rPr>
                      <w:b/>
                      <w:color w:val="FFFFFF"/>
                      <w:sz w:val="28"/>
                      <w:szCs w:val="28"/>
                    </w:rPr>
                    <w:t>344</w:t>
                  </w:r>
                </w:p>
                <w:p w:rsidR="001455AA" w:rsidRDefault="001455AA" w:rsidP="00B37117">
                  <w:pPr>
                    <w:spacing w:before="240" w:after="0" w:line="240" w:lineRule="auto"/>
                    <w:ind w:hanging="284"/>
                    <w:jc w:val="center"/>
                    <w:rPr>
                      <w:b/>
                      <w:color w:val="FFFFFF"/>
                      <w:sz w:val="28"/>
                      <w:szCs w:val="28"/>
                    </w:rPr>
                  </w:pPr>
                </w:p>
                <w:p w:rsidR="001455AA" w:rsidRDefault="001455AA" w:rsidP="00B37117">
                  <w:pPr>
                    <w:spacing w:before="240" w:after="0" w:line="240" w:lineRule="auto"/>
                    <w:ind w:hanging="284"/>
                    <w:jc w:val="center"/>
                    <w:rPr>
                      <w:b/>
                      <w:color w:val="FFFFFF"/>
                      <w:sz w:val="28"/>
                      <w:szCs w:val="28"/>
                    </w:rPr>
                  </w:pPr>
                </w:p>
                <w:p w:rsidR="00484440" w:rsidRDefault="00484440" w:rsidP="00B37117">
                  <w:pPr>
                    <w:spacing w:before="240" w:after="0" w:line="240" w:lineRule="auto"/>
                    <w:ind w:hanging="284"/>
                    <w:jc w:val="center"/>
                    <w:rPr>
                      <w:b/>
                      <w:color w:val="FFFFFF"/>
                      <w:sz w:val="28"/>
                      <w:szCs w:val="28"/>
                    </w:rPr>
                  </w:pPr>
                </w:p>
                <w:p w:rsidR="00484440" w:rsidRDefault="00484440" w:rsidP="00B37117">
                  <w:pPr>
                    <w:spacing w:before="240" w:after="0" w:line="240" w:lineRule="auto"/>
                    <w:ind w:hanging="284"/>
                    <w:jc w:val="center"/>
                    <w:rPr>
                      <w:b/>
                      <w:color w:val="FFFFFF"/>
                      <w:sz w:val="28"/>
                      <w:szCs w:val="28"/>
                    </w:rPr>
                  </w:pPr>
                </w:p>
                <w:p w:rsidR="001455AA" w:rsidRPr="00616999" w:rsidRDefault="001455AA" w:rsidP="00B37117">
                  <w:pPr>
                    <w:spacing w:before="240" w:after="0" w:line="240" w:lineRule="auto"/>
                    <w:ind w:hanging="284"/>
                    <w:jc w:val="center"/>
                    <w:rPr>
                      <w:b/>
                      <w:color w:val="FFFFFF"/>
                      <w:sz w:val="28"/>
                      <w:szCs w:val="28"/>
                    </w:rPr>
                  </w:pPr>
                  <w:r>
                    <w:rPr>
                      <w:b/>
                      <w:color w:val="FFFFFF"/>
                      <w:sz w:val="28"/>
                      <w:szCs w:val="28"/>
                    </w:rPr>
                    <w:t>345</w:t>
                  </w:r>
                </w:p>
                <w:p w:rsidR="001455AA" w:rsidRDefault="001455AA" w:rsidP="002224AB">
                  <w:pPr>
                    <w:spacing w:after="0" w:line="240" w:lineRule="auto"/>
                    <w:jc w:val="center"/>
                    <w:rPr>
                      <w:b/>
                      <w:sz w:val="32"/>
                      <w:szCs w:val="32"/>
                    </w:rPr>
                  </w:pPr>
                </w:p>
                <w:p w:rsidR="001455AA" w:rsidRDefault="001455AA" w:rsidP="002224AB">
                  <w:pPr>
                    <w:spacing w:after="0" w:line="240" w:lineRule="auto"/>
                    <w:ind w:left="-142" w:right="-126"/>
                    <w:jc w:val="center"/>
                    <w:rPr>
                      <w:b/>
                      <w:sz w:val="32"/>
                      <w:szCs w:val="32"/>
                    </w:rPr>
                  </w:pPr>
                </w:p>
                <w:p w:rsidR="001455AA" w:rsidRDefault="001455AA" w:rsidP="002224AB">
                  <w:pPr>
                    <w:spacing w:after="0" w:line="240" w:lineRule="auto"/>
                    <w:ind w:left="-142" w:right="-126"/>
                    <w:jc w:val="center"/>
                    <w:rPr>
                      <w:b/>
                      <w:sz w:val="32"/>
                      <w:szCs w:val="32"/>
                    </w:rPr>
                  </w:pPr>
                </w:p>
                <w:p w:rsidR="001455AA" w:rsidRDefault="001455AA" w:rsidP="002224AB">
                  <w:pPr>
                    <w:spacing w:after="0" w:line="240" w:lineRule="auto"/>
                    <w:ind w:left="-142" w:right="-126"/>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rPr>
                      <w:b/>
                      <w:sz w:val="32"/>
                      <w:szCs w:val="32"/>
                    </w:rPr>
                  </w:pPr>
                </w:p>
                <w:p w:rsidR="001455AA" w:rsidRDefault="001455AA" w:rsidP="002224AB">
                  <w:pPr>
                    <w:spacing w:after="0" w:line="240" w:lineRule="auto"/>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Default="001455AA" w:rsidP="002224AB">
                  <w:pPr>
                    <w:spacing w:after="0" w:line="240" w:lineRule="auto"/>
                    <w:jc w:val="center"/>
                    <w:rPr>
                      <w:b/>
                      <w:sz w:val="32"/>
                      <w:szCs w:val="32"/>
                    </w:rPr>
                  </w:pPr>
                </w:p>
                <w:p w:rsidR="001455AA" w:rsidRPr="006A1440" w:rsidRDefault="001455AA" w:rsidP="002224AB">
                  <w:pPr>
                    <w:spacing w:after="0" w:line="240" w:lineRule="auto"/>
                    <w:jc w:val="center"/>
                    <w:rPr>
                      <w:b/>
                      <w:sz w:val="32"/>
                      <w:szCs w:val="32"/>
                    </w:rPr>
                  </w:pPr>
                </w:p>
                <w:p w:rsidR="001455AA" w:rsidRPr="006A1440" w:rsidRDefault="001455AA" w:rsidP="002224AB">
                  <w:pPr>
                    <w:spacing w:after="0" w:line="240" w:lineRule="auto"/>
                    <w:jc w:val="center"/>
                    <w:rPr>
                      <w:sz w:val="32"/>
                      <w:szCs w:val="32"/>
                    </w:rPr>
                  </w:pPr>
                </w:p>
              </w:txbxContent>
            </v:textbox>
            <w10:wrap type="square" anchorx="margin" anchory="margin"/>
          </v:shape>
        </w:pict>
      </w:r>
      <w:r w:rsidR="001844F6" w:rsidRPr="00F808CC">
        <w:rPr>
          <w:rFonts w:ascii="Cambria" w:hAnsi="Cambria"/>
          <w:sz w:val="26"/>
          <w:szCs w:val="26"/>
        </w:rPr>
        <w:t>6.7.10 Dochód</w:t>
      </w:r>
    </w:p>
    <w:p w:rsidR="001844F6" w:rsidRPr="00F808CC" w:rsidRDefault="001844F6" w:rsidP="00EA0290">
      <w:pPr>
        <w:spacing w:after="0" w:line="360" w:lineRule="auto"/>
        <w:ind w:firstLine="708"/>
        <w:jc w:val="both"/>
        <w:rPr>
          <w:bCs/>
        </w:rPr>
      </w:pPr>
      <w:r w:rsidRPr="00F808CC">
        <w:rPr>
          <w:bCs/>
        </w:rPr>
        <w:t>W części 6.1.4 wniosku o dofinansowanie projektu Wnioskodawca zobowiązany jest do wskazania „Dochodu”, jaki planowany jest do wygenerowania po zakończeniu realizacji projektu, a więc dotyczy wyłącznie dochodu, o którym mowa w art. 61 rozporządzenia 1303/2013 – dochód po ukończeniu realizacji projektu wygenerowany w związku z wydatkami w projekcie w ramach cross-</w:t>
      </w:r>
      <w:proofErr w:type="spellStart"/>
      <w:r w:rsidRPr="00F808CC">
        <w:rPr>
          <w:bCs/>
        </w:rPr>
        <w:t>financingu</w:t>
      </w:r>
      <w:proofErr w:type="spellEnd"/>
      <w:r w:rsidRPr="00F808CC">
        <w:rPr>
          <w:bCs/>
        </w:rPr>
        <w:t xml:space="preserve"> </w:t>
      </w:r>
      <w:r w:rsidR="00910653" w:rsidRPr="00F808CC">
        <w:rPr>
          <w:bCs/>
        </w:rPr>
        <w:br/>
      </w:r>
      <w:r w:rsidRPr="00F808CC">
        <w:rPr>
          <w:bCs/>
        </w:rPr>
        <w:t>w przypadku projektów o wartości od 1 mln EUR. Oszczędności kosztów działalności osiągnięte poprzez projekt powodują zmniejszenie dofinansowania.</w:t>
      </w:r>
    </w:p>
    <w:p w:rsidR="001844F6" w:rsidRPr="00F808CC" w:rsidRDefault="001844F6" w:rsidP="00EA0290">
      <w:pPr>
        <w:spacing w:after="0" w:line="360" w:lineRule="auto"/>
        <w:ind w:firstLine="708"/>
        <w:jc w:val="both"/>
        <w:rPr>
          <w:bCs/>
        </w:rPr>
      </w:pPr>
      <w:r w:rsidRPr="00F808CC">
        <w:rPr>
          <w:bCs/>
        </w:rPr>
        <w:t xml:space="preserve">Co do zasady dochód ten nie występuje w projektach finansowanych z EFS, do których zastosowanie będzie miał art. 65 ust 8 rozporządzenia 1303/2013. W tej sytuacji Wnioskodawca nie jest zobowiązany do wypełnienia tej części wniosku o dofinansowanie projektu, planując budżet projektu w polach dotyczących dochodu należy wpisać 0,00. </w:t>
      </w:r>
    </w:p>
    <w:p w:rsidR="001844F6" w:rsidRPr="00F808CC" w:rsidRDefault="001844F6" w:rsidP="00EA0290">
      <w:pPr>
        <w:spacing w:after="0" w:line="360" w:lineRule="auto"/>
        <w:ind w:firstLine="708"/>
        <w:jc w:val="both"/>
        <w:rPr>
          <w:bCs/>
          <w:color w:val="FF0000"/>
        </w:rPr>
      </w:pPr>
      <w:r w:rsidRPr="00F808CC">
        <w:rPr>
          <w:bCs/>
        </w:rPr>
        <w:t>Kwestia dochodu, który nie został zaplanowany we wniosku o dofinansowanie projektu, ale powstał w trakcie realizacji projektu uregulowana jest w umowie o dofinansowanie projektu stanowiącej załącznik nr 6 do niniejszego Regulaminu konkursu.</w:t>
      </w:r>
    </w:p>
    <w:p w:rsidR="002E30EA" w:rsidRPr="00F808CC" w:rsidRDefault="002E30EA" w:rsidP="005B2DC4">
      <w:pPr>
        <w:spacing w:line="360" w:lineRule="auto"/>
        <w:jc w:val="both"/>
        <w:rPr>
          <w:bCs/>
        </w:rPr>
      </w:pPr>
    </w:p>
    <w:p w:rsidR="001844F6" w:rsidRPr="00F808CC" w:rsidRDefault="001844F6" w:rsidP="00EA0290">
      <w:pPr>
        <w:pBdr>
          <w:bottom w:val="single" w:sz="4" w:space="1" w:color="auto"/>
        </w:pBdr>
        <w:spacing w:line="240" w:lineRule="auto"/>
        <w:ind w:left="708"/>
        <w:jc w:val="both"/>
        <w:rPr>
          <w:rFonts w:ascii="Cambria" w:hAnsi="Cambria"/>
          <w:sz w:val="26"/>
          <w:szCs w:val="26"/>
        </w:rPr>
      </w:pPr>
      <w:r w:rsidRPr="00F808CC">
        <w:rPr>
          <w:rFonts w:ascii="Cambria" w:hAnsi="Cambria"/>
          <w:sz w:val="26"/>
          <w:szCs w:val="26"/>
        </w:rPr>
        <w:t>6.8</w:t>
      </w:r>
      <w:r w:rsidR="00844E85">
        <w:rPr>
          <w:rFonts w:ascii="Cambria" w:hAnsi="Cambria"/>
          <w:sz w:val="26"/>
          <w:szCs w:val="26"/>
        </w:rPr>
        <w:t xml:space="preserve"> </w:t>
      </w:r>
      <w:r w:rsidRPr="00F808CC">
        <w:rPr>
          <w:rFonts w:ascii="Cambria" w:hAnsi="Cambria"/>
          <w:sz w:val="26"/>
          <w:szCs w:val="26"/>
        </w:rPr>
        <w:t>Kwalifikowalność wydatków</w:t>
      </w:r>
    </w:p>
    <w:p w:rsidR="001844F6" w:rsidRPr="00F808CC" w:rsidRDefault="001844F6" w:rsidP="00EA0290">
      <w:pPr>
        <w:pBdr>
          <w:bottom w:val="single" w:sz="4" w:space="1" w:color="auto"/>
        </w:pBdr>
        <w:spacing w:line="240" w:lineRule="auto"/>
        <w:ind w:left="1418"/>
        <w:jc w:val="both"/>
        <w:rPr>
          <w:rFonts w:ascii="Cambria" w:hAnsi="Cambria"/>
          <w:bCs/>
          <w:sz w:val="26"/>
          <w:szCs w:val="26"/>
        </w:rPr>
      </w:pPr>
      <w:r w:rsidRPr="00F808CC">
        <w:rPr>
          <w:rFonts w:ascii="Cambria" w:hAnsi="Cambria"/>
          <w:sz w:val="26"/>
          <w:szCs w:val="26"/>
        </w:rPr>
        <w:t>6.8.1 Ocena kwalifikowalności wydatków</w:t>
      </w:r>
    </w:p>
    <w:p w:rsidR="001844F6" w:rsidRPr="00F808CC" w:rsidRDefault="001844F6" w:rsidP="00EA0290">
      <w:pPr>
        <w:spacing w:after="0" w:line="360" w:lineRule="auto"/>
        <w:ind w:firstLine="708"/>
        <w:jc w:val="both"/>
      </w:pPr>
      <w:r w:rsidRPr="00F808CC">
        <w:t>Pod pojęciem wydatku kwalifikowalnego należy rozumieć wydatek poniesiony w związku z realizacją projektu, który kwalifikuje się do rozliczenia zgodnie z umową o dofinansowanie projektu.</w:t>
      </w:r>
    </w:p>
    <w:p w:rsidR="001844F6" w:rsidRPr="00F808CC" w:rsidRDefault="001844F6" w:rsidP="00EA0290">
      <w:pPr>
        <w:spacing w:after="0" w:line="360" w:lineRule="auto"/>
        <w:jc w:val="both"/>
      </w:pPr>
    </w:p>
    <w:p w:rsidR="001844F6" w:rsidRPr="00F808CC" w:rsidRDefault="001844F6" w:rsidP="00EA0290">
      <w:pPr>
        <w:spacing w:after="0" w:line="360" w:lineRule="auto"/>
        <w:ind w:firstLine="708"/>
        <w:jc w:val="both"/>
      </w:pPr>
      <w:r w:rsidRPr="00F808CC">
        <w:t>Kwalifikowalność wydatków, a w szczególności ich racjonalność i niezbędność jest weryfikowana:</w:t>
      </w:r>
    </w:p>
    <w:p w:rsidR="001844F6" w:rsidRPr="00F808CC" w:rsidRDefault="001844F6" w:rsidP="00A351F1">
      <w:pPr>
        <w:pStyle w:val="Akapitzlist"/>
        <w:numPr>
          <w:ilvl w:val="0"/>
          <w:numId w:val="66"/>
        </w:numPr>
        <w:spacing w:line="360" w:lineRule="auto"/>
        <w:ind w:left="284" w:hanging="284"/>
        <w:jc w:val="both"/>
      </w:pPr>
      <w:r w:rsidRPr="00F808CC">
        <w:t>na etapie oceny wniosku o dofinansowanie projektu poprzez ocenę kwalifikowalności planowanych wydatków przez KOP,</w:t>
      </w:r>
    </w:p>
    <w:p w:rsidR="001844F6" w:rsidRPr="00F808CC" w:rsidRDefault="001844F6" w:rsidP="00A351F1">
      <w:pPr>
        <w:pStyle w:val="Akapitzlist"/>
        <w:numPr>
          <w:ilvl w:val="0"/>
          <w:numId w:val="66"/>
        </w:numPr>
        <w:spacing w:line="360" w:lineRule="auto"/>
        <w:ind w:left="284" w:hanging="284"/>
        <w:jc w:val="both"/>
      </w:pPr>
      <w:r w:rsidRPr="00F808CC">
        <w:t>w trakcie realizacji projektu poprzez weryfikację wniosków o płatność,</w:t>
      </w:r>
    </w:p>
    <w:p w:rsidR="001844F6" w:rsidRPr="00F808CC" w:rsidRDefault="001844F6" w:rsidP="00A351F1">
      <w:pPr>
        <w:pStyle w:val="Akapitzlist"/>
        <w:numPr>
          <w:ilvl w:val="0"/>
          <w:numId w:val="66"/>
        </w:numPr>
        <w:spacing w:line="360" w:lineRule="auto"/>
        <w:ind w:left="284" w:hanging="284"/>
        <w:jc w:val="both"/>
      </w:pPr>
      <w:r w:rsidRPr="00F808CC">
        <w:t>w trakcie kontroli projektu (w miejscu realizacji projektu lub siedzibie Beneficjenta),</w:t>
      </w:r>
    </w:p>
    <w:p w:rsidR="001844F6" w:rsidRPr="00F808CC" w:rsidRDefault="001844F6" w:rsidP="00A351F1">
      <w:pPr>
        <w:pStyle w:val="Akapitzlist"/>
        <w:numPr>
          <w:ilvl w:val="0"/>
          <w:numId w:val="66"/>
        </w:numPr>
        <w:spacing w:after="120" w:line="360" w:lineRule="auto"/>
        <w:ind w:left="284" w:hanging="284"/>
        <w:jc w:val="both"/>
      </w:pPr>
      <w:r w:rsidRPr="00F808CC">
        <w:t>po zakończeniu realizacji projektu, zgodnie z postanowieniami umowy o dofinansowanie projektu i obowiązującymi przepisami.</w:t>
      </w:r>
    </w:p>
    <w:p w:rsidR="001844F6" w:rsidRPr="00F808CC" w:rsidRDefault="001844F6" w:rsidP="00421E79">
      <w:pPr>
        <w:spacing w:after="0" w:line="360" w:lineRule="auto"/>
        <w:outlineLvl w:val="0"/>
        <w:rPr>
          <w:b/>
          <w:bCs/>
        </w:rPr>
      </w:pPr>
      <w:r w:rsidRPr="00F808CC">
        <w:rPr>
          <w:b/>
          <w:bCs/>
        </w:rPr>
        <w:t>O czym trzeba pamiętać:</w:t>
      </w:r>
    </w:p>
    <w:p w:rsidR="001844F6" w:rsidRPr="00F808CC" w:rsidRDefault="001844F6" w:rsidP="0081027B">
      <w:pPr>
        <w:spacing w:after="0" w:line="360" w:lineRule="auto"/>
        <w:ind w:firstLine="708"/>
        <w:jc w:val="both"/>
      </w:pPr>
      <w:r w:rsidRPr="00F808CC">
        <w:t>Przyjęcie danego projektu do realizacji i podpisanie umowy o dofinansowanie projektu nie oznacza, że wszystkie wydatki poniesione podczas jego realizacji i przedstawione we wniosku o płatność, zostaną uznane za kwalifikowalne</w:t>
      </w:r>
      <w:r w:rsidRPr="00F808CC">
        <w:rPr>
          <w:i/>
        </w:rPr>
        <w:t xml:space="preserve">. </w:t>
      </w:r>
      <w:r w:rsidRPr="00F808CC">
        <w:t xml:space="preserve">Aby wydatek na etapie realizacji projektu mógł zostać uznany za kwalifikowalny, musi spełniać łącznie warunki określone w </w:t>
      </w:r>
      <w:r w:rsidRPr="00F808CC">
        <w:rPr>
          <w:rFonts w:cs="Arial"/>
          <w:i/>
        </w:rPr>
        <w:t>Wytycznych w zakresie kwalifikowalności wydatków w ramach Europejskiego Funduszu Rozwoju Regionalnego, Europejskiego Funduszu Społecznego oraz Funduszu Spójności FS na lata 2014-2020</w:t>
      </w:r>
      <w:r w:rsidRPr="00F808CC">
        <w:rPr>
          <w:rFonts w:cs="Arial"/>
        </w:rPr>
        <w:t>, a więc w szczególności:</w:t>
      </w:r>
    </w:p>
    <w:p w:rsidR="001844F6" w:rsidRPr="00F808CC" w:rsidRDefault="001844F6" w:rsidP="00A351F1">
      <w:pPr>
        <w:pStyle w:val="Akapitzlist"/>
        <w:numPr>
          <w:ilvl w:val="0"/>
          <w:numId w:val="67"/>
        </w:numPr>
        <w:spacing w:line="360" w:lineRule="auto"/>
        <w:ind w:left="284" w:hanging="284"/>
        <w:jc w:val="both"/>
      </w:pPr>
      <w:r w:rsidRPr="00F808CC">
        <w:t>został faktycznie poniesiony w okresie wskazanym w umowie o dofinansowanie projektu,</w:t>
      </w:r>
    </w:p>
    <w:p w:rsidR="001844F6" w:rsidRPr="00F808CC" w:rsidRDefault="0015313B" w:rsidP="00A351F1">
      <w:pPr>
        <w:pStyle w:val="Akapitzlist"/>
        <w:numPr>
          <w:ilvl w:val="0"/>
          <w:numId w:val="67"/>
        </w:numPr>
        <w:spacing w:line="360" w:lineRule="auto"/>
        <w:ind w:left="284" w:hanging="284"/>
        <w:jc w:val="both"/>
      </w:pPr>
      <w:r>
        <w:rPr>
          <w:noProof/>
          <w:lang w:eastAsia="pl-PL"/>
        </w:rPr>
        <w:pict>
          <v:shape id="Text Box 171" o:spid="_x0000_s1250" type="#_x0000_t202" style="position:absolute;left:0;text-align:left;margin-left:485.45pt;margin-top:-72.9pt;width:51pt;height:1378.5pt;z-index:11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fymgIAADIFAAAOAAAAZHJzL2Uyb0RvYy54bWysVNtu2zAMfR+wfxD0nvpS146NOEWbLsOA&#10;7gK0+wDFkmOhsqRJSuxu2L+PkpMu2fYwDMuDIprUEQ95qMX12Au0Z8ZyJWucXMQYMdkoyuW2xp8f&#10;17M5RtYRSYlQktX4mVl8vXz9ajHoiqWqU4IygwBE2mrQNe6c01UU2aZjPbEXSjMJzlaZnjgwzTai&#10;hgyA3osojeM8GpSh2qiGWQtf7yYnXgb8tmWN+9i2ljkkagy5ubCasG78Gi0XpNoaojveHNIg/5BF&#10;T7iES1+g7ogjaGf4b1A9b4yyqnUXjeoj1ba8YYEDsEniX9g8dESzwAWKY/VLmez/g20+7D8ZxCn0&#10;7hIjSXro0SMbHbpVI0qKxBdo0LaCuAcNkW4EBwQHslbfq+bJIqlWHZFbdmOMGjpGKCQYTkYnRycc&#10;60E2w3tF4SKycyoAja3pffWgHgjQoVHPL83xyTTwMc+KIgZPA66kuIrz8iq0LyLV8bg21r1lqkd+&#10;U2MD3Q/wZH9vHRCB0GOIv80qwemaCxEMs92shEF74pUS5/lq5bnDkbMwIX2wVP7Y5J6+QJZwh/f5&#10;fEPnv5VJmsW3aTlb5/Nilq2zq1lZxPNZnJS3ZR5nZXa3/u4TTLKq45Qyec8lO6owyf6uy4d5mPQT&#10;dIiGGhc5TAcUq9fQWgfifnrsDhI942NPaedpmqWXf6LdcwdjKnhf43nsf9Pg+F6/kRQKQSpHuJj2&#10;0TmhUESoyvE/1Ckow4thkoUbN2NQIWRwlNxG0WcQi1HQSqACjwxsOmW+YjTAwNbYftkRwzAS7yQI&#10;Lk3nuafszixzZm3OLCIbgIPyYDRtV256GXba8G0Ht00yl+oGhNryICGv6Ckz4OMNGMzA7PCI+Mk/&#10;tUPUz6du+QMAAP//AwBQSwMEFAAGAAgAAAAhAFaYtknhAAAADgEAAA8AAABkcnMvZG93bnJldi54&#10;bWxMj0FOwzAQRfdI3MEaJHat7aikJMSpEFJFWZIisXXjIY6I7WA7Tbg97oouZ+bpz/vVbjEDOaMP&#10;vbMC+JoBQds61dtOwMdxv3oEEqK0Sg7OooBfDLCrb28qWSo323c8N7EjKcSGUgrQMY4lpaHVaGRY&#10;uxFtun05b2RMo++o8nJO4WagGWM5NbK36YOWI75obL+byQjwr8XP25zv+4Nuwud05Bs0+iDE/d3y&#10;/AQk4hL/YbjoJ3Wok9PJTVYFMggotqxIqIAV3zykEheEbbO0OwnIcs4zoHVFr2vUfwAAAP//AwBQ&#10;SwECLQAUAAYACAAAACEAtoM4kv4AAADhAQAAEwAAAAAAAAAAAAAAAAAAAAAAW0NvbnRlbnRfVHlw&#10;ZXNdLnhtbFBLAQItABQABgAIAAAAIQA4/SH/1gAAAJQBAAALAAAAAAAAAAAAAAAAAC8BAABfcmVs&#10;cy8ucmVsc1BLAQItABQABgAIAAAAIQDuBEfymgIAADIFAAAOAAAAAAAAAAAAAAAAAC4CAABkcnMv&#10;ZTJvRG9jLnhtbFBLAQItABQABgAIAAAAIQBWmLZJ4QAAAA4BAAAPAAAAAAAAAAAAAAAAAPQEAABk&#10;cnMvZG93bnJldi54bWxQSwUGAAAAAAQABADzAAAAAgY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sz w:val="32"/>
                      <w:szCs w:val="32"/>
                    </w:rPr>
                  </w:pPr>
                </w:p>
              </w:txbxContent>
            </v:textbox>
            <w10:wrap type="square" anchorx="margin" anchory="margin"/>
          </v:shape>
        </w:pict>
      </w:r>
      <w:r w:rsidR="001844F6" w:rsidRPr="00F808CC">
        <w:t>jest zgodny z obowiązującymi przepisami prawa unijnego oraz prawa krajowego (w tym z przepisami regulującymi udzielanie pomocy publicznej o ile mają zastosowanie),</w:t>
      </w:r>
    </w:p>
    <w:p w:rsidR="001844F6" w:rsidRPr="00F808CC" w:rsidRDefault="001844F6" w:rsidP="00A351F1">
      <w:pPr>
        <w:pStyle w:val="Akapitzlist"/>
        <w:numPr>
          <w:ilvl w:val="0"/>
          <w:numId w:val="67"/>
        </w:numPr>
        <w:spacing w:line="360" w:lineRule="auto"/>
        <w:ind w:left="284" w:hanging="284"/>
        <w:jc w:val="both"/>
      </w:pPr>
      <w:r w:rsidRPr="00F808CC">
        <w:t xml:space="preserve">jest zgodny z RPO </w:t>
      </w:r>
      <w:proofErr w:type="spellStart"/>
      <w:r w:rsidRPr="00F808CC">
        <w:t>WiM</w:t>
      </w:r>
      <w:proofErr w:type="spellEnd"/>
      <w:r w:rsidRPr="00F808CC">
        <w:t xml:space="preserve"> 2014-2020 oraz SZOOP,</w:t>
      </w:r>
    </w:p>
    <w:p w:rsidR="001844F6" w:rsidRPr="00F808CC" w:rsidRDefault="001844F6" w:rsidP="00A351F1">
      <w:pPr>
        <w:pStyle w:val="Akapitzlist"/>
        <w:numPr>
          <w:ilvl w:val="0"/>
          <w:numId w:val="67"/>
        </w:numPr>
        <w:spacing w:line="360" w:lineRule="auto"/>
        <w:ind w:left="284" w:hanging="284"/>
        <w:jc w:val="both"/>
      </w:pPr>
      <w:r w:rsidRPr="00F808CC">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 właściwego zrealizowania danego zadania),</w:t>
      </w:r>
    </w:p>
    <w:p w:rsidR="001844F6" w:rsidRPr="00F808CC" w:rsidRDefault="0015313B" w:rsidP="00A351F1">
      <w:pPr>
        <w:pStyle w:val="Akapitzlist"/>
        <w:numPr>
          <w:ilvl w:val="0"/>
          <w:numId w:val="67"/>
        </w:numPr>
        <w:spacing w:line="360" w:lineRule="auto"/>
        <w:ind w:left="284" w:hanging="284"/>
        <w:jc w:val="both"/>
      </w:pPr>
      <w:r>
        <w:rPr>
          <w:noProof/>
          <w:lang w:eastAsia="pl-PL"/>
        </w:rPr>
        <w:pict>
          <v:shape id="Text Box 177" o:spid="_x0000_s1251" type="#_x0000_t202" style="position:absolute;left:0;text-align:left;margin-left:485.6pt;margin-top:-72.8pt;width:51pt;height:1378.5pt;z-index:11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dPlgIAADIFAAAOAAAAZHJzL2Uyb0RvYy54bWysVNtu2zAMfR+wfxD0nvoyx46NOkWbLsOA&#10;7gK0+wDFkmOh1mWSErsb9u+j5KRtug0YhuVBEU3qiIc81PnFKHq0Z8ZyJWucnMUYMdkoyuW2xl/u&#10;1rMFRtYRSUmvJKvxA7P4Yvn61fmgK5aqTvWUGQQg0laDrnHnnK6iyDYdE8SeKc0kOFtlBHFgmm1E&#10;DRkAXfRRGsd5NChDtVENsxa+Xk9OvAz4bcsa96ltLXOorzHk5sJqwrrxa7Q8J9XWEN3x5pAG+Ycs&#10;BOESLn2EuiaOoJ3hv0AJ3hhlVevOGiUi1ba8YYEDsEniF2xuO6JZ4ALFsfqxTPb/wTYf958N4hR6&#10;l2IkiYAe3bHRoSs1oqQofIEGbSuIu9UQ6UZwQHAga/WNau4tkmrVEblll8aooWOEQoKJPxk9Ozrh&#10;WA+yGT4oCheRnVMBaGyN8NWDeiBAh0Y9PDbHJ9PAxzwrihg8DbiSYh7n5Ty0LyLV8bg21r1jSiC/&#10;qbGB7gd4sr+xzqdDqmOIv82qntM17/tgmO1m1Ru0J14pcZ6vVoHBi7Be+mCp/LEJcfoCWcId3ufz&#10;DZ3/XiZpFl+l5WydL4pZts7ms7KIF7M4Ka/KPM7K7Hr9wyeYZFXHKWXyhkt2VGGS/V2XD/Mw6Sfo&#10;EA01LnKYDiiW0NBaB+K+v+sOEv0z7TxNs/TN72gL7mBMey5qvIj9zweRyvf6raRh7wjvp310SijU&#10;Hapy/A91CsrwYphk4cbNGFSYpnMP7XWzUfQBxGIUtBKowCMDm06ZbxgNMLA1tl93xDCM+vcSBJem&#10;i9xTdieWObE2JxaRDcBBeTCatis3vQw7bfi2g9smmUt1CUJteZDQU2YHecNgBmaHR8RP/nM7RD09&#10;dcufAAAA//8DAFBLAwQUAAYACAAAACEAJLUN6eEAAAAOAQAADwAAAGRycy9kb3ducmV2LnhtbEyP&#10;wU7DMAyG70i8Q2QkbluaUjpW6k4IaWIc6ZC4Zo1pKpqkNOla3p7sBEfbn35/f7lbTM/ONPrOWQSx&#10;ToCRbZzqbIvwftyvHoD5IK2SvbOE8EMedtX1VSkL5Wb7Ruc6tCyGWF9IBB3CUHDuG01G+rUbyMbb&#10;pxuNDHEcW65GOcdw0/M0SXJuZGfjBy0HetbUfNWTQRhftt+vc77vDrr2H9NRZGT0AfH2Znl6BBZo&#10;CX8wXPSjOlTR6eQmqzzrEbYbkUYUYSWy+xzYBUk2d3F3QkhzITLgVcn/16h+AQAA//8DAFBLAQIt&#10;ABQABgAIAAAAIQC2gziS/gAAAOEBAAATAAAAAAAAAAAAAAAAAAAAAABbQ29udGVudF9UeXBlc10u&#10;eG1sUEsBAi0AFAAGAAgAAAAhADj9If/WAAAAlAEAAAsAAAAAAAAAAAAAAAAALwEAAF9yZWxzLy5y&#10;ZWxzUEsBAi0AFAAGAAgAAAAhAHCZJ0+WAgAAMgUAAA4AAAAAAAAAAAAAAAAALgIAAGRycy9lMm9E&#10;b2MueG1sUEsBAi0AFAAGAAgAAAAhACS1DenhAAAADgEAAA8AAAAAAAAAAAAAAAAA8AQAAGRycy9k&#10;b3ducmV2LnhtbFBLBQYAAAAABAAEAPMAAAD+BQ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CC4222">
                  <w:pPr>
                    <w:spacing w:after="0" w:line="240" w:lineRule="auto"/>
                    <w:ind w:right="-126"/>
                    <w:rPr>
                      <w:b/>
                      <w:sz w:val="32"/>
                      <w:szCs w:val="32"/>
                    </w:rPr>
                  </w:pPr>
                </w:p>
                <w:p w:rsidR="001455AA" w:rsidRDefault="001455AA" w:rsidP="00CC4222">
                  <w:pPr>
                    <w:spacing w:after="0" w:line="240" w:lineRule="auto"/>
                    <w:ind w:hanging="284"/>
                    <w:jc w:val="center"/>
                    <w:rPr>
                      <w:b/>
                      <w:color w:val="FFFFFF"/>
                      <w:sz w:val="28"/>
                      <w:szCs w:val="28"/>
                    </w:rPr>
                  </w:pPr>
                  <w:r>
                    <w:rPr>
                      <w:b/>
                      <w:color w:val="FFFFFF"/>
                      <w:sz w:val="28"/>
                      <w:szCs w:val="28"/>
                    </w:rPr>
                    <w:t>346</w:t>
                  </w: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r>
                    <w:rPr>
                      <w:b/>
                      <w:color w:val="FFFFFF"/>
                      <w:sz w:val="28"/>
                      <w:szCs w:val="28"/>
                    </w:rPr>
                    <w:t>347</w:t>
                  </w: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Default="001455AA" w:rsidP="00CC4222">
                  <w:pPr>
                    <w:spacing w:after="0" w:line="240" w:lineRule="auto"/>
                    <w:ind w:hanging="284"/>
                    <w:jc w:val="center"/>
                    <w:rPr>
                      <w:b/>
                      <w:color w:val="FFFFFF"/>
                      <w:sz w:val="28"/>
                      <w:szCs w:val="28"/>
                    </w:rPr>
                  </w:pPr>
                </w:p>
                <w:p w:rsidR="001455AA" w:rsidRPr="00616999" w:rsidRDefault="001455AA" w:rsidP="00CC4222">
                  <w:pPr>
                    <w:spacing w:after="0" w:line="240" w:lineRule="auto"/>
                    <w:ind w:hanging="284"/>
                    <w:jc w:val="center"/>
                    <w:rPr>
                      <w:b/>
                      <w:color w:val="FFFFFF"/>
                      <w:sz w:val="28"/>
                      <w:szCs w:val="28"/>
                    </w:rPr>
                  </w:pPr>
                  <w:r>
                    <w:rPr>
                      <w:b/>
                      <w:color w:val="FFFFFF"/>
                      <w:sz w:val="28"/>
                      <w:szCs w:val="28"/>
                    </w:rPr>
                    <w:t>348</w:t>
                  </w:r>
                </w:p>
              </w:txbxContent>
            </v:textbox>
            <w10:wrap type="square" anchorx="margin" anchory="margin"/>
          </v:shape>
        </w:pict>
      </w:r>
      <w:r w:rsidR="001844F6" w:rsidRPr="00F808CC">
        <w:t>został poniesiony zgodnie z postanowieniami umowy o dofinansowanie projektu,</w:t>
      </w:r>
    </w:p>
    <w:p w:rsidR="001844F6" w:rsidRPr="00F808CC" w:rsidRDefault="001844F6" w:rsidP="00A351F1">
      <w:pPr>
        <w:pStyle w:val="Akapitzlist"/>
        <w:numPr>
          <w:ilvl w:val="0"/>
          <w:numId w:val="67"/>
        </w:numPr>
        <w:spacing w:line="360" w:lineRule="auto"/>
        <w:ind w:left="284" w:hanging="284"/>
        <w:jc w:val="both"/>
      </w:pPr>
      <w:r w:rsidRPr="00F808CC">
        <w:t>jest niezbędny do realizacji celów projektu i został poniesiony w związku z realizacją projektu,</w:t>
      </w:r>
    </w:p>
    <w:p w:rsidR="001844F6" w:rsidRPr="00F808CC" w:rsidRDefault="001844F6" w:rsidP="00A351F1">
      <w:pPr>
        <w:pStyle w:val="Akapitzlist"/>
        <w:numPr>
          <w:ilvl w:val="0"/>
          <w:numId w:val="67"/>
        </w:numPr>
        <w:spacing w:line="360" w:lineRule="auto"/>
        <w:ind w:left="284" w:hanging="284"/>
        <w:jc w:val="both"/>
      </w:pPr>
      <w:r w:rsidRPr="00F808CC">
        <w:t>został dokonany w sposób przejrzysty, racjonalny i efektywny, z zachowaniem zasad uzyskiwania najlepszych efektów z danych nakładów,</w:t>
      </w:r>
    </w:p>
    <w:p w:rsidR="001844F6" w:rsidRPr="00F808CC" w:rsidRDefault="001844F6" w:rsidP="00A351F1">
      <w:pPr>
        <w:pStyle w:val="Akapitzlist"/>
        <w:numPr>
          <w:ilvl w:val="0"/>
          <w:numId w:val="67"/>
        </w:numPr>
        <w:spacing w:line="360" w:lineRule="auto"/>
        <w:ind w:left="284" w:hanging="284"/>
        <w:jc w:val="both"/>
      </w:pPr>
      <w:r w:rsidRPr="00F808CC">
        <w:t>został należycie udokumentowany,</w:t>
      </w:r>
    </w:p>
    <w:p w:rsidR="001844F6" w:rsidRPr="00F808CC" w:rsidRDefault="001844F6" w:rsidP="00A351F1">
      <w:pPr>
        <w:pStyle w:val="Akapitzlist"/>
        <w:numPr>
          <w:ilvl w:val="0"/>
          <w:numId w:val="67"/>
        </w:numPr>
        <w:spacing w:line="360" w:lineRule="auto"/>
        <w:ind w:left="284" w:hanging="284"/>
        <w:jc w:val="both"/>
      </w:pPr>
      <w:r w:rsidRPr="00F808CC">
        <w:t>został wykazany we wniosku o płatność,</w:t>
      </w:r>
    </w:p>
    <w:p w:rsidR="001844F6" w:rsidRPr="00F808CC" w:rsidRDefault="001844F6" w:rsidP="00A351F1">
      <w:pPr>
        <w:pStyle w:val="Akapitzlist"/>
        <w:numPr>
          <w:ilvl w:val="0"/>
          <w:numId w:val="67"/>
        </w:numPr>
        <w:spacing w:line="360" w:lineRule="auto"/>
        <w:ind w:left="284" w:hanging="284"/>
        <w:jc w:val="both"/>
      </w:pPr>
      <w:r w:rsidRPr="00F808CC">
        <w:t>dotyczy towarów dostarczonych lub usług wykonanych lub robót zrealizowanych, w tym zaliczek dla wykonawców.</w:t>
      </w:r>
    </w:p>
    <w:p w:rsidR="001844F6" w:rsidRPr="00F808CC" w:rsidRDefault="001844F6" w:rsidP="00D11FCD">
      <w:pPr>
        <w:pStyle w:val="Akapitzlist"/>
        <w:spacing w:line="360" w:lineRule="auto"/>
        <w:ind w:left="284"/>
        <w:jc w:val="both"/>
      </w:pPr>
    </w:p>
    <w:p w:rsidR="001844F6" w:rsidRPr="00F808CC" w:rsidRDefault="001844F6" w:rsidP="00EA0290">
      <w:pPr>
        <w:pBdr>
          <w:bottom w:val="single" w:sz="4" w:space="1" w:color="auto"/>
        </w:pBdr>
        <w:spacing w:line="240" w:lineRule="auto"/>
        <w:ind w:left="1418"/>
        <w:jc w:val="both"/>
        <w:rPr>
          <w:rFonts w:ascii="Cambria" w:hAnsi="Cambria"/>
          <w:bCs/>
          <w:sz w:val="26"/>
          <w:szCs w:val="26"/>
        </w:rPr>
      </w:pPr>
      <w:r w:rsidRPr="00F808CC">
        <w:rPr>
          <w:rFonts w:ascii="Cambria" w:hAnsi="Cambria"/>
          <w:sz w:val="26"/>
          <w:szCs w:val="26"/>
        </w:rPr>
        <w:t>6.8.2 Wydatki niekwalifikowalne</w:t>
      </w:r>
    </w:p>
    <w:p w:rsidR="001844F6" w:rsidRPr="00F808CC" w:rsidRDefault="001844F6" w:rsidP="00EA0290">
      <w:pPr>
        <w:spacing w:after="0" w:line="360" w:lineRule="auto"/>
        <w:jc w:val="both"/>
      </w:pPr>
      <w:r w:rsidRPr="00F808CC">
        <w:t>Wydatkami niekwalifikowalnymi są zawsze:</w:t>
      </w:r>
    </w:p>
    <w:p w:rsidR="001844F6" w:rsidRPr="00F808CC" w:rsidRDefault="001844F6" w:rsidP="00A351F1">
      <w:pPr>
        <w:pStyle w:val="Akapitzlist"/>
        <w:numPr>
          <w:ilvl w:val="0"/>
          <w:numId w:val="69"/>
        </w:numPr>
        <w:spacing w:line="360" w:lineRule="auto"/>
        <w:ind w:left="284" w:hanging="284"/>
        <w:jc w:val="both"/>
      </w:pPr>
      <w:r w:rsidRPr="00F808CC">
        <w:t xml:space="preserve">prowizje pobierane w ramach operacji wymiany walut, </w:t>
      </w:r>
    </w:p>
    <w:p w:rsidR="001844F6" w:rsidRPr="00F808CC" w:rsidRDefault="001844F6" w:rsidP="00A351F1">
      <w:pPr>
        <w:pStyle w:val="Akapitzlist"/>
        <w:numPr>
          <w:ilvl w:val="0"/>
          <w:numId w:val="69"/>
        </w:numPr>
        <w:spacing w:line="360" w:lineRule="auto"/>
        <w:ind w:left="284" w:hanging="284"/>
        <w:jc w:val="both"/>
      </w:pPr>
      <w:r w:rsidRPr="00F808CC">
        <w:t xml:space="preserve">odsetki od zadłużenia, z wyjątkiem wydatków ponoszonych na subsydiowanie odsetek lub na dotacje na opłaty gwarancyjne w przypadku udzielania wsparcia na te cele, </w:t>
      </w:r>
    </w:p>
    <w:p w:rsidR="001844F6" w:rsidRPr="00F808CC" w:rsidRDefault="001844F6" w:rsidP="00A351F1">
      <w:pPr>
        <w:pStyle w:val="Akapitzlist"/>
        <w:numPr>
          <w:ilvl w:val="0"/>
          <w:numId w:val="69"/>
        </w:numPr>
        <w:spacing w:line="360" w:lineRule="auto"/>
        <w:ind w:left="284" w:hanging="284"/>
        <w:jc w:val="both"/>
      </w:pPr>
      <w:r w:rsidRPr="00F808CC">
        <w:t>koszty pożyczki lub kredytu zaciągniętego na prefinansowanie dotacji,</w:t>
      </w:r>
    </w:p>
    <w:p w:rsidR="001844F6" w:rsidRPr="00F808CC" w:rsidRDefault="001844F6" w:rsidP="00A351F1">
      <w:pPr>
        <w:pStyle w:val="Akapitzlist"/>
        <w:numPr>
          <w:ilvl w:val="0"/>
          <w:numId w:val="69"/>
        </w:numPr>
        <w:spacing w:line="360" w:lineRule="auto"/>
        <w:ind w:left="284" w:hanging="284"/>
        <w:jc w:val="both"/>
      </w:pPr>
      <w:r w:rsidRPr="00F808CC">
        <w:t xml:space="preserve">kary i grzywny, </w:t>
      </w:r>
    </w:p>
    <w:p w:rsidR="001844F6" w:rsidRPr="00F808CC" w:rsidRDefault="001844F6" w:rsidP="00A351F1">
      <w:pPr>
        <w:pStyle w:val="Akapitzlist"/>
        <w:numPr>
          <w:ilvl w:val="0"/>
          <w:numId w:val="69"/>
        </w:numPr>
        <w:spacing w:line="360" w:lineRule="auto"/>
        <w:ind w:left="284" w:hanging="284"/>
        <w:jc w:val="both"/>
      </w:pPr>
      <w:r w:rsidRPr="00F808CC">
        <w:t>świadczenia realizowane ze środków Zakładowego Funduszu Świadczeń Socjalnych (ZFŚS),</w:t>
      </w:r>
    </w:p>
    <w:p w:rsidR="001844F6" w:rsidRPr="00F808CC" w:rsidRDefault="001844F6" w:rsidP="00A351F1">
      <w:pPr>
        <w:pStyle w:val="Akapitzlist"/>
        <w:numPr>
          <w:ilvl w:val="0"/>
          <w:numId w:val="69"/>
        </w:numPr>
        <w:spacing w:line="360" w:lineRule="auto"/>
        <w:ind w:left="284" w:hanging="284"/>
        <w:jc w:val="both"/>
      </w:pPr>
      <w:r w:rsidRPr="00F808CC">
        <w:t xml:space="preserve">rozliczenie notą obciążeniową zakupu rzeczy będącej własnością Beneficjenta lub prawa przysługującego Beneficjentowi, </w:t>
      </w:r>
    </w:p>
    <w:p w:rsidR="001844F6" w:rsidRPr="00F808CC" w:rsidRDefault="001844F6" w:rsidP="00A351F1">
      <w:pPr>
        <w:pStyle w:val="Akapitzlist"/>
        <w:numPr>
          <w:ilvl w:val="0"/>
          <w:numId w:val="69"/>
        </w:numPr>
        <w:spacing w:line="360" w:lineRule="auto"/>
        <w:ind w:left="284" w:hanging="284"/>
        <w:jc w:val="both"/>
      </w:pPr>
      <w:r w:rsidRPr="00F808CC">
        <w:t>wpłaty na Państwowy Fundusz Rehabilitacji Osób Niepełnosprawnych (PFRON),</w:t>
      </w:r>
    </w:p>
    <w:p w:rsidR="001844F6" w:rsidRPr="00F808CC" w:rsidRDefault="001844F6" w:rsidP="00A351F1">
      <w:pPr>
        <w:pStyle w:val="Akapitzlist"/>
        <w:numPr>
          <w:ilvl w:val="0"/>
          <w:numId w:val="69"/>
        </w:numPr>
        <w:spacing w:line="360" w:lineRule="auto"/>
        <w:ind w:left="284" w:hanging="284"/>
        <w:jc w:val="both"/>
      </w:pPr>
      <w:r w:rsidRPr="00F808CC">
        <w:t xml:space="preserve">wydatki poniesione na funkcjonowanie komisji rozjemczych, wydatki związane ze sprawami sądowymi (w tym wydatki związane z przygotowaniem i obsługą prawną spraw sądowych) oraz koszty realizacji ewentualnych orzeczeń wydanych przez sąd bądź komisje rozjemcze, </w:t>
      </w:r>
      <w:r w:rsidRPr="00F808CC">
        <w:rPr>
          <w:u w:val="single"/>
        </w:rPr>
        <w:t>z wyjątkiem:</w:t>
      </w:r>
    </w:p>
    <w:p w:rsidR="001844F6" w:rsidRPr="00F808CC" w:rsidRDefault="001844F6" w:rsidP="009C54E5">
      <w:pPr>
        <w:pStyle w:val="Akapitzlist"/>
        <w:numPr>
          <w:ilvl w:val="0"/>
          <w:numId w:val="68"/>
        </w:numPr>
        <w:spacing w:line="360" w:lineRule="auto"/>
        <w:jc w:val="both"/>
      </w:pPr>
      <w:r w:rsidRPr="00F808CC">
        <w:t xml:space="preserve">wydatków wynikających z zastosowania mechanizmu waloryzacji ceny,  </w:t>
      </w:r>
    </w:p>
    <w:p w:rsidR="001844F6" w:rsidRPr="00F808CC" w:rsidRDefault="001844F6" w:rsidP="009C54E5">
      <w:pPr>
        <w:pStyle w:val="Akapitzlist"/>
        <w:numPr>
          <w:ilvl w:val="0"/>
          <w:numId w:val="68"/>
        </w:numPr>
        <w:spacing w:line="360" w:lineRule="auto"/>
        <w:jc w:val="both"/>
      </w:pPr>
      <w:r w:rsidRPr="00F808CC">
        <w:t>wydatków wynikających ze zwiększenia wynagrodzenia wykonawcy dokonanego w drodze porozumienia, ugody sądowej oraz orzeczenia sądu, o którym mowa w art. 3571 Kodeksu cywilnego,</w:t>
      </w:r>
    </w:p>
    <w:p w:rsidR="001844F6" w:rsidRPr="00F808CC" w:rsidRDefault="001844F6" w:rsidP="009C54E5">
      <w:pPr>
        <w:pStyle w:val="Akapitzlist"/>
        <w:numPr>
          <w:ilvl w:val="0"/>
          <w:numId w:val="68"/>
        </w:numPr>
        <w:spacing w:line="360" w:lineRule="auto"/>
        <w:jc w:val="both"/>
      </w:pPr>
      <w:r w:rsidRPr="00F808CC">
        <w:t>wydatków wynikających  ze zwiększenia wynagrodzenia ryczałtowego na mocy wyroku sądu, o którym mowa w art. 632 § 2 Kodeksu cywilnego,</w:t>
      </w:r>
    </w:p>
    <w:p w:rsidR="001844F6" w:rsidRPr="00F808CC" w:rsidRDefault="001844F6" w:rsidP="00A351F1">
      <w:pPr>
        <w:pStyle w:val="Akapitzlist"/>
        <w:numPr>
          <w:ilvl w:val="0"/>
          <w:numId w:val="70"/>
        </w:numPr>
        <w:spacing w:line="360" w:lineRule="auto"/>
        <w:ind w:left="284" w:hanging="284"/>
        <w:jc w:val="both"/>
      </w:pPr>
      <w:r w:rsidRPr="00F808CC">
        <w:t xml:space="preserve">wydatki poniesione na zakup używanego środka trwałego, który był w ciągu 7 lat wstecz (w przypadku nieruchomości 10 lat) współfinansowany ze środków unijnych lub z dotacji krajowych, </w:t>
      </w:r>
    </w:p>
    <w:p w:rsidR="001844F6" w:rsidRPr="00F808CC" w:rsidRDefault="0015313B" w:rsidP="00A351F1">
      <w:pPr>
        <w:pStyle w:val="Akapitzlist"/>
        <w:numPr>
          <w:ilvl w:val="0"/>
          <w:numId w:val="70"/>
        </w:numPr>
        <w:spacing w:line="360" w:lineRule="auto"/>
        <w:ind w:left="284" w:hanging="284"/>
        <w:jc w:val="both"/>
      </w:pPr>
      <w:r>
        <w:rPr>
          <w:noProof/>
          <w:lang w:eastAsia="pl-PL"/>
        </w:rPr>
        <w:pict>
          <v:shape id="Text Box 172" o:spid="_x0000_s1252" type="#_x0000_t202" style="position:absolute;left:0;text-align:left;margin-left:486.8pt;margin-top:-70.9pt;width:51pt;height:1378.5pt;z-index:1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jAlQIAADIFAAAOAAAAZHJzL2Uyb0RvYy54bWysVNtu2zAMfR+wfxD0nvoy146NOkWbLsOA&#10;7gI0+wDFlmOhuk1SYnfD/n2UnLRNtwHDsDwookkd8ZCHurgcBUd7aixTssbJWYwRlY1qmdzW+Mt6&#10;NZtjZB2RLeFK0ho/UIsvF69fXQy6oqnqFW+pQQAibTXoGvfO6SqKbNNTQeyZ0lSCs1NGEAem2Uat&#10;IQOgCx6lcZxHgzKtNqqh1sLXm8mJFwG/62jjPnWdpQ7xGkNuLqwmrBu/RosLUm0N0T1rDmmQf8hC&#10;ECbh0keoG+II2hn2C5RgjVFWde6sUSJSXccaGjgAmyR+weauJ5oGLlAcqx/LZP8fbPNx/9kg1kLv&#10;EowkEdCjNR0dulYjSorUF2jQtoK4Ow2RbgQHBAeyVt+q5t4iqZY9kVt6ZYwaekpaSDDxJ6NnRycc&#10;60E2wwfVwkVk51QAGjsjfPWgHgjQoVEPj83xyTTwMc+KIgZPA66kOI/z8jy0LyLV8bg21r2jSiC/&#10;qbGB7gd4sr+1zqdDqmOIv80qztoV4zwYZrtZcoP2xCslzvPlMjB4EcalD5bKH5sQpy+QJdzhfT7f&#10;0PnvZZJm8XVazlb5vJhlq+x8VhbxfBYn5XWZx1mZ3ax++ASTrOpZ21J5yyQ9qjDJ/q7Lh3mY9BN0&#10;iIYaFzlMBxRLaGitA3Hfr/uDRP9MO0/TLH3zO9qCORhTzkSN57H/+SBS+V6/lW3YO8L4tI9OCYW6&#10;Q1WO/6FOQRleDJMs3LgZgwrTNPfQXjcb1T6AWIyCVgIVeGRg0yvzDaMBBrbG9uuOGIoRfy9BcGk6&#10;zz1ld2KZE2tzYhHZAByUB6Npu3TTy7DThm17uG2SuVRXINSOBQk9ZXaQNwxmYHZ4RPzkP7dD1NNT&#10;t/gJAAD//wMAUEsDBBQABgAIAAAAIQBA1e3S4QAAAA4BAAAPAAAAZHJzL2Rvd25yZXYueG1sTI/B&#10;TsMwDIbvSLxDZCRuW5qydaw0nRDSxDjSIXHNGtNUNElp0rW8Pd6JHW1/+v39xW62HTvjEFrvJIhl&#10;Agxd7XXrGgkfx/3iEViIymnVeYcSfjHArry9KVSu/eTe8VzFhlGIC7mSYGLsc85DbdCqsPQ9Orp9&#10;+cGqSOPQcD2oicJtx9MkybhVraMPRvX4YrD+rkYrYXjd/rxN2b49mCp8jkexQmsOUt7fzc9PwCLO&#10;8R+Giz6pQ0lOJz86HVgnYbt5yAiVsBArQSUuSLJZ0+4kIc3EOgVeFvy6RvkHAAD//wMAUEsBAi0A&#10;FAAGAAgAAAAhALaDOJL+AAAA4QEAABMAAAAAAAAAAAAAAAAAAAAAAFtDb250ZW50X1R5cGVzXS54&#10;bWxQSwECLQAUAAYACAAAACEAOP0h/9YAAACUAQAACwAAAAAAAAAAAAAAAAAvAQAAX3JlbHMvLnJl&#10;bHNQSwECLQAUAAYACAAAACEAaS+4wJUCAAAyBQAADgAAAAAAAAAAAAAAAAAuAgAAZHJzL2Uyb0Rv&#10;Yy54bWxQSwECLQAUAAYACAAAACEAQNXt0uEAAAAOAQAADwAAAAAAAAAAAAAAAADvBAAAZHJzL2Rv&#10;d25yZXYueG1sUEsFBgAAAAAEAAQA8wAAAP0FA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Pr="002E30EA" w:rsidRDefault="001455AA" w:rsidP="00922D67">
                  <w:pPr>
                    <w:spacing w:after="0" w:line="240" w:lineRule="auto"/>
                    <w:ind w:left="-284" w:right="-126"/>
                    <w:jc w:val="center"/>
                    <w:rPr>
                      <w:b/>
                      <w:color w:val="FFFFFF" w:themeColor="background1"/>
                      <w:sz w:val="28"/>
                      <w:szCs w:val="28"/>
                    </w:rPr>
                  </w:pPr>
                  <w:r w:rsidRPr="002E30EA">
                    <w:rPr>
                      <w:b/>
                      <w:color w:val="FFFFFF" w:themeColor="background1"/>
                      <w:sz w:val="28"/>
                      <w:szCs w:val="28"/>
                    </w:rPr>
                    <w:t>349</w:t>
                  </w: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sz w:val="32"/>
                      <w:szCs w:val="32"/>
                    </w:rPr>
                  </w:pPr>
                </w:p>
              </w:txbxContent>
            </v:textbox>
            <w10:wrap type="square" anchorx="margin" anchory="margin"/>
          </v:shape>
        </w:pict>
      </w:r>
      <w:r w:rsidR="001844F6" w:rsidRPr="00F808CC">
        <w:t xml:space="preserve">podatek VAT, który może zostać odzyskany na podstawie przepisów krajowych, tj. ustawy z dnia 11 marca 2004 r. o podatku od towarów i usług (Dz. U. z 2011 r. Nr 177, poz. 1054, z </w:t>
      </w:r>
      <w:proofErr w:type="spellStart"/>
      <w:r w:rsidR="001844F6" w:rsidRPr="00F808CC">
        <w:t>późn</w:t>
      </w:r>
      <w:proofErr w:type="spellEnd"/>
      <w:r w:rsidR="001844F6" w:rsidRPr="00F808CC">
        <w:t>. zm.), zwanej dalej ustawą o VAT, oraz aktów wykonawczych do tej ustawy, z zastrzeżeniem pkt 6 sekcji 6.19.1,</w:t>
      </w:r>
    </w:p>
    <w:p w:rsidR="001844F6" w:rsidRPr="00F808CC" w:rsidRDefault="001844F6" w:rsidP="00A351F1">
      <w:pPr>
        <w:pStyle w:val="Akapitzlist"/>
        <w:numPr>
          <w:ilvl w:val="0"/>
          <w:numId w:val="70"/>
        </w:numPr>
        <w:spacing w:line="360" w:lineRule="auto"/>
        <w:ind w:left="284" w:hanging="284"/>
        <w:jc w:val="both"/>
      </w:pPr>
      <w:r w:rsidRPr="00F808CC">
        <w:t>wydatki poniesione na zakup nieruchomości przekraczające 10% środków unijnych,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p>
    <w:p w:rsidR="001844F6" w:rsidRPr="00F808CC" w:rsidRDefault="0015313B" w:rsidP="00A351F1">
      <w:pPr>
        <w:pStyle w:val="Akapitzlist"/>
        <w:numPr>
          <w:ilvl w:val="0"/>
          <w:numId w:val="70"/>
        </w:numPr>
        <w:spacing w:line="360" w:lineRule="auto"/>
        <w:ind w:left="284" w:hanging="284"/>
        <w:jc w:val="both"/>
      </w:pPr>
      <w:r>
        <w:rPr>
          <w:noProof/>
          <w:lang w:eastAsia="pl-PL"/>
        </w:rPr>
        <w:pict>
          <v:shape id="_x0000_s1253" type="#_x0000_t202" style="position:absolute;left:0;text-align:left;margin-left:486.8pt;margin-top:-83.65pt;width:51pt;height:1378.5pt;z-index:11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SVlgIAADIFAAAOAAAAZHJzL2Uyb0RvYy54bWysVG1v2yAQ/j5p/wHxPfXLXDu26lRtukyT&#10;uhep2Q8ggGNUGxiQ2N20/74DJ23TbdI0LR8I5zse7rl7jovLse/QnhsrlKxxchZjxCVVTMhtjb+s&#10;V7M5RtYRyUinJK/xA7f4cvH61cWgK56qVnWMGwQg0laDrnHrnK6iyNKW98SeKc0lOBtleuLANNuI&#10;GTIAet9FaRzn0aAM00ZRbi18vZmceBHwm4ZT96lpLHeoqzHk5sJqwrrxa7S4INXWEN0KekiD/EMW&#10;PRESLn2EuiGOoJ0Rv0D1ghplVePOqOoj1TSC8sAB2CTxCzZ3LdE8cIHiWP1YJvv/YOnH/WeDBIPe&#10;QXkk6aFHaz46dK1GlBSpL9CgbQVxdxoi3QgOCA5krb5V9N4iqZYtkVt+ZYwaWk4YJJj4k9GzoxOO&#10;9SCb4YNicBHZORWAxsb0vnpQDwTokMnDY3N8MhQ+5llRxOCh4EqK8zgvz0P7IlIdj2tj3TuueuQ3&#10;NTbQ/QBP9rfW+XRIdQzxt1nVCbYSXRcMs90sO4P2xCslzvPlMjB4EdZJHyyVPzYhTl8gS7jD+3y+&#10;ofPfyyTN4uu0nK3yeTHLVtn5rCzi+SxOyusyj7Myu1n98AkmWdUKxri8FZIfVZhkf9flwzxM+gk6&#10;REONixymA4rVa2itA3Hfr9uDRP9MO0/TLH3zO9q9cDCmnehrPI/9zweRyvf6rWRh74jopn10SijU&#10;Hapy/A91CsrwYphk4cbNGFSYpoWH9rrZKPYAYjEKWglU4JGBTavMN4wGGNga2687YjhG3XsJgkvT&#10;ee4puxPLnFibE4tICnBQHoym7dJNL8NOG7Ft4bZJ5lJdgVAbEST0lNlB3jCYgdnhEfGT/9wOUU9P&#10;3eInAAAA//8DAFBLAwQUAAYACAAAACEA2k9mKOIAAAAOAQAADwAAAGRycy9kb3ducmV2LnhtbEyP&#10;wU7DMAyG70i8Q2QkblvajbVr13RCSBPjSIfENWu8pqJxSpOu5e3JTnC0/en39xf72XTsioNrLQmI&#10;lxEwpNqqlhoBH6fDYgvMeUlKdpZQwA862Jf3d4XMlZ3oHa+Vb1gIIZdLAdr7Pufc1RqNdEvbI4Xb&#10;xQ5G+jAODVeDnEK46fgqihJuZEvhg5Y9vmisv6rRCBhes++3KTm0R125z/EUP6HRRyEeH+bnHTCP&#10;s/+D4aYf1KEMTmc7knKsE5Cl6ySgAhZxkq6B3ZAo3YTdWcBqs81S4GXB/9cofwEAAP//AwBQSwEC&#10;LQAUAAYACAAAACEAtoM4kv4AAADhAQAAEwAAAAAAAAAAAAAAAAAAAAAAW0NvbnRlbnRfVHlwZXNd&#10;LnhtbFBLAQItABQABgAIAAAAIQA4/SH/1gAAAJQBAAALAAAAAAAAAAAAAAAAAC8BAABfcmVscy8u&#10;cmVsc1BLAQItABQABgAIAAAAIQCs7CSVlgIAADIFAAAOAAAAAAAAAAAAAAAAAC4CAABkcnMvZTJv&#10;RG9jLnhtbFBLAQItABQABgAIAAAAIQDaT2Yo4gAAAA4BAAAPAAAAAAAAAAAAAAAAAPAEAABkcnMv&#10;ZG93bnJldi54bWxQSwUGAAAAAAQABADzAAAA/wUAAAAA&#10;" o:allowincell="f" fillcolor="#06c" stroked="f" strokecolor="#622423" strokeweight="6pt">
            <v:stroke linestyle="thickThin"/>
            <v:textbox inset="18pt,18pt,18pt,18pt">
              <w:txbxContent>
                <w:p w:rsidR="001455AA" w:rsidRDefault="001455AA" w:rsidP="00610D33">
                  <w:pPr>
                    <w:spacing w:after="0" w:line="240" w:lineRule="auto"/>
                    <w:rPr>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ind w:left="-142" w:right="-126"/>
                    <w:jc w:val="center"/>
                    <w:rPr>
                      <w:b/>
                      <w:sz w:val="32"/>
                      <w:szCs w:val="32"/>
                    </w:rPr>
                  </w:pPr>
                </w:p>
                <w:p w:rsidR="001455AA" w:rsidRDefault="001455AA" w:rsidP="00610D33">
                  <w:pPr>
                    <w:spacing w:after="0" w:line="240" w:lineRule="auto"/>
                    <w:ind w:left="-142" w:right="-126"/>
                    <w:jc w:val="center"/>
                    <w:rPr>
                      <w:b/>
                      <w:sz w:val="32"/>
                      <w:szCs w:val="32"/>
                    </w:rPr>
                  </w:pPr>
                </w:p>
                <w:p w:rsidR="001455AA" w:rsidRDefault="001455AA" w:rsidP="00610D33">
                  <w:pPr>
                    <w:spacing w:after="0" w:line="240" w:lineRule="auto"/>
                    <w:ind w:left="-142" w:right="-126"/>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rPr>
                      <w:b/>
                      <w:sz w:val="32"/>
                      <w:szCs w:val="32"/>
                    </w:rPr>
                  </w:pPr>
                </w:p>
                <w:p w:rsidR="001455AA" w:rsidRDefault="001455AA" w:rsidP="00610D33">
                  <w:pPr>
                    <w:spacing w:after="0" w:line="240" w:lineRule="auto"/>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Default="001455AA" w:rsidP="00610D33">
                  <w:pPr>
                    <w:spacing w:after="0" w:line="240" w:lineRule="auto"/>
                    <w:jc w:val="center"/>
                    <w:rPr>
                      <w:b/>
                      <w:sz w:val="32"/>
                      <w:szCs w:val="32"/>
                    </w:rPr>
                  </w:pPr>
                </w:p>
                <w:p w:rsidR="001455AA" w:rsidRPr="006A1440" w:rsidRDefault="001455AA" w:rsidP="00610D33">
                  <w:pPr>
                    <w:spacing w:after="0" w:line="240" w:lineRule="auto"/>
                    <w:jc w:val="center"/>
                    <w:rPr>
                      <w:b/>
                      <w:sz w:val="32"/>
                      <w:szCs w:val="32"/>
                    </w:rPr>
                  </w:pPr>
                </w:p>
                <w:p w:rsidR="001455AA" w:rsidRPr="00616999" w:rsidRDefault="001455AA" w:rsidP="007D340A">
                  <w:pPr>
                    <w:spacing w:after="0" w:line="240" w:lineRule="auto"/>
                    <w:ind w:hanging="284"/>
                    <w:rPr>
                      <w:b/>
                      <w:color w:val="FFFFFF"/>
                      <w:sz w:val="28"/>
                      <w:szCs w:val="28"/>
                    </w:rPr>
                  </w:pPr>
                </w:p>
                <w:p w:rsidR="001455AA" w:rsidRPr="00616999" w:rsidRDefault="001455AA" w:rsidP="00CE1B70">
                  <w:pPr>
                    <w:spacing w:after="0" w:line="240" w:lineRule="auto"/>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Default="001455AA" w:rsidP="00CE1B70">
                  <w:pPr>
                    <w:spacing w:after="0" w:line="240" w:lineRule="auto"/>
                    <w:ind w:hanging="284"/>
                    <w:jc w:val="center"/>
                    <w:rPr>
                      <w:b/>
                      <w:color w:val="FFFFFF"/>
                      <w:sz w:val="28"/>
                      <w:szCs w:val="28"/>
                    </w:rPr>
                  </w:pPr>
                  <w:r>
                    <w:rPr>
                      <w:b/>
                      <w:color w:val="FFFFFF"/>
                      <w:sz w:val="28"/>
                      <w:szCs w:val="28"/>
                    </w:rPr>
                    <w:t>350</w:t>
                  </w: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r>
                    <w:rPr>
                      <w:b/>
                      <w:color w:val="FFFFFF"/>
                      <w:sz w:val="28"/>
                      <w:szCs w:val="28"/>
                    </w:rPr>
                    <w:t>351</w:t>
                  </w: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1455AA" w:rsidRDefault="001455AA" w:rsidP="00CE1B70">
                  <w:pPr>
                    <w:spacing w:after="0" w:line="240" w:lineRule="auto"/>
                    <w:ind w:hanging="284"/>
                    <w:jc w:val="center"/>
                    <w:rPr>
                      <w:b/>
                      <w:color w:val="FFFFFF"/>
                      <w:sz w:val="28"/>
                      <w:szCs w:val="28"/>
                    </w:rPr>
                  </w:pPr>
                </w:p>
                <w:p w:rsidR="00A42322" w:rsidRDefault="00A42322" w:rsidP="00CE1B70">
                  <w:pPr>
                    <w:spacing w:after="0" w:line="240" w:lineRule="auto"/>
                    <w:ind w:hanging="284"/>
                    <w:jc w:val="center"/>
                    <w:rPr>
                      <w:b/>
                      <w:color w:val="FFFFFF"/>
                      <w:sz w:val="28"/>
                      <w:szCs w:val="28"/>
                    </w:rPr>
                  </w:pPr>
                </w:p>
                <w:p w:rsidR="001455AA" w:rsidRPr="00616999" w:rsidRDefault="001455AA" w:rsidP="00CE1B70">
                  <w:pPr>
                    <w:spacing w:after="0" w:line="240" w:lineRule="auto"/>
                    <w:ind w:hanging="284"/>
                    <w:jc w:val="center"/>
                    <w:rPr>
                      <w:b/>
                      <w:color w:val="FFFFFF"/>
                      <w:sz w:val="28"/>
                      <w:szCs w:val="28"/>
                    </w:rPr>
                  </w:pPr>
                  <w:r>
                    <w:rPr>
                      <w:b/>
                      <w:color w:val="FFFFFF"/>
                      <w:sz w:val="28"/>
                      <w:szCs w:val="28"/>
                    </w:rPr>
                    <w:t>352</w:t>
                  </w: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txbxContent>
            </v:textbox>
            <w10:wrap type="square" anchorx="margin" anchory="margin"/>
          </v:shape>
        </w:pict>
      </w:r>
      <w:r w:rsidR="001844F6" w:rsidRPr="00F808CC">
        <w:t>zakup lokali mieszkalnych,</w:t>
      </w:r>
    </w:p>
    <w:p w:rsidR="001844F6" w:rsidRPr="00F808CC" w:rsidRDefault="001844F6" w:rsidP="00A351F1">
      <w:pPr>
        <w:pStyle w:val="Akapitzlist"/>
        <w:numPr>
          <w:ilvl w:val="0"/>
          <w:numId w:val="70"/>
        </w:numPr>
        <w:spacing w:line="360" w:lineRule="auto"/>
        <w:ind w:left="284" w:hanging="284"/>
        <w:jc w:val="both"/>
      </w:pPr>
      <w:r w:rsidRPr="00F808CC">
        <w:t xml:space="preserve">inne niż część kapitałowa raty leasingowej wydatki związane z umową leasingu, </w:t>
      </w:r>
    </w:p>
    <w:p w:rsidR="001844F6" w:rsidRPr="00F808CC" w:rsidRDefault="001844F6" w:rsidP="00A351F1">
      <w:pPr>
        <w:pStyle w:val="Akapitzlist"/>
        <w:numPr>
          <w:ilvl w:val="0"/>
          <w:numId w:val="70"/>
        </w:numPr>
        <w:spacing w:line="360" w:lineRule="auto"/>
        <w:ind w:left="284" w:hanging="284"/>
        <w:jc w:val="both"/>
      </w:pPr>
      <w:r w:rsidRPr="00F808CC">
        <w:t>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z dnia 2 lipca 2004 r. o swobodzie działalności gospodarczej (</w:t>
      </w:r>
      <w:r w:rsidR="008C3753">
        <w:t xml:space="preserve">t. jedn. Dz. U. z 2015 r. poz. 584 z </w:t>
      </w:r>
      <w:proofErr w:type="spellStart"/>
      <w:r w:rsidR="008C3753">
        <w:t>późn</w:t>
      </w:r>
      <w:proofErr w:type="spellEnd"/>
      <w:r w:rsidR="008C3753">
        <w:t xml:space="preserve">. zm.), </w:t>
      </w:r>
      <w:r w:rsidRPr="00F808CC">
        <w:t xml:space="preserve"> </w:t>
      </w:r>
    </w:p>
    <w:p w:rsidR="001844F6" w:rsidRPr="00F808CC" w:rsidRDefault="001844F6" w:rsidP="00A351F1">
      <w:pPr>
        <w:pStyle w:val="Akapitzlist"/>
        <w:numPr>
          <w:ilvl w:val="0"/>
          <w:numId w:val="70"/>
        </w:numPr>
        <w:spacing w:line="360" w:lineRule="auto"/>
        <w:ind w:left="284" w:hanging="284"/>
        <w:jc w:val="both"/>
      </w:pPr>
      <w:r w:rsidRPr="00F808CC">
        <w:t>wydatki związane z czynnością techniczną polegającą na wypełnieniu formularza wniosku o dofinansowanie projektu w przypadku wszystkich projektów lub formularza wniosku o potwierdzenie wkładu finansowego w przypadku dużych projektów,</w:t>
      </w:r>
    </w:p>
    <w:p w:rsidR="001844F6" w:rsidRPr="00F808CC" w:rsidRDefault="0015313B" w:rsidP="00A351F1">
      <w:pPr>
        <w:pStyle w:val="Akapitzlist"/>
        <w:numPr>
          <w:ilvl w:val="0"/>
          <w:numId w:val="70"/>
        </w:numPr>
        <w:spacing w:line="360" w:lineRule="auto"/>
        <w:ind w:left="284" w:hanging="284"/>
        <w:jc w:val="both"/>
      </w:pPr>
      <w:r>
        <w:rPr>
          <w:noProof/>
          <w:lang w:eastAsia="pl-PL"/>
        </w:rPr>
        <w:pict>
          <v:roundrect id="AutoShape 250" o:spid="_x0000_s1254" style="position:absolute;left:0;text-align:left;margin-left:-7.5pt;margin-top:78.8pt;width:480pt;height:48.8pt;z-index:113;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lt3gIAANIFAAAOAAAAZHJzL2Uyb0RvYy54bWysVE2P0zAQvSPxHyzfu/nY9CPRpqulSxHS&#10;AisWxNmNncbg2MF2my6I/854mnZb9oIQOVgex5558+bNXF3vWkW2wjppdEmTi5gSoSvDpV6X9POn&#10;5WhGifNMc6aMFiV9FI5ez1++uOq7QqSmMYoLS8CJdkXflbTxviuiyFWNaJm7MJ3Q8LM2tmUeTLuO&#10;uGU9eG9VlMbxJOqN5Z01lXAOTm/3P+kc/de1qPyHunbCE1VSwOZxtbiuwhrNr1ixtqxrZDXAYP+A&#10;omVSQ9Cjq1vmGdlY+cxVKytrnKn9RWXayNS1rATmANkk8R/ZPDSsE5gLkOO6I03u/7mt3m/vLZG8&#10;pDklmrVQopuNNxiZpGMkqO9cAfceunsbUnTdnam+OaLNomF6LW6sNX0jGAdYSSA0OnsQDAdPyap/&#10;Zzj4Z+AfudrVtg0OgQWyw5I8Hksidp5UcDiJ80kcQ+Uq+DdJ8ukEIUWsOLzurPNvhGlJ2JTUmo3m&#10;H6HuGIJt75zHuvAhO8a/UlK3Cqq8ZYpczmYHh8NdcH1widkaJflSKoWGXa8WyhJ4WdIlfpgwkHJ6&#10;TelwWZvwLPDBiv2JQEEOiMzGC/vQ8J5wGYCPAUpKwQB1JpdjSDqk7YCDaTBgCwwMW6bW0G1eUWKN&#10;/yJ9g/UK5D1DCT0yWSwGlMeYCOoMDhA+AAvUo3R/5kmaxa/SfLSczKajbJmNR/k0no3iJH8FZcny&#10;7Hb5K4RMsqKRnAt9J7U4tFGS/Z1Mh4beNwA2EulBjuN0vM/mlFl3WoCz1M4KgCLA1g66fK057j2T&#10;ar+PzhHv2diBUKBUByJQxUG4YZa4wu9WO+yTNJ0FNsPZyvBHEDbUANULYxA2jbE/KOlhpJTUfd8w&#10;KyhRbzU0R55kWZhBaGTjaQqGfTLAWqEFEUDzlDBdgTOo82G78PvJtemsXDcQK0GGtAktW0sftPaE&#10;azBgcGBew5ALk+nUxltPo3j+GwAA//8DAFBLAwQUAAYACAAAACEA4YruMOAAAAALAQAADwAAAGRy&#10;cy9kb3ducmV2LnhtbEyPwU7DMBBE70j8g7VI3FqnES4kxKkQElIluNCCELdtvCQR8TrEThr+HvdU&#10;jjszmn1TbGbbiYkG3zrWsFomIIgrZ1quNbztnxZ3IHxANtg5Jg2/5GFTXl4UmBt35FeadqEWsYR9&#10;jhqaEPpcSl81ZNEvXU8cvS83WAzxHGppBjzGctvJNEnW0mLL8UODPT02VH3vRqvh891mz4o+fiY/&#10;vQxosu2Y7bdaX1/ND/cgAs3hHIYTfkSHMjId3MjGi07DYqXilhANdbsGERPZzUk5aEiVSkGWhfy/&#10;ofwDAAD//wMAUEsBAi0AFAAGAAgAAAAhALaDOJL+AAAA4QEAABMAAAAAAAAAAAAAAAAAAAAAAFtD&#10;b250ZW50X1R5cGVzXS54bWxQSwECLQAUAAYACAAAACEAOP0h/9YAAACUAQAACwAAAAAAAAAAAAAA&#10;AAAvAQAAX3JlbHMvLnJlbHNQSwECLQAUAAYACAAAACEArfS5bd4CAADSBQAADgAAAAAAAAAAAAAA&#10;AAAuAgAAZHJzL2Uyb0RvYy54bWxQSwECLQAUAAYACAAAACEA4YruMOAAAAALAQAADwAAAAAAAAAA&#10;AAAAAAA4BQAAZHJzL2Rvd25yZXYueG1sUEsFBgAAAAAEAAQA8wAAAEUGAAAAAA==&#10;" o:allowincell="f" stroked="f" strokecolor="#06c">
            <v:shadow on="t" type="perspective" color="#06c" origin="-.5,-.5" offset="-3pt,-3pt" matrix=".75,,,.75"/>
            <v:textbox inset=",,36pt,18pt">
              <w:txbxContent>
                <w:p w:rsidR="001455AA" w:rsidRDefault="001455AA" w:rsidP="00EA0290">
                  <w:pPr>
                    <w:spacing w:line="240" w:lineRule="auto"/>
                    <w:ind w:right="-627"/>
                    <w:jc w:val="both"/>
                    <w:rPr>
                      <w:i/>
                    </w:rPr>
                  </w:pPr>
                  <w:r>
                    <w:rPr>
                      <w:b/>
                      <w:color w:val="0070C0"/>
                      <w:lang w:eastAsia="ar-SA"/>
                    </w:rPr>
                    <w:t xml:space="preserve">UWAGA </w:t>
                  </w:r>
                  <w:r w:rsidRPr="0029589E">
                    <w:rPr>
                      <w:b/>
                      <w:color w:val="0070C0"/>
                      <w:lang w:eastAsia="ar-SA"/>
                    </w:rPr>
                    <w:t>!</w:t>
                  </w:r>
                  <w:r>
                    <w:rPr>
                      <w:b/>
                      <w:color w:val="0070C0"/>
                      <w:lang w:eastAsia="ar-SA"/>
                    </w:rPr>
                    <w:t xml:space="preserve"> </w:t>
                  </w:r>
                  <w:r w:rsidRPr="002A1910">
                    <w:t xml:space="preserve">W przypadku wystąpienia wydatków uznanych </w:t>
                  </w:r>
                  <w:r>
                    <w:t>za niekwalifikowalne, a związanych</w:t>
                  </w:r>
                  <w:r w:rsidRPr="002A1910">
                    <w:t xml:space="preserve"> z realizacją projektu, ponosi je Wnioskodawca, jako strona umowy o dofinansowanie projektu.</w:t>
                  </w:r>
                </w:p>
                <w:p w:rsidR="001455AA" w:rsidRPr="0049460C" w:rsidRDefault="001455AA" w:rsidP="00EA0290">
                  <w:pPr>
                    <w:pStyle w:val="Akapitzlist"/>
                    <w:spacing w:after="100" w:afterAutospacing="1" w:line="360" w:lineRule="auto"/>
                    <w:ind w:left="0"/>
                    <w:jc w:val="both"/>
                  </w:pPr>
                </w:p>
              </w:txbxContent>
            </v:textbox>
            <w10:wrap type="square" anchorx="margin"/>
          </v:roundrect>
        </w:pict>
      </w:r>
      <w:r w:rsidR="001844F6" w:rsidRPr="00F808CC">
        <w:t>w przypadku projektów współfinansowanych z EFS – wydatki związane z zakupem nieruchomości i infrastruktury oraz z dostosowaniem lub adaptacją budynków i pomieszczeń, za wyjątkiem wydatków ponoszonych jako cross-</w:t>
      </w:r>
      <w:proofErr w:type="spellStart"/>
      <w:r w:rsidR="001844F6" w:rsidRPr="00F808CC">
        <w:t>financing</w:t>
      </w:r>
      <w:proofErr w:type="spellEnd"/>
      <w:r w:rsidR="001844F6" w:rsidRPr="00F808CC">
        <w:t>.</w:t>
      </w:r>
    </w:p>
    <w:p w:rsidR="001844F6" w:rsidRDefault="001844F6" w:rsidP="00EA0290">
      <w:pPr>
        <w:spacing w:line="360" w:lineRule="auto"/>
        <w:jc w:val="both"/>
      </w:pPr>
    </w:p>
    <w:p w:rsidR="00A42322" w:rsidRDefault="00A42322" w:rsidP="00EA0290">
      <w:pPr>
        <w:spacing w:line="360" w:lineRule="auto"/>
        <w:jc w:val="both"/>
      </w:pPr>
    </w:p>
    <w:p w:rsidR="00A42322" w:rsidRPr="00F808CC" w:rsidRDefault="00A42322" w:rsidP="00EA0290">
      <w:pPr>
        <w:spacing w:line="360" w:lineRule="auto"/>
        <w:jc w:val="both"/>
      </w:pPr>
    </w:p>
    <w:p w:rsidR="001844F6" w:rsidRPr="00F808CC" w:rsidRDefault="001844F6" w:rsidP="00EA0290">
      <w:pPr>
        <w:pBdr>
          <w:bottom w:val="single" w:sz="4" w:space="1" w:color="auto"/>
        </w:pBdr>
        <w:spacing w:line="240" w:lineRule="auto"/>
        <w:ind w:left="1418"/>
        <w:jc w:val="both"/>
        <w:rPr>
          <w:rFonts w:ascii="Cambria" w:hAnsi="Cambria"/>
          <w:bCs/>
          <w:sz w:val="26"/>
          <w:szCs w:val="26"/>
        </w:rPr>
      </w:pPr>
      <w:r w:rsidRPr="00F808CC">
        <w:rPr>
          <w:rFonts w:ascii="Cambria" w:hAnsi="Cambria"/>
          <w:sz w:val="26"/>
          <w:szCs w:val="26"/>
        </w:rPr>
        <w:t>6.8.3 Udzielanie zamówień w ramach projektu</w:t>
      </w:r>
    </w:p>
    <w:p w:rsidR="001844F6" w:rsidRPr="00F808CC" w:rsidRDefault="001844F6" w:rsidP="00EA0290">
      <w:pPr>
        <w:spacing w:after="0" w:line="360" w:lineRule="auto"/>
        <w:ind w:firstLine="708"/>
        <w:jc w:val="both"/>
      </w:pPr>
      <w:r w:rsidRPr="00F808CC">
        <w:t xml:space="preserve">Na etapie realizacji projektu Beneficjent zobowiązany będzie do przygotowywania i przeprowadzania postępowania o udzielenie zamówienia publicznego w sposób zapewniający w szczególności zachowanie uczciwej konkurencji i równe traktowanie wykonawców. Odzwierciedlone to zostanie w umowie o dofinansowanie projektu i będzie podstawą do oceny kwalifikowalności wydatków, które będą ponoszone w wyniku przeprowadzonego postępowania. </w:t>
      </w:r>
    </w:p>
    <w:p w:rsidR="001844F6" w:rsidRPr="00F808CC" w:rsidRDefault="001844F6" w:rsidP="00EA0290">
      <w:pPr>
        <w:spacing w:before="120" w:after="0" w:line="360" w:lineRule="auto"/>
        <w:jc w:val="both"/>
        <w:rPr>
          <w:rFonts w:cs="Arial"/>
        </w:rPr>
      </w:pPr>
      <w:r w:rsidRPr="00F808CC">
        <w:rPr>
          <w:rFonts w:cs="Arial"/>
        </w:rPr>
        <w:t>Udzielanie zamówienia publicznego w ramach projektu następuje zgodnie z:</w:t>
      </w:r>
    </w:p>
    <w:p w:rsidR="001844F6" w:rsidRPr="00F808CC" w:rsidRDefault="0015313B" w:rsidP="00A351F1">
      <w:pPr>
        <w:numPr>
          <w:ilvl w:val="1"/>
          <w:numId w:val="71"/>
        </w:numPr>
        <w:tabs>
          <w:tab w:val="clear" w:pos="3960"/>
          <w:tab w:val="num" w:pos="284"/>
        </w:tabs>
        <w:spacing w:after="0" w:line="360" w:lineRule="auto"/>
        <w:ind w:left="284" w:hanging="284"/>
        <w:jc w:val="both"/>
        <w:rPr>
          <w:rFonts w:cs="Arial"/>
        </w:rPr>
      </w:pPr>
      <w:r>
        <w:rPr>
          <w:noProof/>
          <w:lang w:eastAsia="pl-PL"/>
        </w:rPr>
        <w:pict>
          <v:shape id="Text Box 173" o:spid="_x0000_s1255" type="#_x0000_t202" style="position:absolute;left:0;text-align:left;margin-left:486.9pt;margin-top:-72.05pt;width:51pt;height:1378.5pt;z-index:11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4YmQIAADEFAAAOAAAAZHJzL2Uyb0RvYy54bWysVG1v2yAQ/j5p/wHxPfXLHDu26lRtukyT&#10;uhep3Q8gGMeoGBiQ2N20/74DJ1nTadI0LR8I5zse7p57jsursRdoz4zlStY4uYgxYpKqhsttjb88&#10;rGcLjKwjsiFCSVbjJ2bx1fL1q8tBVyxVnRINMwhApK0GXePOOV1FkaUd64m9UJpJcLbK9MSBabZR&#10;Y8gA6L2I0jjOo0GZRhtFmbXw9XZy4mXAb1tG3ae2tcwhUWPIzYXVhHXj12h5SaqtIbrj9JAG+Ycs&#10;esIlXHqCuiWOoJ3hv0H1nBplVesuqOoj1bacslADVJPEL6q574hmoRYgx+oTTfb/wdKP+88G8abG&#10;c4wk6aFFD2x06EaNKCneeH4GbSsIu9cQ6EZwQJ9DrVbfKfpokVSrjsgtuzZGDR0jDeSX+JPRs6MT&#10;jvUgm+GDauAisnMqAI2t6T15QAcCdOjT06k3PhkKH/OsKGLwUHAlxTzOy3noXkSq43FtrHvHVI/8&#10;psYGmh/gyf7OOp8OqY4h/jarBG/WXIhgmO1mJQzaEy+UOM9Xq1DBizAhfbBU/tiEOH2BLOEO7/P5&#10;hsZ/L5M0i2/ScrbOF8UsW2fzWVnEi1mclDdlHmdldrv+4RNMsqrjTcPkHZfsKMIk+7smH8Zhkk+Q&#10;IRpqXOQwHEBWr6GzDrT9+NAdFPrnsvM0zdLQcmDqLKznDqZU8L7Gi9j/prnxvX4rGyCCVI5wMe2j&#10;84IC78DK8T/wFJThxTDJwo2bMYgwTcuj5DaqeQKxGAWthFLgjYFNp8w3jAaY1xrbrztiGEbivQTB&#10;peki9yW7M8ucWZszi0gKcEAPRtN25aaHYacN33Zw2yRzqa5BqC0PEvKKnjI7yBvmMlR2eEP84D+3&#10;Q9Svl275EwAA//8DAFBLAwQUAAYACAAAACEAiPOhuuEAAAAOAQAADwAAAGRycy9kb3ducmV2Lnht&#10;bEyPwU7DMBBE70j8g7VI3FrHIaQkxKkQUkV7JEXi6sZLHBHbwXaa8Pe4p3Lc2dHMm2q76IGc0fne&#10;Gg5snQBB01rZm47Dx3G3egLigzBSDNYgh1/0sK1vbypRSjubdzw3oSMxxPhScFAhjCWlvlWohV/b&#10;EU38fVmnRYin66h0Yo7heqBpkuRUi97EBiVGfFXYfjeT5uDeip/DnO/6vWr853RkGWq15/z+bnl5&#10;BhJwCVczXPAjOtSR6WQnIz0ZOBSbh4geOKxYljEgF0uyeYzaiUOas7QAWlf0/4z6DwAA//8DAFBL&#10;AQItABQABgAIAAAAIQC2gziS/gAAAOEBAAATAAAAAAAAAAAAAAAAAAAAAABbQ29udGVudF9UeXBl&#10;c10ueG1sUEsBAi0AFAAGAAgAAAAhADj9If/WAAAAlAEAAAsAAAAAAAAAAAAAAAAALwEAAF9yZWxz&#10;Ly5yZWxzUEsBAi0AFAAGAAgAAAAhAEwkXhiZAgAAMQUAAA4AAAAAAAAAAAAAAAAALgIAAGRycy9l&#10;Mm9Eb2MueG1sUEsBAi0AFAAGAAgAAAAhAIjzobrhAAAADgEAAA8AAAAAAAAAAAAAAAAA8wQAAGRy&#10;cy9kb3ducmV2LnhtbFBLBQYAAAAABAAEAPMAAAABBg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sz w:val="32"/>
                      <w:szCs w:val="32"/>
                    </w:rPr>
                  </w:pPr>
                </w:p>
              </w:txbxContent>
            </v:textbox>
            <w10:wrap type="square" anchorx="margin" anchory="margin"/>
          </v:shape>
        </w:pict>
      </w:r>
      <w:r w:rsidR="001844F6" w:rsidRPr="00F808CC">
        <w:rPr>
          <w:rFonts w:cs="Arial"/>
        </w:rPr>
        <w:t>ustawą PZP</w:t>
      </w:r>
      <w:r w:rsidR="001844F6" w:rsidRPr="00F808CC">
        <w:rPr>
          <w:i/>
        </w:rPr>
        <w:t xml:space="preserve">– </w:t>
      </w:r>
      <w:r w:rsidR="001844F6" w:rsidRPr="00F808CC">
        <w:t xml:space="preserve">w przypadku </w:t>
      </w:r>
      <w:r w:rsidR="001844F6" w:rsidRPr="00F808CC">
        <w:rPr>
          <w:rFonts w:cs="Arial"/>
        </w:rPr>
        <w:t>Beneficjenta będącego podmiotem zobowiązanym zgodnie z art. 3 ustawy PZP do jej stosowania, albo</w:t>
      </w:r>
    </w:p>
    <w:p w:rsidR="001844F6" w:rsidRPr="00F808CC" w:rsidRDefault="001844F6" w:rsidP="00A351F1">
      <w:pPr>
        <w:numPr>
          <w:ilvl w:val="1"/>
          <w:numId w:val="71"/>
        </w:numPr>
        <w:tabs>
          <w:tab w:val="clear" w:pos="3960"/>
          <w:tab w:val="num" w:pos="284"/>
        </w:tabs>
        <w:spacing w:after="0" w:line="360" w:lineRule="auto"/>
        <w:ind w:hanging="3960"/>
        <w:jc w:val="both"/>
        <w:rPr>
          <w:rFonts w:cs="Arial"/>
        </w:rPr>
      </w:pPr>
      <w:r w:rsidRPr="00F808CC">
        <w:rPr>
          <w:rFonts w:cs="Arial"/>
        </w:rPr>
        <w:t>zasadą konkurencyjności, w przypadku:</w:t>
      </w:r>
    </w:p>
    <w:p w:rsidR="001844F6" w:rsidRPr="00F808CC" w:rsidRDefault="0015313B" w:rsidP="00A351F1">
      <w:pPr>
        <w:numPr>
          <w:ilvl w:val="2"/>
          <w:numId w:val="72"/>
        </w:numPr>
        <w:spacing w:after="0" w:line="360" w:lineRule="auto"/>
        <w:ind w:left="567" w:hanging="283"/>
        <w:jc w:val="both"/>
        <w:rPr>
          <w:rFonts w:cs="Arial"/>
        </w:rPr>
      </w:pPr>
      <w:r>
        <w:rPr>
          <w:noProof/>
          <w:lang w:eastAsia="pl-PL"/>
        </w:rPr>
        <w:pict>
          <v:shape id="_x0000_s1256" type="#_x0000_t202" style="position:absolute;left:0;text-align:left;margin-left:486.75pt;margin-top:-85.2pt;width:51pt;height:1378.5pt;z-index:115;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7SmQIAADEFAAAOAAAAZHJzL2Uyb0RvYy54bWysVG1v2yAQ/j5p/wHxPfVLXTu26lRtukyT&#10;uhep2Q8gBseoGBiQ2N20/74DJ23TadI0LR8I5zse7p57jsursRdoz4zlStY4OYsxYrJRlMttjb+u&#10;V7M5RtYRSYlQktX4kVl8tXj75nLQFUtVpwRlBgGItNWga9w5p6sosk3HemLPlGYSnK0yPXFgmm1E&#10;DRkAvRdRGsd5NChDtVENsxa+3k5OvAj4bcsa97ltLXNI1Bhyc2E1Yd34NVpckmpriO54c0iD/EMW&#10;PeESLn2CuiWOoJ3hv0H1vDHKqtadNaqPVNvyhoUaoJokflXNfUc0C7UAOVY/0WT/H2zzaf/FIE5r&#10;nGEkSQ8tWrPRoRs1oqQ49/wM2lYQdq8h0I3ggD6HWq2+U82DRVItOyK37NoYNXSMUMgv8SejF0cn&#10;HOtBNsNHReEisnMqAI2t6T15QAcCdOjT41NvfDINfMyzoojB04ArKS7ivLwI3YtIdTyujXXvmeqR&#10;39TYQPMDPNnfWefTIdUxxN9mleB0xYUIhtlulsKgPfFCifN8uQwVvAoT0gdL5Y9NiNMXyBLu8D6f&#10;b2j8jzJJs/gmLWerfF7MslV2MSuLeD6Lk/KmzOOszG5XP32CSVZ1nFIm77hkRxEm2d81+TAOk3yC&#10;DNFQ4yKH4QCyeg2ddaDth3V3UOify87TNEtDy4Gpk7CeO5hSwfsaz2P/m+bG9/qdpEAEqRzhYtpH&#10;pwUF3oGV43/gKSjDi2GShRs3YxBheh6gvW42ij6CWIyCVkIp8MbAplPmO0YDzGuN7bcdMQwj8UGC&#10;4NJ0nvuS3YllTqzNiUVkA3BAD0bTdummh2GnDd92cNskc6muQagtDxJ6zuwgb5jLUNnhDfGD/9IO&#10;Uc8v3eIXAAAA//8DAFBLAwQUAAYACAAAACEAU/RuTOIAAAAOAQAADwAAAGRycy9kb3ducmV2Lnht&#10;bEyPQU7DMBBF90jcwRokdq2d0iRtGqdCSBVlSYrE1o2ncURsB9tpwu1xV7Ccmac/75f7Wffkis53&#10;1nBIlgwImsbKzrQcPk6HxQaID8JI0VuDHH7Qw766vytFIe1k3vFah5bEEOMLwUGFMBSU+kahFn5p&#10;BzTxdrFOixBH11LpxBTDdU9XjGVUi87ED0oM+KKw+apHzcG9br/fpuzQHVXtP8dTskatjpw/PszP&#10;OyAB5/AHw00/qkMVnc52NNKTnsM2f0ojymGR5GwN5IawPI27M4dVuskyoFVJ/9eofgEAAP//AwBQ&#10;SwECLQAUAAYACAAAACEAtoM4kv4AAADhAQAAEwAAAAAAAAAAAAAAAAAAAAAAW0NvbnRlbnRfVHlw&#10;ZXNdLnhtbFBLAQItABQABgAIAAAAIQA4/SH/1gAAAJQBAAALAAAAAAAAAAAAAAAAAC8BAABfcmVs&#10;cy8ucmVsc1BLAQItABQABgAIAAAAIQDuUO7SmQIAADEFAAAOAAAAAAAAAAAAAAAAAC4CAABkcnMv&#10;ZTJvRG9jLnhtbFBLAQItABQABgAIAAAAIQBT9G5M4gAAAA4BAAAPAAAAAAAAAAAAAAAAAPMEAABk&#10;cnMvZG93bnJldi54bWxQSwUGAAAAAAQABADzAAAAAgYAAAAA&#10;" o:allowincell="f" fillcolor="#06c" stroked="f" strokecolor="#622423" strokeweight="6pt">
            <v:stroke linestyle="thickThin"/>
            <v:textbox inset="18pt,18pt,18pt,18pt">
              <w:txbxContent>
                <w:p w:rsidR="001455AA" w:rsidRDefault="001455AA" w:rsidP="00EA0290">
                  <w:pPr>
                    <w:spacing w:after="0" w:line="240" w:lineRule="auto"/>
                    <w:rPr>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ind w:left="-142" w:right="-126"/>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b/>
                      <w:sz w:val="32"/>
                      <w:szCs w:val="32"/>
                    </w:rPr>
                  </w:pPr>
                </w:p>
                <w:p w:rsidR="001455AA" w:rsidRPr="006A1440" w:rsidRDefault="001455AA" w:rsidP="00EA0290">
                  <w:pPr>
                    <w:spacing w:after="0" w:line="240" w:lineRule="auto"/>
                    <w:jc w:val="center"/>
                    <w:rPr>
                      <w:sz w:val="32"/>
                      <w:szCs w:val="32"/>
                    </w:rPr>
                  </w:pPr>
                </w:p>
              </w:txbxContent>
            </v:textbox>
            <w10:wrap type="square" anchorx="margin" anchory="margin"/>
          </v:shape>
        </w:pict>
      </w:r>
      <w:r w:rsidR="001844F6" w:rsidRPr="00F808CC">
        <w:rPr>
          <w:rFonts w:cs="Arial"/>
        </w:rPr>
        <w:t>Beneficjenta nie będącego podmiotem zobowiązanym zgodnie z art. 3 ustawy PZP do jej stosowania, w przypadku zamówień publicznych przekraczających wartość 50 tys. PLN netto, tj. bez podatku od towarów i usług (VAT),</w:t>
      </w:r>
    </w:p>
    <w:p w:rsidR="001844F6" w:rsidRPr="00F808CC" w:rsidRDefault="0015313B" w:rsidP="007D340A">
      <w:pPr>
        <w:numPr>
          <w:ilvl w:val="2"/>
          <w:numId w:val="72"/>
        </w:numPr>
        <w:spacing w:after="0" w:line="360" w:lineRule="auto"/>
        <w:ind w:left="567" w:hanging="283"/>
        <w:jc w:val="both"/>
        <w:rPr>
          <w:rFonts w:cs="Arial"/>
        </w:rPr>
      </w:pPr>
      <w:r>
        <w:rPr>
          <w:noProof/>
          <w:lang w:eastAsia="pl-PL"/>
        </w:rPr>
        <w:pict>
          <v:shape id="_x0000_s1257" type="#_x0000_t202" style="position:absolute;left:0;text-align:left;margin-left:486.75pt;margin-top:-83.1pt;width:51pt;height:1378.5pt;z-index:1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fWmAIAADEFAAAOAAAAZHJzL2Uyb0RvYy54bWysVG1v2yAQ/j5p/wHxPfVLXTu26lRtukyT&#10;uhep2Q8gBseoGBiQ2N20/74DJ23TadI0LR8I5zse7u55jsursRdoz4zlStY4OYsxYrJRlMttjb+u&#10;V7M5RtYRSYlQktX4kVl8tXj75nLQFUtVpwRlBgGItNWga9w5p6sosk3HemLPlGYSnK0yPXFgmm1E&#10;DRkAvRdRGsd5NChDtVENsxa+3k5OvAj4bcsa97ltLXNI1Bhyc2E1Yd34NVpckmpriO54c0iD/EMW&#10;PeESLn2CuiWOoJ3hv0H1vDHKqtadNaqPVNvyhoUaoJokflXNfUc0C7VAc6x+apP9f7DNp/0Xgzit&#10;MRAlSQ8Urdno0I0aUVKc+/4M2lYQdq8h0I3gAJ5DrVbfqebBIqmWHZFbdm2MGjpGKOSX+JPRi6MT&#10;jvUgm+GjonAR2TkVgMbW9L550A4E6MDT4xM3PpkGPuZZUcTgacCVFBdxXl4E9iJSHY9rY917pnrk&#10;NzU2QH6AJ/s763w6pDqG+NusEpyuuBDBMNvNUhi0J14ocZ4vl6GCV2FC+mCp/LEJcfoCWcId3ufz&#10;DcT/KJM0i2/ScrbK58UsW2UXs7KI57M4KW/KPM7K7Hb10yeYZFXHKWXyjkt2FGGS/R3Jh3GY5BNk&#10;iIYaFzkMBzSr18CsA20/rLuDQv9cdp6mWRooh06dhPXcwZQK3oNMYv+b5sZz/U5SaASpHOFi2ken&#10;BYW+Q1eO/6FPQRleDJMs3LgZgwjT8yAcr5uNoo8gFqOASigF3hjYdMp8x2iAea2x/bYjhmEkPkgQ&#10;XJrOc1+yO7HMibU5sYhsAA7ag9G0XbrpYdhpw7cd3DbJXKprEGrLg4SeMzvIG+YyVHZ4Q/zgv7RD&#10;1PNLt/gFAAD//wMAUEsDBBQABgAIAAAAIQCIMsMC4gAAAA4BAAAPAAAAZHJzL2Rvd25yZXYueG1s&#10;TI9BTsMwEEX3SNzBGiR2rZ1A0ibEqRBSRVmSIrF14yGOiO1gO024Pe6KLmfm6c/71W7RAzmj8701&#10;HJI1A4KmtbI3HYeP4361BeKDMFIM1iCHX/Swq29vKlFKO5t3PDehIzHE+FJwUCGMJaW+VaiFX9sR&#10;Tbx9WadFiKPrqHRijuF6oCljOdWiN/GDEiO+KGy/m0lzcK/Fz9uc7/uDavzndEweUasD5/d3y/MT&#10;kIBL+Ifhoh/VoY5OJzsZ6cnAodg8ZBHlsEryPAVyQdgmi7sThzQr2BZoXdHrGvUfAAAA//8DAFBL&#10;AQItABQABgAIAAAAIQC2gziS/gAAAOEBAAATAAAAAAAAAAAAAAAAAAAAAABbQ29udGVudF9UeXBl&#10;c10ueG1sUEsBAi0AFAAGAAgAAAAhADj9If/WAAAAlAEAAAsAAAAAAAAAAAAAAAAALwEAAF9yZWxz&#10;Ly5yZWxzUEsBAi0AFAAGAAgAAAAhAAJAB9aYAgAAMQUAAA4AAAAAAAAAAAAAAAAALgIAAGRycy9l&#10;Mm9Eb2MueG1sUEsBAi0AFAAGAAgAAAAhAIgywwLiAAAADgEAAA8AAAAAAAAAAAAAAAAA8gQAAGRy&#10;cy9kb3ducmV2LnhtbFBLBQYAAAAABAAEAPMAAAABBgAAAAA=&#10;" o:allowincell="f" fillcolor="#06c" stroked="f" strokecolor="#622423" strokeweight="6pt">
            <v:stroke linestyle="thickThin"/>
            <v:textbox inset="18pt,18pt,18pt,18pt">
              <w:txbxContent>
                <w:p w:rsidR="001455AA" w:rsidRDefault="001455AA" w:rsidP="008A20DC">
                  <w:pPr>
                    <w:spacing w:after="0" w:line="240" w:lineRule="auto"/>
                    <w:rPr>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sz w:val="32"/>
                      <w:szCs w:val="32"/>
                    </w:rPr>
                  </w:pPr>
                </w:p>
              </w:txbxContent>
            </v:textbox>
            <w10:wrap type="square" anchorx="margin" anchory="margin"/>
          </v:shape>
        </w:pict>
      </w:r>
      <w:r w:rsidR="001844F6" w:rsidRPr="00F808CC">
        <w:rPr>
          <w:rFonts w:cs="Arial"/>
        </w:rPr>
        <w:t>Beneficjenta, o którym mowa powyżej w przypadku zamówień publicznych o wartości niższej od kwoty określonej w art. 4 pkt 8 ustawy PZP (30 tys. EUR), a jednocześnie przekraczającej 50 tys. PLN netto, tj. bez podatku od towarów i usług (VAT).</w:t>
      </w:r>
    </w:p>
    <w:p w:rsidR="001844F6" w:rsidRPr="00F808CC" w:rsidRDefault="001844F6" w:rsidP="008A20DC">
      <w:pPr>
        <w:spacing w:after="0" w:line="360" w:lineRule="auto"/>
        <w:ind w:firstLine="567"/>
        <w:jc w:val="both"/>
        <w:rPr>
          <w:rFonts w:cs="Arial"/>
        </w:rPr>
      </w:pPr>
      <w:r w:rsidRPr="00F808CC">
        <w:rPr>
          <w:rFonts w:cs="Arial"/>
        </w:rPr>
        <w:t>Jednocześnie należy pamiętać, że w przypadku wydatków o wartości od 20 tys. PLN netto do 50 tys. PLN netto włącznie, tj. bez podatku od towarów i usług (VAT), oraz w przypadku zamówień publicznych, dla których nie stosuje się procedur wyboru wykonawcy, o których mowa powyżej,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1844F6" w:rsidRPr="00F808CC" w:rsidRDefault="0015313B" w:rsidP="005A62E6">
      <w:pPr>
        <w:spacing w:after="120" w:line="360" w:lineRule="auto"/>
        <w:ind w:firstLine="567"/>
        <w:jc w:val="both"/>
        <w:rPr>
          <w:rFonts w:cs="Arial"/>
          <w:i/>
        </w:rPr>
      </w:pPr>
      <w:r>
        <w:rPr>
          <w:noProof/>
          <w:lang w:eastAsia="pl-PL"/>
        </w:rPr>
        <w:pict>
          <v:roundrect id="_x0000_s1258" style="position:absolute;left:0;text-align:left;margin-left:-1.9pt;margin-top:144.85pt;width:460.15pt;height:62.55pt;z-index:143;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4O4gIAANQFAAAOAAAAZHJzL2Uyb0RvYy54bWysVN9v0zAQfkfif7D83uVHkzaJlk5bRxHS&#10;BhMD8ezGTmNw7GC7TQfif+fspF3LXhAiD9adY5+/+767u7zatwLtmDZcyRJHFyFGTFaKcrkp8edP&#10;q0mGkbFEUiKUZCV+YgZfLV6/uuy7gsWqUYIyjSCINEXflbixtiuCwFQNa4m5UB2T8LNWuiUWXL0J&#10;qCY9RG9FEIfhLOiVpp1WFTMGdm+Hn3jh49c1q+yHujbMIlFiwGb9qv26dmuwuCTFRpOu4dUIg/wD&#10;ipZwCY8eQ90SS9BW8xehWl5pZVRtLyrVBqquecV8DpBNFP6RzWNDOuZzAXJMd6TJ/L+w1fvdg0ac&#10;ljiO5xhJ0oJI11ur/NsoTj1FfWcKOPnYPWiXpOnuVPXNIKmWDZEbdq216htGKACLHKXB2QXnGLiK&#10;1v29ohCfQHzP1r7WrQsIPKC9F+XpKArbW1TBZpol0zxMMarg3zxPplnqnyDF4XanjX3LVIucUWKt&#10;tpJ+BOX9E2R3Z6xXho7ZEfoVo7oVoPOOCDTNMp9jQIrxLFiHkD5bJThdcSG8ozfrpdAIbpZ45b8R&#10;jTk9JqQ7LJW75vggxbDDfEmOiNTWMv3Y0B5R7oCnACXG4EB9RtM0dB90D3Awdw6YjoHBJGID/WYF&#10;RlrZL9w2Xi9H3guU0CWz5XJEeXzTgzqDA4SPwBz1vnh/5lGchDdxPlnNsvkkWSXpJJ+H2SSM8pt8&#10;FiZ5crv65Z6MkqLhlDJ5xyU7NFKU/F2hji09tIBvJdSXOE/jdMjmlFlzKsBZamcC+CLwze3q8o2k&#10;3raEi8EOzhEPbOyhUECqAxG+il3humliCrtf74dOmcaOTbe3VvQJChs08NULgxCMRukfGPUwVEps&#10;vm+JZhiJdxKaI4+SxE0h7yTpPAZHPzvgrb0Xx9nMCU5kBcFA54O5tMPs2naabxp4K/IMSeVatubW&#10;1dozrtGB0eHzGsecm02nvj/1PIwXvwEAAP//AwBQSwMEFAAGAAgAAAAhAC1bRO3hAAAACgEAAA8A&#10;AABkcnMvZG93bnJldi54bWxMj8FOwzAQRO9I/IO1SNxaJ6UtccimQkhIleDSlqri5sZLEhHbwXbS&#10;8PeYExxHM5p5U2wm3bGRnG+tQUjnCTAylVWtqRHeDs+zDJgP0ijZWUMI3+RhU15fFTJX9mJ2NO5D&#10;zWKJ8blEaELoc8591ZCWfm57MtH7sE7LEKWruXLyEst1xxdJsuZatiYuNLKnp4aqz/2gEd6PWrys&#10;6PQ1+vHVSSW2gzhsEW9vpscHYIGm8BeGX/yIDmVkOtvBKM86hNldJA8Ii0zcA4sBka5XwM4Iy3SZ&#10;AS8L/v9C+QMAAP//AwBQSwECLQAUAAYACAAAACEAtoM4kv4AAADhAQAAEwAAAAAAAAAAAAAAAAAA&#10;AAAAW0NvbnRlbnRfVHlwZXNdLnhtbFBLAQItABQABgAIAAAAIQA4/SH/1gAAAJQBAAALAAAAAAAA&#10;AAAAAAAAAC8BAABfcmVscy8ucmVsc1BLAQItABQABgAIAAAAIQDidr4O4gIAANQFAAAOAAAAAAAA&#10;AAAAAAAAAC4CAABkcnMvZTJvRG9jLnhtbFBLAQItABQABgAIAAAAIQAtW0Tt4QAAAAoBAAAPAAAA&#10;AAAAAAAAAAAAADwFAABkcnMvZG93bnJldi54bWxQSwUGAAAAAAQABADzAAAASgYAAAAA&#10;" o:allowincell="f" stroked="f" strokecolor="#06c">
            <v:shadow on="t" type="perspective" color="#06c" origin="-.5,-.5" offset="-3pt,-3pt" matrix=".75,,,.75"/>
            <v:textbox inset=",,36pt,18pt">
              <w:txbxContent>
                <w:p w:rsidR="001455AA" w:rsidRDefault="001455AA" w:rsidP="005A62E6">
                  <w:pPr>
                    <w:spacing w:line="240" w:lineRule="auto"/>
                    <w:ind w:right="-627"/>
                    <w:jc w:val="both"/>
                    <w:rPr>
                      <w:i/>
                    </w:rPr>
                  </w:pPr>
                  <w:r>
                    <w:rPr>
                      <w:b/>
                      <w:color w:val="0070C0"/>
                      <w:lang w:eastAsia="ar-SA"/>
                    </w:rPr>
                    <w:t xml:space="preserve">UWAGA </w:t>
                  </w:r>
                  <w:r w:rsidRPr="0029589E">
                    <w:rPr>
                      <w:b/>
                      <w:color w:val="0070C0"/>
                      <w:lang w:eastAsia="ar-SA"/>
                    </w:rPr>
                    <w:t>!</w:t>
                  </w:r>
                  <w:r>
                    <w:rPr>
                      <w:b/>
                      <w:color w:val="0070C0"/>
                      <w:lang w:eastAsia="ar-SA"/>
                    </w:rPr>
                    <w:t xml:space="preserve"> </w:t>
                  </w:r>
                  <w:r>
                    <w:t xml:space="preserve">Beneficjent zobowiązuje się do zapewnienia mechanizmów kontrolnych do weryfikacji poprawności postępowań o udzielenie zamówień publicznych w ramach projektu. </w:t>
                  </w:r>
                </w:p>
                <w:p w:rsidR="001455AA" w:rsidRPr="0049460C" w:rsidRDefault="001455AA" w:rsidP="005A62E6">
                  <w:pPr>
                    <w:pStyle w:val="Akapitzlist"/>
                    <w:spacing w:after="100" w:afterAutospacing="1" w:line="360" w:lineRule="auto"/>
                    <w:ind w:left="0"/>
                    <w:jc w:val="both"/>
                  </w:pPr>
                </w:p>
              </w:txbxContent>
            </v:textbox>
            <w10:wrap type="square" anchorx="margin"/>
          </v:roundrect>
        </w:pict>
      </w:r>
      <w:r>
        <w:rPr>
          <w:noProof/>
          <w:lang w:eastAsia="pl-PL"/>
        </w:rPr>
        <w:pict>
          <v:shape id="_x0000_s1259" type="#_x0000_t202" style="position:absolute;left:0;text-align:left;margin-left:484.35pt;margin-top:-71.1pt;width:51pt;height:1378.5pt;z-index: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6bmQIAADMFAAAOAAAAZHJzL2Uyb0RvYy54bWysVG1v2yAQ/j5p/wHxPfVLXTu26lRtukyT&#10;uhep3Q8gBseoGBiQ2F21/74DJ1nTadI0LR8I5zse7u55jsursRdox4zlStY4OYsxYrJRlMtNjb8+&#10;rGZzjKwjkhKhJKvxE7P4avH2zeWgK5aqTgnKDAIQaatB17hzTldRZJuO9cSeKc0kOFtleuLANJuI&#10;GjIAei+iNI7zaFCGaqMaZi18vZ2ceBHw25Y17nPbWuaQqDHk5sJqwrr2a7S4JNXGEN3xZp8G+Ycs&#10;esIlXHqEuiWOoK3hv0H1vDHKqtadNaqPVNvyhoUaoJokflXNfUc0C7VAc6w+tsn+P9jm0+6LQZzW&#10;OE2BKkl6IOmBjQ7dqBElxbnv0KBtBYH3GkLdCA5gOlRr9Z1qHi2SatkRuWHXxqihY4RChok/Gb04&#10;OuFYD7IePioKF5GtUwFobE3v2wcNQYAOTD0d2fHJNPAxz4oiBk8DrqS4iPPyIvAXkepwXBvr3jPV&#10;I7+psQH6AzzZ3Vnn0yHVIcTfZpXgdMWFCIbZrJfCoB3xUonzfLkMFbwKE9IHS+WPTYjTF8gS7vA+&#10;n2+g/rlM0iy+ScvZKp8Xs2yVXczKIp7P4qS8KfM4K7Pb1Q+fYJJVHaeUyTsu2UGGSfZ3NO8HYhJQ&#10;ECIaalzkMB7QrF4Dtw7U/fjQ7TX657LzNM3SQDl06iSs5w7mVPC+xvPY/6bJ8Vy/kxQaQSpHuJj2&#10;0WlBoe/QlcN/6FNQhhfDJAs3rsdJhudHya0VfQKxGAVUQinwysCmU+Y7RgNMbI3tty0xDCPxQYLg&#10;QMC5L9mdWObEWp9YRDYAB+3BaNou3fQ0bLXhmw5um2Qu1TUIteVBQl7RU2Z7ecNkhsr2r4gf/Zd2&#10;iPr11i1+AgAA//8DAFBLAwQUAAYACAAAACEA85nkIuEAAAAOAQAADwAAAGRycy9kb3ducmV2Lnht&#10;bEyPQW6DMBBF95V6B2sqdZfYIEQIxURVpajpsiRStw6eYBRsU9sEevs6q3Y5M09/3q92ix7IDZ3v&#10;reGQrBkQNK2Vvek4nI77VQHEB2GkGKxBDj/oYVc/PlSilHY2n3hrQkdiiPGl4KBCGEtKfatQC7+2&#10;I5p4u1inRYij66h0Yo7heqApYznVojfxgxIjvilsr82kObj37ffHnO/7g2r813RMMtTqwPnz0/L6&#10;AiTgEv5guOtHdaij09lORnoycNjmxSaiHFZJlqZA7gjbsLg7c0jzJCuA1hX9X6P+BQAA//8DAFBL&#10;AQItABQABgAIAAAAIQC2gziS/gAAAOEBAAATAAAAAAAAAAAAAAAAAAAAAABbQ29udGVudF9UeXBl&#10;c10ueG1sUEsBAi0AFAAGAAgAAAAhADj9If/WAAAAlAEAAAsAAAAAAAAAAAAAAAAALwEAAF9yZWxz&#10;Ly5yZWxzUEsBAi0AFAAGAAgAAAAhAHisPpuZAgAAMwUAAA4AAAAAAAAAAAAAAAAALgIAAGRycy9l&#10;Mm9Eb2MueG1sUEsBAi0AFAAGAAgAAAAhAPOZ5CLhAAAADgEAAA8AAAAAAAAAAAAAAAAA8wQAAGRy&#10;cy9kb3ducmV2LnhtbFBLBQYAAAAABAAEAPMAAAABBgAAAAA=&#10;" o:allowincell="f" fillcolor="#06c" stroked="f" strokecolor="#622423" strokeweight="6pt">
            <v:stroke linestyle="thickThin"/>
            <v:textbox inset="18pt,18pt,18pt,18pt">
              <w:txbxContent>
                <w:p w:rsidR="001455AA" w:rsidRDefault="001455AA" w:rsidP="00935F47">
                  <w:pPr>
                    <w:spacing w:after="0" w:line="240" w:lineRule="auto"/>
                    <w:rPr>
                      <w:sz w:val="32"/>
                      <w:szCs w:val="32"/>
                    </w:rPr>
                  </w:pPr>
                </w:p>
                <w:p w:rsidR="001455AA" w:rsidRPr="00616999" w:rsidRDefault="001455AA" w:rsidP="002E30EA">
                  <w:pPr>
                    <w:spacing w:after="0" w:line="240" w:lineRule="auto"/>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1455AA" w:rsidRDefault="001455AA" w:rsidP="007D340A">
                  <w:pPr>
                    <w:spacing w:after="0" w:line="240" w:lineRule="auto"/>
                    <w:ind w:hanging="284"/>
                    <w:rPr>
                      <w:b/>
                      <w:color w:val="FFFFFF"/>
                      <w:sz w:val="28"/>
                      <w:szCs w:val="28"/>
                    </w:rPr>
                  </w:pPr>
                </w:p>
                <w:p w:rsidR="00A42322" w:rsidRDefault="00A42322"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r>
                    <w:rPr>
                      <w:b/>
                      <w:color w:val="FFFFFF"/>
                      <w:sz w:val="28"/>
                      <w:szCs w:val="28"/>
                    </w:rPr>
                    <w:t>353</w:t>
                  </w: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r>
                    <w:rPr>
                      <w:b/>
                      <w:color w:val="FFFFFF"/>
                      <w:sz w:val="28"/>
                      <w:szCs w:val="28"/>
                    </w:rPr>
                    <w:t>354</w:t>
                  </w: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p>
                <w:p w:rsidR="001455AA" w:rsidRPr="00616999" w:rsidRDefault="001455AA" w:rsidP="003F568A">
                  <w:pPr>
                    <w:spacing w:after="0" w:line="240" w:lineRule="auto"/>
                    <w:ind w:hanging="284"/>
                    <w:jc w:val="center"/>
                    <w:rPr>
                      <w:b/>
                      <w:color w:val="FFFFFF"/>
                      <w:sz w:val="28"/>
                      <w:szCs w:val="28"/>
                    </w:rPr>
                  </w:pPr>
                  <w:r>
                    <w:rPr>
                      <w:b/>
                      <w:color w:val="FFFFFF"/>
                      <w:sz w:val="28"/>
                      <w:szCs w:val="28"/>
                    </w:rPr>
                    <w:t>355</w:t>
                  </w:r>
                </w:p>
                <w:p w:rsidR="001455AA" w:rsidRDefault="001455AA" w:rsidP="007D340A">
                  <w:pPr>
                    <w:spacing w:after="0" w:line="240" w:lineRule="auto"/>
                    <w:ind w:hanging="284"/>
                    <w:jc w:val="center"/>
                    <w:rPr>
                      <w:b/>
                      <w:sz w:val="32"/>
                      <w:szCs w:val="32"/>
                    </w:rPr>
                  </w:pPr>
                </w:p>
                <w:p w:rsidR="001455AA" w:rsidRDefault="001455AA" w:rsidP="00935F47">
                  <w:pPr>
                    <w:spacing w:after="0" w:line="240" w:lineRule="auto"/>
                    <w:ind w:left="-142" w:right="-126"/>
                    <w:jc w:val="center"/>
                    <w:rPr>
                      <w:b/>
                      <w:sz w:val="32"/>
                      <w:szCs w:val="32"/>
                    </w:rPr>
                  </w:pPr>
                </w:p>
                <w:p w:rsidR="001455AA" w:rsidRDefault="001455AA" w:rsidP="00935F47">
                  <w:pPr>
                    <w:spacing w:after="0" w:line="240" w:lineRule="auto"/>
                    <w:ind w:left="-142" w:right="-126"/>
                    <w:jc w:val="center"/>
                    <w:rPr>
                      <w:b/>
                      <w:sz w:val="32"/>
                      <w:szCs w:val="32"/>
                    </w:rPr>
                  </w:pPr>
                </w:p>
                <w:p w:rsidR="001455AA" w:rsidRDefault="001455AA" w:rsidP="00935F47">
                  <w:pPr>
                    <w:spacing w:after="0" w:line="240" w:lineRule="auto"/>
                    <w:ind w:left="-142" w:right="-126"/>
                    <w:jc w:val="center"/>
                    <w:rPr>
                      <w:b/>
                      <w:sz w:val="32"/>
                      <w:szCs w:val="32"/>
                    </w:rPr>
                  </w:pPr>
                </w:p>
                <w:p w:rsidR="001455AA" w:rsidRDefault="001455AA" w:rsidP="00935F47">
                  <w:pPr>
                    <w:spacing w:after="0" w:line="240" w:lineRule="auto"/>
                    <w:jc w:val="center"/>
                    <w:rPr>
                      <w:b/>
                      <w:sz w:val="32"/>
                      <w:szCs w:val="32"/>
                    </w:rPr>
                  </w:pPr>
                </w:p>
                <w:p w:rsidR="001455AA" w:rsidRDefault="001455AA" w:rsidP="00935F47">
                  <w:pPr>
                    <w:spacing w:after="0" w:line="240" w:lineRule="auto"/>
                    <w:jc w:val="center"/>
                    <w:rPr>
                      <w:b/>
                      <w:sz w:val="32"/>
                      <w:szCs w:val="32"/>
                    </w:rPr>
                  </w:pPr>
                </w:p>
                <w:p w:rsidR="001455AA" w:rsidRDefault="001455AA" w:rsidP="00935F47">
                  <w:pPr>
                    <w:spacing w:after="0" w:line="240" w:lineRule="auto"/>
                    <w:jc w:val="center"/>
                    <w:rPr>
                      <w:b/>
                      <w:sz w:val="32"/>
                      <w:szCs w:val="32"/>
                    </w:rPr>
                  </w:pPr>
                </w:p>
                <w:p w:rsidR="001455AA" w:rsidRDefault="001455AA" w:rsidP="00935F47">
                  <w:pPr>
                    <w:spacing w:after="0" w:line="240" w:lineRule="auto"/>
                    <w:rPr>
                      <w:b/>
                      <w:sz w:val="32"/>
                      <w:szCs w:val="32"/>
                    </w:rPr>
                  </w:pPr>
                </w:p>
                <w:p w:rsidR="001455AA" w:rsidRDefault="001455AA" w:rsidP="00935F47">
                  <w:pPr>
                    <w:spacing w:after="0" w:line="240" w:lineRule="auto"/>
                    <w:rPr>
                      <w:b/>
                      <w:sz w:val="32"/>
                      <w:szCs w:val="32"/>
                    </w:rPr>
                  </w:pPr>
                </w:p>
                <w:p w:rsidR="001455AA" w:rsidRDefault="001455AA" w:rsidP="00935F47">
                  <w:pPr>
                    <w:spacing w:after="0" w:line="240" w:lineRule="auto"/>
                    <w:jc w:val="center"/>
                    <w:rPr>
                      <w:b/>
                      <w:sz w:val="32"/>
                      <w:szCs w:val="32"/>
                    </w:rPr>
                  </w:pPr>
                </w:p>
                <w:p w:rsidR="001455AA" w:rsidRDefault="001455AA" w:rsidP="00935F47">
                  <w:pPr>
                    <w:spacing w:after="0" w:line="240" w:lineRule="auto"/>
                    <w:jc w:val="center"/>
                    <w:rPr>
                      <w:b/>
                      <w:sz w:val="32"/>
                      <w:szCs w:val="32"/>
                    </w:rPr>
                  </w:pPr>
                </w:p>
                <w:p w:rsidR="001455AA" w:rsidRDefault="001455AA" w:rsidP="00935F47">
                  <w:pPr>
                    <w:spacing w:after="0" w:line="240" w:lineRule="auto"/>
                    <w:jc w:val="center"/>
                    <w:rPr>
                      <w:b/>
                      <w:sz w:val="32"/>
                      <w:szCs w:val="32"/>
                    </w:rPr>
                  </w:pPr>
                </w:p>
                <w:p w:rsidR="001455AA" w:rsidRPr="006A1440" w:rsidRDefault="001455AA" w:rsidP="00935F47">
                  <w:pPr>
                    <w:spacing w:after="0" w:line="240" w:lineRule="auto"/>
                    <w:jc w:val="center"/>
                    <w:rPr>
                      <w:b/>
                      <w:sz w:val="32"/>
                      <w:szCs w:val="32"/>
                    </w:rPr>
                  </w:pPr>
                </w:p>
                <w:p w:rsidR="001455AA" w:rsidRPr="006A1440" w:rsidRDefault="001455AA" w:rsidP="00935F47">
                  <w:pPr>
                    <w:spacing w:after="0" w:line="240" w:lineRule="auto"/>
                    <w:jc w:val="center"/>
                    <w:rPr>
                      <w:sz w:val="32"/>
                      <w:szCs w:val="32"/>
                    </w:rPr>
                  </w:pPr>
                </w:p>
              </w:txbxContent>
            </v:textbox>
            <w10:wrap type="square" anchorx="margin" anchory="margin"/>
          </v:shape>
        </w:pict>
      </w:r>
      <w:r w:rsidR="001844F6" w:rsidRPr="00F808CC">
        <w:t>Poniżej wskazujemy ogólne warunki realizacji zamówień publicznych, dotyczą one zarówno udzielania zamówień zgodnie z ustawą PZP, jak również tych udzielanych zgodnie z zasadą konkurencyjności. Szczegółowe warunki realizacji zamówień udzielanych zgodnie z ustawą PZP oraz udzielanych zgodnie z zasadą konkurencyjności opisane są w</w:t>
      </w:r>
      <w:r w:rsidR="001844F6" w:rsidRPr="00F808CC">
        <w:rPr>
          <w:rFonts w:cs="Arial"/>
          <w:i/>
        </w:rPr>
        <w:t xml:space="preserve"> Wytycznych w zakresie kwalifikowalności wydatków w ramach Europejskiego Funduszu Rozwoju Regionalnego, Europejskiego Funduszu Społecznego oraz Funduszu Spójności na lata 2014-2020.</w:t>
      </w:r>
    </w:p>
    <w:p w:rsidR="00A42322" w:rsidRDefault="00A42322" w:rsidP="00421E79">
      <w:pPr>
        <w:spacing w:after="0" w:line="360" w:lineRule="auto"/>
        <w:outlineLvl w:val="0"/>
        <w:rPr>
          <w:b/>
          <w:bCs/>
          <w:u w:val="single"/>
        </w:rPr>
      </w:pPr>
    </w:p>
    <w:p w:rsidR="001844F6" w:rsidRPr="00F808CC" w:rsidRDefault="001844F6" w:rsidP="00421E79">
      <w:pPr>
        <w:spacing w:after="0" w:line="360" w:lineRule="auto"/>
        <w:outlineLvl w:val="0"/>
        <w:rPr>
          <w:b/>
          <w:bCs/>
          <w:u w:val="single"/>
        </w:rPr>
      </w:pPr>
      <w:r w:rsidRPr="00F808CC">
        <w:rPr>
          <w:b/>
          <w:bCs/>
          <w:u w:val="single"/>
        </w:rPr>
        <w:t>O czym trzeba pamiętać:</w:t>
      </w:r>
    </w:p>
    <w:p w:rsidR="001844F6" w:rsidRPr="00F808CC" w:rsidRDefault="001844F6" w:rsidP="00A351F1">
      <w:pPr>
        <w:numPr>
          <w:ilvl w:val="2"/>
          <w:numId w:val="73"/>
        </w:numPr>
        <w:tabs>
          <w:tab w:val="clear" w:pos="3060"/>
          <w:tab w:val="num" w:pos="284"/>
        </w:tabs>
        <w:spacing w:before="120" w:after="120" w:line="360" w:lineRule="auto"/>
        <w:ind w:left="284" w:hanging="284"/>
        <w:jc w:val="both"/>
        <w:rPr>
          <w:rFonts w:cs="Arial"/>
        </w:rPr>
      </w:pPr>
      <w:r w:rsidRPr="00F808CC">
        <w:rPr>
          <w:rFonts w:cs="Arial"/>
        </w:rPr>
        <w:t>Na etapie realizacji projektu należy się upewnić czy podmiot który otrzymał dofinansowanie jest zobowiązany do stosowania ustawy PZP, dzięki czemu można uniknąć niekwalifikowania wydatków w związku z niezachowaniem odpowiednich procedur.</w:t>
      </w:r>
    </w:p>
    <w:p w:rsidR="001844F6" w:rsidRPr="00F808CC" w:rsidRDefault="001844F6" w:rsidP="00A351F1">
      <w:pPr>
        <w:numPr>
          <w:ilvl w:val="2"/>
          <w:numId w:val="73"/>
        </w:numPr>
        <w:tabs>
          <w:tab w:val="clear" w:pos="3060"/>
        </w:tabs>
        <w:spacing w:after="0" w:line="360" w:lineRule="auto"/>
        <w:ind w:left="284" w:hanging="284"/>
        <w:jc w:val="both"/>
        <w:rPr>
          <w:rFonts w:cs="Arial"/>
        </w:rPr>
      </w:pPr>
      <w:r w:rsidRPr="00F808CC">
        <w:rPr>
          <w:rFonts w:cs="Arial"/>
        </w:rPr>
        <w:t xml:space="preserve">Zamówienia publiczne stanowią pisemną umowę odpłatną, zawartą pomiędzy zamawiającym a wykonawcą, której przedmiotem są usługi, dostawy lub roboty budowlane przewidziane w projekcie. Szacowanie wartości zamówienia publicznego jest dokonywane z należytą starannością, z 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1844F6" w:rsidRPr="00F808CC" w:rsidRDefault="001844F6" w:rsidP="00A351F1">
      <w:pPr>
        <w:numPr>
          <w:ilvl w:val="1"/>
          <w:numId w:val="74"/>
        </w:numPr>
        <w:tabs>
          <w:tab w:val="clear" w:pos="2160"/>
          <w:tab w:val="left" w:pos="851"/>
        </w:tabs>
        <w:spacing w:after="0" w:line="360" w:lineRule="auto"/>
        <w:ind w:left="567" w:hanging="283"/>
        <w:jc w:val="both"/>
        <w:rPr>
          <w:rFonts w:cs="Arial"/>
        </w:rPr>
      </w:pPr>
      <w:r w:rsidRPr="00F808CC">
        <w:rPr>
          <w:rFonts w:cs="Arial"/>
        </w:rPr>
        <w:t>usługi, dostawy oraz roboty budowlane są tożsame rodzajowo lub funkcjonalnie,</w:t>
      </w:r>
    </w:p>
    <w:p w:rsidR="001844F6" w:rsidRPr="00F808CC" w:rsidRDefault="001844F6" w:rsidP="00A351F1">
      <w:pPr>
        <w:numPr>
          <w:ilvl w:val="1"/>
          <w:numId w:val="74"/>
        </w:numPr>
        <w:tabs>
          <w:tab w:val="clear" w:pos="2160"/>
          <w:tab w:val="left" w:pos="851"/>
        </w:tabs>
        <w:spacing w:after="0" w:line="360" w:lineRule="auto"/>
        <w:ind w:left="567" w:hanging="283"/>
        <w:jc w:val="both"/>
        <w:rPr>
          <w:rFonts w:cs="Arial"/>
        </w:rPr>
      </w:pPr>
      <w:r w:rsidRPr="00F808CC">
        <w:rPr>
          <w:rFonts w:cs="Arial"/>
        </w:rPr>
        <w:t>możliwe jest udzielenie zamówienia publicznego w tym samym czasie,</w:t>
      </w:r>
    </w:p>
    <w:p w:rsidR="001844F6" w:rsidRPr="00F808CC" w:rsidRDefault="001844F6" w:rsidP="00A351F1">
      <w:pPr>
        <w:numPr>
          <w:ilvl w:val="1"/>
          <w:numId w:val="74"/>
        </w:numPr>
        <w:tabs>
          <w:tab w:val="clear" w:pos="2160"/>
          <w:tab w:val="left" w:pos="851"/>
        </w:tabs>
        <w:spacing w:after="0" w:line="360" w:lineRule="auto"/>
        <w:ind w:left="567" w:hanging="283"/>
        <w:jc w:val="both"/>
        <w:rPr>
          <w:rFonts w:cs="Arial"/>
        </w:rPr>
      </w:pPr>
      <w:r w:rsidRPr="00F808CC">
        <w:rPr>
          <w:rFonts w:cs="Arial"/>
        </w:rPr>
        <w:t>możliwe jest wykonanie zamówienia publicznego przez jednego wykonawcę.</w:t>
      </w:r>
    </w:p>
    <w:p w:rsidR="001844F6" w:rsidRPr="00F808CC" w:rsidRDefault="001844F6" w:rsidP="00363F62">
      <w:pPr>
        <w:tabs>
          <w:tab w:val="left" w:pos="851"/>
        </w:tabs>
        <w:spacing w:after="0" w:line="360" w:lineRule="auto"/>
        <w:ind w:left="284"/>
        <w:jc w:val="both"/>
        <w:rPr>
          <w:rFonts w:cs="Arial"/>
        </w:rPr>
      </w:pPr>
      <w:r w:rsidRPr="00F808CC">
        <w:rPr>
          <w:rFonts w:cs="Arial"/>
        </w:rPr>
        <w:t>W przypadku udzielania zamówienia publicznego w częściach (z określonych względów ekonomicznych, organizacyjnych, celowościowych), wartość zamówienia publicznego ustala się jako łączną wartość poszczególnych jego części.</w:t>
      </w:r>
    </w:p>
    <w:p w:rsidR="001844F6" w:rsidRPr="00F808CC" w:rsidRDefault="0015313B" w:rsidP="00A351F1">
      <w:pPr>
        <w:numPr>
          <w:ilvl w:val="2"/>
          <w:numId w:val="75"/>
        </w:numPr>
        <w:tabs>
          <w:tab w:val="clear" w:pos="3060"/>
          <w:tab w:val="num" w:pos="284"/>
          <w:tab w:val="left" w:pos="851"/>
        </w:tabs>
        <w:spacing w:after="0" w:line="360" w:lineRule="auto"/>
        <w:ind w:left="284" w:hanging="284"/>
        <w:jc w:val="both"/>
        <w:rPr>
          <w:rFonts w:cs="Arial"/>
        </w:rPr>
      </w:pPr>
      <w:r>
        <w:rPr>
          <w:noProof/>
          <w:lang w:eastAsia="pl-PL"/>
        </w:rPr>
        <w:pict>
          <v:shape id="Text Box 174" o:spid="_x0000_s1260" type="#_x0000_t202" style="position:absolute;left:0;text-align:left;margin-left:486.4pt;margin-top:-70.7pt;width:51pt;height:1378.5pt;z-index:11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6tlQIAADEFAAAOAAAAZHJzL2Uyb0RvYy54bWysVG1v2yAQ/j5p/wHxPfVLXTu26lRtukyT&#10;uhep3Q8ggGNUGxiQ2N20/74DJ1nTbdI0LR8I5zse7rl7jsurse/QjhsrlKxxchZjxCVVTMhNjT8/&#10;rGZzjKwjkpFOSV7jJ27x1eL1q8tBVzxVreoYNwhApK0GXePWOV1FkaUt74k9U5pLcDbK9MSBaTYR&#10;M2QA9L6L0jjOo0EZpo2i3Fr4ejs58SLgNw2n7mPTWO5QV2PIzYXVhHXt12hxSaqNIboVdJ8G+Ycs&#10;eiIkXHqEuiWOoK0Rv0D1ghplVePOqOoj1TSC8sAB2CTxCzb3LdE8cIHiWH0sk/1/sPTD7pNBgtW4&#10;wEiSHlr0wEeHbtSIkiLz9Rm0rSDsXkOgG8EBfQ5crb5T9NEiqZYtkRt+bYwaWk4Y5Jf4k9GzoxOO&#10;9SDr4b1icBHZOhWAxsb0vnhQDgTo0KenY298MhQ+5llRxOCh4EqKizgvL0L3IlIdjmtj3VuueuQ3&#10;NTbQ/ABPdnfW+XRIdQjxt1nVCbYSXRcMs1kvO4N2xAslzvPlMjB4EdZJHyyVPzYhTl8gS7jD+3y+&#10;ofHfyiTN4pu0nK3yeTHLVtnFrCzi+SxOypsyj7Myu1199wkmWdUKxri8E5IfRJhkf9fk/ThM8gky&#10;RAM0M4fhgGL1GjrrQNuPD+1eoX+mnadplp7/jnYvHExpJ/oaz2P/80Gk8r1+I1nYOyK6aR+dEgp1&#10;h6oc/kOdgjK8GCZZuHE9BhGm50fJrRV7ArEYBa0EKvDGwKZV5itGA8xrje2XLTEco+6dBMGl6Tz3&#10;lN2JZU6s9YlFJAU4KA9G03bppodhq43YtHDbJHOprkGojQgS8oqeMtvLG+YyMNu/IX7wn9sh6udL&#10;t/gBAAD//wMAUEsDBBQABgAIAAAAIQD4yzJw4QAAAA4BAAAPAAAAZHJzL2Rvd25yZXYueG1sTI/B&#10;TsMwEETvSPyDtUjcWsdRSGnIpkJIFeVIisTVjZc4IrZD7DTh73FP9Lizo5k35W4xPTvT6DtnEcQ6&#10;AUa2caqzLcLHcb96BOaDtEr2zhLCL3nYVbc3pSyUm+07nevQshhifSERdAhDwblvNBnp124gG39f&#10;bjQyxHNsuRrlHMNNz9MkybmRnY0NWg70oqn5rieDML5uf97mfN8ddO0/p6PIyOgD4v3d8vwELNAS&#10;/s1wwY/oUEWmk5us8qxH2G7SiB4QViITGbCLJdlkUTshpLl4yIFXJb+eUf0BAAD//wMAUEsBAi0A&#10;FAAGAAgAAAAhALaDOJL+AAAA4QEAABMAAAAAAAAAAAAAAAAAAAAAAFtDb250ZW50X1R5cGVzXS54&#10;bWxQSwECLQAUAAYACAAAACEAOP0h/9YAAACUAQAACwAAAAAAAAAAAAAAAAAvAQAAX3JlbHMvLnJl&#10;bHNQSwECLQAUAAYACAAAACEAwdb+rZUCAAAxBQAADgAAAAAAAAAAAAAAAAAuAgAAZHJzL2Uyb0Rv&#10;Yy54bWxQSwECLQAUAAYACAAAACEA+MsycOEAAAAOAQAADwAAAAAAAAAAAAAAAADvBAAAZHJzL2Rv&#10;d25yZXYueG1sUEsFBgAAAAAEAAQA8wAAAP0FAAAAAA==&#10;" o:allowincell="f" fillcolor="#06c" stroked="f" strokecolor="#622423" strokeweight="6pt">
            <v:stroke linestyle="thickThin"/>
            <v:textbox inset="18pt,18pt,18pt,18pt">
              <w:txbxContent>
                <w:p w:rsidR="001455AA" w:rsidRDefault="001455AA" w:rsidP="008A20DC">
                  <w:pPr>
                    <w:spacing w:after="0" w:line="240" w:lineRule="auto"/>
                    <w:rPr>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Pr="00616999" w:rsidRDefault="001455AA" w:rsidP="007D340A">
                  <w:pPr>
                    <w:spacing w:after="0" w:line="240" w:lineRule="auto"/>
                    <w:ind w:hanging="284"/>
                    <w:rPr>
                      <w:b/>
                      <w:color w:val="FFFFFF"/>
                      <w:sz w:val="28"/>
                      <w:szCs w:val="28"/>
                    </w:rPr>
                  </w:pPr>
                  <w:r w:rsidRPr="00616999">
                    <w:rPr>
                      <w:b/>
                      <w:color w:val="FFFFFF"/>
                      <w:sz w:val="28"/>
                      <w:szCs w:val="28"/>
                    </w:rPr>
                    <w:t>357</w:t>
                  </w: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r w:rsidRPr="00616999">
                    <w:rPr>
                      <w:b/>
                      <w:color w:val="FFFFFF"/>
                      <w:sz w:val="28"/>
                      <w:szCs w:val="28"/>
                    </w:rPr>
                    <w:t>358</w:t>
                  </w:r>
                </w:p>
                <w:p w:rsidR="001455AA" w:rsidRPr="00616999" w:rsidRDefault="001455AA" w:rsidP="007D340A">
                  <w:pPr>
                    <w:spacing w:after="0" w:line="240" w:lineRule="auto"/>
                    <w:ind w:hanging="284"/>
                    <w:rPr>
                      <w:b/>
                      <w:color w:val="FFFFFF"/>
                      <w:sz w:val="28"/>
                      <w:szCs w:val="28"/>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sz w:val="32"/>
                      <w:szCs w:val="32"/>
                    </w:rPr>
                  </w:pPr>
                </w:p>
              </w:txbxContent>
            </v:textbox>
            <w10:wrap type="square" anchorx="margin" anchory="margin"/>
          </v:shape>
        </w:pict>
      </w:r>
      <w:r w:rsidR="001844F6" w:rsidRPr="00F808CC">
        <w:rPr>
          <w:rFonts w:cs="Arial"/>
        </w:rPr>
        <w:t xml:space="preserve">Do opisu przedmiotu zamówienia publicznego stosuje się nazwy i kody określone we Wspólnym Słowniku Zamówień, o którym mowa w </w:t>
      </w:r>
      <w:r w:rsidR="001844F6" w:rsidRPr="00F808CC">
        <w:rPr>
          <w:rFonts w:cs="Arial"/>
          <w:bCs/>
        </w:rPr>
        <w:t xml:space="preserve">rozporządzeniu (WE) nr 2195/2002 Parlamentu Europejskiego i Rady z dnia 5 listopada 2002 r. w sprawie Wspólnego Słownika Zamówień (CPV) (Dz. Urz. WE L 340 z 16.12.2002, str. 1, z </w:t>
      </w:r>
      <w:proofErr w:type="spellStart"/>
      <w:r w:rsidR="001844F6" w:rsidRPr="00F808CC">
        <w:rPr>
          <w:rFonts w:cs="Arial"/>
          <w:bCs/>
        </w:rPr>
        <w:t>późn</w:t>
      </w:r>
      <w:proofErr w:type="spellEnd"/>
      <w:r w:rsidR="001844F6" w:rsidRPr="00F808CC">
        <w:rPr>
          <w:rFonts w:cs="Arial"/>
          <w:bCs/>
        </w:rPr>
        <w:t>. zm.; Dz. Urz. UE Polskie wydanie specjalne rozdz. 6, t. 5, str. 3).</w:t>
      </w:r>
    </w:p>
    <w:p w:rsidR="001844F6" w:rsidRPr="00F808CC" w:rsidRDefault="001844F6" w:rsidP="00A351F1">
      <w:pPr>
        <w:numPr>
          <w:ilvl w:val="2"/>
          <w:numId w:val="75"/>
        </w:numPr>
        <w:tabs>
          <w:tab w:val="clear" w:pos="3060"/>
          <w:tab w:val="num" w:pos="284"/>
          <w:tab w:val="left" w:pos="851"/>
        </w:tabs>
        <w:spacing w:after="0" w:line="360" w:lineRule="auto"/>
        <w:ind w:left="284" w:hanging="284"/>
        <w:jc w:val="both"/>
        <w:rPr>
          <w:rFonts w:cs="Arial"/>
        </w:rPr>
      </w:pPr>
      <w:r w:rsidRPr="00F808CC">
        <w:rPr>
          <w:rFonts w:cs="Arial"/>
        </w:rPr>
        <w:t xml:space="preserve">Terminy odnoszące się do każdego etapu postępowania o udzielenie zamówienia publicznego ustalane są zgodnie z prawem krajowym, unijnym oraz </w:t>
      </w:r>
      <w:r w:rsidRPr="00F808CC">
        <w:rPr>
          <w:rFonts w:cs="Arial"/>
          <w:i/>
        </w:rPr>
        <w:t xml:space="preserve">Wytycznymi w zakresie kwalifikowalności wydatków w ramach EFRR, EFS oraz FS na lata 2014-2020 </w:t>
      </w:r>
      <w:r w:rsidRPr="00F808CC">
        <w:rPr>
          <w:rFonts w:cs="Aria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Beneficjenta, jego zadania, umiejętności i doświadczenie.</w:t>
      </w:r>
    </w:p>
    <w:p w:rsidR="001844F6" w:rsidRPr="00F808CC" w:rsidRDefault="001844F6" w:rsidP="00A351F1">
      <w:pPr>
        <w:numPr>
          <w:ilvl w:val="2"/>
          <w:numId w:val="79"/>
        </w:numPr>
        <w:tabs>
          <w:tab w:val="clear" w:pos="3060"/>
          <w:tab w:val="num" w:pos="284"/>
        </w:tabs>
        <w:spacing w:after="0" w:line="360" w:lineRule="auto"/>
        <w:ind w:left="284" w:hanging="284"/>
        <w:jc w:val="both"/>
        <w:rPr>
          <w:rFonts w:cs="Arial"/>
        </w:rPr>
      </w:pPr>
      <w:r w:rsidRPr="00F808CC">
        <w:rPr>
          <w:rFonts w:cs="Arial"/>
        </w:rPr>
        <w:t>Wszyscy wykonawcy mają taki sam dostęp do informacji dotyczących danego zamówienia publicznego i żaden wykonawca nie jest uprzywilejowany względem drugiego, a postępowanie przeprowadzone jest w sposób transparentny. Tym samym zamówienia powinny być upubliczniane zgodnie z ustawą PZP / zasadą konkurencyjności w celu umożliwienia rynkowi otwarcia na konkurencję.</w:t>
      </w:r>
    </w:p>
    <w:p w:rsidR="001844F6" w:rsidRPr="00F808CC" w:rsidRDefault="0015313B" w:rsidP="00A351F1">
      <w:pPr>
        <w:numPr>
          <w:ilvl w:val="2"/>
          <w:numId w:val="75"/>
        </w:numPr>
        <w:tabs>
          <w:tab w:val="clear" w:pos="3060"/>
          <w:tab w:val="num" w:pos="284"/>
          <w:tab w:val="left" w:pos="851"/>
        </w:tabs>
        <w:spacing w:after="0" w:line="360" w:lineRule="auto"/>
        <w:ind w:left="284" w:hanging="284"/>
        <w:jc w:val="both"/>
        <w:rPr>
          <w:rFonts w:cs="Arial"/>
        </w:rPr>
      </w:pPr>
      <w:r>
        <w:rPr>
          <w:noProof/>
          <w:lang w:eastAsia="pl-PL"/>
        </w:rPr>
        <w:pict>
          <v:shape id="Text Box 178" o:spid="_x0000_s1261" type="#_x0000_t202" style="position:absolute;left:0;text-align:left;margin-left:486.5pt;margin-top:-70.9pt;width:51pt;height:1378.5pt;z-index:11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sVlgIAADEFAAAOAAAAZHJzL2Uyb0RvYy54bWysVNtu2zAMfR+wfxD0nvpSx46NOkWbLsOA&#10;7gK0+wBFlmNh1mWSErsb9u+j5KRtug0YhuVBEU3qiIc81MXlKHq0Z8ZyJWucnMUYMUlVw+W2xp/v&#10;17MFRtYR2ZBeSVbjB2bx5fL1q4tBVyxVneobZhCASFsNusadc7qKIks7Jog9U5pJcLbKCOLANNuo&#10;MWQAdNFHaRzn0aBMo42izFr4ejM58TLgty2j7mPbWuZQX2PIzYXVhHXj12h5QaqtIbrj9JAG+Ycs&#10;BOESLn2EuiGOoJ3hv0AJTo2yqnVnVIlItS2nLHAANkn8gs1dRzQLXKA4Vj+Wyf4/WPph/8kg3tQ4&#10;xUgSAS26Z6ND12pESbHw9Rm0rSDsTkOgG8EBfQ5crb5V9ItFUq06Irfsyhg1dIw0kF/iT0bPjk44&#10;1oNshveqgYvIzqkANLZG+OJBORCgQ58eHnvjk6HwMc+KIgYPBVdSzOO8nIfuRaQ6HtfGurdMCeQ3&#10;NTbQ/ABP9rfW+XRIdQzxt1nV82bN+z4YZrtZ9QbtiRdKnOerVWDwIqyXPlgqf2xCnL5AlnCH9/l8&#10;Q+O/l0maxddpOVvni2KWrbP5rCzixSxOyusyj7Myu1n/8AkmWdXxpmHylkt2FGGS/V2TD+MwySfI&#10;EA01LnIYDiiW0NBZB9r+ct8dFPpn2nmaZun572gL7mBKey5qvIj9zweRyvf6jWzC3hHeT/volFCo&#10;O1Tl+B/qFJThxTDJwo2bcRLh+dxDe91sVPMAYjEKWglU4I2BTafMN4wGmNca2687YhhG/TsJgkvT&#10;Re4puxPLnFibE4tICnBQHoym7cpND8NOG77t4LZJ5lJdgVBbHiT0lNlB3jCXgdnhDfGD/9wOUU8v&#10;3fInAAAA//8DAFBLAwQUAAYACAAAACEAMeu+1uEAAAAOAQAADwAAAGRycy9kb3ducmV2LnhtbEyP&#10;wU7DMAyG70i8Q2QkbluasnWsNJ0Q0sQ40iFxzRrTVDRJadK1vD3eiR1t//r9fcVuth074xBa7ySI&#10;ZQIMXe116xoJH8f94hFYiMpp1XmHEn4xwK68vSlUrv3k3vFcxYZRiQu5kmBi7HPOQ23QqrD0PTq6&#10;ffnBqkjj0HA9qInKbcfTJMm4Va2jD0b1+GKw/q5GK2F43f68Tdm+PZgqfI5HsUJrDlLe383PT8Ai&#10;zvE/DBd8QoeSmE5+dDqwTsJ280AuUcJCrARJXCLJZk27k4Q0E+sUeFnwa43yDwAA//8DAFBLAQIt&#10;ABQABgAIAAAAIQC2gziS/gAAAOEBAAATAAAAAAAAAAAAAAAAAAAAAABbQ29udGVudF9UeXBlc10u&#10;eG1sUEsBAi0AFAAGAAgAAAAhADj9If/WAAAAlAEAAAsAAAAAAAAAAAAAAAAALwEAAF9yZWxzLy5y&#10;ZWxzUEsBAi0AFAAGAAgAAAAhALSjaxWWAgAAMQUAAA4AAAAAAAAAAAAAAAAALgIAAGRycy9lMm9E&#10;b2MueG1sUEsBAi0AFAAGAAgAAAAhADHrvtbhAAAADgEAAA8AAAAAAAAAAAAAAAAA8AQAAGRycy9k&#10;b3ducmV2LnhtbFBLBQYAAAAABAAEAPMAAAD+BQAAAAA=&#10;" o:allowincell="f" fillcolor="#06c" stroked="f" strokecolor="#622423" strokeweight="6pt">
            <v:stroke linestyle="thickThin"/>
            <v:textbox inset="18pt,18pt,18pt,18pt">
              <w:txbxContent>
                <w:p w:rsidR="001455AA" w:rsidRDefault="001455AA" w:rsidP="008A20DC">
                  <w:pPr>
                    <w:spacing w:after="0" w:line="240" w:lineRule="auto"/>
                    <w:rPr>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ind w:left="-142" w:right="-126"/>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b/>
                      <w:sz w:val="32"/>
                      <w:szCs w:val="32"/>
                    </w:rPr>
                  </w:pPr>
                </w:p>
                <w:p w:rsidR="001455AA" w:rsidRPr="006A1440" w:rsidRDefault="001455AA" w:rsidP="008A20DC">
                  <w:pPr>
                    <w:spacing w:after="0" w:line="240" w:lineRule="auto"/>
                    <w:jc w:val="center"/>
                    <w:rPr>
                      <w:sz w:val="32"/>
                      <w:szCs w:val="32"/>
                    </w:rPr>
                  </w:pPr>
                </w:p>
              </w:txbxContent>
            </v:textbox>
            <w10:wrap type="square" anchorx="margin" anchory="margin"/>
          </v:shape>
        </w:pict>
      </w:r>
      <w:r w:rsidR="001844F6" w:rsidRPr="00F808CC">
        <w:rPr>
          <w:rFonts w:cs="Arial"/>
        </w:rPr>
        <w:t xml:space="preserve">Warunki udziału w postępowaniu o udzielenie zamówienia publicznego określane są w sposób </w:t>
      </w:r>
      <w:r w:rsidR="001844F6" w:rsidRPr="00F808CC">
        <w:t>proporcjonalny do przedmiotu zamówienia publicznego, przy czym</w:t>
      </w:r>
      <w:r w:rsidR="001844F6" w:rsidRPr="00F808CC">
        <w:rPr>
          <w:rFonts w:cs="Arial"/>
        </w:rPr>
        <w:t xml:space="preserve"> nie </w:t>
      </w:r>
      <w:r w:rsidR="001844F6" w:rsidRPr="00F808CC">
        <w:t>mogą one zawężać konkurencji poprzez ustanawianie wymagań przewyższających potrzeby niezbędne do osiągnięcia celów projektu i prowadzących do dyskryminacji wykonawców.</w:t>
      </w:r>
    </w:p>
    <w:p w:rsidR="001844F6" w:rsidRPr="00F808CC" w:rsidRDefault="001844F6" w:rsidP="00A351F1">
      <w:pPr>
        <w:numPr>
          <w:ilvl w:val="2"/>
          <w:numId w:val="75"/>
        </w:numPr>
        <w:tabs>
          <w:tab w:val="clear" w:pos="3060"/>
          <w:tab w:val="num" w:pos="284"/>
        </w:tabs>
        <w:spacing w:after="0" w:line="360" w:lineRule="auto"/>
        <w:ind w:left="284" w:hanging="284"/>
        <w:jc w:val="both"/>
        <w:rPr>
          <w:rFonts w:cs="Arial"/>
        </w:rPr>
      </w:pPr>
      <w:r w:rsidRPr="00F808CC">
        <w:rPr>
          <w:rFonts w:cs="Arial"/>
        </w:rPr>
        <w:t xml:space="preserve">Kryteria oceny ofert składanych w ramach postępowania o udzielenie zamówienia publicznego </w:t>
      </w:r>
      <w:r w:rsidRPr="00F808CC">
        <w:t>zawierają wymagania związane z przedmiotem zamówienia publicznego, przy czym:</w:t>
      </w:r>
    </w:p>
    <w:p w:rsidR="001844F6" w:rsidRPr="00F808CC" w:rsidRDefault="001844F6" w:rsidP="00A351F1">
      <w:pPr>
        <w:numPr>
          <w:ilvl w:val="1"/>
          <w:numId w:val="76"/>
        </w:numPr>
        <w:tabs>
          <w:tab w:val="clear" w:pos="2160"/>
          <w:tab w:val="num" w:pos="851"/>
        </w:tabs>
        <w:spacing w:after="0" w:line="360" w:lineRule="auto"/>
        <w:ind w:left="567" w:hanging="283"/>
        <w:jc w:val="both"/>
        <w:rPr>
          <w:rFonts w:cs="Arial"/>
        </w:rPr>
      </w:pPr>
      <w:r w:rsidRPr="00F808CC">
        <w:t>kryteria te nie mogą zawężać konkurencji poprzez ustanawianie wymagań przewyższających potrzeby niezbędne do osiągnięcia celów projektu i prowadzących do dyskryminacji wykonawców,</w:t>
      </w:r>
    </w:p>
    <w:p w:rsidR="001844F6" w:rsidRPr="00F808CC" w:rsidRDefault="001844F6" w:rsidP="00A351F1">
      <w:pPr>
        <w:numPr>
          <w:ilvl w:val="1"/>
          <w:numId w:val="76"/>
        </w:numPr>
        <w:tabs>
          <w:tab w:val="clear" w:pos="2160"/>
          <w:tab w:val="num" w:pos="851"/>
        </w:tabs>
        <w:spacing w:after="0" w:line="360" w:lineRule="auto"/>
        <w:ind w:left="567" w:hanging="283"/>
        <w:jc w:val="both"/>
        <w:rPr>
          <w:rFonts w:cs="Arial"/>
        </w:rPr>
      </w:pPr>
      <w:r w:rsidRPr="00F808CC">
        <w:rPr>
          <w:rFonts w:cs="Arial"/>
        </w:rPr>
        <w:t>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rsidR="001844F6" w:rsidRPr="00F808CC" w:rsidRDefault="001844F6" w:rsidP="00A351F1">
      <w:pPr>
        <w:numPr>
          <w:ilvl w:val="2"/>
          <w:numId w:val="77"/>
        </w:numPr>
        <w:tabs>
          <w:tab w:val="clear" w:pos="3060"/>
        </w:tabs>
        <w:spacing w:after="0" w:line="360" w:lineRule="auto"/>
        <w:ind w:left="284" w:hanging="284"/>
        <w:jc w:val="both"/>
        <w:rPr>
          <w:rFonts w:cs="Arial"/>
        </w:rPr>
      </w:pPr>
      <w:r w:rsidRPr="00F808CC">
        <w:t xml:space="preserve">Procedury związane z udzieleniem zamówień publicznych mogą wiązać się z koniecznością stosowania </w:t>
      </w:r>
      <w:r w:rsidRPr="00F808CC">
        <w:rPr>
          <w:b/>
        </w:rPr>
        <w:t>klauzul społecznych</w:t>
      </w:r>
      <w:r w:rsidRPr="00F808CC">
        <w:t>. Przy zlecaniu usług cateringowych lub informacyjno-promocyjnych, o ile takie kategorie są przewidziane w budżecie zatwierdzonego wniosku o dofinansowanie projektu, Beneficjent zastosuje klauzule społeczne, w szczególności dotyczące ograniczenia możliwości złożenia oferty do podmiotów ekonomii społecznej, kryteriów dotyczących zatrudnienia osób z niepełnosprawnościami, bezrobotnych lub osób, o których mowa w przepisach o zatrudnieniu socjalnym.</w:t>
      </w:r>
    </w:p>
    <w:p w:rsidR="001844F6" w:rsidRPr="00F808CC" w:rsidRDefault="001844F6" w:rsidP="00A351F1">
      <w:pPr>
        <w:numPr>
          <w:ilvl w:val="2"/>
          <w:numId w:val="77"/>
        </w:numPr>
        <w:tabs>
          <w:tab w:val="clear" w:pos="3060"/>
        </w:tabs>
        <w:spacing w:after="0" w:line="360" w:lineRule="auto"/>
        <w:ind w:left="284" w:hanging="284"/>
        <w:jc w:val="both"/>
        <w:rPr>
          <w:rFonts w:cs="Arial"/>
        </w:rPr>
      </w:pPr>
      <w:r w:rsidRPr="00F808CC">
        <w:rPr>
          <w:rFonts w:cs="Arial"/>
        </w:rPr>
        <w:t>Za nienależyte wykonanie zamówienia publicznego, np. z tytułu opóźnień z winy wykonawcy, nieprawidłowej realizacji zamówienia publicznego, niekompletnego wykonania zamówienia publicznego (w tym np. nieprzestrzegania warunków gwarancji) stosowane są kary, które wskazane są w umowie zawieranej z wykonawcą. W razie niezastosowania kar należy pisemnie udokumentować przyczyny ich niezastosowania.</w:t>
      </w:r>
    </w:p>
    <w:p w:rsidR="001844F6" w:rsidRPr="00F808CC" w:rsidRDefault="0015313B" w:rsidP="00A351F1">
      <w:pPr>
        <w:numPr>
          <w:ilvl w:val="2"/>
          <w:numId w:val="77"/>
        </w:numPr>
        <w:tabs>
          <w:tab w:val="clear" w:pos="3060"/>
        </w:tabs>
        <w:spacing w:after="0" w:line="360" w:lineRule="auto"/>
        <w:ind w:left="284" w:hanging="284"/>
        <w:jc w:val="both"/>
        <w:rPr>
          <w:rFonts w:cs="Arial"/>
        </w:rPr>
      </w:pPr>
      <w:r>
        <w:rPr>
          <w:noProof/>
          <w:lang w:eastAsia="pl-PL"/>
        </w:rPr>
        <w:pict>
          <v:shape id="_x0000_s1262" type="#_x0000_t202" style="position:absolute;left:0;text-align:left;margin-left:486.6pt;margin-top:-70.9pt;width:51pt;height:1378.5pt;z-index:8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L2lwIAADIFAAAOAAAAZHJzL2Uyb0RvYy54bWysVG1v2yAQ/j5p/wHxPfVLXTu26lRtukyT&#10;uhep3Q8gBseoGBiQ2F21/74DJ23TbdI0LR8I5zse7rl7jvOLsRdox4zlStY4OYkxYrJRlMtNjb/e&#10;rWZzjKwjkhKhJKvxA7P4YvH2zfmgK5aqTgnKDAIQaatB17hzTldRZJuO9cSeKM0kOFtleuLANJuI&#10;GjIAei+iNI7zaFCGaqMaZi18vZ6ceBHw25Y17nPbWuaQqDHk5sJqwrr2a7Q4J9XGEN3xZp8G+Ycs&#10;esIlXPoEdU0cQVvDf4HqeWOUVa07aVQfqbblDQscgE0Sv2Jz2xHNAhcojtVPZbL/D7b5tPtiEKc1&#10;Pi0wkqSHHt2x0aErNaIkm/sCDdpWEHerIdKN4IBGB7JW36jm3iKplh2RG3ZpjBo6RigkmPiT0Yuj&#10;E471IOvho6JwEdk6FYDG1vS+elAPBOjQqIen5vhkGviYZ0URg6cBV1KcxXl5FtoXkepwXBvr3jPV&#10;I7+psYHuB3iyu7HOp0OqQ4i/zSrB6YoLEQyzWS+FQTvilRLn+XIZGLwKE9IHS+WPTYjTF8gS7vA+&#10;n2/o/GOZpFl8lZazVT4vZtkqO5uVRTyfxUl5VeZxVmbXqx8+wSSrOk4pkzdcsoMKk+zvuryfh0k/&#10;QYdoqHGRw3RAsXoNrXUg7vu7bi/RP9PO0zRLT39Hu+cOxlTwvsbz2P98EKl8r99JGvaOcDHto2NC&#10;oe5QlcN/qFNQhhfDJAs3rsegwvQ099BeN2tFH0AsRkErgQo8MrDplPmO0QADW2P7bUsMw0h8kCC4&#10;NJ3nnrI7ssyRtT6yiGwADsqD0bRduull2GrDNx3cNslcqksQasuDhJ4z28sbBjMw2z8ifvJf2iHq&#10;+alb/AQAAP//AwBQSwMEFAAGAAgAAAAhAB4BcNXhAAAADgEAAA8AAABkcnMvZG93bnJldi54bWxM&#10;j8FOwzAQRO9I/IO1SNxax6GkbYhTIaSKciRF4urG2zgitkPsNOHv2Z7gtrszmn1T7GbbsQsOofVO&#10;glgmwNDVXreukfBx3C82wEJUTqvOO5TwgwF25e1NoXLtJ/eOlyo2jEJcyJUEE2Ofcx5qg1aFpe/R&#10;kXb2g1WR1qHhelAThduOp0mScataRx+M6vHFYP1VjVbC8Lr9fpuyfXswVfgcj2KF1hykvL+bn5+A&#10;RZzjnxmu+IQOJTGd/Oh0YJ2E7fohJauEhVgJKnG1JOtHup0kpJmgiZcF/1+j/AUAAP//AwBQSwEC&#10;LQAUAAYACAAAACEAtoM4kv4AAADhAQAAEwAAAAAAAAAAAAAAAAAAAAAAW0NvbnRlbnRfVHlwZXNd&#10;LnhtbFBLAQItABQABgAIAAAAIQA4/SH/1gAAAJQBAAALAAAAAAAAAAAAAAAAAC8BAABfcmVscy8u&#10;cmVsc1BLAQItABQABgAIAAAAIQDsbKL2lwIAADIFAAAOAAAAAAAAAAAAAAAAAC4CAABkcnMvZTJv&#10;RG9jLnhtbFBLAQItABQABgAIAAAAIQAeAXDV4QAAAA4BAAAPAAAAAAAAAAAAAAAAAPEEAABkcnMv&#10;ZG93bnJldi54bWxQSwUGAAAAAAQABADzAAAA/wUAAAAA&#10;" o:allowincell="f" fillcolor="#06c" stroked="f" strokecolor="#622423" strokeweight="6pt">
            <v:stroke linestyle="thickThin"/>
            <v:textbox inset="18pt,18pt,18pt,18pt">
              <w:txbxContent>
                <w:p w:rsidR="001455AA" w:rsidRDefault="001455AA" w:rsidP="00DB210F">
                  <w:pPr>
                    <w:spacing w:after="0" w:line="240" w:lineRule="auto"/>
                    <w:rPr>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ind w:left="-142" w:right="-126"/>
                    <w:jc w:val="center"/>
                    <w:rPr>
                      <w:b/>
                      <w:sz w:val="32"/>
                      <w:szCs w:val="32"/>
                    </w:rPr>
                  </w:pPr>
                </w:p>
                <w:p w:rsidR="001455AA" w:rsidRDefault="001455AA" w:rsidP="00DB210F">
                  <w:pPr>
                    <w:spacing w:after="0" w:line="240" w:lineRule="auto"/>
                    <w:ind w:left="-142" w:right="-126"/>
                    <w:jc w:val="center"/>
                    <w:rPr>
                      <w:b/>
                      <w:sz w:val="32"/>
                      <w:szCs w:val="32"/>
                    </w:rPr>
                  </w:pPr>
                </w:p>
                <w:p w:rsidR="001455AA" w:rsidRDefault="001455AA" w:rsidP="00DB210F">
                  <w:pPr>
                    <w:spacing w:after="0" w:line="240" w:lineRule="auto"/>
                    <w:ind w:left="-142" w:right="-126"/>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rPr>
                      <w:b/>
                      <w:sz w:val="32"/>
                      <w:szCs w:val="32"/>
                    </w:rPr>
                  </w:pPr>
                </w:p>
                <w:p w:rsidR="001455AA" w:rsidRDefault="001455AA" w:rsidP="00DB210F">
                  <w:pPr>
                    <w:spacing w:after="0" w:line="240" w:lineRule="auto"/>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Default="001455AA" w:rsidP="00DB210F">
                  <w:pPr>
                    <w:spacing w:after="0" w:line="240" w:lineRule="auto"/>
                    <w:jc w:val="center"/>
                    <w:rPr>
                      <w:b/>
                      <w:sz w:val="32"/>
                      <w:szCs w:val="32"/>
                    </w:rPr>
                  </w:pPr>
                </w:p>
                <w:p w:rsidR="001455AA" w:rsidRPr="006A1440" w:rsidRDefault="001455AA" w:rsidP="00DB210F">
                  <w:pPr>
                    <w:spacing w:after="0" w:line="240" w:lineRule="auto"/>
                    <w:jc w:val="center"/>
                    <w:rPr>
                      <w:b/>
                      <w:sz w:val="32"/>
                      <w:szCs w:val="32"/>
                    </w:rPr>
                  </w:pPr>
                </w:p>
                <w:p w:rsidR="001455AA" w:rsidRPr="006A1440" w:rsidRDefault="001455AA" w:rsidP="00DB210F">
                  <w:pPr>
                    <w:spacing w:after="0" w:line="240" w:lineRule="auto"/>
                    <w:jc w:val="center"/>
                    <w:rPr>
                      <w:sz w:val="32"/>
                      <w:szCs w:val="32"/>
                    </w:rPr>
                  </w:pPr>
                </w:p>
              </w:txbxContent>
            </v:textbox>
            <w10:wrap type="square" anchorx="margin" anchory="margin"/>
          </v:shape>
        </w:pict>
      </w:r>
      <w:r w:rsidR="001844F6" w:rsidRPr="00F808CC">
        <w:rPr>
          <w:rFonts w:cs="Arial"/>
        </w:rPr>
        <w:t>W sytuacji niewywiązania się przez wykonawcę z warunków umowy o zamówienie publiczne, przy jednoczesnym niezastosowaniu kar umownych, IZ może uznać część wydatków związanych z tym zamówieniem publicznym za niekwalifikowane.</w:t>
      </w:r>
    </w:p>
    <w:p w:rsidR="001844F6" w:rsidRPr="00F808CC" w:rsidRDefault="001844F6" w:rsidP="00A351F1">
      <w:pPr>
        <w:numPr>
          <w:ilvl w:val="2"/>
          <w:numId w:val="77"/>
        </w:numPr>
        <w:tabs>
          <w:tab w:val="clear" w:pos="3060"/>
        </w:tabs>
        <w:spacing w:before="120" w:after="120" w:line="360" w:lineRule="auto"/>
        <w:ind w:left="284" w:hanging="284"/>
        <w:jc w:val="both"/>
        <w:rPr>
          <w:rFonts w:cs="Arial"/>
        </w:rPr>
      </w:pPr>
      <w:r w:rsidRPr="00F808CC">
        <w:rPr>
          <w:rFonts w:cs="Arial"/>
        </w:rPr>
        <w:t>Podczas realizacji projektu należy mieć na uwadze konieczność posiadania wewnętrznych procedur udzielania zamówień publicznych.</w:t>
      </w:r>
    </w:p>
    <w:p w:rsidR="001844F6" w:rsidRDefault="0015313B" w:rsidP="00A351F1">
      <w:pPr>
        <w:numPr>
          <w:ilvl w:val="2"/>
          <w:numId w:val="77"/>
        </w:numPr>
        <w:tabs>
          <w:tab w:val="clear" w:pos="3060"/>
        </w:tabs>
        <w:spacing w:before="120" w:after="120" w:line="360" w:lineRule="auto"/>
        <w:ind w:left="284" w:hanging="284"/>
        <w:jc w:val="both"/>
        <w:rPr>
          <w:rFonts w:cs="Arial"/>
        </w:rPr>
      </w:pPr>
      <w:r>
        <w:rPr>
          <w:rFonts w:cs="Arial"/>
          <w:noProof/>
          <w:lang w:eastAsia="pl-PL"/>
        </w:rPr>
        <w:pict>
          <v:shape id="_x0000_s1263" type="#_x0000_t202" style="position:absolute;left:0;text-align:left;margin-left:485.6pt;margin-top:-79.3pt;width:51pt;height:1378.5pt;z-index:2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rHlgIAADEFAAAOAAAAZHJzL2Uyb0RvYy54bWysVG1v2yAQ/j5p/wHxPfVLXTu26lRtukyT&#10;uhep3Q8gBseoGBiQ2F21/74DJ23TbdI0LR8I5zse7rl7jvOLsRdox4zlStY4OYkxYrJRlMtNjb/e&#10;rWZzjKwjkhKhJKvxA7P4YvH2zfmgK5aqTgnKDAIQaatB17hzTldRZJuO9cSeKM0kOFtleuLANJuI&#10;GjIAei+iNI7zaFCGaqMaZi18vZ6ceBHw25Y17nPbWuaQqDHk5sJqwrr2a7Q4J9XGEN3xZp8G+Ycs&#10;esIlXPoEdU0cQVvDf4HqeWOUVa07aVQfqbblDQscgE0Sv2Jz2xHNAhcojtVPZbL/D7b5tPtiEKc1&#10;zjGSpIcW3bHRoSs1oqSY+/oM2lYQdqsh0I3ggD4HrlbfqObeIqmWHZEbdmmMGjpGKOSX+JPRi6MT&#10;jvUg6+GjonAR2ToVgMbW9L54UA4E6NCnh6fe+GQa+JhnRRGDpwFXUpzFeXkWuheR6nBcG+veM9Uj&#10;v6mxgeYHeLK7sc6nQ6pDiL/NKsHpigsRDLNZL4VBO+KFEuf5chkYvAoT0gdL5Y9NiNMXyBLu8D6f&#10;b2j8Y5mkWXyVlrNVPi9m2So7m5VFPJ/FSXlV5nFWZterHz7BJKs6TimTN1yygwiT7O+avB+HST5B&#10;hmiocZHDcECxeg2ddaDt+7tur9A/087TNEtPf0e75w6mVPC+xvPY/3wQqXyv30ka9o5wMe2jY0Kh&#10;7lCVw3+oU1CGF8MkCzeuxyDC9LTw0F43a0UfQCxGQSuBCrwxsOmU+Y7RAPNaY/ttSwzDSHyQILg0&#10;neeesjuyzJG1PrKIbAAOyoPRtF266WHYasM3Hdw2yVyqSxBqy4OEnjPbyxvmMjDbvyF+8F/aIer5&#10;pVv8BAAA//8DAFBLAwQUAAYACAAAACEAIDya4OIAAAAOAQAADwAAAGRycy9kb3ducmV2LnhtbEyP&#10;wU6DQBCG7ya+w2ZMvLUL2FJAlsaYNNaj1MTrlh1ZIjuL7FLw7d2e9DgzX/75/nK/mJ5dcHSdJQHx&#10;OgKG1FjVUSvg/XRYZcCcl6RkbwkF/KCDfXV7U8pC2Zne8FL7loUQcoUUoL0fCs5do9FIt7YDUrh9&#10;2tFIH8ax5WqUcwg3PU+iKOVGdhQ+aDngs8bmq56MgPEl/36d00N31LX7mE7xBo0+CnF/tzw9AvO4&#10;+D8YrvpBHargdLYTKcd6AfkuTgIqYBVvsxTYFYl2D2F3FpBs82wDvCr5/xrVLwAAAP//AwBQSwEC&#10;LQAUAAYACAAAACEAtoM4kv4AAADhAQAAEwAAAAAAAAAAAAAAAAAAAAAAW0NvbnRlbnRfVHlwZXNd&#10;LnhtbFBLAQItABQABgAIAAAAIQA4/SH/1gAAAJQBAAALAAAAAAAAAAAAAAAAAC8BAABfcmVscy8u&#10;cmVsc1BLAQItABQABgAIAAAAIQB6rarHlgIAADEFAAAOAAAAAAAAAAAAAAAAAC4CAABkcnMvZTJv&#10;RG9jLnhtbFBLAQItABQABgAIAAAAIQAgPJrg4gAAAA4BAAAPAAAAAAAAAAAAAAAAAPAEAABkcnMv&#10;ZG93bnJldi54bWxQSwUGAAAAAAQABADzAAAA/wUAAAAA&#10;" o:allowincell="f" fillcolor="#06c" stroked="f" strokecolor="#622423" strokeweight="6pt">
            <v:stroke linestyle="thickThin"/>
            <v:textbox inset="18pt,18pt,18pt,18pt">
              <w:txbxContent>
                <w:p w:rsidR="001455AA" w:rsidRDefault="001455AA" w:rsidP="007D340A">
                  <w:pPr>
                    <w:spacing w:after="0" w:line="240" w:lineRule="auto"/>
                    <w:rPr>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ind w:left="-142" w:right="-126"/>
                    <w:jc w:val="center"/>
                    <w:rPr>
                      <w:b/>
                      <w:sz w:val="32"/>
                      <w:szCs w:val="32"/>
                    </w:rPr>
                  </w:pPr>
                </w:p>
                <w:p w:rsidR="001455AA" w:rsidRDefault="001455AA" w:rsidP="007D340A">
                  <w:pPr>
                    <w:spacing w:after="0" w:line="240" w:lineRule="auto"/>
                    <w:ind w:left="-142" w:right="-126"/>
                    <w:jc w:val="center"/>
                    <w:rPr>
                      <w:b/>
                      <w:sz w:val="32"/>
                      <w:szCs w:val="32"/>
                    </w:rPr>
                  </w:pPr>
                </w:p>
                <w:p w:rsidR="001455AA" w:rsidRDefault="001455AA" w:rsidP="007D340A">
                  <w:pPr>
                    <w:spacing w:after="0" w:line="240" w:lineRule="auto"/>
                    <w:ind w:left="-142" w:right="-126"/>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rPr>
                      <w:b/>
                      <w:sz w:val="32"/>
                      <w:szCs w:val="32"/>
                    </w:rPr>
                  </w:pPr>
                </w:p>
                <w:p w:rsidR="001455AA" w:rsidRDefault="001455AA" w:rsidP="007D340A">
                  <w:pPr>
                    <w:spacing w:after="0" w:line="240" w:lineRule="auto"/>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Default="001455AA" w:rsidP="007D340A">
                  <w:pPr>
                    <w:spacing w:after="0" w:line="240" w:lineRule="auto"/>
                    <w:jc w:val="center"/>
                    <w:rPr>
                      <w:b/>
                      <w:sz w:val="32"/>
                      <w:szCs w:val="32"/>
                    </w:rPr>
                  </w:pPr>
                </w:p>
                <w:p w:rsidR="001455AA" w:rsidRPr="006A1440" w:rsidRDefault="001455AA" w:rsidP="007D340A">
                  <w:pPr>
                    <w:spacing w:after="0" w:line="240" w:lineRule="auto"/>
                    <w:jc w:val="center"/>
                    <w:rPr>
                      <w:b/>
                      <w:sz w:val="32"/>
                      <w:szCs w:val="32"/>
                    </w:rPr>
                  </w:pPr>
                </w:p>
                <w:p w:rsidR="001455AA" w:rsidRPr="006A1440" w:rsidRDefault="001455AA" w:rsidP="007D340A">
                  <w:pPr>
                    <w:spacing w:after="0" w:line="240" w:lineRule="auto"/>
                    <w:jc w:val="center"/>
                    <w:rPr>
                      <w:sz w:val="32"/>
                      <w:szCs w:val="32"/>
                    </w:rPr>
                  </w:pPr>
                </w:p>
              </w:txbxContent>
            </v:textbox>
            <w10:wrap type="square" anchorx="margin" anchory="margin"/>
          </v:shape>
        </w:pict>
      </w:r>
      <w:r w:rsidR="001844F6" w:rsidRPr="00F808CC">
        <w:rPr>
          <w:rFonts w:cs="Arial"/>
        </w:rPr>
        <w:t>Sposób szacowania wartości zamówienia powinien być odpowiednio udokumentowany. Budżet projektu przedstawiony we wniosku o dofinansowanie projektu nie jest podstawą oszacowania wartości zamówienia.</w:t>
      </w:r>
    </w:p>
    <w:p w:rsidR="00DD6526" w:rsidRPr="00DD6526" w:rsidRDefault="00DD6526" w:rsidP="009C54E5">
      <w:pPr>
        <w:numPr>
          <w:ilvl w:val="2"/>
          <w:numId w:val="77"/>
        </w:numPr>
        <w:tabs>
          <w:tab w:val="clear" w:pos="3060"/>
        </w:tabs>
        <w:spacing w:before="120" w:after="120" w:line="360" w:lineRule="auto"/>
        <w:ind w:left="284" w:right="-73" w:hanging="284"/>
        <w:jc w:val="both"/>
        <w:rPr>
          <w:rFonts w:cs="Arial"/>
        </w:rPr>
      </w:pPr>
      <w:r>
        <w:rPr>
          <w:rFonts w:cs="Arial"/>
        </w:rPr>
        <w:t xml:space="preserve">Zgodnie z zapisami Wytycznych </w:t>
      </w:r>
      <w:r w:rsidRPr="00F66778">
        <w:t xml:space="preserve">w zakresie kwalifikowalności wydatków w </w:t>
      </w:r>
      <w:r>
        <w:t>ramach</w:t>
      </w:r>
      <w:r w:rsidRPr="00F66778">
        <w:t xml:space="preserve"> Europejskiego Funduszu Rozwoju Regionalnego, Europejskiego Funduszu Społecznego oraz Fundu</w:t>
      </w:r>
      <w:r>
        <w:t xml:space="preserve">szu Spójności na lata 2014-2020 (sekcja 6.5.3), Beneficjant zobowiązany jest do upublicznienia zapytania ofertowego w Bazie Konkurencyjności Funduszy Europejskich (Baza) dostępnej pod adresem: </w:t>
      </w:r>
      <w:hyperlink r:id="rId17" w:history="1">
        <w:r w:rsidRPr="004049A6">
          <w:rPr>
            <w:rStyle w:val="Hipercze"/>
          </w:rPr>
          <w:t>http://www.bazakonkurencyjności.funduszeeuropejskie.gov.pl</w:t>
        </w:r>
      </w:hyperlink>
      <w:r>
        <w:t xml:space="preserve"> </w:t>
      </w:r>
      <w:r w:rsidRPr="00E866C8">
        <w:rPr>
          <w:rFonts w:eastAsia="Times New Roman" w:cs="Arial"/>
          <w:lang w:eastAsia="pl-PL"/>
        </w:rPr>
        <w:t>w przypadkach określonych w ww. Wytycznych</w:t>
      </w:r>
      <w:r w:rsidRPr="00E866C8">
        <w:rPr>
          <w:rFonts w:cs="Arial"/>
        </w:rPr>
        <w:t>.</w:t>
      </w:r>
    </w:p>
    <w:p w:rsidR="007D340A" w:rsidRPr="00F808CC" w:rsidRDefault="001844F6" w:rsidP="007D340A">
      <w:pPr>
        <w:pStyle w:val="RozdziaIDK"/>
        <w:rPr>
          <w:rFonts w:ascii="Calibri" w:hAnsi="Calibri"/>
        </w:rPr>
      </w:pPr>
      <w:r w:rsidRPr="00F808CC">
        <w:rPr>
          <w:rFonts w:ascii="Calibri" w:hAnsi="Calibri" w:cs="Arial"/>
        </w:rPr>
        <w:br w:type="page"/>
      </w:r>
      <w:r w:rsidR="0023009D">
        <w:rPr>
          <w:rFonts w:ascii="Calibri" w:hAnsi="Calibri"/>
        </w:rPr>
        <w:t>Forma i sposób udzielania Wnioskodawcy wyjaśnień w kwestiach dotyczących konkursu</w:t>
      </w:r>
    </w:p>
    <w:p w:rsidR="001844F6" w:rsidRPr="009C54E5" w:rsidRDefault="00D03928" w:rsidP="009C54E5">
      <w:pPr>
        <w:spacing w:after="0" w:line="360" w:lineRule="auto"/>
        <w:ind w:firstLine="360"/>
        <w:jc w:val="both"/>
        <w:rPr>
          <w:rFonts w:cs="Arial"/>
        </w:rPr>
      </w:pPr>
      <w:r w:rsidRPr="00FA0506">
        <w:rPr>
          <w:rFonts w:cs="Arial"/>
        </w:rPr>
        <w:t xml:space="preserve">Szczegółowe informacje na temat zasad stosowanych podczas procesu wyboru projektów, wyjaśnień </w:t>
      </w:r>
      <w:r>
        <w:rPr>
          <w:rFonts w:cs="Arial"/>
        </w:rPr>
        <w:br/>
      </w:r>
      <w:r w:rsidRPr="00FA0506">
        <w:rPr>
          <w:rFonts w:cs="Arial"/>
        </w:rPr>
        <w:t>w kwestii konku</w:t>
      </w:r>
      <w:r>
        <w:rPr>
          <w:rFonts w:cs="Arial"/>
        </w:rPr>
        <w:t>rsu, interpretacji postanowień R</w:t>
      </w:r>
      <w:r w:rsidRPr="00FA0506">
        <w:rPr>
          <w:rFonts w:cs="Arial"/>
        </w:rPr>
        <w:t>egulaminu</w:t>
      </w:r>
      <w:r w:rsidR="00A94430">
        <w:rPr>
          <w:rFonts w:cs="Arial"/>
        </w:rPr>
        <w:t xml:space="preserve"> konkursu</w:t>
      </w:r>
      <w:r>
        <w:rPr>
          <w:rFonts w:cs="Arial"/>
        </w:rPr>
        <w:t>,</w:t>
      </w:r>
      <w:r w:rsidRPr="00FA0506">
        <w:rPr>
          <w:rFonts w:cs="Arial"/>
        </w:rPr>
        <w:t xml:space="preserve"> a także udzielania konsultacji Wnioskodawcom, można uzyskać osobiście, telefonicz</w:t>
      </w:r>
      <w:r>
        <w:rPr>
          <w:rFonts w:cs="Arial"/>
        </w:rPr>
        <w:t>nie lub mailowo</w:t>
      </w:r>
      <w:r w:rsidRPr="00FA0506">
        <w:rPr>
          <w:rFonts w:cs="Arial"/>
        </w:rPr>
        <w:t xml:space="preserve"> w siedzibie </w:t>
      </w:r>
      <w:r>
        <w:rPr>
          <w:rFonts w:cs="Arial"/>
        </w:rPr>
        <w:t>Głównego Punktu Informacyjnego Funduszy Europejskich w Olsztynie oraz Lokalnych Punktach Informacyjnych Funduszy Europejskich w Elblągu i Ełku, zgodnie z danymi teleadresowymi zamieszczonymi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1844F6" w:rsidRPr="00F20F3A" w:rsidTr="00F04F08">
        <w:tc>
          <w:tcPr>
            <w:tcW w:w="9464" w:type="dxa"/>
            <w:gridSpan w:val="4"/>
            <w:shd w:val="solid" w:color="0066CC" w:fill="auto"/>
          </w:tcPr>
          <w:p w:rsidR="001844F6" w:rsidRPr="00F808CC" w:rsidRDefault="001844F6" w:rsidP="00F04F08">
            <w:pPr>
              <w:spacing w:before="120" w:after="120"/>
              <w:jc w:val="center"/>
              <w:outlineLvl w:val="2"/>
              <w:rPr>
                <w:b/>
                <w:bCs/>
                <w:color w:val="FFFFFF"/>
                <w:lang w:eastAsia="pl-PL"/>
              </w:rPr>
            </w:pPr>
            <w:r w:rsidRPr="00F808CC">
              <w:rPr>
                <w:b/>
                <w:bCs/>
                <w:color w:val="FFFFFF"/>
                <w:lang w:eastAsia="pl-PL"/>
              </w:rPr>
              <w:t>Główny Punkt Informacyjny Funduszy Europejskich w Olsztynie</w:t>
            </w:r>
          </w:p>
          <w:p w:rsidR="001844F6" w:rsidRPr="00F808CC" w:rsidRDefault="001844F6" w:rsidP="00F04F08">
            <w:pPr>
              <w:spacing w:before="120" w:after="120"/>
              <w:jc w:val="center"/>
              <w:rPr>
                <w:b/>
                <w:lang w:eastAsia="pl-PL"/>
              </w:rPr>
            </w:pPr>
            <w:r w:rsidRPr="00F808CC">
              <w:rPr>
                <w:b/>
                <w:color w:val="FFFFFF"/>
                <w:lang w:eastAsia="pl-PL"/>
              </w:rPr>
              <w:t>Urząd Marszałkowski Województwa Warmińsko-Mazurskiego</w:t>
            </w:r>
            <w:r w:rsidRPr="00F808CC">
              <w:rPr>
                <w:b/>
                <w:lang w:eastAsia="pl-PL"/>
              </w:rPr>
              <w:t> </w:t>
            </w:r>
          </w:p>
        </w:tc>
      </w:tr>
      <w:tr w:rsidR="001844F6" w:rsidRPr="00F20F3A" w:rsidTr="00F04F08">
        <w:tc>
          <w:tcPr>
            <w:tcW w:w="1951"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adres:</w:t>
            </w:r>
          </w:p>
          <w:p w:rsidR="001844F6" w:rsidRPr="00F808CC" w:rsidRDefault="001844F6" w:rsidP="00DD6526">
            <w:pPr>
              <w:spacing w:after="0" w:line="240" w:lineRule="auto"/>
              <w:jc w:val="center"/>
              <w:rPr>
                <w:sz w:val="20"/>
                <w:szCs w:val="20"/>
                <w:lang w:eastAsia="pl-PL"/>
              </w:rPr>
            </w:pPr>
            <w:r w:rsidRPr="00F808CC">
              <w:rPr>
                <w:sz w:val="20"/>
                <w:szCs w:val="20"/>
                <w:lang w:eastAsia="pl-PL"/>
              </w:rPr>
              <w:t xml:space="preserve">ul. </w:t>
            </w:r>
            <w:r w:rsidR="00DD6526">
              <w:rPr>
                <w:sz w:val="20"/>
                <w:szCs w:val="20"/>
                <w:lang w:eastAsia="pl-PL"/>
              </w:rPr>
              <w:t>Głowackiego 17, 10-447 Olsztyn</w:t>
            </w:r>
          </w:p>
        </w:tc>
        <w:tc>
          <w:tcPr>
            <w:tcW w:w="2493"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godziny pracy punktu:</w:t>
            </w:r>
            <w:r w:rsidRPr="00F808CC">
              <w:rPr>
                <w:sz w:val="20"/>
                <w:szCs w:val="20"/>
                <w:lang w:eastAsia="pl-PL"/>
              </w:rPr>
              <w:br/>
              <w:t>poniedziałek  8:00 - 18:00</w:t>
            </w:r>
            <w:r w:rsidRPr="00F808CC">
              <w:rPr>
                <w:sz w:val="20"/>
                <w:szCs w:val="20"/>
                <w:lang w:eastAsia="pl-PL"/>
              </w:rPr>
              <w:br/>
              <w:t>wtorek - piątek 7:30 - 15:30</w:t>
            </w:r>
          </w:p>
          <w:p w:rsidR="001844F6" w:rsidRPr="00F808CC" w:rsidRDefault="001844F6" w:rsidP="00F04F08">
            <w:pPr>
              <w:spacing w:after="0" w:line="240" w:lineRule="auto"/>
              <w:jc w:val="center"/>
              <w:rPr>
                <w:sz w:val="20"/>
                <w:szCs w:val="20"/>
                <w:lang w:eastAsia="pl-PL"/>
              </w:rPr>
            </w:pPr>
          </w:p>
        </w:tc>
        <w:tc>
          <w:tcPr>
            <w:tcW w:w="3132"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e-mail:</w:t>
            </w:r>
          </w:p>
          <w:p w:rsidR="001844F6" w:rsidRPr="00F808CC" w:rsidRDefault="001844F6" w:rsidP="00F04F08">
            <w:pPr>
              <w:spacing w:after="0" w:line="240" w:lineRule="auto"/>
              <w:jc w:val="center"/>
              <w:rPr>
                <w:sz w:val="20"/>
                <w:szCs w:val="20"/>
                <w:lang w:eastAsia="pl-PL"/>
              </w:rPr>
            </w:pPr>
            <w:r w:rsidRPr="00F808CC">
              <w:rPr>
                <w:sz w:val="20"/>
                <w:szCs w:val="20"/>
                <w:lang w:eastAsia="pl-PL"/>
              </w:rPr>
              <w:t>gpiolsztyn@warmia.mazury.pl</w:t>
            </w:r>
          </w:p>
          <w:p w:rsidR="001844F6" w:rsidRPr="00F808CC" w:rsidRDefault="001844F6" w:rsidP="00F04F08">
            <w:pPr>
              <w:spacing w:after="0" w:line="240" w:lineRule="auto"/>
              <w:jc w:val="center"/>
              <w:rPr>
                <w:sz w:val="20"/>
                <w:szCs w:val="20"/>
                <w:lang w:eastAsia="pl-PL"/>
              </w:rPr>
            </w:pPr>
          </w:p>
          <w:p w:rsidR="001844F6" w:rsidRPr="00F808CC" w:rsidRDefault="001844F6" w:rsidP="00F04F08">
            <w:pPr>
              <w:spacing w:after="0" w:line="240" w:lineRule="auto"/>
              <w:jc w:val="center"/>
              <w:rPr>
                <w:sz w:val="20"/>
                <w:szCs w:val="20"/>
                <w:lang w:eastAsia="pl-PL"/>
              </w:rPr>
            </w:pPr>
            <w:r w:rsidRPr="00F808CC">
              <w:rPr>
                <w:sz w:val="20"/>
                <w:szCs w:val="20"/>
                <w:lang w:eastAsia="pl-PL"/>
              </w:rPr>
              <w:br/>
            </w:r>
          </w:p>
        </w:tc>
        <w:tc>
          <w:tcPr>
            <w:tcW w:w="1888"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Telefony do konsultantów:</w:t>
            </w:r>
          </w:p>
          <w:p w:rsidR="0018307F" w:rsidRDefault="001844F6" w:rsidP="0018307F">
            <w:pPr>
              <w:tabs>
                <w:tab w:val="left" w:pos="362"/>
                <w:tab w:val="left" w:pos="809"/>
              </w:tabs>
              <w:spacing w:after="0" w:line="240" w:lineRule="auto"/>
              <w:jc w:val="center"/>
              <w:rPr>
                <w:sz w:val="20"/>
                <w:szCs w:val="20"/>
                <w:lang w:eastAsia="pl-PL"/>
              </w:rPr>
            </w:pPr>
            <w:r w:rsidRPr="00F808CC">
              <w:rPr>
                <w:sz w:val="20"/>
                <w:szCs w:val="20"/>
                <w:lang w:eastAsia="pl-PL"/>
              </w:rPr>
              <w:t>89</w:t>
            </w:r>
            <w:r w:rsidR="00DD6526">
              <w:rPr>
                <w:sz w:val="20"/>
                <w:szCs w:val="20"/>
                <w:lang w:eastAsia="pl-PL"/>
              </w:rPr>
              <w:t> </w:t>
            </w:r>
            <w:r w:rsidRPr="00F808CC">
              <w:rPr>
                <w:sz w:val="20"/>
                <w:szCs w:val="20"/>
                <w:lang w:eastAsia="pl-PL"/>
              </w:rPr>
              <w:t>5</w:t>
            </w:r>
            <w:r w:rsidR="0018307F">
              <w:rPr>
                <w:sz w:val="20"/>
                <w:szCs w:val="20"/>
                <w:lang w:eastAsia="pl-PL"/>
              </w:rPr>
              <w:t>12-54-82</w:t>
            </w:r>
          </w:p>
          <w:p w:rsidR="001844F6" w:rsidRPr="00F808CC" w:rsidRDefault="001844F6" w:rsidP="0018307F">
            <w:pPr>
              <w:tabs>
                <w:tab w:val="left" w:pos="362"/>
                <w:tab w:val="left" w:pos="809"/>
              </w:tabs>
              <w:spacing w:after="0" w:line="240" w:lineRule="auto"/>
              <w:jc w:val="center"/>
              <w:rPr>
                <w:b/>
                <w:sz w:val="20"/>
                <w:szCs w:val="20"/>
                <w:lang w:eastAsia="pl-PL"/>
              </w:rPr>
            </w:pPr>
            <w:r w:rsidRPr="00F808CC">
              <w:rPr>
                <w:sz w:val="20"/>
                <w:szCs w:val="20"/>
                <w:lang w:eastAsia="pl-PL"/>
              </w:rPr>
              <w:t>89</w:t>
            </w:r>
            <w:r w:rsidR="00DD6526">
              <w:rPr>
                <w:sz w:val="20"/>
                <w:szCs w:val="20"/>
                <w:lang w:eastAsia="pl-PL"/>
              </w:rPr>
              <w:t> </w:t>
            </w:r>
            <w:r w:rsidRPr="00F808CC">
              <w:rPr>
                <w:sz w:val="20"/>
                <w:szCs w:val="20"/>
                <w:lang w:eastAsia="pl-PL"/>
              </w:rPr>
              <w:t>5</w:t>
            </w:r>
            <w:r w:rsidR="00DD6526">
              <w:rPr>
                <w:sz w:val="20"/>
                <w:szCs w:val="20"/>
                <w:lang w:eastAsia="pl-PL"/>
              </w:rPr>
              <w:t>12-54-83</w:t>
            </w:r>
            <w:r w:rsidRPr="00F808CC">
              <w:rPr>
                <w:sz w:val="20"/>
                <w:szCs w:val="20"/>
                <w:lang w:eastAsia="pl-PL"/>
              </w:rPr>
              <w:br/>
              <w:t>89</w:t>
            </w:r>
            <w:r w:rsidR="00DD6526">
              <w:rPr>
                <w:sz w:val="20"/>
                <w:szCs w:val="20"/>
                <w:lang w:eastAsia="pl-PL"/>
              </w:rPr>
              <w:t> </w:t>
            </w:r>
            <w:r w:rsidRPr="00F808CC">
              <w:rPr>
                <w:sz w:val="20"/>
                <w:szCs w:val="20"/>
                <w:lang w:eastAsia="pl-PL"/>
              </w:rPr>
              <w:t>5</w:t>
            </w:r>
            <w:r w:rsidR="00DD6526">
              <w:rPr>
                <w:sz w:val="20"/>
                <w:szCs w:val="20"/>
                <w:lang w:eastAsia="pl-PL"/>
              </w:rPr>
              <w:t>12-54-85</w:t>
            </w:r>
            <w:r w:rsidRPr="00F808CC">
              <w:rPr>
                <w:sz w:val="20"/>
                <w:szCs w:val="20"/>
                <w:lang w:eastAsia="pl-PL"/>
              </w:rPr>
              <w:br/>
              <w:t>89</w:t>
            </w:r>
            <w:r w:rsidR="00DD6526">
              <w:rPr>
                <w:sz w:val="20"/>
                <w:szCs w:val="20"/>
                <w:lang w:eastAsia="pl-PL"/>
              </w:rPr>
              <w:t> </w:t>
            </w:r>
            <w:r w:rsidRPr="00F808CC">
              <w:rPr>
                <w:sz w:val="20"/>
                <w:szCs w:val="20"/>
                <w:lang w:eastAsia="pl-PL"/>
              </w:rPr>
              <w:t>5</w:t>
            </w:r>
            <w:r w:rsidR="00DD6526">
              <w:rPr>
                <w:sz w:val="20"/>
                <w:szCs w:val="20"/>
                <w:lang w:eastAsia="pl-PL"/>
              </w:rPr>
              <w:t>12-54-86</w:t>
            </w:r>
          </w:p>
        </w:tc>
      </w:tr>
    </w:tbl>
    <w:p w:rsidR="001844F6" w:rsidRPr="00F808CC" w:rsidRDefault="0015313B" w:rsidP="000E2F81">
      <w:pPr>
        <w:spacing w:after="0"/>
        <w:rPr>
          <w:lang w:eastAsia="pl-PL"/>
        </w:rPr>
      </w:pPr>
      <w:r>
        <w:rPr>
          <w:noProof/>
          <w:lang w:eastAsia="pl-PL"/>
        </w:rPr>
        <w:pict>
          <v:shape id="Text Box 64" o:spid="_x0000_s1264" type="#_x0000_t202" style="position:absolute;margin-left:486.7pt;margin-top:-74.2pt;width:51pt;height:1378.5pt;z-index: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lQIAADAFAAAOAAAAZHJzL2Uyb0RvYy54bWysVG1v2yAQ/j5p/wHxPfVLXCe26lRNukyT&#10;uhep3Q8ggGNUGxiQ2F21/74DJ23TbdI0zR8wB8fDPXfPcXE5dC3ac2OFkhVOzmKMuKSKCbmt8Ne7&#10;9WSOkXVEMtIqySv8wC2+XLx9c9HrkqeqUS3jBgGItGWvK9w4p8sosrThHbFnSnMJm7UyHXFgmm3E&#10;DOkBvWujNI7zqFeGaaMotxZWr8dNvAj4dc2p+1zXljvUVhhic2E0Ydz4MVpckHJriG4EPYRB/iGK&#10;jggJlz5BXRNH0M6IX6A6QY2yqnZnVHWRqmtBeeAAbJL4FZvbhmgeuEByrH5Kk/1/sPTT/otBglV4&#10;ipEkHZTojg8OLdWA8synp9e2BK9bDX5ugHUoc6Bq9Y2i9xZJtWqI3PIrY1TfcMIgvMSfjF4cHXGs&#10;B9n0HxWDe8jOqQA01KbzuYNsIECHMj08lcbHQmExz2azGHYobCWz8zgvzkPxIlIej2tj3XuuOuQn&#10;FTZQ+wBP9jfW+XBIeXTxt1nVCrYWbRsMs92sWoP2xOskzvPVKjB45dZK7yyVPzYijisQJdzh93y8&#10;oe6PRZJm8TItJut8Pptk6+x8Uszi+SROimWRx1mRXa9/+ACTrGwEY1zeCMmPGkyyv6vxoRtG9QQV&#10;or7Csxx6A5LVaSisA2nf3zUHgf6Zdp6mWTr9He1OOGjSVnQVnsf+806k9LV+J1mYOyLacR6dEgp5&#10;h6wc/yFPQRleDKMs3LAZggbT6dxDe91sFHsAsRgFpQQq8MTApFHmO0Y9tGuF7bcdMRyj9oMEwaXp&#10;PPeU3YllTqzNiUUkBThID0bjdOXGd2Gnjdg2cNsoc6muQKi1CBJ6juwgb2jLwOzwhPi+f2kHr+eH&#10;bvETAAD//wMAUEsDBBQABgAIAAAAIQBo23k84QAAAA4BAAAPAAAAZHJzL2Rvd25yZXYueG1sTI9B&#10;TsMwEEX3SNzBGiR2rZ0S0jSNUyGkirIkRWLrxkMcNbaD7TTh9rgruvujefrzptzNuicXdL6zhkOy&#10;ZEDQNFZ2puXwedwvciA+CCNFbw1y+EUPu+r+rhSFtJP5wEsdWhJLjC8EBxXCUFDqG4Va+KUd0MTd&#10;t3VahDi6lkonpliue7piLKNadCZeUGLAV4XNuR41B/e2+Xmfsn13ULX/Go9JilodOH98mF+2QALO&#10;4R+Gq35Uhyo6nexopCc9h836KY0oh0WS5jFdEbZ+junEYZWxPANalfT2jeoPAAD//wMAUEsBAi0A&#10;FAAGAAgAAAAhALaDOJL+AAAA4QEAABMAAAAAAAAAAAAAAAAAAAAAAFtDb250ZW50X1R5cGVzXS54&#10;bWxQSwECLQAUAAYACAAAACEAOP0h/9YAAACUAQAACwAAAAAAAAAAAAAAAAAvAQAAX3JlbHMvLnJl&#10;bHNQSwECLQAUAAYACAAAACEA6UvmApUCAAAwBQAADgAAAAAAAAAAAAAAAAAuAgAAZHJzL2Uyb0Rv&#10;Yy54bWxQSwECLQAUAAYACAAAACEAaNt5POEAAAAOAQAADwAAAAAAAAAAAAAAAADvBAAAZHJzL2Rv&#10;d25yZXYueG1sUEsFBgAAAAAEAAQA8wAAAP0FAAAAAA==&#10;" o:allowincell="f" fillcolor="#06c" stroked="f" strokecolor="#622423" strokeweight="6pt">
            <v:stroke linestyle="thickThin"/>
            <v:textbox inset="18pt,18pt,18pt,18pt">
              <w:txbxContent>
                <w:p w:rsidR="001455AA" w:rsidRDefault="001455AA" w:rsidP="000959C7">
                  <w:pPr>
                    <w:spacing w:after="0" w:line="240" w:lineRule="auto"/>
                    <w:rPr>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Pr="00616999" w:rsidRDefault="001455AA" w:rsidP="00FA2933">
                  <w:pPr>
                    <w:spacing w:before="120" w:after="0" w:line="240" w:lineRule="auto"/>
                    <w:ind w:hanging="284"/>
                    <w:jc w:val="center"/>
                    <w:rPr>
                      <w:b/>
                      <w:color w:val="FFFFFF"/>
                      <w:sz w:val="28"/>
                      <w:szCs w:val="28"/>
                    </w:rPr>
                  </w:pPr>
                  <w:r>
                    <w:rPr>
                      <w:b/>
                      <w:color w:val="FFFFFF"/>
                      <w:sz w:val="28"/>
                      <w:szCs w:val="28"/>
                    </w:rPr>
                    <w:t>356</w:t>
                  </w: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r>
                    <w:rPr>
                      <w:b/>
                      <w:color w:val="FFFFFF"/>
                      <w:sz w:val="28"/>
                      <w:szCs w:val="28"/>
                    </w:rPr>
                    <w:t>357</w:t>
                  </w: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FA2933">
                  <w:pPr>
                    <w:spacing w:after="0" w:line="240" w:lineRule="auto"/>
                    <w:ind w:hanging="284"/>
                    <w:jc w:val="center"/>
                    <w:rPr>
                      <w:b/>
                      <w:color w:val="FFFFFF"/>
                      <w:sz w:val="28"/>
                      <w:szCs w:val="28"/>
                    </w:rPr>
                  </w:pPr>
                  <w:r>
                    <w:rPr>
                      <w:b/>
                      <w:color w:val="FFFFFF"/>
                      <w:sz w:val="28"/>
                      <w:szCs w:val="28"/>
                    </w:rPr>
                    <w:t>358</w:t>
                  </w:r>
                </w:p>
                <w:p w:rsidR="001455AA" w:rsidRPr="00616999" w:rsidRDefault="001455AA" w:rsidP="00FA2933">
                  <w:pPr>
                    <w:spacing w:after="0" w:line="240" w:lineRule="auto"/>
                    <w:ind w:hanging="284"/>
                    <w:jc w:val="center"/>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7D340A">
                  <w:pPr>
                    <w:spacing w:after="0" w:line="240" w:lineRule="auto"/>
                    <w:ind w:hanging="284"/>
                    <w:rPr>
                      <w:b/>
                      <w:color w:val="FFFFFF"/>
                      <w:sz w:val="28"/>
                      <w:szCs w:val="28"/>
                    </w:rPr>
                  </w:pPr>
                </w:p>
                <w:p w:rsidR="001455AA" w:rsidRPr="00616999" w:rsidRDefault="001455AA" w:rsidP="00FA2933">
                  <w:pPr>
                    <w:spacing w:after="0" w:line="240" w:lineRule="auto"/>
                    <w:ind w:hanging="284"/>
                    <w:jc w:val="center"/>
                    <w:rPr>
                      <w:b/>
                      <w:color w:val="FFFFFF"/>
                      <w:sz w:val="28"/>
                      <w:szCs w:val="28"/>
                    </w:rPr>
                  </w:pPr>
                  <w:r>
                    <w:rPr>
                      <w:b/>
                      <w:color w:val="FFFFFF"/>
                      <w:sz w:val="28"/>
                      <w:szCs w:val="28"/>
                    </w:rPr>
                    <w:t>359</w:t>
                  </w:r>
                </w:p>
                <w:p w:rsidR="001455AA" w:rsidRPr="00616999" w:rsidRDefault="001455AA" w:rsidP="007D340A">
                  <w:pPr>
                    <w:spacing w:after="0" w:line="240" w:lineRule="auto"/>
                    <w:ind w:left="-142" w:right="-126" w:hanging="284"/>
                    <w:rPr>
                      <w:b/>
                      <w:color w:val="FFFFFF"/>
                      <w:sz w:val="28"/>
                      <w:szCs w:val="28"/>
                    </w:rPr>
                  </w:pPr>
                </w:p>
                <w:p w:rsidR="001455AA" w:rsidRDefault="001455AA" w:rsidP="000959C7">
                  <w:pPr>
                    <w:spacing w:after="0" w:line="240" w:lineRule="auto"/>
                    <w:ind w:left="-142" w:right="-126"/>
                    <w:jc w:val="center"/>
                    <w:rPr>
                      <w:b/>
                      <w:sz w:val="32"/>
                      <w:szCs w:val="32"/>
                    </w:rPr>
                  </w:pPr>
                </w:p>
                <w:p w:rsidR="001455AA" w:rsidRDefault="001455AA" w:rsidP="000959C7">
                  <w:pPr>
                    <w:spacing w:after="0" w:line="240" w:lineRule="auto"/>
                    <w:ind w:left="-142" w:right="-126"/>
                    <w:jc w:val="center"/>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rPr>
                      <w:b/>
                      <w:sz w:val="32"/>
                      <w:szCs w:val="32"/>
                    </w:rPr>
                  </w:pPr>
                </w:p>
                <w:p w:rsidR="001455AA" w:rsidRDefault="001455AA" w:rsidP="000959C7">
                  <w:pPr>
                    <w:spacing w:after="0" w:line="240" w:lineRule="auto"/>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Default="001455AA" w:rsidP="000959C7">
                  <w:pPr>
                    <w:spacing w:after="0" w:line="240" w:lineRule="auto"/>
                    <w:jc w:val="center"/>
                    <w:rPr>
                      <w:b/>
                      <w:sz w:val="32"/>
                      <w:szCs w:val="32"/>
                    </w:rPr>
                  </w:pPr>
                </w:p>
                <w:p w:rsidR="001455AA" w:rsidRPr="006A1440" w:rsidRDefault="001455AA" w:rsidP="000959C7">
                  <w:pPr>
                    <w:spacing w:after="0" w:line="240" w:lineRule="auto"/>
                    <w:jc w:val="center"/>
                    <w:rPr>
                      <w:b/>
                      <w:sz w:val="32"/>
                      <w:szCs w:val="32"/>
                    </w:rPr>
                  </w:pPr>
                </w:p>
                <w:p w:rsidR="001455AA" w:rsidRPr="006A1440" w:rsidRDefault="001455AA" w:rsidP="000959C7">
                  <w:pPr>
                    <w:spacing w:after="0" w:line="240" w:lineRule="auto"/>
                    <w:jc w:val="center"/>
                    <w:rPr>
                      <w:sz w:val="32"/>
                      <w:szCs w:val="32"/>
                    </w:rPr>
                  </w:pPr>
                </w:p>
              </w:txbxContent>
            </v:textbox>
            <w10:wrap type="square" anchorx="margin" anchory="margi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1844F6" w:rsidRPr="00F20F3A" w:rsidTr="00F04F08">
        <w:tc>
          <w:tcPr>
            <w:tcW w:w="9464" w:type="dxa"/>
            <w:gridSpan w:val="4"/>
            <w:shd w:val="solid" w:color="0066CC" w:fill="auto"/>
          </w:tcPr>
          <w:p w:rsidR="001844F6" w:rsidRPr="00F808CC" w:rsidRDefault="001844F6" w:rsidP="00F04F08">
            <w:pPr>
              <w:spacing w:before="120" w:after="120" w:line="240" w:lineRule="auto"/>
              <w:jc w:val="center"/>
              <w:outlineLvl w:val="2"/>
              <w:rPr>
                <w:b/>
                <w:bCs/>
                <w:color w:val="FFFFFF"/>
                <w:lang w:eastAsia="pl-PL"/>
              </w:rPr>
            </w:pPr>
            <w:r w:rsidRPr="00F808CC">
              <w:rPr>
                <w:b/>
                <w:bCs/>
                <w:color w:val="FFFFFF"/>
                <w:lang w:eastAsia="pl-PL"/>
              </w:rPr>
              <w:t>Lokalny Punkt Informacyjny Funduszy Europejskich w Elblągu</w:t>
            </w:r>
          </w:p>
          <w:p w:rsidR="001844F6" w:rsidRPr="00F808CC" w:rsidRDefault="001844F6" w:rsidP="00F04F08">
            <w:pPr>
              <w:spacing w:before="120" w:after="120" w:line="240" w:lineRule="auto"/>
              <w:jc w:val="center"/>
              <w:rPr>
                <w:b/>
                <w:lang w:eastAsia="pl-PL"/>
              </w:rPr>
            </w:pPr>
            <w:r w:rsidRPr="00F808CC">
              <w:rPr>
                <w:b/>
                <w:bCs/>
                <w:color w:val="FFFFFF"/>
                <w:lang w:eastAsia="pl-PL"/>
              </w:rPr>
              <w:t>Urząd Marszałkowski Województwa Warmińsko-Mazurskiego </w:t>
            </w:r>
            <w:r w:rsidRPr="00F808CC">
              <w:rPr>
                <w:b/>
                <w:bCs/>
                <w:color w:val="FFFFFF"/>
                <w:lang w:eastAsia="pl-PL"/>
              </w:rPr>
              <w:br/>
              <w:t>Biuro Regionalne w Elblągu</w:t>
            </w:r>
          </w:p>
        </w:tc>
      </w:tr>
      <w:tr w:rsidR="001844F6" w:rsidRPr="00F20F3A" w:rsidTr="00F04F08">
        <w:tc>
          <w:tcPr>
            <w:tcW w:w="1951"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adres:</w:t>
            </w:r>
          </w:p>
          <w:p w:rsidR="001844F6" w:rsidRPr="00F808CC" w:rsidRDefault="001844F6" w:rsidP="00F04F08">
            <w:pPr>
              <w:spacing w:after="0" w:line="240" w:lineRule="auto"/>
              <w:jc w:val="center"/>
              <w:rPr>
                <w:sz w:val="20"/>
                <w:szCs w:val="20"/>
                <w:lang w:eastAsia="pl-PL"/>
              </w:rPr>
            </w:pPr>
            <w:r w:rsidRPr="00F808CC">
              <w:rPr>
                <w:sz w:val="20"/>
                <w:szCs w:val="20"/>
                <w:lang w:eastAsia="pl-PL"/>
              </w:rPr>
              <w:t>ul. Zacisze 18,</w:t>
            </w:r>
          </w:p>
          <w:p w:rsidR="001844F6" w:rsidRPr="00F808CC" w:rsidRDefault="001844F6" w:rsidP="00F04F08">
            <w:pPr>
              <w:spacing w:after="0" w:line="240" w:lineRule="auto"/>
              <w:jc w:val="center"/>
              <w:rPr>
                <w:sz w:val="20"/>
                <w:szCs w:val="20"/>
                <w:lang w:eastAsia="pl-PL"/>
              </w:rPr>
            </w:pPr>
            <w:r w:rsidRPr="00F808CC">
              <w:rPr>
                <w:sz w:val="20"/>
                <w:szCs w:val="20"/>
                <w:lang w:eastAsia="pl-PL"/>
              </w:rPr>
              <w:t>82-300 Elbląg</w:t>
            </w:r>
          </w:p>
        </w:tc>
        <w:tc>
          <w:tcPr>
            <w:tcW w:w="2493"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godziny pracy punktu:</w:t>
            </w:r>
            <w:r w:rsidRPr="00F808CC">
              <w:rPr>
                <w:sz w:val="20"/>
                <w:szCs w:val="20"/>
                <w:lang w:eastAsia="pl-PL"/>
              </w:rPr>
              <w:br/>
              <w:t>poniedziałek  8:00 - 18:00</w:t>
            </w:r>
            <w:r w:rsidRPr="00F808CC">
              <w:rPr>
                <w:sz w:val="20"/>
                <w:szCs w:val="20"/>
                <w:lang w:eastAsia="pl-PL"/>
              </w:rPr>
              <w:br/>
              <w:t>wtorek - piątek 7:30 - 15:30</w:t>
            </w:r>
          </w:p>
          <w:p w:rsidR="001844F6" w:rsidRPr="00F808CC" w:rsidRDefault="001844F6" w:rsidP="00F04F08">
            <w:pPr>
              <w:spacing w:after="0" w:line="240" w:lineRule="auto"/>
              <w:jc w:val="center"/>
              <w:rPr>
                <w:sz w:val="20"/>
                <w:szCs w:val="20"/>
                <w:lang w:eastAsia="pl-PL"/>
              </w:rPr>
            </w:pPr>
          </w:p>
        </w:tc>
        <w:tc>
          <w:tcPr>
            <w:tcW w:w="3132"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e-mail:</w:t>
            </w:r>
          </w:p>
          <w:p w:rsidR="001844F6" w:rsidRPr="00F808CC" w:rsidRDefault="001844F6" w:rsidP="00F04F08">
            <w:pPr>
              <w:spacing w:after="0" w:line="240" w:lineRule="auto"/>
              <w:jc w:val="center"/>
              <w:rPr>
                <w:sz w:val="20"/>
                <w:szCs w:val="20"/>
                <w:lang w:eastAsia="pl-PL"/>
              </w:rPr>
            </w:pPr>
            <w:r w:rsidRPr="00F808CC">
              <w:rPr>
                <w:lang w:eastAsia="pl-PL"/>
              </w:rPr>
              <w:t>lpielblag@warmia.mazury.pl</w:t>
            </w:r>
          </w:p>
          <w:p w:rsidR="001844F6" w:rsidRPr="00F808CC" w:rsidRDefault="001844F6" w:rsidP="00F04F08">
            <w:pPr>
              <w:spacing w:after="0" w:line="240" w:lineRule="auto"/>
              <w:jc w:val="center"/>
              <w:rPr>
                <w:sz w:val="20"/>
                <w:szCs w:val="20"/>
                <w:lang w:eastAsia="pl-PL"/>
              </w:rPr>
            </w:pPr>
            <w:r w:rsidRPr="00F808CC">
              <w:rPr>
                <w:sz w:val="20"/>
                <w:szCs w:val="20"/>
                <w:lang w:eastAsia="pl-PL"/>
              </w:rPr>
              <w:br/>
            </w:r>
          </w:p>
        </w:tc>
        <w:tc>
          <w:tcPr>
            <w:tcW w:w="1888"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Telefony do konsultantów:</w:t>
            </w:r>
          </w:p>
          <w:p w:rsidR="001844F6" w:rsidRPr="00F808CC" w:rsidRDefault="001844F6" w:rsidP="00F04F08">
            <w:pPr>
              <w:spacing w:after="0" w:line="240" w:lineRule="auto"/>
              <w:jc w:val="center"/>
              <w:rPr>
                <w:b/>
                <w:sz w:val="20"/>
                <w:szCs w:val="20"/>
                <w:lang w:eastAsia="pl-PL"/>
              </w:rPr>
            </w:pPr>
            <w:r w:rsidRPr="00F808CC">
              <w:rPr>
                <w:sz w:val="20"/>
                <w:szCs w:val="20"/>
                <w:lang w:eastAsia="pl-PL"/>
              </w:rPr>
              <w:t>55 620-09-13</w:t>
            </w:r>
            <w:r w:rsidRPr="00F808CC">
              <w:rPr>
                <w:sz w:val="20"/>
                <w:szCs w:val="20"/>
                <w:lang w:eastAsia="pl-PL"/>
              </w:rPr>
              <w:br/>
              <w:t>55 620-09-14</w:t>
            </w:r>
            <w:r w:rsidRPr="00F808CC">
              <w:rPr>
                <w:sz w:val="20"/>
                <w:szCs w:val="20"/>
                <w:lang w:eastAsia="pl-PL"/>
              </w:rPr>
              <w:br/>
              <w:t>55 620-09-16</w:t>
            </w:r>
          </w:p>
        </w:tc>
      </w:tr>
    </w:tbl>
    <w:p w:rsidR="001844F6" w:rsidRPr="00F808CC" w:rsidRDefault="001844F6" w:rsidP="000959C7">
      <w:pPr>
        <w:spacing w:after="0"/>
        <w:jc w:val="center"/>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1844F6" w:rsidRPr="00F20F3A" w:rsidTr="00F04F08">
        <w:tc>
          <w:tcPr>
            <w:tcW w:w="9464" w:type="dxa"/>
            <w:gridSpan w:val="4"/>
            <w:shd w:val="solid" w:color="0066CC" w:fill="auto"/>
          </w:tcPr>
          <w:p w:rsidR="001844F6" w:rsidRPr="00F808CC" w:rsidRDefault="001844F6" w:rsidP="00F04F08">
            <w:pPr>
              <w:spacing w:before="120" w:after="120"/>
              <w:jc w:val="center"/>
              <w:outlineLvl w:val="2"/>
              <w:rPr>
                <w:b/>
                <w:bCs/>
                <w:color w:val="FFFFFF"/>
                <w:lang w:eastAsia="pl-PL"/>
              </w:rPr>
            </w:pPr>
            <w:r w:rsidRPr="00F808CC">
              <w:rPr>
                <w:b/>
                <w:bCs/>
                <w:color w:val="FFFFFF"/>
                <w:lang w:eastAsia="pl-PL"/>
              </w:rPr>
              <w:t>Lokalny Punkt Informacyjny Funduszy Europejskich w Ełku</w:t>
            </w:r>
          </w:p>
          <w:p w:rsidR="001844F6" w:rsidRPr="00F808CC" w:rsidRDefault="001844F6" w:rsidP="00F04F08">
            <w:pPr>
              <w:spacing w:before="120" w:after="120"/>
              <w:jc w:val="center"/>
              <w:rPr>
                <w:b/>
                <w:lang w:eastAsia="pl-PL"/>
              </w:rPr>
            </w:pPr>
            <w:r w:rsidRPr="00F808CC">
              <w:rPr>
                <w:b/>
                <w:bCs/>
                <w:color w:val="FFFFFF"/>
                <w:lang w:eastAsia="pl-PL"/>
              </w:rPr>
              <w:t>Urząd Marszałkowski Województwa Warmińsko-Mazurskiego </w:t>
            </w:r>
            <w:r w:rsidRPr="00F808CC">
              <w:rPr>
                <w:b/>
                <w:bCs/>
                <w:color w:val="FFFFFF"/>
                <w:lang w:eastAsia="pl-PL"/>
              </w:rPr>
              <w:br/>
              <w:t>Biuro Regionalne w Ełku</w:t>
            </w:r>
          </w:p>
        </w:tc>
      </w:tr>
      <w:tr w:rsidR="001844F6" w:rsidRPr="00F20F3A" w:rsidTr="00F04F08">
        <w:tc>
          <w:tcPr>
            <w:tcW w:w="1951"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adres:</w:t>
            </w:r>
          </w:p>
          <w:p w:rsidR="001844F6" w:rsidRPr="00F808CC" w:rsidRDefault="001844F6" w:rsidP="00F04F08">
            <w:pPr>
              <w:spacing w:after="0" w:line="240" w:lineRule="auto"/>
              <w:jc w:val="center"/>
              <w:rPr>
                <w:sz w:val="20"/>
                <w:szCs w:val="20"/>
                <w:lang w:eastAsia="pl-PL"/>
              </w:rPr>
            </w:pPr>
            <w:r w:rsidRPr="00F808CC">
              <w:rPr>
                <w:sz w:val="20"/>
                <w:szCs w:val="20"/>
                <w:lang w:eastAsia="pl-PL"/>
              </w:rPr>
              <w:t>ul. Kajki 10,</w:t>
            </w:r>
          </w:p>
          <w:p w:rsidR="001844F6" w:rsidRPr="00F808CC" w:rsidRDefault="001844F6" w:rsidP="00F04F08">
            <w:pPr>
              <w:spacing w:after="0" w:line="240" w:lineRule="auto"/>
              <w:jc w:val="center"/>
              <w:rPr>
                <w:sz w:val="20"/>
                <w:szCs w:val="20"/>
                <w:lang w:eastAsia="pl-PL"/>
              </w:rPr>
            </w:pPr>
            <w:r w:rsidRPr="00F808CC">
              <w:rPr>
                <w:sz w:val="20"/>
                <w:szCs w:val="20"/>
                <w:lang w:eastAsia="pl-PL"/>
              </w:rPr>
              <w:t>19-300 Ełk</w:t>
            </w:r>
          </w:p>
        </w:tc>
        <w:tc>
          <w:tcPr>
            <w:tcW w:w="2493"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godziny pracy punktu:</w:t>
            </w:r>
            <w:r w:rsidRPr="00F808CC">
              <w:rPr>
                <w:sz w:val="20"/>
                <w:szCs w:val="20"/>
                <w:lang w:eastAsia="pl-PL"/>
              </w:rPr>
              <w:br/>
              <w:t>poniedziałek  8:00 - 18:00</w:t>
            </w:r>
            <w:r w:rsidRPr="00F808CC">
              <w:rPr>
                <w:sz w:val="20"/>
                <w:szCs w:val="20"/>
                <w:lang w:eastAsia="pl-PL"/>
              </w:rPr>
              <w:br/>
              <w:t>wtorek - piątek 7:30 - 15:30</w:t>
            </w:r>
          </w:p>
          <w:p w:rsidR="001844F6" w:rsidRPr="00F808CC" w:rsidRDefault="001844F6" w:rsidP="00F04F08">
            <w:pPr>
              <w:spacing w:after="0" w:line="240" w:lineRule="auto"/>
              <w:jc w:val="center"/>
              <w:rPr>
                <w:sz w:val="20"/>
                <w:szCs w:val="20"/>
                <w:lang w:eastAsia="pl-PL"/>
              </w:rPr>
            </w:pPr>
          </w:p>
        </w:tc>
        <w:tc>
          <w:tcPr>
            <w:tcW w:w="3132" w:type="dxa"/>
            <w:vAlign w:val="center"/>
          </w:tcPr>
          <w:p w:rsidR="001844F6" w:rsidRPr="00F808CC" w:rsidRDefault="001844F6" w:rsidP="00F04F08">
            <w:pPr>
              <w:spacing w:after="0" w:line="240" w:lineRule="auto"/>
              <w:jc w:val="center"/>
              <w:rPr>
                <w:b/>
                <w:sz w:val="20"/>
                <w:szCs w:val="20"/>
                <w:lang w:eastAsia="pl-PL"/>
              </w:rPr>
            </w:pPr>
            <w:r w:rsidRPr="00F808CC">
              <w:rPr>
                <w:b/>
                <w:sz w:val="20"/>
                <w:szCs w:val="20"/>
                <w:lang w:eastAsia="pl-PL"/>
              </w:rPr>
              <w:t>e-mail:</w:t>
            </w:r>
          </w:p>
          <w:p w:rsidR="001844F6" w:rsidRPr="00F808CC" w:rsidRDefault="001844F6" w:rsidP="00F04F08">
            <w:pPr>
              <w:spacing w:after="0" w:line="240" w:lineRule="auto"/>
              <w:jc w:val="center"/>
              <w:rPr>
                <w:sz w:val="20"/>
                <w:szCs w:val="20"/>
                <w:lang w:eastAsia="pl-PL"/>
              </w:rPr>
            </w:pPr>
            <w:r w:rsidRPr="00F808CC">
              <w:rPr>
                <w:sz w:val="20"/>
                <w:szCs w:val="20"/>
                <w:lang w:eastAsia="pl-PL"/>
              </w:rPr>
              <w:t>lpielk@warmia.mazury.pl</w:t>
            </w:r>
          </w:p>
          <w:p w:rsidR="001844F6" w:rsidRPr="00F808CC" w:rsidRDefault="001844F6" w:rsidP="00F04F08">
            <w:pPr>
              <w:spacing w:after="0" w:line="240" w:lineRule="auto"/>
              <w:jc w:val="center"/>
              <w:rPr>
                <w:sz w:val="20"/>
                <w:szCs w:val="20"/>
                <w:lang w:eastAsia="pl-PL"/>
              </w:rPr>
            </w:pPr>
            <w:r w:rsidRPr="00F808CC">
              <w:rPr>
                <w:sz w:val="20"/>
                <w:szCs w:val="20"/>
                <w:lang w:eastAsia="pl-PL"/>
              </w:rPr>
              <w:br/>
            </w:r>
          </w:p>
        </w:tc>
        <w:tc>
          <w:tcPr>
            <w:tcW w:w="1888" w:type="dxa"/>
            <w:vAlign w:val="center"/>
          </w:tcPr>
          <w:p w:rsidR="001844F6" w:rsidRPr="00F808CC" w:rsidRDefault="001844F6" w:rsidP="00F04F08">
            <w:pPr>
              <w:spacing w:after="0" w:line="240" w:lineRule="auto"/>
              <w:jc w:val="center"/>
              <w:rPr>
                <w:sz w:val="20"/>
                <w:szCs w:val="20"/>
                <w:lang w:eastAsia="pl-PL"/>
              </w:rPr>
            </w:pPr>
            <w:r w:rsidRPr="00F808CC">
              <w:rPr>
                <w:b/>
                <w:sz w:val="20"/>
                <w:szCs w:val="20"/>
                <w:lang w:eastAsia="pl-PL"/>
              </w:rPr>
              <w:t>Telefony do konsultantów:</w:t>
            </w:r>
          </w:p>
          <w:p w:rsidR="001844F6" w:rsidRPr="00F808CC" w:rsidRDefault="001844F6" w:rsidP="00F04F08">
            <w:pPr>
              <w:spacing w:after="0" w:line="240" w:lineRule="auto"/>
              <w:jc w:val="center"/>
              <w:rPr>
                <w:b/>
                <w:sz w:val="20"/>
                <w:szCs w:val="20"/>
                <w:lang w:eastAsia="pl-PL"/>
              </w:rPr>
            </w:pPr>
            <w:r w:rsidRPr="00F808CC">
              <w:rPr>
                <w:sz w:val="20"/>
                <w:szCs w:val="20"/>
                <w:lang w:eastAsia="pl-PL"/>
              </w:rPr>
              <w:t>87 734-11-09</w:t>
            </w:r>
            <w:r w:rsidRPr="00F808CC">
              <w:rPr>
                <w:sz w:val="20"/>
                <w:szCs w:val="20"/>
                <w:lang w:eastAsia="pl-PL"/>
              </w:rPr>
              <w:br/>
              <w:t>87 734-11-10</w:t>
            </w:r>
            <w:r w:rsidRPr="00F808CC">
              <w:rPr>
                <w:sz w:val="20"/>
                <w:szCs w:val="20"/>
                <w:lang w:eastAsia="pl-PL"/>
              </w:rPr>
              <w:br/>
              <w:t>87 610-07-77</w:t>
            </w:r>
          </w:p>
        </w:tc>
      </w:tr>
    </w:tbl>
    <w:p w:rsidR="001844F6" w:rsidRDefault="001844F6" w:rsidP="00222310">
      <w:pPr>
        <w:spacing w:after="0"/>
        <w:rPr>
          <w:lang w:eastAsia="pl-PL"/>
        </w:rPr>
      </w:pPr>
    </w:p>
    <w:p w:rsidR="00ED4923" w:rsidRPr="009C54E5" w:rsidRDefault="00ED4923" w:rsidP="009C54E5">
      <w:pPr>
        <w:spacing w:after="0" w:line="360" w:lineRule="auto"/>
        <w:ind w:right="-73" w:firstLine="360"/>
        <w:jc w:val="both"/>
        <w:rPr>
          <w:rFonts w:asciiTheme="minorHAnsi" w:hAnsiTheme="minorHAnsi" w:cstheme="minorHAnsi"/>
        </w:rPr>
      </w:pPr>
      <w:r w:rsidRPr="009C54E5">
        <w:rPr>
          <w:rFonts w:asciiTheme="minorHAnsi" w:hAnsiTheme="minorHAnsi" w:cstheme="minorHAnsi"/>
        </w:rPr>
        <w:t xml:space="preserve">W kwestiach szczegółowych, budzących wątpliwości interpretacyjne, w których niezbędne jest zajęcie stanowiska, zapytania należy kierować na powyżej wskazane adresy e-mail z wykorzystaniem formularza dostępnego w zakładce dotyczącej przedmiotowego konkursu na stronie </w:t>
      </w:r>
      <w:hyperlink r:id="rId18" w:history="1">
        <w:r w:rsidR="00695ECE" w:rsidRPr="00A943E8">
          <w:rPr>
            <w:rStyle w:val="Hipercze"/>
            <w:rFonts w:asciiTheme="minorHAnsi" w:hAnsiTheme="minorHAnsi" w:cstheme="minorHAnsi"/>
          </w:rPr>
          <w:t>www.rpo.warmia.mazury.pl</w:t>
        </w:r>
      </w:hyperlink>
      <w:r w:rsidR="00695ECE">
        <w:rPr>
          <w:rFonts w:asciiTheme="minorHAnsi" w:hAnsiTheme="minorHAnsi" w:cstheme="minorHAnsi"/>
        </w:rPr>
        <w:t>.</w:t>
      </w:r>
    </w:p>
    <w:p w:rsidR="007D340A" w:rsidRPr="00441632" w:rsidRDefault="001844F6" w:rsidP="009C54E5">
      <w:pPr>
        <w:pStyle w:val="RozdziaIDK"/>
        <w:numPr>
          <w:ilvl w:val="0"/>
          <w:numId w:val="0"/>
        </w:numPr>
        <w:jc w:val="both"/>
        <w:rPr>
          <w:rFonts w:asciiTheme="minorHAnsi" w:hAnsiTheme="minorHAnsi" w:cstheme="minorHAnsi"/>
          <w:szCs w:val="28"/>
        </w:rPr>
      </w:pPr>
      <w:r w:rsidRPr="009C54E5">
        <w:rPr>
          <w:rFonts w:asciiTheme="minorHAnsi" w:hAnsiTheme="minorHAnsi" w:cstheme="minorHAnsi"/>
          <w:b w:val="0"/>
          <w:sz w:val="22"/>
          <w:lang w:eastAsia="pl-PL"/>
        </w:rPr>
        <w:br w:type="page"/>
      </w:r>
      <w:r w:rsidR="00441632" w:rsidRPr="00441632">
        <w:rPr>
          <w:rFonts w:asciiTheme="minorHAnsi" w:hAnsiTheme="minorHAnsi" w:cstheme="minorHAnsi"/>
          <w:szCs w:val="28"/>
          <w:lang w:eastAsia="pl-PL"/>
        </w:rPr>
        <w:t xml:space="preserve">VIII. </w:t>
      </w:r>
      <w:r w:rsidR="007D340A" w:rsidRPr="00441632">
        <w:rPr>
          <w:rFonts w:asciiTheme="minorHAnsi" w:hAnsiTheme="minorHAnsi" w:cstheme="minorHAnsi"/>
          <w:szCs w:val="28"/>
        </w:rPr>
        <w:t>Załączniki</w:t>
      </w:r>
    </w:p>
    <w:p w:rsidR="001844F6" w:rsidRPr="00F808CC" w:rsidRDefault="001844F6" w:rsidP="007D340A">
      <w:pPr>
        <w:spacing w:after="0" w:line="240" w:lineRule="auto"/>
        <w:rPr>
          <w:lang w:eastAsia="pl-PL"/>
        </w:rPr>
      </w:pPr>
    </w:p>
    <w:p w:rsidR="001844F6" w:rsidRPr="00F808CC" w:rsidRDefault="001844F6" w:rsidP="00BF25FC">
      <w:pPr>
        <w:spacing w:before="120" w:after="0"/>
        <w:rPr>
          <w:rFonts w:cs="Tahoma"/>
        </w:rPr>
      </w:pPr>
      <w:r w:rsidRPr="00F808CC">
        <w:rPr>
          <w:rFonts w:cs="Tahoma"/>
          <w:b/>
        </w:rPr>
        <w:t>Załącznik 1.</w:t>
      </w:r>
      <w:r w:rsidRPr="00F808CC">
        <w:rPr>
          <w:rFonts w:cs="Tahoma"/>
        </w:rPr>
        <w:tab/>
        <w:t>Wzór wniosku o dofinansowanie projektu</w:t>
      </w:r>
      <w:r w:rsidR="00D03928" w:rsidRPr="00F808CC">
        <w:rPr>
          <w:rFonts w:cs="Tahoma"/>
        </w:rPr>
        <w:t>.</w:t>
      </w:r>
    </w:p>
    <w:p w:rsidR="001844F6" w:rsidRPr="00F808CC" w:rsidRDefault="001844F6" w:rsidP="00775E95">
      <w:pPr>
        <w:spacing w:before="120" w:after="0"/>
        <w:ind w:left="1418" w:hanging="1418"/>
        <w:rPr>
          <w:rFonts w:cs="Tahoma"/>
        </w:rPr>
      </w:pPr>
      <w:r w:rsidRPr="00F808CC">
        <w:rPr>
          <w:rFonts w:cs="Tahoma"/>
          <w:b/>
        </w:rPr>
        <w:t>Załącznik 2.</w:t>
      </w:r>
      <w:r w:rsidRPr="00F808CC">
        <w:rPr>
          <w:rFonts w:cs="Tahoma"/>
        </w:rPr>
        <w:tab/>
        <w:t xml:space="preserve">Instrukcja wypełniania wniosku o dofinansowanie projektu współfinansowanego z EFS w ramach RPO </w:t>
      </w:r>
      <w:proofErr w:type="spellStart"/>
      <w:r w:rsidRPr="00F808CC">
        <w:rPr>
          <w:rFonts w:cs="Tahoma"/>
        </w:rPr>
        <w:t>WiM</w:t>
      </w:r>
      <w:proofErr w:type="spellEnd"/>
      <w:r w:rsidRPr="00F808CC">
        <w:rPr>
          <w:rFonts w:cs="Tahoma"/>
        </w:rPr>
        <w:t xml:space="preserve"> 2014-2020</w:t>
      </w:r>
      <w:r w:rsidR="00D03928" w:rsidRPr="00F808CC">
        <w:rPr>
          <w:rFonts w:cs="Tahoma"/>
        </w:rPr>
        <w:t>.</w:t>
      </w:r>
    </w:p>
    <w:p w:rsidR="001844F6" w:rsidRPr="00F808CC" w:rsidRDefault="001844F6" w:rsidP="00B3077E">
      <w:pPr>
        <w:spacing w:before="120" w:after="0"/>
        <w:ind w:left="1418" w:hanging="1418"/>
        <w:rPr>
          <w:rFonts w:cs="Tahoma"/>
          <w:b/>
        </w:rPr>
      </w:pPr>
      <w:r w:rsidRPr="00F808CC">
        <w:rPr>
          <w:rFonts w:cs="Tahoma"/>
          <w:b/>
        </w:rPr>
        <w:t>Załącznik 3.</w:t>
      </w:r>
      <w:r w:rsidRPr="00F808CC">
        <w:rPr>
          <w:rFonts w:cs="Tahoma"/>
        </w:rPr>
        <w:tab/>
        <w:t>Karta weryfikacji wymogów formalnych wniosku o dofinansowanie projektu konkursowego RPO </w:t>
      </w:r>
      <w:proofErr w:type="spellStart"/>
      <w:r w:rsidRPr="00F808CC">
        <w:rPr>
          <w:rFonts w:cs="Tahoma"/>
        </w:rPr>
        <w:t>WiM</w:t>
      </w:r>
      <w:proofErr w:type="spellEnd"/>
      <w:r w:rsidRPr="00F808CC">
        <w:rPr>
          <w:rFonts w:cs="Tahoma"/>
        </w:rPr>
        <w:t xml:space="preserve"> 2014-2020</w:t>
      </w:r>
      <w:r w:rsidR="00D03928" w:rsidRPr="00F808CC">
        <w:rPr>
          <w:rFonts w:cs="Tahoma"/>
        </w:rPr>
        <w:t>.</w:t>
      </w:r>
    </w:p>
    <w:p w:rsidR="001844F6" w:rsidRPr="00F808CC" w:rsidRDefault="001844F6" w:rsidP="00BF25FC">
      <w:pPr>
        <w:spacing w:before="120" w:after="0"/>
        <w:ind w:left="1418" w:hanging="1418"/>
        <w:rPr>
          <w:rFonts w:cs="Tahoma"/>
        </w:rPr>
      </w:pPr>
      <w:r w:rsidRPr="00F808CC">
        <w:rPr>
          <w:rFonts w:cs="Tahoma"/>
          <w:b/>
        </w:rPr>
        <w:t>Załącznik 4.</w:t>
      </w:r>
      <w:r w:rsidRPr="00F808CC">
        <w:rPr>
          <w:rFonts w:cs="Tahoma"/>
        </w:rPr>
        <w:tab/>
      </w:r>
      <w:r w:rsidRPr="00F808CC">
        <w:rPr>
          <w:lang w:eastAsia="pl-PL"/>
        </w:rPr>
        <w:t xml:space="preserve">Karta oceny formalnej wniosku o dofinansowanie projektu konkursowego </w:t>
      </w:r>
      <w:r w:rsidRPr="00F808CC">
        <w:rPr>
          <w:lang w:eastAsia="pl-PL"/>
        </w:rPr>
        <w:br/>
        <w:t xml:space="preserve">RPO </w:t>
      </w:r>
      <w:proofErr w:type="spellStart"/>
      <w:r w:rsidRPr="00F808CC">
        <w:rPr>
          <w:lang w:eastAsia="pl-PL"/>
        </w:rPr>
        <w:t>WiM</w:t>
      </w:r>
      <w:proofErr w:type="spellEnd"/>
      <w:r w:rsidRPr="00F808CC">
        <w:rPr>
          <w:lang w:eastAsia="pl-PL"/>
        </w:rPr>
        <w:t xml:space="preserve"> 2014-2020</w:t>
      </w:r>
      <w:r w:rsidR="00D03928" w:rsidRPr="00F808CC">
        <w:rPr>
          <w:lang w:eastAsia="pl-PL"/>
        </w:rPr>
        <w:t>.</w:t>
      </w:r>
    </w:p>
    <w:p w:rsidR="001844F6" w:rsidRPr="00F808CC" w:rsidRDefault="001844F6" w:rsidP="00BF25FC">
      <w:pPr>
        <w:spacing w:before="120" w:after="0"/>
        <w:ind w:left="1418" w:hanging="1418"/>
        <w:rPr>
          <w:lang w:eastAsia="pl-PL"/>
        </w:rPr>
      </w:pPr>
      <w:r w:rsidRPr="00F808CC">
        <w:rPr>
          <w:rFonts w:cs="Tahoma"/>
          <w:b/>
        </w:rPr>
        <w:t>Załącznik 5.</w:t>
      </w:r>
      <w:r w:rsidRPr="00F808CC">
        <w:rPr>
          <w:rFonts w:cs="Tahoma"/>
        </w:rPr>
        <w:tab/>
      </w:r>
      <w:r w:rsidRPr="00F808CC">
        <w:rPr>
          <w:lang w:eastAsia="pl-PL"/>
        </w:rPr>
        <w:t xml:space="preserve">Karta oceny merytorycznej wniosku o dofinansowanie projektu konkursowego </w:t>
      </w:r>
      <w:r w:rsidRPr="00F808CC">
        <w:rPr>
          <w:lang w:eastAsia="pl-PL"/>
        </w:rPr>
        <w:br/>
        <w:t xml:space="preserve">RPO </w:t>
      </w:r>
      <w:proofErr w:type="spellStart"/>
      <w:r w:rsidRPr="00F808CC">
        <w:rPr>
          <w:lang w:eastAsia="pl-PL"/>
        </w:rPr>
        <w:t>WiM</w:t>
      </w:r>
      <w:proofErr w:type="spellEnd"/>
      <w:r w:rsidRPr="00F808CC">
        <w:rPr>
          <w:lang w:eastAsia="pl-PL"/>
        </w:rPr>
        <w:t xml:space="preserve"> 2014-2020</w:t>
      </w:r>
      <w:r w:rsidR="00D03928" w:rsidRPr="00F808CC">
        <w:rPr>
          <w:lang w:eastAsia="pl-PL"/>
        </w:rPr>
        <w:t>.</w:t>
      </w:r>
    </w:p>
    <w:p w:rsidR="001844F6" w:rsidRPr="00F808CC" w:rsidRDefault="001844F6" w:rsidP="00363F62">
      <w:pPr>
        <w:spacing w:before="120" w:after="0"/>
        <w:ind w:left="1418" w:hanging="1418"/>
        <w:rPr>
          <w:lang w:eastAsia="pl-PL"/>
        </w:rPr>
      </w:pPr>
      <w:r w:rsidRPr="00F808CC">
        <w:rPr>
          <w:rFonts w:cs="Tahoma"/>
          <w:b/>
        </w:rPr>
        <w:t>Załącznik 6.</w:t>
      </w:r>
      <w:r w:rsidRPr="00F808CC">
        <w:rPr>
          <w:rFonts w:cs="Tahoma"/>
        </w:rPr>
        <w:tab/>
      </w:r>
      <w:r w:rsidRPr="00F808CC">
        <w:rPr>
          <w:lang w:eastAsia="pl-PL"/>
        </w:rPr>
        <w:t xml:space="preserve">Wzór umowy o dofinansowanie projektu </w:t>
      </w:r>
      <w:r w:rsidR="00976D22">
        <w:rPr>
          <w:lang w:eastAsia="pl-PL"/>
        </w:rPr>
        <w:t xml:space="preserve">konkursowego </w:t>
      </w:r>
      <w:r w:rsidR="00976D22">
        <w:rPr>
          <w:lang w:eastAsia="pl-PL"/>
        </w:rPr>
        <w:br/>
        <w:t xml:space="preserve">RPO </w:t>
      </w:r>
      <w:proofErr w:type="spellStart"/>
      <w:r w:rsidR="00976D22">
        <w:rPr>
          <w:lang w:eastAsia="pl-PL"/>
        </w:rPr>
        <w:t>WiM</w:t>
      </w:r>
      <w:proofErr w:type="spellEnd"/>
      <w:r w:rsidR="00976D22">
        <w:rPr>
          <w:lang w:eastAsia="pl-PL"/>
        </w:rPr>
        <w:t xml:space="preserve"> 2014-2020</w:t>
      </w:r>
      <w:r w:rsidR="00D03928" w:rsidRPr="00F808CC">
        <w:rPr>
          <w:lang w:eastAsia="pl-PL"/>
        </w:rPr>
        <w:t>.</w:t>
      </w:r>
    </w:p>
    <w:p w:rsidR="001844F6" w:rsidRPr="00F808CC" w:rsidRDefault="001844F6" w:rsidP="00FC5781">
      <w:pPr>
        <w:spacing w:before="120" w:after="0"/>
        <w:ind w:left="1418" w:hanging="1418"/>
        <w:rPr>
          <w:lang w:eastAsia="pl-PL"/>
        </w:rPr>
      </w:pPr>
      <w:r w:rsidRPr="00F808CC">
        <w:rPr>
          <w:rFonts w:cs="Tahoma"/>
          <w:b/>
        </w:rPr>
        <w:t>Załącznik 7.</w:t>
      </w:r>
      <w:r w:rsidRPr="00F808CC">
        <w:rPr>
          <w:rFonts w:cs="Tahoma"/>
        </w:rPr>
        <w:tab/>
      </w:r>
      <w:r w:rsidRPr="00F808CC">
        <w:rPr>
          <w:lang w:eastAsia="pl-PL"/>
        </w:rPr>
        <w:t>Zestawieniu standardu i cen rynkowych w zakresie najczęściej finansowanych wydatków</w:t>
      </w:r>
      <w:r w:rsidR="00D47500">
        <w:rPr>
          <w:lang w:eastAsia="pl-PL"/>
        </w:rPr>
        <w:t xml:space="preserve"> </w:t>
      </w:r>
      <w:r w:rsidR="00D47500">
        <w:rPr>
          <w:lang w:eastAsia="pl-PL"/>
        </w:rPr>
        <w:br/>
        <w:t xml:space="preserve">w ramach RPO </w:t>
      </w:r>
      <w:proofErr w:type="spellStart"/>
      <w:r w:rsidR="00D47500">
        <w:rPr>
          <w:lang w:eastAsia="pl-PL"/>
        </w:rPr>
        <w:t>WiM</w:t>
      </w:r>
      <w:proofErr w:type="spellEnd"/>
      <w:r w:rsidR="00D47500">
        <w:rPr>
          <w:lang w:eastAsia="pl-PL"/>
        </w:rPr>
        <w:t xml:space="preserve"> 2014-2020 w obszarze Europejskiego Funduszu Społecznego</w:t>
      </w:r>
      <w:r w:rsidR="00D03928" w:rsidRPr="00F808CC">
        <w:rPr>
          <w:lang w:eastAsia="pl-PL"/>
        </w:rPr>
        <w:t>.</w:t>
      </w:r>
    </w:p>
    <w:p w:rsidR="00DB10C6" w:rsidRDefault="00134152" w:rsidP="00911D5D">
      <w:pPr>
        <w:spacing w:before="120" w:after="0"/>
        <w:ind w:left="1418" w:hanging="1418"/>
        <w:rPr>
          <w:color w:val="000000"/>
          <w:lang w:eastAsia="pl-PL"/>
        </w:rPr>
      </w:pPr>
      <w:r w:rsidRPr="00F808CC">
        <w:rPr>
          <w:rFonts w:cs="Tahoma"/>
          <w:b/>
        </w:rPr>
        <w:t>Załącznik 8.</w:t>
      </w:r>
      <w:r w:rsidRPr="00F808CC">
        <w:rPr>
          <w:lang w:eastAsia="pl-PL"/>
        </w:rPr>
        <w:t xml:space="preserve"> </w:t>
      </w:r>
      <w:r w:rsidRPr="00F808CC">
        <w:rPr>
          <w:lang w:eastAsia="pl-PL"/>
        </w:rPr>
        <w:tab/>
      </w:r>
      <w:r w:rsidR="00911D5D" w:rsidRPr="00F808CC">
        <w:rPr>
          <w:lang w:eastAsia="pl-PL"/>
        </w:rPr>
        <w:t xml:space="preserve">Lista gmin </w:t>
      </w:r>
      <w:r w:rsidR="00911D5D" w:rsidRPr="00F808CC">
        <w:rPr>
          <w:color w:val="000000"/>
          <w:lang w:eastAsia="pl-PL"/>
        </w:rPr>
        <w:t>województwa warmińsko-mazurskiego, w których stopień upowszechnienia edukacji przedszkolnej jest równy lub mniejszy niż 20% tzw. „białe plamy”.</w:t>
      </w:r>
    </w:p>
    <w:p w:rsidR="001844F6" w:rsidRPr="00F808CC" w:rsidRDefault="00DB10C6" w:rsidP="00911D5D">
      <w:pPr>
        <w:spacing w:before="120" w:after="0"/>
        <w:ind w:left="1418" w:hanging="1418"/>
        <w:rPr>
          <w:lang w:eastAsia="pl-PL"/>
        </w:rPr>
      </w:pPr>
      <w:r w:rsidRPr="00695ECE">
        <w:rPr>
          <w:b/>
          <w:noProof/>
          <w:lang w:eastAsia="pl-PL"/>
        </w:rPr>
        <w:t>Załącznik 9.</w:t>
      </w:r>
      <w:r>
        <w:rPr>
          <w:noProof/>
          <w:lang w:eastAsia="pl-PL"/>
        </w:rPr>
        <w:t xml:space="preserve"> </w:t>
      </w:r>
      <w:r w:rsidR="0015313B">
        <w:rPr>
          <w:noProof/>
          <w:lang w:eastAsia="pl-PL"/>
        </w:rPr>
        <w:pict>
          <v:shape id="Text Box 65" o:spid="_x0000_s1265" type="#_x0000_t202" style="position:absolute;left:0;text-align:left;margin-left:487.85pt;margin-top:-75.1pt;width:51pt;height:1378.5pt;z-index:4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wolwIAADAFAAAOAAAAZHJzL2Uyb0RvYy54bWysVF1v2yAUfZ+0/4B4T/1Rx4mtOlWbLtOk&#10;7kNq9wMI4BjVBgYkdlftv++CkzTZ9jBN8wPmwuVwz73ncnU9dC3acWOFkhVOLmKMuKSKCbmp8NfH&#10;1WSOkXVEMtIqySv8zC2+Xrx9c9XrkqeqUS3jBgGItGWvK9w4p8sosrThHbEXSnMJm7UyHXFgmk3E&#10;DOkBvWujNI7zqFeGaaMotxZW78ZNvAj4dc2p+1zXljvUVhhic2E0YVz7MVpckXJjiG4E3YdB/iGK&#10;jggJlx6h7ogjaGvEb1CdoEZZVbsLqrpI1bWgPHAANkn8C5uHhmgeuEByrD6myf4/WPpp98UgwaB2&#10;GEnSQYke+eDQrRpQPvXp6bUtwetBg58bYN27eqpW3yv6ZJFUy4bIDb8xRvUNJwzCS/zJ6OToiGM9&#10;yLr/qBjcQ7ZOBaChNp0HhGwgQIcyPR9L42OhsJhns1kMOxS2ktk0zotpKF5EysNxbax7z1WH/KTC&#10;Bmof4Mnu3jofDikPLiF81Qq2Em0bDLNZL1uDdsTrJM7z5TIwAJanbq30zlL5YyPiuAJRwh1+z8cb&#10;6v5SJGkW36bFZJXPZ5NslU0nxSyeT+KkuC3yOCuyu9UPH2CSlY1gjMt7IflBg0n2dzXed8OonqBC&#10;1Fd4lkNvQLI6DYV1IO2nx2Yv0DM+9pR2nqZZevkn2p1w0KSt6Co8j/3nnUjpa/1OsjB3RLTjPDon&#10;FPIOWTn8Q56CMrwYRlm4YT0EDaaXhYf2ulkr9gxiMQpKCVTgiYFJo8x3jHpo1wrbb1tiOEbtBwmC&#10;S9N57im7M8ucWeszi0gKcJAejMbp0o3vwlYbsWngtlHmUt2AUGsRJPQa2V7e0JaB2f4J8X1/agev&#10;14du8RMAAP//AwBQSwMEFAAGAAgAAAAhANwqy2bhAAAADgEAAA8AAABkcnMvZG93bnJldi54bWxM&#10;j8FOwzAMhu9IvENkJG5b0oq1W2k6IaSJcaRD4po1pqlonNKka3l7shMcbX/6/f3lfrE9u+DoO0cS&#10;krUAhtQ43VEr4f10WG2B+aBIq94RSvhBD/vq9qZUhXYzveGlDi2LIeQLJcGEMBSc+8agVX7tBqR4&#10;+3SjVSGOY8v1qOYYbnueCpFxqzqKH4wa8Nlg81VPVsL4svt+nbNDdzS1/5hOyQNac5Ty/m55egQW&#10;cAl/MFz1ozpU0ensJtKe9RJ2+SaPqIRVshEpsCsi8jzuzhLSTGRb4FXJ/9eofgEAAP//AwBQSwEC&#10;LQAUAAYACAAAACEAtoM4kv4AAADhAQAAEwAAAAAAAAAAAAAAAAAAAAAAW0NvbnRlbnRfVHlwZXNd&#10;LnhtbFBLAQItABQABgAIAAAAIQA4/SH/1gAAAJQBAAALAAAAAAAAAAAAAAAAAC8BAABfcmVscy8u&#10;cmVsc1BLAQItABQABgAIAAAAIQBOcHwolwIAADAFAAAOAAAAAAAAAAAAAAAAAC4CAABkcnMvZTJv&#10;RG9jLnhtbFBLAQItABQABgAIAAAAIQDcKstm4QAAAA4BAAAPAAAAAAAAAAAAAAAAAPEEAABkcnMv&#10;ZG93bnJldi54bWxQSwUGAAAAAAQABADzAAAA/wUAAAAA&#10;" o:allowincell="f" fillcolor="#06c" stroked="f" strokecolor="#622423" strokeweight="6pt">
            <v:stroke linestyle="thickThin"/>
            <v:textbox inset="18pt,18pt,18pt,18pt">
              <w:txbxContent>
                <w:p w:rsidR="001455AA" w:rsidRDefault="001455AA" w:rsidP="00BF25FC">
                  <w:pPr>
                    <w:spacing w:after="0" w:line="240" w:lineRule="auto"/>
                    <w:jc w:val="center"/>
                    <w:rPr>
                      <w:b/>
                      <w:sz w:val="32"/>
                      <w:szCs w:val="32"/>
                    </w:rPr>
                  </w:pPr>
                </w:p>
                <w:p w:rsidR="001455AA" w:rsidRDefault="001455AA" w:rsidP="00B71F37">
                  <w:pPr>
                    <w:spacing w:after="0" w:line="240" w:lineRule="auto"/>
                    <w:rPr>
                      <w:b/>
                      <w:sz w:val="32"/>
                      <w:szCs w:val="32"/>
                    </w:rPr>
                  </w:pPr>
                </w:p>
                <w:p w:rsidR="001455AA" w:rsidRPr="00616999" w:rsidRDefault="001455AA" w:rsidP="00D03928">
                  <w:pPr>
                    <w:spacing w:after="0" w:line="240" w:lineRule="auto"/>
                    <w:ind w:left="-142" w:right="-126" w:hanging="142"/>
                    <w:rPr>
                      <w:b/>
                      <w:color w:val="FFFFFF"/>
                      <w:sz w:val="28"/>
                      <w:szCs w:val="28"/>
                    </w:rPr>
                  </w:pPr>
                </w:p>
                <w:p w:rsidR="001455AA" w:rsidRPr="00616999" w:rsidRDefault="001455AA" w:rsidP="00B71F37">
                  <w:pPr>
                    <w:spacing w:after="0" w:line="240" w:lineRule="auto"/>
                    <w:ind w:left="-142" w:right="-126" w:hanging="142"/>
                    <w:jc w:val="center"/>
                    <w:rPr>
                      <w:b/>
                      <w:color w:val="FFFFFF"/>
                      <w:sz w:val="28"/>
                      <w:szCs w:val="28"/>
                    </w:rPr>
                  </w:pPr>
                  <w:r>
                    <w:rPr>
                      <w:b/>
                      <w:color w:val="FFFFFF"/>
                      <w:sz w:val="28"/>
                      <w:szCs w:val="28"/>
                    </w:rPr>
                    <w:t>360</w:t>
                  </w:r>
                </w:p>
                <w:p w:rsidR="001455AA" w:rsidRDefault="001455AA" w:rsidP="00BF25FC">
                  <w:pPr>
                    <w:spacing w:after="0" w:line="240" w:lineRule="auto"/>
                    <w:jc w:val="center"/>
                    <w:rPr>
                      <w:b/>
                      <w:sz w:val="32"/>
                      <w:szCs w:val="32"/>
                    </w:rPr>
                  </w:pPr>
                </w:p>
                <w:p w:rsidR="001455AA" w:rsidRDefault="001455AA" w:rsidP="00BF25FC">
                  <w:pPr>
                    <w:spacing w:after="0" w:line="240" w:lineRule="auto"/>
                    <w:jc w:val="center"/>
                    <w:rPr>
                      <w:b/>
                      <w:sz w:val="32"/>
                      <w:szCs w:val="32"/>
                    </w:rPr>
                  </w:pPr>
                </w:p>
                <w:p w:rsidR="001455AA" w:rsidRDefault="001455AA" w:rsidP="00BF25FC">
                  <w:pPr>
                    <w:spacing w:after="0" w:line="240" w:lineRule="auto"/>
                    <w:rPr>
                      <w:b/>
                      <w:sz w:val="32"/>
                      <w:szCs w:val="32"/>
                    </w:rPr>
                  </w:pPr>
                </w:p>
                <w:p w:rsidR="001455AA" w:rsidRDefault="001455AA" w:rsidP="00BF25FC">
                  <w:pPr>
                    <w:spacing w:after="0" w:line="240" w:lineRule="auto"/>
                    <w:rPr>
                      <w:b/>
                      <w:sz w:val="32"/>
                      <w:szCs w:val="32"/>
                    </w:rPr>
                  </w:pPr>
                </w:p>
                <w:p w:rsidR="001455AA" w:rsidRDefault="001455AA" w:rsidP="00BF25FC">
                  <w:pPr>
                    <w:spacing w:after="0" w:line="240" w:lineRule="auto"/>
                    <w:jc w:val="center"/>
                    <w:rPr>
                      <w:b/>
                      <w:sz w:val="32"/>
                      <w:szCs w:val="32"/>
                    </w:rPr>
                  </w:pPr>
                </w:p>
                <w:p w:rsidR="001455AA" w:rsidRDefault="001455AA" w:rsidP="00BF25FC">
                  <w:pPr>
                    <w:spacing w:after="0" w:line="240" w:lineRule="auto"/>
                    <w:jc w:val="center"/>
                    <w:rPr>
                      <w:b/>
                      <w:sz w:val="32"/>
                      <w:szCs w:val="32"/>
                    </w:rPr>
                  </w:pPr>
                </w:p>
                <w:p w:rsidR="001455AA" w:rsidRDefault="001455AA" w:rsidP="00BF25FC">
                  <w:pPr>
                    <w:spacing w:after="0" w:line="240" w:lineRule="auto"/>
                    <w:jc w:val="center"/>
                    <w:rPr>
                      <w:b/>
                      <w:sz w:val="32"/>
                      <w:szCs w:val="32"/>
                    </w:rPr>
                  </w:pPr>
                </w:p>
                <w:p w:rsidR="001455AA" w:rsidRPr="006A1440" w:rsidRDefault="001455AA" w:rsidP="00BF25FC">
                  <w:pPr>
                    <w:spacing w:after="0" w:line="240" w:lineRule="auto"/>
                    <w:jc w:val="center"/>
                    <w:rPr>
                      <w:b/>
                      <w:sz w:val="32"/>
                      <w:szCs w:val="32"/>
                    </w:rPr>
                  </w:pPr>
                </w:p>
                <w:p w:rsidR="001455AA" w:rsidRPr="006A1440" w:rsidRDefault="001455AA" w:rsidP="00BF25FC">
                  <w:pPr>
                    <w:spacing w:after="0" w:line="240" w:lineRule="auto"/>
                    <w:jc w:val="center"/>
                    <w:rPr>
                      <w:sz w:val="32"/>
                      <w:szCs w:val="32"/>
                    </w:rPr>
                  </w:pPr>
                </w:p>
              </w:txbxContent>
            </v:textbox>
            <w10:wrap type="square" anchorx="margin" anchory="margin"/>
          </v:shape>
        </w:pict>
      </w:r>
      <w:r>
        <w:rPr>
          <w:noProof/>
          <w:lang w:eastAsia="pl-PL"/>
        </w:rPr>
        <w:t xml:space="preserve">       Lista gmin województwa warmińsko-mazurskiego z preferencjami dla obszarów strategicznej interwencji. </w:t>
      </w:r>
    </w:p>
    <w:sectPr w:rsidR="001844F6" w:rsidRPr="00F808CC" w:rsidSect="00B945DE">
      <w:footerReference w:type="default" r:id="rId19"/>
      <w:pgSz w:w="11906" w:h="16838" w:code="9"/>
      <w:pgMar w:top="1418" w:right="849"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2C" w:rsidRDefault="002C602C" w:rsidP="008B6849">
      <w:pPr>
        <w:spacing w:after="0" w:line="240" w:lineRule="auto"/>
      </w:pPr>
      <w:r>
        <w:separator/>
      </w:r>
    </w:p>
  </w:endnote>
  <w:endnote w:type="continuationSeparator" w:id="0">
    <w:p w:rsidR="002C602C" w:rsidRDefault="002C602C" w:rsidP="008B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AA" w:rsidRDefault="001455AA">
    <w:pPr>
      <w:pStyle w:val="Stopka"/>
      <w:jc w:val="center"/>
    </w:pPr>
  </w:p>
  <w:p w:rsidR="001455AA" w:rsidRDefault="001455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AA" w:rsidRDefault="008E184A">
    <w:pPr>
      <w:pStyle w:val="Stopka"/>
      <w:jc w:val="center"/>
    </w:pPr>
    <w:r>
      <w:fldChar w:fldCharType="begin"/>
    </w:r>
    <w:r>
      <w:instrText xml:space="preserve"> PAGE   \* MERGEFORMAT </w:instrText>
    </w:r>
    <w:r>
      <w:fldChar w:fldCharType="separate"/>
    </w:r>
    <w:r w:rsidR="0015313B">
      <w:rPr>
        <w:noProof/>
      </w:rPr>
      <w:t>60</w:t>
    </w:r>
    <w:r>
      <w:rPr>
        <w:noProof/>
      </w:rPr>
      <w:fldChar w:fldCharType="end"/>
    </w:r>
  </w:p>
  <w:p w:rsidR="001455AA" w:rsidRDefault="001455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2C" w:rsidRDefault="002C602C" w:rsidP="008B6849">
      <w:pPr>
        <w:spacing w:after="0" w:line="240" w:lineRule="auto"/>
      </w:pPr>
      <w:r>
        <w:separator/>
      </w:r>
    </w:p>
  </w:footnote>
  <w:footnote w:type="continuationSeparator" w:id="0">
    <w:p w:rsidR="002C602C" w:rsidRDefault="002C602C" w:rsidP="008B6849">
      <w:pPr>
        <w:spacing w:after="0" w:line="240" w:lineRule="auto"/>
      </w:pPr>
      <w:r>
        <w:continuationSeparator/>
      </w:r>
    </w:p>
  </w:footnote>
  <w:footnote w:id="1">
    <w:p w:rsidR="001455AA" w:rsidRDefault="001455AA" w:rsidP="00590309">
      <w:pPr>
        <w:pStyle w:val="Tekstprzypisudolnego"/>
        <w:ind w:right="1132"/>
        <w:jc w:val="both"/>
      </w:pPr>
      <w:r w:rsidRPr="00590309">
        <w:rPr>
          <w:rStyle w:val="Odwoanieprzypisudolnego"/>
          <w:rFonts w:cs="Arial"/>
          <w:szCs w:val="16"/>
        </w:rPr>
        <w:footnoteRef/>
      </w:r>
      <w:r w:rsidRPr="0031621F">
        <w:rPr>
          <w:rFonts w:cs="Arial"/>
          <w:sz w:val="16"/>
          <w:szCs w:val="16"/>
        </w:rPr>
        <w:t xml:space="preserve">W rozumieniu art. 5 </w:t>
      </w:r>
      <w:r w:rsidRPr="0031621F">
        <w:rPr>
          <w:rFonts w:cs="Arial"/>
          <w:i/>
          <w:sz w:val="16"/>
          <w:szCs w:val="16"/>
        </w:rPr>
        <w:t>Ustawy wdrożeniowej</w:t>
      </w:r>
    </w:p>
  </w:footnote>
  <w:footnote w:id="2">
    <w:p w:rsidR="001455AA" w:rsidRPr="00F808CC" w:rsidRDefault="001455AA" w:rsidP="00006822">
      <w:pPr>
        <w:pStyle w:val="Akapit"/>
        <w:tabs>
          <w:tab w:val="num" w:pos="142"/>
        </w:tabs>
        <w:spacing w:line="240" w:lineRule="auto"/>
        <w:ind w:left="142" w:right="990" w:hanging="142"/>
        <w:rPr>
          <w:rFonts w:ascii="Calibri" w:hAnsi="Calibri"/>
          <w:sz w:val="20"/>
          <w:szCs w:val="20"/>
        </w:rPr>
      </w:pPr>
      <w:r w:rsidRPr="00F808CC">
        <w:rPr>
          <w:rFonts w:ascii="Calibri" w:hAnsi="Calibri"/>
          <w:sz w:val="20"/>
          <w:szCs w:val="20"/>
        </w:rPr>
        <w:footnoteRef/>
      </w:r>
      <w:r w:rsidRPr="00F808CC">
        <w:rPr>
          <w:rFonts w:ascii="Calibri" w:hAnsi="Calibri"/>
          <w:sz w:val="20"/>
          <w:szCs w:val="20"/>
        </w:rPr>
        <w:t xml:space="preserve"> Zgodnie z Wytycznymi w zakresie kwalifikowalności wydatków w ramach Europejskiego Funduszu Rozwoju Regionalnego, Europejskiego Funduszu Społecznego oraz Funduszu Spójności na lata 2014-2020 cross-</w:t>
      </w:r>
      <w:proofErr w:type="spellStart"/>
      <w:r w:rsidRPr="00F808CC">
        <w:rPr>
          <w:rFonts w:ascii="Calibri" w:hAnsi="Calibri"/>
          <w:sz w:val="20"/>
          <w:szCs w:val="20"/>
        </w:rPr>
        <w:t>financing</w:t>
      </w:r>
      <w:proofErr w:type="spellEnd"/>
      <w:r w:rsidRPr="00F808CC" w:rsidDel="002C664D">
        <w:rPr>
          <w:rFonts w:ascii="Calibri" w:hAnsi="Calibri"/>
          <w:sz w:val="20"/>
          <w:szCs w:val="20"/>
        </w:rPr>
        <w:t xml:space="preserve"> </w:t>
      </w:r>
      <w:r w:rsidRPr="00F808CC">
        <w:rPr>
          <w:rFonts w:ascii="Calibri" w:hAnsi="Calibri"/>
          <w:sz w:val="20"/>
          <w:szCs w:val="20"/>
        </w:rPr>
        <w:t xml:space="preserve">może dotyczyć wyłącznie: </w:t>
      </w:r>
    </w:p>
    <w:p w:rsidR="001455AA" w:rsidRPr="00F808CC" w:rsidRDefault="001455AA" w:rsidP="00A351F1">
      <w:pPr>
        <w:pStyle w:val="Akapit"/>
        <w:numPr>
          <w:ilvl w:val="0"/>
          <w:numId w:val="43"/>
        </w:numPr>
        <w:spacing w:line="240" w:lineRule="auto"/>
        <w:ind w:left="284" w:right="990" w:hanging="284"/>
        <w:rPr>
          <w:rFonts w:ascii="Calibri" w:hAnsi="Calibri"/>
          <w:sz w:val="20"/>
          <w:szCs w:val="20"/>
        </w:rPr>
      </w:pPr>
      <w:r w:rsidRPr="00F808CC">
        <w:rPr>
          <w:rFonts w:ascii="Calibri" w:hAnsi="Calibri"/>
          <w:sz w:val="20"/>
          <w:szCs w:val="20"/>
        </w:rPr>
        <w:t xml:space="preserve">zakupu nieruchomości, </w:t>
      </w:r>
    </w:p>
    <w:p w:rsidR="001455AA" w:rsidRPr="00F808CC" w:rsidRDefault="001455AA" w:rsidP="00A351F1">
      <w:pPr>
        <w:pStyle w:val="Akapit"/>
        <w:numPr>
          <w:ilvl w:val="0"/>
          <w:numId w:val="43"/>
        </w:numPr>
        <w:spacing w:line="240" w:lineRule="auto"/>
        <w:ind w:left="284" w:right="990" w:hanging="284"/>
        <w:rPr>
          <w:rFonts w:ascii="Calibri" w:hAnsi="Calibri"/>
          <w:sz w:val="20"/>
          <w:szCs w:val="20"/>
        </w:rPr>
      </w:pPr>
      <w:r w:rsidRPr="00F808CC">
        <w:rPr>
          <w:rFonts w:ascii="Calibri" w:hAnsi="Calibri"/>
          <w:sz w:val="20"/>
          <w:szCs w:val="20"/>
        </w:rPr>
        <w:t>zakupu infrastruktury, przy czym poprzez infrastrukturę rozumie się elementy nieprzenośne, na stałe przytwierdzone do nieruchomości, np. wykonanie podjazdu do budynku, zainstalowanie windy w budynku,</w:t>
      </w:r>
    </w:p>
    <w:p w:rsidR="001455AA" w:rsidRPr="00F808CC" w:rsidRDefault="001455AA" w:rsidP="00A351F1">
      <w:pPr>
        <w:pStyle w:val="Akapitzlist"/>
        <w:numPr>
          <w:ilvl w:val="0"/>
          <w:numId w:val="43"/>
        </w:numPr>
        <w:spacing w:after="120"/>
        <w:ind w:left="284" w:right="990" w:hanging="284"/>
        <w:rPr>
          <w:sz w:val="20"/>
        </w:rPr>
      </w:pPr>
      <w:r w:rsidRPr="00F808CC">
        <w:rPr>
          <w:sz w:val="20"/>
        </w:rPr>
        <w:t xml:space="preserve">dostosowania lub adaptacji (prace remontowo-wykończeniowe) budynków i pomieszczeń. </w:t>
      </w:r>
    </w:p>
    <w:p w:rsidR="001455AA" w:rsidRPr="00F808CC" w:rsidRDefault="001455AA" w:rsidP="00006822">
      <w:pPr>
        <w:pStyle w:val="Tekstprzypisudolnego"/>
        <w:ind w:right="990"/>
      </w:pPr>
    </w:p>
  </w:footnote>
  <w:footnote w:id="3">
    <w:p w:rsidR="001455AA" w:rsidRDefault="001455AA" w:rsidP="002E4CD8">
      <w:pPr>
        <w:pStyle w:val="Tekstprzypisudolnego"/>
        <w:ind w:right="990"/>
        <w:jc w:val="both"/>
      </w:pPr>
      <w:r w:rsidRPr="00F808CC">
        <w:rPr>
          <w:rStyle w:val="Odwoanieprzypisudolnego"/>
          <w:rFonts w:ascii="Calibri" w:hAnsi="Calibri"/>
          <w:sz w:val="20"/>
        </w:rPr>
        <w:footnoteRef/>
      </w:r>
      <w:r w:rsidRPr="00F808CC">
        <w:t xml:space="preserve"> O ile wymienione narzędzia nie są zapewniane w sposób bezpłatny przez instytucje publiczne (np. Instytut Badań Edukacyjnych, Ośrodek Rozwoju Edukacji.</w:t>
      </w:r>
    </w:p>
  </w:footnote>
  <w:footnote w:id="4">
    <w:p w:rsidR="001455AA" w:rsidRPr="00F808CC" w:rsidRDefault="001455AA" w:rsidP="00006822">
      <w:pPr>
        <w:pStyle w:val="Tekstprzypisudolnego"/>
        <w:ind w:right="992"/>
        <w:jc w:val="both"/>
      </w:pPr>
      <w:r w:rsidRPr="00F808CC">
        <w:rPr>
          <w:rStyle w:val="Odwoanieprzypisudolnego"/>
          <w:rFonts w:ascii="Calibri" w:hAnsi="Calibri"/>
          <w:sz w:val="20"/>
        </w:rPr>
        <w:footnoteRef/>
      </w:r>
      <w:r w:rsidRPr="00F808CC">
        <w:t xml:space="preserve"> Zajęcia specjalistyczne, o których mowa w rozporządzeniu z dnia 30 kwietnia 2013 r. w sprawie zasad udzielania</w:t>
      </w:r>
      <w:r w:rsidRPr="00F808CC">
        <w:br/>
        <w:t xml:space="preserve"> i organizacji pomocy psychologiczno-pedagogicznej w publicznych przedszkolach, szkołach i placówkach (Dz. U. 2013 poz. 532).</w:t>
      </w:r>
    </w:p>
  </w:footnote>
  <w:footnote w:id="5">
    <w:p w:rsidR="001455AA" w:rsidRPr="006934E9" w:rsidRDefault="001455AA" w:rsidP="00150946">
      <w:pPr>
        <w:tabs>
          <w:tab w:val="left" w:pos="9356"/>
          <w:tab w:val="left" w:pos="9923"/>
        </w:tabs>
        <w:ind w:right="141"/>
        <w:jc w:val="both"/>
        <w:rPr>
          <w:color w:val="FF0000"/>
        </w:rPr>
      </w:pPr>
      <w:r>
        <w:rPr>
          <w:rStyle w:val="Odwoanieprzypisudolnego"/>
        </w:rPr>
        <w:footnoteRef/>
      </w:r>
      <w:r>
        <w:t xml:space="preserve"> </w:t>
      </w:r>
      <w:r w:rsidRPr="006C65B1">
        <w:rPr>
          <w:sz w:val="20"/>
          <w:szCs w:val="20"/>
        </w:rPr>
        <w:t>Kryterium dochodowe określa się jako maksymalnie dwukrotność dochodu przypadającego na osobę w rodzinie uczestnika projektu, ustalonego zgodnie z art. 5 ust. 1 ustawy z dnia 28 listopada 2003 r. o świadczeniach rodzinnych. Na podstawie Rozporządzania Rady Ministrów z 7 sierpnia 2015 r. w sprawie wysokości dochodu rodziny albo dochodu osoby uczącej się stanowiących podstawę ubiegania się o zasiłek rodzinny i specjalny zasiłek opiekuńczy, wysokości świadczeń rodzinnych oraz wysokości zasiłku dla opiekuna od dnia 1 listopada 2015 r. do dnia 31 października 2017 r. ustala się wysokość kwoty wynoszącą 674,00 zł, w przypadku dziecka niepełnosprawnego wynoszącą 764,00 zł.</w:t>
      </w:r>
    </w:p>
    <w:p w:rsidR="001455AA" w:rsidRDefault="001455AA">
      <w:pPr>
        <w:pStyle w:val="Tekstprzypisudolnego"/>
      </w:pPr>
    </w:p>
  </w:footnote>
  <w:footnote w:id="6">
    <w:p w:rsidR="001455AA" w:rsidRPr="00F808CC" w:rsidRDefault="001455AA" w:rsidP="00024869">
      <w:pPr>
        <w:pStyle w:val="Tekstprzypisudolnego"/>
        <w:ind w:right="1132"/>
      </w:pPr>
      <w:r w:rsidRPr="00F808CC">
        <w:rPr>
          <w:rStyle w:val="Odwoanieprzypisudolnego"/>
          <w:rFonts w:ascii="Calibri" w:hAnsi="Calibri"/>
          <w:sz w:val="20"/>
        </w:rPr>
        <w:footnoteRef/>
      </w:r>
      <w:r w:rsidRPr="00F808CC">
        <w:t xml:space="preserve"> Zajęcia specjalistyczne, o których mowa w rozporządzeniu z dnia 30 kwietnia 2013 r. w sprawie zasad udzielania </w:t>
      </w:r>
      <w:r w:rsidRPr="00F808CC">
        <w:br/>
        <w:t>i organizacji pomocy psychologiczno-pedagogicznej w publicznych przedszkolach, szkołach i placówkach.</w:t>
      </w:r>
    </w:p>
  </w:footnote>
  <w:footnote w:id="7">
    <w:p w:rsidR="001455AA" w:rsidRPr="00F808CC" w:rsidRDefault="001455AA" w:rsidP="00FA68C2">
      <w:pPr>
        <w:spacing w:after="0" w:line="240" w:lineRule="auto"/>
        <w:ind w:right="1132"/>
        <w:jc w:val="both"/>
        <w:rPr>
          <w:sz w:val="20"/>
          <w:szCs w:val="20"/>
        </w:rPr>
      </w:pPr>
      <w:r w:rsidRPr="00F808CC">
        <w:rPr>
          <w:rStyle w:val="Odwoanieprzypisudolnego"/>
          <w:rFonts w:ascii="Calibri" w:hAnsi="Calibri"/>
          <w:sz w:val="20"/>
          <w:szCs w:val="20"/>
        </w:rPr>
        <w:footnoteRef/>
      </w:r>
      <w:r w:rsidRPr="00F808CC">
        <w:rPr>
          <w:sz w:val="20"/>
          <w:szCs w:val="20"/>
        </w:rPr>
        <w:t>Powyższa kwota może ulec zmianie w wyniku zmiany wartości limitu środków publicznych możliwych do zakontraktowania, w szczególności w wyniku zmiany kursu euro będącego podstawą przeliczenia dostępnej alokacji na dzień podpisania umowy o dofinansowanie projektu.</w:t>
      </w:r>
    </w:p>
  </w:footnote>
  <w:footnote w:id="8">
    <w:p w:rsidR="001455AA" w:rsidRPr="00F808CC" w:rsidRDefault="001455AA" w:rsidP="00FA68C2">
      <w:pPr>
        <w:spacing w:line="240" w:lineRule="auto"/>
        <w:ind w:right="990"/>
        <w:jc w:val="both"/>
        <w:rPr>
          <w:i/>
          <w:iCs/>
          <w:sz w:val="20"/>
          <w:szCs w:val="20"/>
        </w:rPr>
      </w:pPr>
      <w:r w:rsidRPr="00F808CC">
        <w:rPr>
          <w:rStyle w:val="Odwoanieprzypisudolnego"/>
          <w:rFonts w:ascii="Calibri" w:hAnsi="Calibri"/>
          <w:sz w:val="20"/>
          <w:szCs w:val="20"/>
        </w:rPr>
        <w:footnoteRef/>
      </w:r>
      <w:r w:rsidRPr="00F808CC">
        <w:rPr>
          <w:i/>
          <w:iCs/>
          <w:sz w:val="20"/>
          <w:szCs w:val="20"/>
        </w:rPr>
        <w:t xml:space="preserve">Kurs publikowany na stronie: </w:t>
      </w:r>
      <w:hyperlink r:id="rId1" w:history="1">
        <w:r w:rsidRPr="00CC2BE4">
          <w:rPr>
            <w:rStyle w:val="Hipercze"/>
            <w:i/>
            <w:iCs/>
            <w:sz w:val="20"/>
            <w:szCs w:val="20"/>
          </w:rPr>
          <w:t>http://www.ecb.europa.eu/stats/exchange/eurofxref/html/eurofxref-graph-pln.en.html</w:t>
        </w:r>
      </w:hyperlink>
      <w:r w:rsidRPr="00CC2BE4">
        <w:rPr>
          <w:i/>
          <w:iCs/>
          <w:sz w:val="20"/>
          <w:szCs w:val="20"/>
        </w:rPr>
        <w:t xml:space="preserve"> z przedostatniego dnia kwotow</w:t>
      </w:r>
      <w:r w:rsidRPr="00F808CC">
        <w:rPr>
          <w:i/>
          <w:iCs/>
          <w:sz w:val="20"/>
          <w:szCs w:val="20"/>
        </w:rPr>
        <w:t>ania środków w Europejskim Banku Centralnym (EBC) w miesiącu poprzedzającym miesiąc, dla którego dokonuje się wyliczenia limitu alokacji środków wspólnotowych.</w:t>
      </w:r>
    </w:p>
    <w:p w:rsidR="001455AA" w:rsidRDefault="001455AA" w:rsidP="00FE679B"/>
  </w:footnote>
  <w:footnote w:id="9">
    <w:p w:rsidR="001455AA" w:rsidRPr="00F808CC" w:rsidRDefault="001455AA" w:rsidP="005C7B4D">
      <w:pPr>
        <w:pStyle w:val="Tekstprzypisudolnego"/>
      </w:pPr>
      <w:r w:rsidRPr="00F808CC">
        <w:rPr>
          <w:rStyle w:val="Odwoanieprzypisudolnego"/>
          <w:rFonts w:ascii="Calibri" w:hAnsi="Calibri"/>
          <w:sz w:val="20"/>
        </w:rPr>
        <w:footnoteRef/>
      </w:r>
      <w:r w:rsidRPr="00F808CC">
        <w:t xml:space="preserve">Dz.U. z 2012 r. poz. 270 z </w:t>
      </w:r>
      <w:proofErr w:type="spellStart"/>
      <w:r w:rsidRPr="00F808CC">
        <w:t>późn</w:t>
      </w:r>
      <w:proofErr w:type="spellEnd"/>
      <w:r w:rsidRPr="00F808CC">
        <w:t>. zm.</w:t>
      </w:r>
    </w:p>
  </w:footnote>
  <w:footnote w:id="10">
    <w:p w:rsidR="001455AA" w:rsidRDefault="001455AA" w:rsidP="00590309">
      <w:pPr>
        <w:pStyle w:val="Tekstprzypisudolnego"/>
      </w:pPr>
      <w:r w:rsidRPr="00590309">
        <w:rPr>
          <w:rStyle w:val="Odwoanieprzypisudolnego"/>
          <w:rFonts w:ascii="Calibri" w:hAnsi="Calibri"/>
          <w:szCs w:val="16"/>
        </w:rPr>
        <w:footnoteRef/>
      </w:r>
      <w:r>
        <w:rPr>
          <w:sz w:val="16"/>
          <w:szCs w:val="16"/>
        </w:rPr>
        <w:t xml:space="preserve"> IZ</w:t>
      </w:r>
      <w:r w:rsidRPr="00590309">
        <w:rPr>
          <w:sz w:val="16"/>
          <w:szCs w:val="16"/>
        </w:rPr>
        <w:t xml:space="preserve"> będzie wymagała tylko takich załączników, które będą dopasowane do charakteru działalności Wnioskodawcy.</w:t>
      </w:r>
    </w:p>
  </w:footnote>
  <w:footnote w:id="11">
    <w:p w:rsidR="001455AA" w:rsidRPr="00F808CC" w:rsidRDefault="001455AA" w:rsidP="006007D9">
      <w:pPr>
        <w:pStyle w:val="Tekstprzypisudolnego"/>
        <w:spacing w:after="120"/>
        <w:ind w:right="990"/>
        <w:jc w:val="both"/>
      </w:pPr>
      <w:r w:rsidRPr="00F808CC">
        <w:rPr>
          <w:rStyle w:val="Odwoanieprzypisudolnego"/>
          <w:rFonts w:ascii="Calibri" w:hAnsi="Calibri"/>
          <w:sz w:val="20"/>
        </w:rPr>
        <w:footnoteRef/>
      </w:r>
      <w:r w:rsidRPr="00F808CC">
        <w:rPr>
          <w:rFonts w:cs="Calibri"/>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p>
  </w:footnote>
  <w:footnote w:id="12">
    <w:p w:rsidR="001455AA" w:rsidRPr="00F808CC" w:rsidRDefault="001455AA" w:rsidP="00616457">
      <w:pPr>
        <w:pStyle w:val="Tekstprzypisudolnego"/>
        <w:tabs>
          <w:tab w:val="left" w:pos="9498"/>
        </w:tabs>
        <w:spacing w:after="120"/>
        <w:ind w:right="990"/>
        <w:jc w:val="both"/>
      </w:pPr>
      <w:r w:rsidRPr="00F808CC">
        <w:rPr>
          <w:rStyle w:val="Odwoanieprzypisudolnego"/>
          <w:rFonts w:ascii="Calibri" w:hAnsi="Calibri"/>
          <w:sz w:val="20"/>
        </w:rPr>
        <w:footnoteRef/>
      </w:r>
      <w:r w:rsidRPr="00F808CC">
        <w:t xml:space="preserve">Zgodnie z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808CC">
        <w:t>późn</w:t>
      </w:r>
      <w:proofErr w:type="spellEnd"/>
      <w:r w:rsidRPr="00F808CC">
        <w:t>. zm.). Formy wybierane są przez IZ.</w:t>
      </w:r>
    </w:p>
  </w:footnote>
  <w:footnote w:id="13">
    <w:p w:rsidR="001455AA" w:rsidRPr="00F808CC" w:rsidRDefault="001455AA" w:rsidP="006007D9">
      <w:pPr>
        <w:pStyle w:val="Tekstprzypisudolnego"/>
        <w:tabs>
          <w:tab w:val="left" w:pos="9498"/>
        </w:tabs>
        <w:spacing w:after="120"/>
        <w:ind w:right="990"/>
        <w:jc w:val="both"/>
      </w:pPr>
      <w:r w:rsidRPr="00F808CC">
        <w:rPr>
          <w:rStyle w:val="Odwoanieprzypisudolnego"/>
          <w:rFonts w:ascii="Calibri" w:hAnsi="Calibri"/>
          <w:sz w:val="20"/>
        </w:rPr>
        <w:footnoteRef/>
      </w:r>
      <w:r w:rsidRPr="00F808CC">
        <w:rPr>
          <w:rFonts w:cs="Calibri"/>
        </w:rPr>
        <w:t>W przypadku, gdy z przyczyn obiektywnych nie jest możliwe złożenie zabezpieczenia przez Beneficjenta w terminie 20 dni roboczych od daty podpisania umowy o dofinansowanie projektu, zmiana terminu złożenia zabezpieczenia może nastąpić jedynie na pisemny wniosek Beneficjenta, za zgodą IZ.</w:t>
      </w:r>
    </w:p>
  </w:footnote>
  <w:footnote w:id="14">
    <w:p w:rsidR="001455AA" w:rsidRPr="00F808CC" w:rsidRDefault="001455AA" w:rsidP="00616457">
      <w:pPr>
        <w:pStyle w:val="Tekstprzypisudolnego"/>
        <w:tabs>
          <w:tab w:val="left" w:pos="9498"/>
        </w:tabs>
        <w:spacing w:after="120"/>
        <w:ind w:right="990"/>
        <w:jc w:val="both"/>
      </w:pPr>
      <w:r w:rsidRPr="00F808CC">
        <w:rPr>
          <w:rStyle w:val="Odwoanieprzypisudolnego"/>
          <w:rFonts w:ascii="Calibri" w:hAnsi="Calibri"/>
          <w:sz w:val="20"/>
        </w:rPr>
        <w:footnoteRef/>
      </w:r>
      <w:r w:rsidRPr="00F808CC">
        <w:rPr>
          <w:color w:val="1C1C1C"/>
          <w:shd w:val="clear" w:color="auto" w:fill="FFFFFF"/>
        </w:rPr>
        <w:t>W przypadku gwarancji bankowej gwarantem jest bank, w przypadku gwarancji ubezpieczeniowej gwarantem jest ubezpieczyciel.</w:t>
      </w:r>
    </w:p>
  </w:footnote>
  <w:footnote w:id="15">
    <w:p w:rsidR="001455AA" w:rsidRPr="00F808CC" w:rsidRDefault="001455AA" w:rsidP="00616457">
      <w:pPr>
        <w:pStyle w:val="Akapitzlist"/>
        <w:tabs>
          <w:tab w:val="left" w:pos="426"/>
          <w:tab w:val="left" w:pos="9498"/>
        </w:tabs>
        <w:ind w:left="0" w:right="990"/>
        <w:jc w:val="both"/>
        <w:rPr>
          <w:rFonts w:cs="Arial"/>
          <w:sz w:val="20"/>
        </w:rPr>
      </w:pPr>
      <w:r w:rsidRPr="00F808CC">
        <w:rPr>
          <w:rStyle w:val="Odwoanieprzypisudolnego"/>
          <w:rFonts w:ascii="Calibri" w:hAnsi="Calibri"/>
          <w:sz w:val="20"/>
        </w:rPr>
        <w:footnoteRef/>
      </w:r>
      <w:r w:rsidRPr="00F808CC">
        <w:rPr>
          <w:rFonts w:cs="Arial"/>
          <w:sz w:val="20"/>
        </w:rPr>
        <w:t>Beneficjent to podmiot, o którym mowa w art. 2 pkt 10 Rozporządzenia ogólnego, oraz podmiot, o którym mowa w art. 63 Rozporządzenia ogólnego, z którym zawarto umowę o dofinansowanie projektu.</w:t>
      </w:r>
    </w:p>
    <w:p w:rsidR="001455AA" w:rsidRDefault="001455AA" w:rsidP="00616457">
      <w:pPr>
        <w:pStyle w:val="Akapitzlist"/>
        <w:tabs>
          <w:tab w:val="left" w:pos="426"/>
          <w:tab w:val="left" w:pos="9498"/>
        </w:tabs>
        <w:ind w:left="0" w:right="990"/>
        <w:jc w:val="both"/>
      </w:pPr>
    </w:p>
  </w:footnote>
  <w:footnote w:id="16">
    <w:p w:rsidR="001455AA" w:rsidRPr="00F808CC" w:rsidRDefault="001455AA" w:rsidP="00616457">
      <w:pPr>
        <w:pStyle w:val="Tekstprzypisudolnego"/>
        <w:jc w:val="both"/>
      </w:pPr>
      <w:r w:rsidRPr="00F808CC">
        <w:rPr>
          <w:rStyle w:val="Odwoanieprzypisudolnego"/>
          <w:rFonts w:ascii="Calibri" w:hAnsi="Calibri"/>
          <w:sz w:val="20"/>
        </w:rPr>
        <w:footnoteRef/>
      </w:r>
      <w:r w:rsidRPr="00F808CC">
        <w:t>Przez Instytucję należy rozumieć Zarząd Woj</w:t>
      </w:r>
      <w:r w:rsidRPr="00F808CC">
        <w:rPr>
          <w:rFonts w:cs="Arial"/>
          <w:bCs/>
        </w:rPr>
        <w:t>ewództwa Warmińsko-Mazurskiego.</w:t>
      </w:r>
    </w:p>
  </w:footnote>
  <w:footnote w:id="17">
    <w:p w:rsidR="001455AA" w:rsidRDefault="001455AA" w:rsidP="00E60643">
      <w:pPr>
        <w:pStyle w:val="Tekstprzypisudolnego"/>
        <w:ind w:right="849"/>
        <w:jc w:val="both"/>
      </w:pPr>
      <w:r w:rsidRPr="00F808CC">
        <w:rPr>
          <w:rStyle w:val="Odwoanieprzypisudolnego"/>
          <w:rFonts w:ascii="Calibri" w:hAnsi="Calibri"/>
          <w:sz w:val="20"/>
        </w:rPr>
        <w:footnoteRef/>
      </w:r>
      <w:r w:rsidRPr="00F808CC">
        <w:t xml:space="preserve">Zgodnie z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808CC">
        <w:t>późn</w:t>
      </w:r>
      <w:proofErr w:type="spellEnd"/>
      <w:r w:rsidRPr="00F808CC">
        <w:t>. zm.).</w:t>
      </w:r>
    </w:p>
  </w:footnote>
  <w:footnote w:id="18">
    <w:p w:rsidR="001455AA" w:rsidRPr="00F808CC" w:rsidRDefault="001455AA" w:rsidP="00A33505">
      <w:pPr>
        <w:pStyle w:val="Tekstprzypisudolnego"/>
        <w:ind w:right="849"/>
        <w:jc w:val="both"/>
      </w:pPr>
      <w:r w:rsidRPr="00F808CC">
        <w:rPr>
          <w:rStyle w:val="Odwoanieprzypisudolnego"/>
          <w:rFonts w:ascii="Calibri" w:hAnsi="Calibri"/>
          <w:sz w:val="20"/>
        </w:rPr>
        <w:footnoteRef/>
      </w:r>
      <w:r w:rsidRPr="00F808CC">
        <w:t xml:space="preserve"> </w:t>
      </w:r>
      <w:r w:rsidRPr="00F808CC">
        <w:rPr>
          <w:rFonts w:cs="Arial"/>
        </w:rPr>
        <w:t>Zgodnie z zał. 2 WLWK_EFS</w:t>
      </w:r>
      <w:r w:rsidRPr="00F808CC">
        <w:rPr>
          <w:rFonts w:cs="Arial"/>
          <w:i/>
        </w:rPr>
        <w:t xml:space="preserve"> Wytycznych w zakresie monitorowania postępu rzeczowego realizacji programów operacyjnych na lata 2014-2020.</w:t>
      </w:r>
    </w:p>
  </w:footnote>
  <w:footnote w:id="19">
    <w:p w:rsidR="001455AA" w:rsidRDefault="001455AA" w:rsidP="009860B4">
      <w:pPr>
        <w:pStyle w:val="Tekstprzypisudolnego"/>
        <w:ind w:firstLine="284"/>
        <w:jc w:val="both"/>
      </w:pPr>
      <w:r w:rsidRPr="0029589E">
        <w:rPr>
          <w:rStyle w:val="Odwoanieprzypisudolnego"/>
          <w:rFonts w:ascii="Calibri" w:hAnsi="Calibri" w:cs="Arial"/>
          <w:sz w:val="18"/>
          <w:szCs w:val="18"/>
        </w:rPr>
        <w:footnoteRef/>
      </w:r>
      <w:r w:rsidRPr="009860B4">
        <w:rPr>
          <w:rFonts w:cs="Arial"/>
          <w:sz w:val="16"/>
          <w:szCs w:val="16"/>
        </w:rPr>
        <w:t>Wyrażonego wskaźnikami produktu lub rezultatu bezpośredniego w zatwierdzonym wniosku o dofinansowanie</w:t>
      </w:r>
      <w:r>
        <w:rPr>
          <w:rFonts w:cs="Arial"/>
          <w:sz w:val="16"/>
          <w:szCs w:val="16"/>
        </w:rPr>
        <w:t xml:space="preserve"> projektu</w:t>
      </w:r>
      <w:r w:rsidRPr="009860B4">
        <w:rPr>
          <w:rFonts w:cs="Arial"/>
          <w:sz w:val="16"/>
          <w:szCs w:val="16"/>
        </w:rPr>
        <w:t>.</w:t>
      </w:r>
    </w:p>
  </w:footnote>
  <w:footnote w:id="20">
    <w:p w:rsidR="001455AA" w:rsidRPr="009C54E5" w:rsidRDefault="001455AA" w:rsidP="00062302">
      <w:pPr>
        <w:autoSpaceDE w:val="0"/>
        <w:autoSpaceDN w:val="0"/>
        <w:adjustRightInd w:val="0"/>
        <w:spacing w:after="0" w:line="240" w:lineRule="auto"/>
        <w:ind w:right="990"/>
        <w:jc w:val="both"/>
        <w:rPr>
          <w:color w:val="FF0000"/>
        </w:rPr>
      </w:pPr>
      <w:r>
        <w:rPr>
          <w:rStyle w:val="Odwoanieprzypisudolnego"/>
        </w:rPr>
        <w:footnoteRef/>
      </w:r>
      <w:r w:rsidRPr="00387FBC">
        <w:rPr>
          <w:rFonts w:cs="Helvetica"/>
          <w:sz w:val="16"/>
          <w:szCs w:val="16"/>
        </w:rPr>
        <w:t>Do przeliczenia ww. kwoty na PLN należy stosować miesięczny obrachunkowy kurs wymiany stosowany przez KE (kurs opublikowany w: http://ec.europa.eu/budget/inforeuro/index.cfm?fuseaction=home&amp;Language=en) aktualny na dzień ogłoszenia konkursu, tj. 4,4534PLN PLN/1 EUR. Graniczna wartoś</w:t>
      </w:r>
      <w:r>
        <w:rPr>
          <w:rFonts w:cs="Helvetica"/>
          <w:sz w:val="16"/>
          <w:szCs w:val="16"/>
        </w:rPr>
        <w:t>ć wkładu publicznego na luty 2016</w:t>
      </w:r>
      <w:r w:rsidRPr="00387FBC">
        <w:rPr>
          <w:rFonts w:cs="Helvetica"/>
          <w:sz w:val="16"/>
          <w:szCs w:val="16"/>
        </w:rPr>
        <w:t xml:space="preserve"> r. wyniesie więc 445 340 PLN.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DC"/>
    <w:multiLevelType w:val="hybridMultilevel"/>
    <w:tmpl w:val="4C68BC64"/>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nsid w:val="006836F0"/>
    <w:multiLevelType w:val="hybridMultilevel"/>
    <w:tmpl w:val="AE50ACC2"/>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A74425"/>
    <w:multiLevelType w:val="hybridMultilevel"/>
    <w:tmpl w:val="00AE6344"/>
    <w:lvl w:ilvl="0" w:tplc="4BDCC938">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172107E"/>
    <w:multiLevelType w:val="hybridMultilevel"/>
    <w:tmpl w:val="B5B8E6C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1930936"/>
    <w:multiLevelType w:val="hybridMultilevel"/>
    <w:tmpl w:val="56902B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19F62F2"/>
    <w:multiLevelType w:val="hybridMultilevel"/>
    <w:tmpl w:val="7262AFE4"/>
    <w:lvl w:ilvl="0" w:tplc="D7DA4B30">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1AE13C3"/>
    <w:multiLevelType w:val="hybridMultilevel"/>
    <w:tmpl w:val="E80CBBF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
    <w:nsid w:val="02011D91"/>
    <w:multiLevelType w:val="hybridMultilevel"/>
    <w:tmpl w:val="147C5E02"/>
    <w:lvl w:ilvl="0" w:tplc="D7DA4B3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2342AFE"/>
    <w:multiLevelType w:val="hybridMultilevel"/>
    <w:tmpl w:val="F86CE51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4D636C3"/>
    <w:multiLevelType w:val="hybridMultilevel"/>
    <w:tmpl w:val="18EA45AE"/>
    <w:lvl w:ilvl="0" w:tplc="04150005">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nsid w:val="0C3D36A0"/>
    <w:multiLevelType w:val="hybridMultilevel"/>
    <w:tmpl w:val="CBECC930"/>
    <w:lvl w:ilvl="0" w:tplc="A0AA0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216F4B"/>
    <w:multiLevelType w:val="multilevel"/>
    <w:tmpl w:val="B9347130"/>
    <w:lvl w:ilvl="0">
      <w:start w:val="1"/>
      <w:numFmt w:val="lowerLetter"/>
      <w:lvlText w:val="%1)"/>
      <w:lvlJc w:val="left"/>
      <w:pPr>
        <w:ind w:left="360" w:hanging="360"/>
      </w:pPr>
      <w:rPr>
        <w:rFonts w:hint="default"/>
        <w:b w:val="0"/>
        <w:sz w:val="22"/>
        <w:szCs w:val="22"/>
      </w:rPr>
    </w:lvl>
    <w:lvl w:ilvl="1">
      <w:start w:val="1"/>
      <w:numFmt w:val="decimal"/>
      <w:lvlText w:val="1.%2"/>
      <w:lvlJc w:val="left"/>
      <w:pPr>
        <w:ind w:left="1080" w:hanging="360"/>
      </w:pPr>
      <w:rPr>
        <w:rFonts w:ascii="Arial" w:eastAsia="Times New Roman" w:hAnsi="Arial" w:cs="Arial" w:hint="default"/>
        <w:b/>
      </w:rPr>
    </w:lvl>
    <w:lvl w:ilvl="2">
      <w:start w:val="1"/>
      <w:numFmt w:val="lowerLetter"/>
      <w:lvlText w:val="%3)"/>
      <w:lvlJc w:val="left"/>
      <w:pPr>
        <w:ind w:left="1800" w:hanging="180"/>
      </w:pPr>
      <w:rPr>
        <w:rFonts w:cs="Times New Roman"/>
        <w:b/>
        <w:sz w:val="18"/>
        <w:szCs w:val="18"/>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0D385732"/>
    <w:multiLevelType w:val="hybridMultilevel"/>
    <w:tmpl w:val="C4A0D2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0264F2"/>
    <w:multiLevelType w:val="hybridMultilevel"/>
    <w:tmpl w:val="A93CD068"/>
    <w:lvl w:ilvl="0" w:tplc="B30EBC3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
    <w:nsid w:val="0F6E33FE"/>
    <w:multiLevelType w:val="hybridMultilevel"/>
    <w:tmpl w:val="8AD6A20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F94669F"/>
    <w:multiLevelType w:val="hybridMultilevel"/>
    <w:tmpl w:val="4B46316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1192043"/>
    <w:multiLevelType w:val="hybridMultilevel"/>
    <w:tmpl w:val="AFB43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607700"/>
    <w:multiLevelType w:val="hybridMultilevel"/>
    <w:tmpl w:val="36560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705741"/>
    <w:multiLevelType w:val="hybridMultilevel"/>
    <w:tmpl w:val="4F6423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CE47B2"/>
    <w:multiLevelType w:val="hybridMultilevel"/>
    <w:tmpl w:val="6C407304"/>
    <w:lvl w:ilvl="0" w:tplc="04150017">
      <w:start w:val="1"/>
      <w:numFmt w:val="lowerLetter"/>
      <w:lvlText w:val="%1)"/>
      <w:lvlJc w:val="left"/>
      <w:pPr>
        <w:tabs>
          <w:tab w:val="num" w:pos="502"/>
        </w:tabs>
        <w:ind w:left="502" w:hanging="360"/>
      </w:pPr>
      <w:rPr>
        <w:rFonts w:cs="Times New Roman"/>
      </w:rPr>
    </w:lvl>
    <w:lvl w:ilvl="1" w:tplc="D7DA4B30">
      <w:start w:val="1"/>
      <w:numFmt w:val="bullet"/>
      <w:lvlText w:val="-"/>
      <w:lvlJc w:val="left"/>
      <w:pPr>
        <w:tabs>
          <w:tab w:val="num" w:pos="2160"/>
        </w:tabs>
        <w:ind w:left="2160" w:hanging="360"/>
      </w:pPr>
      <w:rPr>
        <w:rFonts w:ascii="Calibri" w:hAnsi="Calibri"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0">
    <w:nsid w:val="16FD2D52"/>
    <w:multiLevelType w:val="hybridMultilevel"/>
    <w:tmpl w:val="D9203664"/>
    <w:lvl w:ilvl="0" w:tplc="0415000F">
      <w:start w:val="1"/>
      <w:numFmt w:val="decimal"/>
      <w:lvlText w:val="%1."/>
      <w:lvlJc w:val="left"/>
      <w:pPr>
        <w:ind w:left="1428" w:hanging="360"/>
      </w:pPr>
      <w:rPr>
        <w:rFonts w:cs="Times New Roman" w:hint="default"/>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185E1629"/>
    <w:multiLevelType w:val="hybridMultilevel"/>
    <w:tmpl w:val="92729A82"/>
    <w:lvl w:ilvl="0" w:tplc="59BAA3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345A48"/>
    <w:multiLevelType w:val="hybridMultilevel"/>
    <w:tmpl w:val="6CCA114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nsid w:val="1C04705A"/>
    <w:multiLevelType w:val="hybridMultilevel"/>
    <w:tmpl w:val="FB12A4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C0510AA"/>
    <w:multiLevelType w:val="hybridMultilevel"/>
    <w:tmpl w:val="E198FF86"/>
    <w:lvl w:ilvl="0" w:tplc="04150017">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015633"/>
    <w:multiLevelType w:val="hybridMultilevel"/>
    <w:tmpl w:val="A7C269E6"/>
    <w:lvl w:ilvl="0" w:tplc="FEF6CFC4">
      <w:start w:val="1"/>
      <w:numFmt w:val="decimal"/>
      <w:lvlText w:val="%1."/>
      <w:lvlJc w:val="left"/>
      <w:pPr>
        <w:ind w:left="357"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D724A32"/>
    <w:multiLevelType w:val="hybridMultilevel"/>
    <w:tmpl w:val="6F906FE0"/>
    <w:lvl w:ilvl="0" w:tplc="EEE44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9F03DA"/>
    <w:multiLevelType w:val="multilevel"/>
    <w:tmpl w:val="0C0EF720"/>
    <w:lvl w:ilvl="0">
      <w:start w:val="1"/>
      <w:numFmt w:val="decimal"/>
      <w:lvlText w:val="%1."/>
      <w:lvlJc w:val="left"/>
      <w:pPr>
        <w:ind w:left="-3921" w:hanging="360"/>
      </w:pPr>
      <w:rPr>
        <w:rFonts w:cs="Times New Roman"/>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8">
    <w:nsid w:val="1F0C494A"/>
    <w:multiLevelType w:val="hybridMultilevel"/>
    <w:tmpl w:val="A0F689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0E955EA"/>
    <w:multiLevelType w:val="hybridMultilevel"/>
    <w:tmpl w:val="83D6362C"/>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0">
    <w:nsid w:val="251C506A"/>
    <w:multiLevelType w:val="hybridMultilevel"/>
    <w:tmpl w:val="5FFCAAF0"/>
    <w:lvl w:ilvl="0" w:tplc="04150017">
      <w:start w:val="1"/>
      <w:numFmt w:val="lowerLetter"/>
      <w:lvlText w:val="%1)"/>
      <w:lvlJc w:val="left"/>
      <w:pPr>
        <w:tabs>
          <w:tab w:val="num" w:pos="502"/>
        </w:tabs>
        <w:ind w:left="502" w:hanging="360"/>
      </w:pPr>
      <w:rPr>
        <w:rFonts w:cs="Times New Roman"/>
      </w:rPr>
    </w:lvl>
    <w:lvl w:ilvl="1" w:tplc="D7DA4B30">
      <w:start w:val="1"/>
      <w:numFmt w:val="bullet"/>
      <w:lvlText w:val="-"/>
      <w:lvlJc w:val="left"/>
      <w:pPr>
        <w:tabs>
          <w:tab w:val="num" w:pos="2160"/>
        </w:tabs>
        <w:ind w:left="2160" w:hanging="360"/>
      </w:pPr>
      <w:rPr>
        <w:rFonts w:ascii="Calibri" w:hAnsi="Calibri"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25F01A9A"/>
    <w:multiLevelType w:val="multilevel"/>
    <w:tmpl w:val="DAB4EE08"/>
    <w:lvl w:ilvl="0">
      <w:start w:val="2"/>
      <w:numFmt w:val="decimal"/>
      <w:lvlText w:val="%1."/>
      <w:lvlJc w:val="left"/>
      <w:pPr>
        <w:ind w:left="360" w:hanging="360"/>
      </w:pPr>
      <w:rPr>
        <w:rFonts w:ascii="Calibri" w:hAnsi="Calibri"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nsid w:val="27255FB2"/>
    <w:multiLevelType w:val="hybridMultilevel"/>
    <w:tmpl w:val="EA52108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7AE0581"/>
    <w:multiLevelType w:val="hybridMultilevel"/>
    <w:tmpl w:val="CF6AD6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8643091"/>
    <w:multiLevelType w:val="hybridMultilevel"/>
    <w:tmpl w:val="F44CA72E"/>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29294DA7"/>
    <w:multiLevelType w:val="hybridMultilevel"/>
    <w:tmpl w:val="81181A3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ACB5E31"/>
    <w:multiLevelType w:val="hybridMultilevel"/>
    <w:tmpl w:val="6C92840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AE41517"/>
    <w:multiLevelType w:val="hybridMultilevel"/>
    <w:tmpl w:val="76C6F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BA47C69"/>
    <w:multiLevelType w:val="hybridMultilevel"/>
    <w:tmpl w:val="D062DE20"/>
    <w:lvl w:ilvl="0" w:tplc="6A7A27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242E1B"/>
    <w:multiLevelType w:val="hybridMultilevel"/>
    <w:tmpl w:val="ECEEF8BE"/>
    <w:lvl w:ilvl="0" w:tplc="FFFFFFFF">
      <w:start w:val="1"/>
      <w:numFmt w:val="decimal"/>
      <w:lvlText w:val="%1)"/>
      <w:lvlJc w:val="left"/>
      <w:pPr>
        <w:tabs>
          <w:tab w:val="num" w:pos="403"/>
        </w:tabs>
        <w:ind w:left="403" w:hanging="403"/>
      </w:pPr>
      <w:rPr>
        <w:rFonts w:cs="Times New Roman" w:hint="default"/>
      </w:rPr>
    </w:lvl>
    <w:lvl w:ilvl="1" w:tplc="FCE21DF0">
      <w:start w:val="1"/>
      <w:numFmt w:val="decimal"/>
      <w:lvlText w:val="%2)"/>
      <w:lvlJc w:val="left"/>
      <w:pPr>
        <w:tabs>
          <w:tab w:val="num" w:pos="403"/>
        </w:tabs>
        <w:ind w:left="403" w:hanging="403"/>
      </w:pPr>
      <w:rPr>
        <w:rFonts w:ascii="Arial" w:eastAsia="Times New Roman" w:hAnsi="Arial" w:cs="Times New Roman"/>
      </w:rPr>
    </w:lvl>
    <w:lvl w:ilvl="2" w:tplc="FFFFFFFF">
      <w:start w:val="1"/>
      <w:numFmt w:val="lowerLetter"/>
      <w:lvlText w:val="%3)"/>
      <w:lvlJc w:val="left"/>
      <w:pPr>
        <w:tabs>
          <w:tab w:val="num" w:pos="1260"/>
        </w:tabs>
        <w:ind w:left="1260" w:hanging="360"/>
      </w:pPr>
      <w:rPr>
        <w:rFonts w:cs="Times New Roman" w:hint="default"/>
      </w:rPr>
    </w:lvl>
    <w:lvl w:ilvl="3" w:tplc="D7DA4B30">
      <w:start w:val="1"/>
      <w:numFmt w:val="bullet"/>
      <w:lvlText w:val="-"/>
      <w:lvlJc w:val="left"/>
      <w:pPr>
        <w:tabs>
          <w:tab w:val="num" w:pos="2880"/>
        </w:tabs>
        <w:ind w:left="2880" w:hanging="360"/>
      </w:pPr>
      <w:rPr>
        <w:rFonts w:ascii="Calibri" w:hAnsi="Calibri"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2C6B419C"/>
    <w:multiLevelType w:val="hybridMultilevel"/>
    <w:tmpl w:val="9BA477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DF3211"/>
    <w:multiLevelType w:val="hybridMultilevel"/>
    <w:tmpl w:val="E432FB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DA07D81"/>
    <w:multiLevelType w:val="hybridMultilevel"/>
    <w:tmpl w:val="77EC33B6"/>
    <w:lvl w:ilvl="0" w:tplc="A61E6CBA">
      <w:start w:val="1"/>
      <w:numFmt w:val="decimal"/>
      <w:lvlText w:val="%1."/>
      <w:lvlJc w:val="left"/>
      <w:pPr>
        <w:ind w:left="360" w:hanging="360"/>
      </w:pPr>
      <w:rPr>
        <w:rFonts w:ascii="Arial" w:hAnsi="Arial" w:cs="Arial" w:hint="default"/>
        <w:b w:val="0"/>
        <w:sz w:val="22"/>
        <w:szCs w:val="22"/>
      </w:rPr>
    </w:lvl>
    <w:lvl w:ilvl="1" w:tplc="E2F8D7F6">
      <w:start w:val="1"/>
      <w:numFmt w:val="decimal"/>
      <w:lvlText w:val="1.%2"/>
      <w:lvlJc w:val="left"/>
      <w:pPr>
        <w:ind w:left="1080" w:hanging="360"/>
      </w:pPr>
      <w:rPr>
        <w:rFonts w:ascii="Calibri" w:eastAsia="Times New Roman" w:hAnsi="Calibri" w:cs="Arial" w:hint="default"/>
        <w:b/>
      </w:rPr>
    </w:lvl>
    <w:lvl w:ilvl="2" w:tplc="2454F924">
      <w:start w:val="1"/>
      <w:numFmt w:val="lowerLetter"/>
      <w:lvlText w:val="%3)"/>
      <w:lvlJc w:val="left"/>
      <w:pPr>
        <w:ind w:left="1800" w:hanging="180"/>
      </w:pPr>
      <w:rPr>
        <w:rFonts w:cs="Times New Roman"/>
        <w:b/>
        <w:sz w:val="18"/>
        <w:szCs w:val="18"/>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2DF0181D"/>
    <w:multiLevelType w:val="hybridMultilevel"/>
    <w:tmpl w:val="97123234"/>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4">
    <w:nsid w:val="2E006AF3"/>
    <w:multiLevelType w:val="hybridMultilevel"/>
    <w:tmpl w:val="923C71FC"/>
    <w:lvl w:ilvl="0" w:tplc="F2D459E6">
      <w:start w:val="1"/>
      <w:numFmt w:val="decimal"/>
      <w:pStyle w:val="Podrozdzia61"/>
      <w:lvlText w:val="6.%1"/>
      <w:lvlJc w:val="left"/>
      <w:pPr>
        <w:ind w:left="1797" w:hanging="360"/>
      </w:pPr>
      <w:rPr>
        <w:rFonts w:cs="Times New Roman" w:hint="default"/>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45">
    <w:nsid w:val="2E2914E6"/>
    <w:multiLevelType w:val="hybridMultilevel"/>
    <w:tmpl w:val="03AE73EE"/>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nsid w:val="30317AC6"/>
    <w:multiLevelType w:val="hybridMultilevel"/>
    <w:tmpl w:val="BF7472E2"/>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7">
    <w:nsid w:val="315A0ED3"/>
    <w:multiLevelType w:val="multilevel"/>
    <w:tmpl w:val="B9347130"/>
    <w:lvl w:ilvl="0">
      <w:start w:val="1"/>
      <w:numFmt w:val="lowerLetter"/>
      <w:lvlText w:val="%1)"/>
      <w:lvlJc w:val="left"/>
      <w:pPr>
        <w:ind w:left="360" w:hanging="360"/>
      </w:pPr>
      <w:rPr>
        <w:rFonts w:hint="default"/>
        <w:b w:val="0"/>
        <w:sz w:val="22"/>
        <w:szCs w:val="22"/>
      </w:rPr>
    </w:lvl>
    <w:lvl w:ilvl="1">
      <w:start w:val="1"/>
      <w:numFmt w:val="decimal"/>
      <w:lvlText w:val="1.%2"/>
      <w:lvlJc w:val="left"/>
      <w:pPr>
        <w:ind w:left="1080" w:hanging="360"/>
      </w:pPr>
      <w:rPr>
        <w:rFonts w:ascii="Arial" w:eastAsia="Times New Roman" w:hAnsi="Arial" w:cs="Arial" w:hint="default"/>
        <w:b/>
      </w:rPr>
    </w:lvl>
    <w:lvl w:ilvl="2">
      <w:start w:val="1"/>
      <w:numFmt w:val="lowerLetter"/>
      <w:lvlText w:val="%3)"/>
      <w:lvlJc w:val="left"/>
      <w:pPr>
        <w:ind w:left="1800" w:hanging="180"/>
      </w:pPr>
      <w:rPr>
        <w:rFonts w:cs="Times New Roman"/>
        <w:b/>
        <w:sz w:val="18"/>
        <w:szCs w:val="18"/>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8">
    <w:nsid w:val="319D21CE"/>
    <w:multiLevelType w:val="hybridMultilevel"/>
    <w:tmpl w:val="36EE9CC8"/>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1E300D5"/>
    <w:multiLevelType w:val="hybridMultilevel"/>
    <w:tmpl w:val="C25A9CD0"/>
    <w:lvl w:ilvl="0" w:tplc="607CD66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63B4666"/>
    <w:multiLevelType w:val="hybridMultilevel"/>
    <w:tmpl w:val="FDDCA97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53">
    <w:nsid w:val="367D23C1"/>
    <w:multiLevelType w:val="hybridMultilevel"/>
    <w:tmpl w:val="B3C04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6BB68F0"/>
    <w:multiLevelType w:val="hybridMultilevel"/>
    <w:tmpl w:val="391AFBDC"/>
    <w:lvl w:ilvl="0" w:tplc="04150005">
      <w:start w:val="1"/>
      <w:numFmt w:val="bullet"/>
      <w:lvlText w:val=""/>
      <w:lvlJc w:val="left"/>
      <w:pPr>
        <w:ind w:left="360" w:hanging="360"/>
      </w:pPr>
      <w:rPr>
        <w:rFonts w:ascii="Wingdings" w:hAnsi="Wingdings"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72136BC"/>
    <w:multiLevelType w:val="hybridMultilevel"/>
    <w:tmpl w:val="EB84E9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8F249AC"/>
    <w:multiLevelType w:val="hybridMultilevel"/>
    <w:tmpl w:val="273EE8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905352E"/>
    <w:multiLevelType w:val="hybridMultilevel"/>
    <w:tmpl w:val="BD64197A"/>
    <w:lvl w:ilvl="0" w:tplc="E90E4DE6">
      <w:start w:val="1"/>
      <w:numFmt w:val="decimal"/>
      <w:lvlText w:val="3.%1"/>
      <w:lvlJc w:val="left"/>
      <w:pPr>
        <w:ind w:left="644" w:hanging="360"/>
      </w:pPr>
      <w:rPr>
        <w:rFonts w:ascii="Calibri" w:eastAsia="Times New Roman"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3E1A92"/>
    <w:multiLevelType w:val="hybridMultilevel"/>
    <w:tmpl w:val="3880E09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ACF4531"/>
    <w:multiLevelType w:val="hybridMultilevel"/>
    <w:tmpl w:val="5C0A3D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3F5FD0"/>
    <w:multiLevelType w:val="hybridMultilevel"/>
    <w:tmpl w:val="F54C0FC6"/>
    <w:lvl w:ilvl="0" w:tplc="FB86CF16">
      <w:start w:val="1"/>
      <w:numFmt w:val="decimal"/>
      <w:pStyle w:val="561"/>
      <w:lvlText w:val="5.5.%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1">
    <w:nsid w:val="3DDD01E1"/>
    <w:multiLevelType w:val="hybridMultilevel"/>
    <w:tmpl w:val="637AB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D073DB"/>
    <w:multiLevelType w:val="hybridMultilevel"/>
    <w:tmpl w:val="E8882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5D249B"/>
    <w:multiLevelType w:val="hybridMultilevel"/>
    <w:tmpl w:val="2F7855A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412B5C12"/>
    <w:multiLevelType w:val="hybridMultilevel"/>
    <w:tmpl w:val="36EEB3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2BA2DED"/>
    <w:multiLevelType w:val="multilevel"/>
    <w:tmpl w:val="181092F0"/>
    <w:lvl w:ilvl="0">
      <w:start w:val="1"/>
      <w:numFmt w:val="decimal"/>
      <w:lvlText w:val="%1."/>
      <w:lvlJc w:val="left"/>
      <w:pPr>
        <w:ind w:left="360" w:hanging="360"/>
      </w:pPr>
      <w:rPr>
        <w:rFonts w:hint="default"/>
        <w:b/>
      </w:rPr>
    </w:lvl>
    <w:lvl w:ilvl="1">
      <w:start w:val="1"/>
      <w:numFmt w:val="decimal"/>
      <w:isLgl/>
      <w:lvlText w:val="%1.%2"/>
      <w:lvlJc w:val="left"/>
      <w:pPr>
        <w:ind w:left="708" w:hanging="708"/>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720" w:hanging="72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66">
    <w:nsid w:val="44CB66B5"/>
    <w:multiLevelType w:val="hybridMultilevel"/>
    <w:tmpl w:val="FCBEB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51D1D48"/>
    <w:multiLevelType w:val="hybridMultilevel"/>
    <w:tmpl w:val="06E26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125A0A"/>
    <w:multiLevelType w:val="multilevel"/>
    <w:tmpl w:val="B9347130"/>
    <w:lvl w:ilvl="0">
      <w:start w:val="1"/>
      <w:numFmt w:val="lowerLetter"/>
      <w:lvlText w:val="%1)"/>
      <w:lvlJc w:val="left"/>
      <w:pPr>
        <w:ind w:left="360" w:hanging="360"/>
      </w:pPr>
      <w:rPr>
        <w:rFonts w:hint="default"/>
        <w:b w:val="0"/>
        <w:sz w:val="22"/>
        <w:szCs w:val="22"/>
      </w:rPr>
    </w:lvl>
    <w:lvl w:ilvl="1">
      <w:start w:val="1"/>
      <w:numFmt w:val="decimal"/>
      <w:lvlText w:val="1.%2"/>
      <w:lvlJc w:val="left"/>
      <w:pPr>
        <w:ind w:left="1080" w:hanging="360"/>
      </w:pPr>
      <w:rPr>
        <w:rFonts w:ascii="Arial" w:eastAsia="Times New Roman" w:hAnsi="Arial" w:cs="Arial" w:hint="default"/>
        <w:b/>
      </w:rPr>
    </w:lvl>
    <w:lvl w:ilvl="2">
      <w:start w:val="1"/>
      <w:numFmt w:val="lowerLetter"/>
      <w:lvlText w:val="%3)"/>
      <w:lvlJc w:val="left"/>
      <w:pPr>
        <w:ind w:left="1800" w:hanging="180"/>
      </w:pPr>
      <w:rPr>
        <w:rFonts w:cs="Times New Roman"/>
        <w:b/>
        <w:sz w:val="18"/>
        <w:szCs w:val="18"/>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9">
    <w:nsid w:val="46711F9E"/>
    <w:multiLevelType w:val="hybridMultilevel"/>
    <w:tmpl w:val="D20A462C"/>
    <w:lvl w:ilvl="0" w:tplc="2D964CBE">
      <w:start w:val="1"/>
      <w:numFmt w:val="decimal"/>
      <w:lvlText w:val="%1."/>
      <w:lvlJc w:val="left"/>
      <w:pPr>
        <w:ind w:left="720" w:hanging="360"/>
      </w:pPr>
      <w:rPr>
        <w:rFonts w:cs="Times New Roman" w:hint="default"/>
      </w:rPr>
    </w:lvl>
    <w:lvl w:ilvl="1" w:tplc="2D964C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888443B"/>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4D797000"/>
    <w:multiLevelType w:val="hybridMultilevel"/>
    <w:tmpl w:val="073604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193302D"/>
    <w:multiLevelType w:val="hybridMultilevel"/>
    <w:tmpl w:val="E38878AC"/>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nsid w:val="533E3FCF"/>
    <w:multiLevelType w:val="hybridMultilevel"/>
    <w:tmpl w:val="42A04F1A"/>
    <w:lvl w:ilvl="0" w:tplc="D7DA4B3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54157F2C"/>
    <w:multiLevelType w:val="hybridMultilevel"/>
    <w:tmpl w:val="1FF2E94C"/>
    <w:lvl w:ilvl="0" w:tplc="04150005">
      <w:start w:val="1"/>
      <w:numFmt w:val="bullet"/>
      <w:lvlText w:val=""/>
      <w:lvlJc w:val="left"/>
      <w:pPr>
        <w:ind w:left="927" w:hanging="360"/>
      </w:pPr>
      <w:rPr>
        <w:rFonts w:ascii="Wingdings" w:hAnsi="Wingdings"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6">
    <w:nsid w:val="5490552A"/>
    <w:multiLevelType w:val="hybridMultilevel"/>
    <w:tmpl w:val="A016EBC4"/>
    <w:lvl w:ilvl="0" w:tplc="86C6BAC4">
      <w:start w:val="1"/>
      <w:numFmt w:val="decimal"/>
      <w:lvlText w:val="3.%1"/>
      <w:lvlJc w:val="left"/>
      <w:pPr>
        <w:ind w:left="720" w:hanging="360"/>
      </w:pPr>
      <w:rPr>
        <w:rFonts w:ascii="Calibri" w:eastAsia="Times New Roman"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ED626A"/>
    <w:multiLevelType w:val="hybridMultilevel"/>
    <w:tmpl w:val="9A1A75F4"/>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nsid w:val="55141A38"/>
    <w:multiLevelType w:val="hybridMultilevel"/>
    <w:tmpl w:val="0394ACD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9328D2"/>
    <w:multiLevelType w:val="hybridMultilevel"/>
    <w:tmpl w:val="75246F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55B417AA"/>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6BE0380"/>
    <w:multiLevelType w:val="hybridMultilevel"/>
    <w:tmpl w:val="0744063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581A3892"/>
    <w:multiLevelType w:val="multilevel"/>
    <w:tmpl w:val="039A8BA0"/>
    <w:lvl w:ilvl="0">
      <w:start w:val="1"/>
      <w:numFmt w:val="decimal"/>
      <w:lvlText w:val="%1)"/>
      <w:lvlJc w:val="left"/>
      <w:pPr>
        <w:tabs>
          <w:tab w:val="num" w:pos="1440"/>
        </w:tabs>
        <w:ind w:left="1440" w:hanging="360"/>
      </w:pPr>
      <w:rPr>
        <w:rFonts w:ascii="Arial" w:hAnsi="Arial" w:cs="Arial" w:hint="default"/>
        <w:b w:val="0"/>
      </w:rPr>
    </w:lvl>
    <w:lvl w:ilvl="1">
      <w:start w:val="1"/>
      <w:numFmt w:val="bullet"/>
      <w:lvlText w:val=""/>
      <w:lvlJc w:val="left"/>
      <w:pPr>
        <w:tabs>
          <w:tab w:val="num" w:pos="644"/>
        </w:tabs>
        <w:ind w:left="644" w:hanging="360"/>
      </w:pPr>
      <w:rPr>
        <w:rFonts w:ascii="Wingdings" w:hAnsi="Wingdings" w:hint="default"/>
      </w:rPr>
    </w:lvl>
    <w:lvl w:ilvl="2">
      <w:start w:val="1"/>
      <w:numFmt w:val="lowerRoman"/>
      <w:lvlText w:val="%3."/>
      <w:lvlJc w:val="right"/>
      <w:pPr>
        <w:tabs>
          <w:tab w:val="num" w:pos="2880"/>
        </w:tabs>
        <w:ind w:left="2880" w:hanging="180"/>
      </w:pPr>
      <w:rPr>
        <w:rFonts w:cs="Times New Roman"/>
      </w:rPr>
    </w:lvl>
    <w:lvl w:ilvl="3">
      <w:start w:val="1"/>
      <w:numFmt w:val="bullet"/>
      <w:lvlText w:val=""/>
      <w:lvlJc w:val="left"/>
      <w:pPr>
        <w:tabs>
          <w:tab w:val="num" w:pos="3600"/>
        </w:tabs>
        <w:ind w:left="3600" w:hanging="360"/>
      </w:pPr>
      <w:rPr>
        <w:rFonts w:ascii="Wingdings" w:hAnsi="Wingdings" w:hint="default"/>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3">
    <w:nsid w:val="585B74A1"/>
    <w:multiLevelType w:val="hybridMultilevel"/>
    <w:tmpl w:val="3ED6F7A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58AD3E81"/>
    <w:multiLevelType w:val="hybridMultilevel"/>
    <w:tmpl w:val="29B6A00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58C84829"/>
    <w:multiLevelType w:val="hybridMultilevel"/>
    <w:tmpl w:val="3C24B7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8D24618"/>
    <w:multiLevelType w:val="hybridMultilevel"/>
    <w:tmpl w:val="7E282C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8F6268F"/>
    <w:multiLevelType w:val="hybridMultilevel"/>
    <w:tmpl w:val="08A0672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8">
    <w:nsid w:val="596E26A4"/>
    <w:multiLevelType w:val="hybridMultilevel"/>
    <w:tmpl w:val="4642C4D4"/>
    <w:lvl w:ilvl="0" w:tplc="6A7A27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035E24"/>
    <w:multiLevelType w:val="hybridMultilevel"/>
    <w:tmpl w:val="C81EC796"/>
    <w:lvl w:ilvl="0" w:tplc="04150005">
      <w:start w:val="1"/>
      <w:numFmt w:val="bullet"/>
      <w:lvlText w:val=""/>
      <w:lvlJc w:val="left"/>
      <w:pPr>
        <w:ind w:left="393" w:hanging="360"/>
      </w:pPr>
      <w:rPr>
        <w:rFonts w:ascii="Wingdings" w:hAnsi="Wingdings" w:hint="default"/>
      </w:rPr>
    </w:lvl>
    <w:lvl w:ilvl="1" w:tplc="04150003" w:tentative="1">
      <w:start w:val="1"/>
      <w:numFmt w:val="bullet"/>
      <w:lvlText w:val="o"/>
      <w:lvlJc w:val="left"/>
      <w:pPr>
        <w:ind w:left="1113" w:hanging="360"/>
      </w:pPr>
      <w:rPr>
        <w:rFonts w:ascii="Courier New" w:hAnsi="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90">
    <w:nsid w:val="5B133B52"/>
    <w:multiLevelType w:val="hybridMultilevel"/>
    <w:tmpl w:val="03AE73EE"/>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1">
    <w:nsid w:val="5B1A43CF"/>
    <w:multiLevelType w:val="hybridMultilevel"/>
    <w:tmpl w:val="22A469A2"/>
    <w:lvl w:ilvl="0" w:tplc="04150017">
      <w:start w:val="1"/>
      <w:numFmt w:val="lowerLetter"/>
      <w:lvlText w:val="%1)"/>
      <w:lvlJc w:val="left"/>
      <w:pPr>
        <w:ind w:left="1440" w:hanging="360"/>
      </w:pPr>
      <w:rPr>
        <w:rFonts w:cs="Times New Roman"/>
      </w:rPr>
    </w:lvl>
    <w:lvl w:ilvl="1" w:tplc="0D0CFFDC">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nsid w:val="5B2D2888"/>
    <w:multiLevelType w:val="multilevel"/>
    <w:tmpl w:val="97A89DBC"/>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66384"/>
    <w:multiLevelType w:val="hybridMultilevel"/>
    <w:tmpl w:val="430A422C"/>
    <w:lvl w:ilvl="0" w:tplc="1438F8B2">
      <w:start w:val="1"/>
      <w:numFmt w:val="bullet"/>
      <w:lvlText w:val=""/>
      <w:lvlJc w:val="left"/>
      <w:pPr>
        <w:ind w:left="750" w:hanging="360"/>
      </w:pPr>
      <w:rPr>
        <w:rFonts w:ascii="Symbol" w:hAnsi="Symbol" w:hint="default"/>
        <w:color w:val="auto"/>
      </w:rPr>
    </w:lvl>
    <w:lvl w:ilvl="1" w:tplc="04150003" w:tentative="1">
      <w:start w:val="1"/>
      <w:numFmt w:val="bullet"/>
      <w:lvlText w:val="o"/>
      <w:lvlJc w:val="left"/>
      <w:pPr>
        <w:ind w:left="1470" w:hanging="360"/>
      </w:pPr>
      <w:rPr>
        <w:rFonts w:ascii="Courier New" w:hAnsi="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nsid w:val="5D746947"/>
    <w:multiLevelType w:val="hybridMultilevel"/>
    <w:tmpl w:val="4122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DB4071B"/>
    <w:multiLevelType w:val="hybridMultilevel"/>
    <w:tmpl w:val="7A5C78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E192260"/>
    <w:multiLevelType w:val="hybridMultilevel"/>
    <w:tmpl w:val="D80A97E4"/>
    <w:lvl w:ilvl="0" w:tplc="04150005">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97">
    <w:nsid w:val="5EB811F9"/>
    <w:multiLevelType w:val="hybridMultilevel"/>
    <w:tmpl w:val="75EE94F6"/>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5FAB650F"/>
    <w:multiLevelType w:val="hybridMultilevel"/>
    <w:tmpl w:val="68727CCA"/>
    <w:lvl w:ilvl="0" w:tplc="D7DA4B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06672FB"/>
    <w:multiLevelType w:val="hybridMultilevel"/>
    <w:tmpl w:val="6B3650CC"/>
    <w:lvl w:ilvl="0" w:tplc="D7DA4B3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hint="default"/>
      </w:rPr>
    </w:lvl>
    <w:lvl w:ilvl="2" w:tplc="D7DA4B30">
      <w:start w:val="1"/>
      <w:numFmt w:val="bullet"/>
      <w:lvlText w:val="-"/>
      <w:lvlJc w:val="left"/>
      <w:pPr>
        <w:ind w:left="1800" w:hanging="360"/>
      </w:pPr>
      <w:rPr>
        <w:rFonts w:ascii="Calibri" w:hAnsi="Calibri"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60E0496F"/>
    <w:multiLevelType w:val="hybridMultilevel"/>
    <w:tmpl w:val="F13E56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1442A5D"/>
    <w:multiLevelType w:val="hybridMultilevel"/>
    <w:tmpl w:val="E93C2E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1FC5EAB"/>
    <w:multiLevelType w:val="multilevel"/>
    <w:tmpl w:val="2D8A7DB0"/>
    <w:lvl w:ilvl="0">
      <w:start w:val="1"/>
      <w:numFmt w:val="decimal"/>
      <w:lvlText w:val="%1."/>
      <w:lvlJc w:val="left"/>
      <w:pPr>
        <w:ind w:left="360" w:hanging="360"/>
      </w:pPr>
      <w:rPr>
        <w:rFonts w:cs="Times New Roman"/>
      </w:rPr>
    </w:lvl>
    <w:lvl w:ilvl="1">
      <w:start w:val="4"/>
      <w:numFmt w:val="decimal"/>
      <w:isLgl/>
      <w:lvlText w:val="%1.%2"/>
      <w:lvlJc w:val="left"/>
      <w:pPr>
        <w:ind w:left="1263" w:hanging="555"/>
      </w:pPr>
      <w:rPr>
        <w:rFonts w:cs="Times New Roman" w:hint="default"/>
      </w:rPr>
    </w:lvl>
    <w:lvl w:ilvl="2">
      <w:start w:val="2"/>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464" w:hanging="1800"/>
      </w:pPr>
      <w:rPr>
        <w:rFonts w:cs="Times New Roman" w:hint="default"/>
      </w:rPr>
    </w:lvl>
  </w:abstractNum>
  <w:abstractNum w:abstractNumId="103">
    <w:nsid w:val="62760932"/>
    <w:multiLevelType w:val="hybridMultilevel"/>
    <w:tmpl w:val="15B2AFB8"/>
    <w:lvl w:ilvl="0" w:tplc="457C268C">
      <w:start w:val="1"/>
      <w:numFmt w:val="decimal"/>
      <w:pStyle w:val="Podrozdzia21-DK"/>
      <w:lvlText w:val="2.%1"/>
      <w:lvlJc w:val="left"/>
      <w:pPr>
        <w:ind w:left="1480" w:hanging="360"/>
      </w:pPr>
      <w:rPr>
        <w:rFonts w:cs="Times New Roman" w:hint="default"/>
      </w:rPr>
    </w:lvl>
    <w:lvl w:ilvl="1" w:tplc="04150019" w:tentative="1">
      <w:start w:val="1"/>
      <w:numFmt w:val="lowerLetter"/>
      <w:lvlText w:val="%2."/>
      <w:lvlJc w:val="left"/>
      <w:pPr>
        <w:ind w:left="2200" w:hanging="360"/>
      </w:pPr>
      <w:rPr>
        <w:rFonts w:cs="Times New Roman"/>
      </w:rPr>
    </w:lvl>
    <w:lvl w:ilvl="2" w:tplc="0415001B" w:tentative="1">
      <w:start w:val="1"/>
      <w:numFmt w:val="lowerRoman"/>
      <w:lvlText w:val="%3."/>
      <w:lvlJc w:val="right"/>
      <w:pPr>
        <w:ind w:left="2920" w:hanging="180"/>
      </w:pPr>
      <w:rPr>
        <w:rFonts w:cs="Times New Roman"/>
      </w:rPr>
    </w:lvl>
    <w:lvl w:ilvl="3" w:tplc="0415000F" w:tentative="1">
      <w:start w:val="1"/>
      <w:numFmt w:val="decimal"/>
      <w:lvlText w:val="%4."/>
      <w:lvlJc w:val="left"/>
      <w:pPr>
        <w:ind w:left="3640" w:hanging="360"/>
      </w:pPr>
      <w:rPr>
        <w:rFonts w:cs="Times New Roman"/>
      </w:rPr>
    </w:lvl>
    <w:lvl w:ilvl="4" w:tplc="04150019" w:tentative="1">
      <w:start w:val="1"/>
      <w:numFmt w:val="lowerLetter"/>
      <w:lvlText w:val="%5."/>
      <w:lvlJc w:val="left"/>
      <w:pPr>
        <w:ind w:left="4360" w:hanging="360"/>
      </w:pPr>
      <w:rPr>
        <w:rFonts w:cs="Times New Roman"/>
      </w:rPr>
    </w:lvl>
    <w:lvl w:ilvl="5" w:tplc="0415001B" w:tentative="1">
      <w:start w:val="1"/>
      <w:numFmt w:val="lowerRoman"/>
      <w:lvlText w:val="%6."/>
      <w:lvlJc w:val="right"/>
      <w:pPr>
        <w:ind w:left="5080" w:hanging="180"/>
      </w:pPr>
      <w:rPr>
        <w:rFonts w:cs="Times New Roman"/>
      </w:rPr>
    </w:lvl>
    <w:lvl w:ilvl="6" w:tplc="0415000F" w:tentative="1">
      <w:start w:val="1"/>
      <w:numFmt w:val="decimal"/>
      <w:lvlText w:val="%7."/>
      <w:lvlJc w:val="left"/>
      <w:pPr>
        <w:ind w:left="5800" w:hanging="360"/>
      </w:pPr>
      <w:rPr>
        <w:rFonts w:cs="Times New Roman"/>
      </w:rPr>
    </w:lvl>
    <w:lvl w:ilvl="7" w:tplc="04150019" w:tentative="1">
      <w:start w:val="1"/>
      <w:numFmt w:val="lowerLetter"/>
      <w:lvlText w:val="%8."/>
      <w:lvlJc w:val="left"/>
      <w:pPr>
        <w:ind w:left="6520" w:hanging="360"/>
      </w:pPr>
      <w:rPr>
        <w:rFonts w:cs="Times New Roman"/>
      </w:rPr>
    </w:lvl>
    <w:lvl w:ilvl="8" w:tplc="0415001B" w:tentative="1">
      <w:start w:val="1"/>
      <w:numFmt w:val="lowerRoman"/>
      <w:lvlText w:val="%9."/>
      <w:lvlJc w:val="right"/>
      <w:pPr>
        <w:ind w:left="7240" w:hanging="180"/>
      </w:pPr>
      <w:rPr>
        <w:rFonts w:cs="Times New Roman"/>
      </w:rPr>
    </w:lvl>
  </w:abstractNum>
  <w:abstractNum w:abstractNumId="104">
    <w:nsid w:val="648D4585"/>
    <w:multiLevelType w:val="multilevel"/>
    <w:tmpl w:val="13481E60"/>
    <w:lvl w:ilvl="0">
      <w:start w:val="1"/>
      <w:numFmt w:val="decimal"/>
      <w:lvlText w:val="%1."/>
      <w:lvlJc w:val="left"/>
      <w:pPr>
        <w:ind w:left="360" w:hanging="360"/>
      </w:pPr>
      <w:rPr>
        <w:rFonts w:hint="default"/>
        <w:b/>
      </w:rPr>
    </w:lvl>
    <w:lvl w:ilvl="1">
      <w:start w:val="1"/>
      <w:numFmt w:val="decimal"/>
      <w:isLgl/>
      <w:lvlText w:val="%1.%2"/>
      <w:lvlJc w:val="left"/>
      <w:pPr>
        <w:ind w:left="708" w:hanging="708"/>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720" w:hanging="72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105">
    <w:nsid w:val="64FD105F"/>
    <w:multiLevelType w:val="hybridMultilevel"/>
    <w:tmpl w:val="758A8B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67EA51E3"/>
    <w:multiLevelType w:val="hybridMultilevel"/>
    <w:tmpl w:val="81CCE004"/>
    <w:lvl w:ilvl="0" w:tplc="4BDCC938">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91" w:hanging="360"/>
      </w:pPr>
      <w:rPr>
        <w:rFonts w:cs="Times New Roman"/>
      </w:rPr>
    </w:lvl>
    <w:lvl w:ilvl="2" w:tplc="0415001B" w:tentative="1">
      <w:start w:val="1"/>
      <w:numFmt w:val="lowerRoman"/>
      <w:lvlText w:val="%3."/>
      <w:lvlJc w:val="right"/>
      <w:pPr>
        <w:ind w:left="1811" w:hanging="180"/>
      </w:pPr>
      <w:rPr>
        <w:rFonts w:cs="Times New Roman"/>
      </w:rPr>
    </w:lvl>
    <w:lvl w:ilvl="3" w:tplc="0415000F" w:tentative="1">
      <w:start w:val="1"/>
      <w:numFmt w:val="decimal"/>
      <w:lvlText w:val="%4."/>
      <w:lvlJc w:val="left"/>
      <w:pPr>
        <w:ind w:left="2531" w:hanging="360"/>
      </w:pPr>
      <w:rPr>
        <w:rFonts w:cs="Times New Roman"/>
      </w:rPr>
    </w:lvl>
    <w:lvl w:ilvl="4" w:tplc="04150019" w:tentative="1">
      <w:start w:val="1"/>
      <w:numFmt w:val="lowerLetter"/>
      <w:lvlText w:val="%5."/>
      <w:lvlJc w:val="left"/>
      <w:pPr>
        <w:ind w:left="3251" w:hanging="360"/>
      </w:pPr>
      <w:rPr>
        <w:rFonts w:cs="Times New Roman"/>
      </w:rPr>
    </w:lvl>
    <w:lvl w:ilvl="5" w:tplc="0415001B" w:tentative="1">
      <w:start w:val="1"/>
      <w:numFmt w:val="lowerRoman"/>
      <w:lvlText w:val="%6."/>
      <w:lvlJc w:val="right"/>
      <w:pPr>
        <w:ind w:left="3971" w:hanging="180"/>
      </w:pPr>
      <w:rPr>
        <w:rFonts w:cs="Times New Roman"/>
      </w:rPr>
    </w:lvl>
    <w:lvl w:ilvl="6" w:tplc="0415000F" w:tentative="1">
      <w:start w:val="1"/>
      <w:numFmt w:val="decimal"/>
      <w:lvlText w:val="%7."/>
      <w:lvlJc w:val="left"/>
      <w:pPr>
        <w:ind w:left="4691" w:hanging="360"/>
      </w:pPr>
      <w:rPr>
        <w:rFonts w:cs="Times New Roman"/>
      </w:rPr>
    </w:lvl>
    <w:lvl w:ilvl="7" w:tplc="04150019" w:tentative="1">
      <w:start w:val="1"/>
      <w:numFmt w:val="lowerLetter"/>
      <w:lvlText w:val="%8."/>
      <w:lvlJc w:val="left"/>
      <w:pPr>
        <w:ind w:left="5411" w:hanging="360"/>
      </w:pPr>
      <w:rPr>
        <w:rFonts w:cs="Times New Roman"/>
      </w:rPr>
    </w:lvl>
    <w:lvl w:ilvl="8" w:tplc="0415001B" w:tentative="1">
      <w:start w:val="1"/>
      <w:numFmt w:val="lowerRoman"/>
      <w:lvlText w:val="%9."/>
      <w:lvlJc w:val="right"/>
      <w:pPr>
        <w:ind w:left="6131" w:hanging="180"/>
      </w:pPr>
      <w:rPr>
        <w:rFonts w:cs="Times New Roman"/>
      </w:rPr>
    </w:lvl>
  </w:abstractNum>
  <w:abstractNum w:abstractNumId="107">
    <w:nsid w:val="680308FF"/>
    <w:multiLevelType w:val="hybridMultilevel"/>
    <w:tmpl w:val="88F6F0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68B64CA7"/>
    <w:multiLevelType w:val="multilevel"/>
    <w:tmpl w:val="F418BC3E"/>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Wingdings" w:hAnsi="Wingdings"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09">
    <w:nsid w:val="69FD5069"/>
    <w:multiLevelType w:val="hybridMultilevel"/>
    <w:tmpl w:val="00FE6CE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6A6C7853"/>
    <w:multiLevelType w:val="hybridMultilevel"/>
    <w:tmpl w:val="2CF29E0C"/>
    <w:lvl w:ilvl="0" w:tplc="72F47796">
      <w:start w:val="2"/>
      <w:numFmt w:val="upperRoman"/>
      <w:lvlText w:val="%1."/>
      <w:lvlJc w:val="right"/>
      <w:pPr>
        <w:ind w:left="360" w:hanging="360"/>
      </w:pPr>
      <w:rPr>
        <w:rFonts w:cs="Times New Roman" w:hint="default"/>
        <w:b/>
        <w:color w:val="auto"/>
        <w:sz w:val="22"/>
        <w:szCs w:val="22"/>
      </w:rPr>
    </w:lvl>
    <w:lvl w:ilvl="1" w:tplc="B704B1C8">
      <w:start w:val="1"/>
      <w:numFmt w:val="decimal"/>
      <w:lvlText w:val="2.%2"/>
      <w:lvlJc w:val="left"/>
      <w:pPr>
        <w:ind w:left="1080" w:hanging="360"/>
      </w:pPr>
      <w:rPr>
        <w:rFonts w:ascii="Calibri" w:eastAsia="Times New Roman" w:hAnsi="Calibri" w:cs="Arial" w:hint="default"/>
        <w:b/>
      </w:rPr>
    </w:lvl>
    <w:lvl w:ilvl="2" w:tplc="2454F924">
      <w:start w:val="1"/>
      <w:numFmt w:val="lowerLetter"/>
      <w:lvlText w:val="%3)"/>
      <w:lvlJc w:val="left"/>
      <w:pPr>
        <w:ind w:left="1800" w:hanging="180"/>
      </w:pPr>
      <w:rPr>
        <w:rFonts w:cs="Times New Roman"/>
        <w:b/>
        <w:sz w:val="18"/>
        <w:szCs w:val="18"/>
      </w:rPr>
    </w:lvl>
    <w:lvl w:ilvl="3" w:tplc="37F660B4">
      <w:start w:val="1"/>
      <w:numFmt w:val="lowerLetter"/>
      <w:lvlText w:val="%4."/>
      <w:lvlJc w:val="left"/>
      <w:pPr>
        <w:ind w:left="2835" w:hanging="675"/>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nsid w:val="6AE533A2"/>
    <w:multiLevelType w:val="hybridMultilevel"/>
    <w:tmpl w:val="1310A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D7A2FCA"/>
    <w:multiLevelType w:val="multilevel"/>
    <w:tmpl w:val="7BAAC13E"/>
    <w:lvl w:ilvl="0">
      <w:start w:val="1"/>
      <w:numFmt w:val="upperRoman"/>
      <w:pStyle w:val="RozdziaIDK"/>
      <w:lvlText w:val="%1."/>
      <w:lvlJc w:val="left"/>
      <w:pPr>
        <w:ind w:left="360" w:hanging="360"/>
      </w:pPr>
      <w:rPr>
        <w:rFonts w:cs="Times New Roman" w:hint="default"/>
      </w:rPr>
    </w:lvl>
    <w:lvl w:ilvl="1">
      <w:start w:val="1"/>
      <w:numFmt w:val="decimal"/>
      <w:isLgl/>
      <w:lvlText w:val="%1.%2"/>
      <w:lvlJc w:val="left"/>
      <w:pPr>
        <w:ind w:left="1203" w:hanging="495"/>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464" w:hanging="1800"/>
      </w:pPr>
      <w:rPr>
        <w:rFonts w:cs="Times New Roman" w:hint="default"/>
      </w:rPr>
    </w:lvl>
  </w:abstractNum>
  <w:abstractNum w:abstractNumId="113">
    <w:nsid w:val="7079151E"/>
    <w:multiLevelType w:val="hybridMultilevel"/>
    <w:tmpl w:val="B0263A52"/>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4">
    <w:nsid w:val="70EA23C2"/>
    <w:multiLevelType w:val="hybridMultilevel"/>
    <w:tmpl w:val="CA7A51A0"/>
    <w:lvl w:ilvl="0" w:tplc="DCB49BD0">
      <w:start w:val="2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cs="Times New Roman" w:hint="default"/>
      </w:rPr>
    </w:lvl>
    <w:lvl w:ilvl="2" w:tplc="E14CC2D4">
      <w:numFmt w:val="bullet"/>
      <w:lvlText w:val=""/>
      <w:lvlJc w:val="left"/>
      <w:pPr>
        <w:ind w:left="1800" w:hanging="360"/>
      </w:pPr>
      <w:rPr>
        <w:rFonts w:ascii="Symbol" w:eastAsia="Calibri" w:hAnsi="Symbol" w:cs="Times New Roman"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5">
    <w:nsid w:val="79DD73C3"/>
    <w:multiLevelType w:val="hybridMultilevel"/>
    <w:tmpl w:val="C40ECA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9FB7688"/>
    <w:multiLevelType w:val="hybridMultilevel"/>
    <w:tmpl w:val="505660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A921135"/>
    <w:multiLevelType w:val="hybridMultilevel"/>
    <w:tmpl w:val="AE207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D7DA4B30">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AED366C"/>
    <w:multiLevelType w:val="hybridMultilevel"/>
    <w:tmpl w:val="13FC0DF8"/>
    <w:lvl w:ilvl="0" w:tplc="FD44D48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B8B46D3"/>
    <w:multiLevelType w:val="hybridMultilevel"/>
    <w:tmpl w:val="3A8A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C6F784B"/>
    <w:multiLevelType w:val="hybridMultilevel"/>
    <w:tmpl w:val="4754B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941EEE"/>
    <w:multiLevelType w:val="hybridMultilevel"/>
    <w:tmpl w:val="5D5ACB12"/>
    <w:lvl w:ilvl="0" w:tplc="0CD46D24">
      <w:start w:val="1"/>
      <w:numFmt w:val="decimal"/>
      <w:lvlText w:val="%1."/>
      <w:lvlJc w:val="left"/>
      <w:pPr>
        <w:ind w:left="357" w:hanging="360"/>
      </w:pPr>
      <w:rPr>
        <w:rFonts w:asciiTheme="minorHAnsi" w:hAnsiTheme="minorHAnsi" w:cs="Arial"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DA90542"/>
    <w:multiLevelType w:val="hybridMultilevel"/>
    <w:tmpl w:val="B04245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3">
    <w:nsid w:val="7F7E5AC3"/>
    <w:multiLevelType w:val="hybridMultilevel"/>
    <w:tmpl w:val="735634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2"/>
  </w:num>
  <w:num w:numId="2">
    <w:abstractNumId w:val="44"/>
  </w:num>
  <w:num w:numId="3">
    <w:abstractNumId w:val="103"/>
  </w:num>
  <w:num w:numId="4">
    <w:abstractNumId w:val="27"/>
  </w:num>
  <w:num w:numId="5">
    <w:abstractNumId w:val="60"/>
  </w:num>
  <w:num w:numId="6">
    <w:abstractNumId w:val="50"/>
  </w:num>
  <w:num w:numId="7">
    <w:abstractNumId w:val="83"/>
  </w:num>
  <w:num w:numId="8">
    <w:abstractNumId w:val="109"/>
  </w:num>
  <w:num w:numId="9">
    <w:abstractNumId w:val="105"/>
  </w:num>
  <w:num w:numId="10">
    <w:abstractNumId w:val="1"/>
  </w:num>
  <w:num w:numId="11">
    <w:abstractNumId w:val="8"/>
  </w:num>
  <w:num w:numId="12">
    <w:abstractNumId w:val="54"/>
  </w:num>
  <w:num w:numId="13">
    <w:abstractNumId w:val="81"/>
  </w:num>
  <w:num w:numId="14">
    <w:abstractNumId w:val="107"/>
  </w:num>
  <w:num w:numId="15">
    <w:abstractNumId w:val="58"/>
  </w:num>
  <w:num w:numId="16">
    <w:abstractNumId w:val="32"/>
  </w:num>
  <w:num w:numId="17">
    <w:abstractNumId w:val="3"/>
  </w:num>
  <w:num w:numId="18">
    <w:abstractNumId w:val="84"/>
  </w:num>
  <w:num w:numId="19">
    <w:abstractNumId w:val="78"/>
  </w:num>
  <w:num w:numId="20">
    <w:abstractNumId w:val="96"/>
  </w:num>
  <w:num w:numId="21">
    <w:abstractNumId w:val="36"/>
  </w:num>
  <w:num w:numId="22">
    <w:abstractNumId w:val="28"/>
  </w:num>
  <w:num w:numId="23">
    <w:abstractNumId w:val="87"/>
  </w:num>
  <w:num w:numId="24">
    <w:abstractNumId w:val="102"/>
  </w:num>
  <w:num w:numId="25">
    <w:abstractNumId w:val="89"/>
  </w:num>
  <w:num w:numId="26">
    <w:abstractNumId w:val="72"/>
  </w:num>
  <w:num w:numId="27">
    <w:abstractNumId w:val="71"/>
  </w:num>
  <w:num w:numId="28">
    <w:abstractNumId w:val="80"/>
  </w:num>
  <w:num w:numId="29">
    <w:abstractNumId w:val="25"/>
  </w:num>
  <w:num w:numId="30">
    <w:abstractNumId w:val="52"/>
  </w:num>
  <w:num w:numId="31">
    <w:abstractNumId w:val="6"/>
  </w:num>
  <w:num w:numId="32">
    <w:abstractNumId w:val="20"/>
  </w:num>
  <w:num w:numId="33">
    <w:abstractNumId w:val="100"/>
  </w:num>
  <w:num w:numId="34">
    <w:abstractNumId w:val="74"/>
  </w:num>
  <w:num w:numId="35">
    <w:abstractNumId w:val="85"/>
  </w:num>
  <w:num w:numId="36">
    <w:abstractNumId w:val="56"/>
  </w:num>
  <w:num w:numId="37">
    <w:abstractNumId w:val="82"/>
  </w:num>
  <w:num w:numId="38">
    <w:abstractNumId w:val="45"/>
  </w:num>
  <w:num w:numId="39">
    <w:abstractNumId w:val="90"/>
  </w:num>
  <w:num w:numId="40">
    <w:abstractNumId w:val="69"/>
  </w:num>
  <w:num w:numId="41">
    <w:abstractNumId w:val="4"/>
  </w:num>
  <w:num w:numId="42">
    <w:abstractNumId w:val="51"/>
  </w:num>
  <w:num w:numId="43">
    <w:abstractNumId w:val="75"/>
  </w:num>
  <w:num w:numId="44">
    <w:abstractNumId w:val="14"/>
  </w:num>
  <w:num w:numId="45">
    <w:abstractNumId w:val="59"/>
  </w:num>
  <w:num w:numId="46">
    <w:abstractNumId w:val="18"/>
  </w:num>
  <w:num w:numId="47">
    <w:abstractNumId w:val="7"/>
  </w:num>
  <w:num w:numId="48">
    <w:abstractNumId w:val="116"/>
  </w:num>
  <w:num w:numId="49">
    <w:abstractNumId w:val="79"/>
  </w:num>
  <w:num w:numId="50">
    <w:abstractNumId w:val="99"/>
  </w:num>
  <w:num w:numId="51">
    <w:abstractNumId w:val="34"/>
  </w:num>
  <w:num w:numId="52">
    <w:abstractNumId w:val="77"/>
  </w:num>
  <w:num w:numId="53">
    <w:abstractNumId w:val="73"/>
  </w:num>
  <w:num w:numId="54">
    <w:abstractNumId w:val="101"/>
  </w:num>
  <w:num w:numId="55">
    <w:abstractNumId w:val="98"/>
  </w:num>
  <w:num w:numId="56">
    <w:abstractNumId w:val="41"/>
  </w:num>
  <w:num w:numId="57">
    <w:abstractNumId w:val="66"/>
  </w:num>
  <w:num w:numId="58">
    <w:abstractNumId w:val="15"/>
  </w:num>
  <w:num w:numId="59">
    <w:abstractNumId w:val="39"/>
  </w:num>
  <w:num w:numId="60">
    <w:abstractNumId w:val="94"/>
  </w:num>
  <w:num w:numId="61">
    <w:abstractNumId w:val="9"/>
  </w:num>
  <w:num w:numId="62">
    <w:abstractNumId w:val="48"/>
  </w:num>
  <w:num w:numId="63">
    <w:abstractNumId w:val="95"/>
  </w:num>
  <w:num w:numId="64">
    <w:abstractNumId w:val="113"/>
  </w:num>
  <w:num w:numId="65">
    <w:abstractNumId w:val="12"/>
  </w:num>
  <w:num w:numId="66">
    <w:abstractNumId w:val="16"/>
  </w:num>
  <w:num w:numId="67">
    <w:abstractNumId w:val="53"/>
  </w:num>
  <w:num w:numId="68">
    <w:abstractNumId w:val="26"/>
  </w:num>
  <w:num w:numId="69">
    <w:abstractNumId w:val="40"/>
  </w:num>
  <w:num w:numId="70">
    <w:abstractNumId w:val="55"/>
  </w:num>
  <w:num w:numId="71">
    <w:abstractNumId w:val="108"/>
  </w:num>
  <w:num w:numId="72">
    <w:abstractNumId w:val="117"/>
  </w:num>
  <w:num w:numId="73">
    <w:abstractNumId w:val="0"/>
  </w:num>
  <w:num w:numId="74">
    <w:abstractNumId w:val="19"/>
  </w:num>
  <w:num w:numId="75">
    <w:abstractNumId w:val="43"/>
  </w:num>
  <w:num w:numId="76">
    <w:abstractNumId w:val="30"/>
  </w:num>
  <w:num w:numId="77">
    <w:abstractNumId w:val="46"/>
  </w:num>
  <w:num w:numId="78">
    <w:abstractNumId w:val="115"/>
  </w:num>
  <w:num w:numId="79">
    <w:abstractNumId w:val="29"/>
  </w:num>
  <w:num w:numId="80">
    <w:abstractNumId w:val="37"/>
  </w:num>
  <w:num w:numId="81">
    <w:abstractNumId w:val="111"/>
  </w:num>
  <w:num w:numId="82">
    <w:abstractNumId w:val="23"/>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num>
  <w:num w:numId="92">
    <w:abstractNumId w:val="42"/>
  </w:num>
  <w:num w:numId="93">
    <w:abstractNumId w:val="65"/>
  </w:num>
  <w:num w:numId="94">
    <w:abstractNumId w:val="110"/>
  </w:num>
  <w:num w:numId="95">
    <w:abstractNumId w:val="76"/>
  </w:num>
  <w:num w:numId="96">
    <w:abstractNumId w:val="104"/>
  </w:num>
  <w:num w:numId="97">
    <w:abstractNumId w:val="49"/>
  </w:num>
  <w:num w:numId="98">
    <w:abstractNumId w:val="123"/>
  </w:num>
  <w:num w:numId="99">
    <w:abstractNumId w:val="24"/>
  </w:num>
  <w:num w:numId="100">
    <w:abstractNumId w:val="122"/>
  </w:num>
  <w:num w:numId="101">
    <w:abstractNumId w:val="121"/>
  </w:num>
  <w:num w:numId="102">
    <w:abstractNumId w:val="11"/>
  </w:num>
  <w:num w:numId="103">
    <w:abstractNumId w:val="31"/>
  </w:num>
  <w:num w:numId="104">
    <w:abstractNumId w:val="92"/>
  </w:num>
  <w:num w:numId="105">
    <w:abstractNumId w:val="21"/>
  </w:num>
  <w:num w:numId="106">
    <w:abstractNumId w:val="67"/>
  </w:num>
  <w:num w:numId="107">
    <w:abstractNumId w:val="22"/>
  </w:num>
  <w:num w:numId="108">
    <w:abstractNumId w:val="120"/>
  </w:num>
  <w:num w:numId="109">
    <w:abstractNumId w:val="68"/>
  </w:num>
  <w:num w:numId="110">
    <w:abstractNumId w:val="57"/>
  </w:num>
  <w:num w:numId="111">
    <w:abstractNumId w:val="61"/>
  </w:num>
  <w:num w:numId="112">
    <w:abstractNumId w:val="47"/>
  </w:num>
  <w:num w:numId="113">
    <w:abstractNumId w:val="38"/>
  </w:num>
  <w:num w:numId="114">
    <w:abstractNumId w:val="114"/>
  </w:num>
  <w:num w:numId="115">
    <w:abstractNumId w:val="88"/>
  </w:num>
  <w:num w:numId="116">
    <w:abstractNumId w:val="93"/>
  </w:num>
  <w:num w:numId="117">
    <w:abstractNumId w:val="33"/>
  </w:num>
  <w:num w:numId="118">
    <w:abstractNumId w:val="17"/>
  </w:num>
  <w:num w:numId="119">
    <w:abstractNumId w:val="118"/>
  </w:num>
  <w:num w:numId="120">
    <w:abstractNumId w:val="119"/>
  </w:num>
  <w:num w:numId="121">
    <w:abstractNumId w:val="62"/>
  </w:num>
  <w:num w:numId="122">
    <w:abstractNumId w:val="70"/>
  </w:num>
  <w:num w:numId="123">
    <w:abstractNumId w:val="10"/>
  </w:num>
  <w:num w:numId="124">
    <w:abstractNumId w:val="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44976"/>
    <w:rsid w:val="00004425"/>
    <w:rsid w:val="00004B91"/>
    <w:rsid w:val="0000569B"/>
    <w:rsid w:val="00006822"/>
    <w:rsid w:val="00006BED"/>
    <w:rsid w:val="00006BF6"/>
    <w:rsid w:val="00007C95"/>
    <w:rsid w:val="000121A4"/>
    <w:rsid w:val="00015035"/>
    <w:rsid w:val="00017A1D"/>
    <w:rsid w:val="000216CC"/>
    <w:rsid w:val="0002285D"/>
    <w:rsid w:val="00022F26"/>
    <w:rsid w:val="00024869"/>
    <w:rsid w:val="000248D2"/>
    <w:rsid w:val="000255FD"/>
    <w:rsid w:val="00025BF3"/>
    <w:rsid w:val="000274F2"/>
    <w:rsid w:val="000313B3"/>
    <w:rsid w:val="00032520"/>
    <w:rsid w:val="0003380A"/>
    <w:rsid w:val="0003490F"/>
    <w:rsid w:val="00036B80"/>
    <w:rsid w:val="0003730A"/>
    <w:rsid w:val="00042723"/>
    <w:rsid w:val="000436AC"/>
    <w:rsid w:val="00043BA0"/>
    <w:rsid w:val="00044976"/>
    <w:rsid w:val="00044B52"/>
    <w:rsid w:val="00044DD4"/>
    <w:rsid w:val="000456F4"/>
    <w:rsid w:val="00045AF2"/>
    <w:rsid w:val="00045D5C"/>
    <w:rsid w:val="00047BFA"/>
    <w:rsid w:val="00047CE9"/>
    <w:rsid w:val="000513D0"/>
    <w:rsid w:val="00051542"/>
    <w:rsid w:val="00052069"/>
    <w:rsid w:val="000525F9"/>
    <w:rsid w:val="00053510"/>
    <w:rsid w:val="00053B90"/>
    <w:rsid w:val="00053BA2"/>
    <w:rsid w:val="0005514B"/>
    <w:rsid w:val="00057792"/>
    <w:rsid w:val="00062302"/>
    <w:rsid w:val="00062D2C"/>
    <w:rsid w:val="00065B26"/>
    <w:rsid w:val="000665C7"/>
    <w:rsid w:val="00066646"/>
    <w:rsid w:val="00066BB9"/>
    <w:rsid w:val="00066D0B"/>
    <w:rsid w:val="000674CF"/>
    <w:rsid w:val="000676CD"/>
    <w:rsid w:val="0007106A"/>
    <w:rsid w:val="00072511"/>
    <w:rsid w:val="00075869"/>
    <w:rsid w:val="00077BE8"/>
    <w:rsid w:val="00080A64"/>
    <w:rsid w:val="0008195E"/>
    <w:rsid w:val="00084564"/>
    <w:rsid w:val="00084F8D"/>
    <w:rsid w:val="00090A91"/>
    <w:rsid w:val="00090C39"/>
    <w:rsid w:val="00090E94"/>
    <w:rsid w:val="00091319"/>
    <w:rsid w:val="00091CC2"/>
    <w:rsid w:val="000946A6"/>
    <w:rsid w:val="0009570F"/>
    <w:rsid w:val="000959C7"/>
    <w:rsid w:val="00096F5D"/>
    <w:rsid w:val="00097E59"/>
    <w:rsid w:val="000A195C"/>
    <w:rsid w:val="000A1E7D"/>
    <w:rsid w:val="000A2E87"/>
    <w:rsid w:val="000A31F7"/>
    <w:rsid w:val="000A3E24"/>
    <w:rsid w:val="000A5123"/>
    <w:rsid w:val="000A5A90"/>
    <w:rsid w:val="000A604D"/>
    <w:rsid w:val="000A7306"/>
    <w:rsid w:val="000A769C"/>
    <w:rsid w:val="000B1440"/>
    <w:rsid w:val="000B5AEC"/>
    <w:rsid w:val="000B6A3D"/>
    <w:rsid w:val="000B70EF"/>
    <w:rsid w:val="000C04CB"/>
    <w:rsid w:val="000C069C"/>
    <w:rsid w:val="000C09B6"/>
    <w:rsid w:val="000C468E"/>
    <w:rsid w:val="000C75E3"/>
    <w:rsid w:val="000D0027"/>
    <w:rsid w:val="000D0FB7"/>
    <w:rsid w:val="000D1E93"/>
    <w:rsid w:val="000D3125"/>
    <w:rsid w:val="000D3BDC"/>
    <w:rsid w:val="000D48AD"/>
    <w:rsid w:val="000D4EC1"/>
    <w:rsid w:val="000E2F81"/>
    <w:rsid w:val="000E441A"/>
    <w:rsid w:val="000F0963"/>
    <w:rsid w:val="000F1064"/>
    <w:rsid w:val="000F136B"/>
    <w:rsid w:val="000F2792"/>
    <w:rsid w:val="000F3A9C"/>
    <w:rsid w:val="000F5F83"/>
    <w:rsid w:val="00100080"/>
    <w:rsid w:val="00103CEC"/>
    <w:rsid w:val="00104994"/>
    <w:rsid w:val="00104FF8"/>
    <w:rsid w:val="00106267"/>
    <w:rsid w:val="00110D3C"/>
    <w:rsid w:val="001119C7"/>
    <w:rsid w:val="00111E61"/>
    <w:rsid w:val="00112BCA"/>
    <w:rsid w:val="00112DDB"/>
    <w:rsid w:val="00113645"/>
    <w:rsid w:val="00117E90"/>
    <w:rsid w:val="00121DEB"/>
    <w:rsid w:val="00122752"/>
    <w:rsid w:val="0012384C"/>
    <w:rsid w:val="00123AC4"/>
    <w:rsid w:val="00123D5B"/>
    <w:rsid w:val="0012449D"/>
    <w:rsid w:val="001256DD"/>
    <w:rsid w:val="00126D67"/>
    <w:rsid w:val="00133020"/>
    <w:rsid w:val="00134152"/>
    <w:rsid w:val="00134F5F"/>
    <w:rsid w:val="0013732F"/>
    <w:rsid w:val="00141698"/>
    <w:rsid w:val="00141FCB"/>
    <w:rsid w:val="00143005"/>
    <w:rsid w:val="00144593"/>
    <w:rsid w:val="0014468A"/>
    <w:rsid w:val="001447E7"/>
    <w:rsid w:val="001455AA"/>
    <w:rsid w:val="00145E0F"/>
    <w:rsid w:val="00147234"/>
    <w:rsid w:val="00147310"/>
    <w:rsid w:val="00150946"/>
    <w:rsid w:val="00150D2D"/>
    <w:rsid w:val="00151026"/>
    <w:rsid w:val="00152245"/>
    <w:rsid w:val="0015313B"/>
    <w:rsid w:val="00154368"/>
    <w:rsid w:val="001548B3"/>
    <w:rsid w:val="00156E40"/>
    <w:rsid w:val="001606C7"/>
    <w:rsid w:val="00162517"/>
    <w:rsid w:val="00163101"/>
    <w:rsid w:val="001634E2"/>
    <w:rsid w:val="00165161"/>
    <w:rsid w:val="0016686C"/>
    <w:rsid w:val="00166CB0"/>
    <w:rsid w:val="001731B2"/>
    <w:rsid w:val="001735E4"/>
    <w:rsid w:val="001736F2"/>
    <w:rsid w:val="001737BD"/>
    <w:rsid w:val="00177C8F"/>
    <w:rsid w:val="00180BDD"/>
    <w:rsid w:val="00180EE8"/>
    <w:rsid w:val="00182C02"/>
    <w:rsid w:val="0018307F"/>
    <w:rsid w:val="00184376"/>
    <w:rsid w:val="00184478"/>
    <w:rsid w:val="001844F6"/>
    <w:rsid w:val="00184609"/>
    <w:rsid w:val="0018508B"/>
    <w:rsid w:val="001864F4"/>
    <w:rsid w:val="00187F15"/>
    <w:rsid w:val="00187F4C"/>
    <w:rsid w:val="00193150"/>
    <w:rsid w:val="001933F6"/>
    <w:rsid w:val="0019568C"/>
    <w:rsid w:val="00197AEC"/>
    <w:rsid w:val="001A0F56"/>
    <w:rsid w:val="001A4E0C"/>
    <w:rsid w:val="001A7CD0"/>
    <w:rsid w:val="001B0483"/>
    <w:rsid w:val="001B09F2"/>
    <w:rsid w:val="001B0D54"/>
    <w:rsid w:val="001B1D56"/>
    <w:rsid w:val="001B3A3C"/>
    <w:rsid w:val="001B453D"/>
    <w:rsid w:val="001C0802"/>
    <w:rsid w:val="001C1C6A"/>
    <w:rsid w:val="001C1F68"/>
    <w:rsid w:val="001C2142"/>
    <w:rsid w:val="001C2544"/>
    <w:rsid w:val="001C3ADC"/>
    <w:rsid w:val="001C7DAD"/>
    <w:rsid w:val="001D190D"/>
    <w:rsid w:val="001D4C91"/>
    <w:rsid w:val="001D5F37"/>
    <w:rsid w:val="001D7260"/>
    <w:rsid w:val="001E278E"/>
    <w:rsid w:val="001E2D12"/>
    <w:rsid w:val="001E2D2C"/>
    <w:rsid w:val="001E4763"/>
    <w:rsid w:val="001E50FB"/>
    <w:rsid w:val="001E6EC2"/>
    <w:rsid w:val="001E7A30"/>
    <w:rsid w:val="001F13BC"/>
    <w:rsid w:val="001F51E6"/>
    <w:rsid w:val="001F611F"/>
    <w:rsid w:val="001F6DC7"/>
    <w:rsid w:val="001F7344"/>
    <w:rsid w:val="0020082A"/>
    <w:rsid w:val="00200FEE"/>
    <w:rsid w:val="00202683"/>
    <w:rsid w:val="002032E5"/>
    <w:rsid w:val="002046ED"/>
    <w:rsid w:val="0020598A"/>
    <w:rsid w:val="0020606D"/>
    <w:rsid w:val="00206173"/>
    <w:rsid w:val="002061E3"/>
    <w:rsid w:val="00207C23"/>
    <w:rsid w:val="00211B04"/>
    <w:rsid w:val="0021371C"/>
    <w:rsid w:val="002164F9"/>
    <w:rsid w:val="00220F56"/>
    <w:rsid w:val="00221D7C"/>
    <w:rsid w:val="00222061"/>
    <w:rsid w:val="00222310"/>
    <w:rsid w:val="002224AB"/>
    <w:rsid w:val="00224162"/>
    <w:rsid w:val="002249E4"/>
    <w:rsid w:val="002269C4"/>
    <w:rsid w:val="0023009D"/>
    <w:rsid w:val="00232477"/>
    <w:rsid w:val="00233FB4"/>
    <w:rsid w:val="00234FAC"/>
    <w:rsid w:val="002358C2"/>
    <w:rsid w:val="0023641F"/>
    <w:rsid w:val="00240871"/>
    <w:rsid w:val="002430DC"/>
    <w:rsid w:val="002442C2"/>
    <w:rsid w:val="002461AF"/>
    <w:rsid w:val="002469A0"/>
    <w:rsid w:val="002479B9"/>
    <w:rsid w:val="00250227"/>
    <w:rsid w:val="0025071A"/>
    <w:rsid w:val="00251974"/>
    <w:rsid w:val="0025218D"/>
    <w:rsid w:val="00252485"/>
    <w:rsid w:val="00253583"/>
    <w:rsid w:val="00254F48"/>
    <w:rsid w:val="00260B46"/>
    <w:rsid w:val="00267F4E"/>
    <w:rsid w:val="00271D98"/>
    <w:rsid w:val="002731C1"/>
    <w:rsid w:val="002732A4"/>
    <w:rsid w:val="00276508"/>
    <w:rsid w:val="0027733A"/>
    <w:rsid w:val="0028000C"/>
    <w:rsid w:val="002809B8"/>
    <w:rsid w:val="00281CCB"/>
    <w:rsid w:val="002820E5"/>
    <w:rsid w:val="00282845"/>
    <w:rsid w:val="00284DBD"/>
    <w:rsid w:val="00284E96"/>
    <w:rsid w:val="00286495"/>
    <w:rsid w:val="0029589E"/>
    <w:rsid w:val="00296BC0"/>
    <w:rsid w:val="002A1910"/>
    <w:rsid w:val="002A2314"/>
    <w:rsid w:val="002A44D9"/>
    <w:rsid w:val="002A5DBE"/>
    <w:rsid w:val="002A7307"/>
    <w:rsid w:val="002A785C"/>
    <w:rsid w:val="002A7CDF"/>
    <w:rsid w:val="002B028C"/>
    <w:rsid w:val="002B2AE2"/>
    <w:rsid w:val="002B3D2B"/>
    <w:rsid w:val="002B6F04"/>
    <w:rsid w:val="002B7FAD"/>
    <w:rsid w:val="002C0919"/>
    <w:rsid w:val="002C0BE0"/>
    <w:rsid w:val="002C1536"/>
    <w:rsid w:val="002C35BC"/>
    <w:rsid w:val="002C44CC"/>
    <w:rsid w:val="002C4B1C"/>
    <w:rsid w:val="002C59F7"/>
    <w:rsid w:val="002C602C"/>
    <w:rsid w:val="002C634E"/>
    <w:rsid w:val="002C722C"/>
    <w:rsid w:val="002D23A2"/>
    <w:rsid w:val="002D2C84"/>
    <w:rsid w:val="002D4B1A"/>
    <w:rsid w:val="002D5143"/>
    <w:rsid w:val="002E0A03"/>
    <w:rsid w:val="002E157A"/>
    <w:rsid w:val="002E1F3C"/>
    <w:rsid w:val="002E1FD2"/>
    <w:rsid w:val="002E2733"/>
    <w:rsid w:val="002E30EA"/>
    <w:rsid w:val="002E36CF"/>
    <w:rsid w:val="002E371D"/>
    <w:rsid w:val="002E3DC1"/>
    <w:rsid w:val="002E4235"/>
    <w:rsid w:val="002E42F8"/>
    <w:rsid w:val="002E4CD8"/>
    <w:rsid w:val="002E56C2"/>
    <w:rsid w:val="002E62CF"/>
    <w:rsid w:val="002E6AAA"/>
    <w:rsid w:val="002E7F1D"/>
    <w:rsid w:val="002F33E7"/>
    <w:rsid w:val="002F35A2"/>
    <w:rsid w:val="002F3B59"/>
    <w:rsid w:val="003018BA"/>
    <w:rsid w:val="00302974"/>
    <w:rsid w:val="0030491E"/>
    <w:rsid w:val="00305A4D"/>
    <w:rsid w:val="00305BE2"/>
    <w:rsid w:val="003061E5"/>
    <w:rsid w:val="003071E9"/>
    <w:rsid w:val="00307457"/>
    <w:rsid w:val="00307B7C"/>
    <w:rsid w:val="00311AB5"/>
    <w:rsid w:val="00313C18"/>
    <w:rsid w:val="00314883"/>
    <w:rsid w:val="00314DBB"/>
    <w:rsid w:val="003154BE"/>
    <w:rsid w:val="0031582D"/>
    <w:rsid w:val="00315C3D"/>
    <w:rsid w:val="0031600E"/>
    <w:rsid w:val="0031615A"/>
    <w:rsid w:val="0031621F"/>
    <w:rsid w:val="00317319"/>
    <w:rsid w:val="00322588"/>
    <w:rsid w:val="00322C3B"/>
    <w:rsid w:val="0032358F"/>
    <w:rsid w:val="003272DC"/>
    <w:rsid w:val="00327BAE"/>
    <w:rsid w:val="00330232"/>
    <w:rsid w:val="00330DBA"/>
    <w:rsid w:val="003310A8"/>
    <w:rsid w:val="00333C82"/>
    <w:rsid w:val="003355BB"/>
    <w:rsid w:val="003404C1"/>
    <w:rsid w:val="00340E07"/>
    <w:rsid w:val="00340F71"/>
    <w:rsid w:val="003427CD"/>
    <w:rsid w:val="00345A17"/>
    <w:rsid w:val="003512D2"/>
    <w:rsid w:val="0035200A"/>
    <w:rsid w:val="00356B64"/>
    <w:rsid w:val="003601F9"/>
    <w:rsid w:val="00360B44"/>
    <w:rsid w:val="00361304"/>
    <w:rsid w:val="00362043"/>
    <w:rsid w:val="00362592"/>
    <w:rsid w:val="00362C92"/>
    <w:rsid w:val="00363F62"/>
    <w:rsid w:val="00363FB9"/>
    <w:rsid w:val="0036453B"/>
    <w:rsid w:val="00365E27"/>
    <w:rsid w:val="0036658F"/>
    <w:rsid w:val="003668C4"/>
    <w:rsid w:val="00367D00"/>
    <w:rsid w:val="00367E54"/>
    <w:rsid w:val="003730D7"/>
    <w:rsid w:val="003740B7"/>
    <w:rsid w:val="003744C1"/>
    <w:rsid w:val="00374531"/>
    <w:rsid w:val="00374F8B"/>
    <w:rsid w:val="003809BC"/>
    <w:rsid w:val="0038154A"/>
    <w:rsid w:val="003816F9"/>
    <w:rsid w:val="00381878"/>
    <w:rsid w:val="00382538"/>
    <w:rsid w:val="003832B3"/>
    <w:rsid w:val="00386BDC"/>
    <w:rsid w:val="003877AE"/>
    <w:rsid w:val="00387D2B"/>
    <w:rsid w:val="00387F85"/>
    <w:rsid w:val="00387FBC"/>
    <w:rsid w:val="00390EE5"/>
    <w:rsid w:val="003912EA"/>
    <w:rsid w:val="0039163F"/>
    <w:rsid w:val="00393608"/>
    <w:rsid w:val="00393942"/>
    <w:rsid w:val="0039492B"/>
    <w:rsid w:val="00394BDF"/>
    <w:rsid w:val="003A3BA7"/>
    <w:rsid w:val="003A4D66"/>
    <w:rsid w:val="003A70FA"/>
    <w:rsid w:val="003B0331"/>
    <w:rsid w:val="003B0B1A"/>
    <w:rsid w:val="003B2272"/>
    <w:rsid w:val="003B5BA0"/>
    <w:rsid w:val="003B6303"/>
    <w:rsid w:val="003B6674"/>
    <w:rsid w:val="003B7F2B"/>
    <w:rsid w:val="003D108C"/>
    <w:rsid w:val="003D1A6F"/>
    <w:rsid w:val="003D1CB4"/>
    <w:rsid w:val="003D3EA2"/>
    <w:rsid w:val="003D50A3"/>
    <w:rsid w:val="003D6481"/>
    <w:rsid w:val="003D718F"/>
    <w:rsid w:val="003D78D3"/>
    <w:rsid w:val="003E0C8B"/>
    <w:rsid w:val="003E1609"/>
    <w:rsid w:val="003E1818"/>
    <w:rsid w:val="003E2800"/>
    <w:rsid w:val="003E326E"/>
    <w:rsid w:val="003E470B"/>
    <w:rsid w:val="003E4AAA"/>
    <w:rsid w:val="003E5888"/>
    <w:rsid w:val="003E7BD2"/>
    <w:rsid w:val="003F0349"/>
    <w:rsid w:val="003F05E2"/>
    <w:rsid w:val="003F13D5"/>
    <w:rsid w:val="003F186F"/>
    <w:rsid w:val="003F1F43"/>
    <w:rsid w:val="003F2244"/>
    <w:rsid w:val="003F568A"/>
    <w:rsid w:val="004022C2"/>
    <w:rsid w:val="00402C0F"/>
    <w:rsid w:val="004035BC"/>
    <w:rsid w:val="004073FA"/>
    <w:rsid w:val="0041493F"/>
    <w:rsid w:val="00415FE2"/>
    <w:rsid w:val="00416159"/>
    <w:rsid w:val="00421E79"/>
    <w:rsid w:val="00422B08"/>
    <w:rsid w:val="00424BFE"/>
    <w:rsid w:val="00426DB7"/>
    <w:rsid w:val="00426DF4"/>
    <w:rsid w:val="00427668"/>
    <w:rsid w:val="00430DCD"/>
    <w:rsid w:val="00432016"/>
    <w:rsid w:val="004322B4"/>
    <w:rsid w:val="00433CF7"/>
    <w:rsid w:val="0043470D"/>
    <w:rsid w:val="004354B0"/>
    <w:rsid w:val="004358B2"/>
    <w:rsid w:val="004360B0"/>
    <w:rsid w:val="00437272"/>
    <w:rsid w:val="00440811"/>
    <w:rsid w:val="00441632"/>
    <w:rsid w:val="00441A6A"/>
    <w:rsid w:val="00442CA4"/>
    <w:rsid w:val="00443108"/>
    <w:rsid w:val="00443CBE"/>
    <w:rsid w:val="00445C0B"/>
    <w:rsid w:val="00451A44"/>
    <w:rsid w:val="00452180"/>
    <w:rsid w:val="00453A18"/>
    <w:rsid w:val="00454F00"/>
    <w:rsid w:val="004601D8"/>
    <w:rsid w:val="004613BF"/>
    <w:rsid w:val="00461EE9"/>
    <w:rsid w:val="00462D48"/>
    <w:rsid w:val="0046617D"/>
    <w:rsid w:val="004673D4"/>
    <w:rsid w:val="00467402"/>
    <w:rsid w:val="004675D8"/>
    <w:rsid w:val="00473504"/>
    <w:rsid w:val="00474437"/>
    <w:rsid w:val="00474963"/>
    <w:rsid w:val="004760BF"/>
    <w:rsid w:val="004778A0"/>
    <w:rsid w:val="004811CE"/>
    <w:rsid w:val="00484440"/>
    <w:rsid w:val="004847D1"/>
    <w:rsid w:val="004868E1"/>
    <w:rsid w:val="00487CA9"/>
    <w:rsid w:val="0049064E"/>
    <w:rsid w:val="00492018"/>
    <w:rsid w:val="0049460C"/>
    <w:rsid w:val="0049518C"/>
    <w:rsid w:val="00496FF5"/>
    <w:rsid w:val="00497442"/>
    <w:rsid w:val="0049769A"/>
    <w:rsid w:val="004979E6"/>
    <w:rsid w:val="00497C5C"/>
    <w:rsid w:val="004A000C"/>
    <w:rsid w:val="004A043B"/>
    <w:rsid w:val="004A06B3"/>
    <w:rsid w:val="004A19C1"/>
    <w:rsid w:val="004A28B6"/>
    <w:rsid w:val="004A4C62"/>
    <w:rsid w:val="004A55B9"/>
    <w:rsid w:val="004A674C"/>
    <w:rsid w:val="004A7996"/>
    <w:rsid w:val="004B0B7C"/>
    <w:rsid w:val="004B2449"/>
    <w:rsid w:val="004C088F"/>
    <w:rsid w:val="004C20B5"/>
    <w:rsid w:val="004C2D72"/>
    <w:rsid w:val="004C3898"/>
    <w:rsid w:val="004C471F"/>
    <w:rsid w:val="004C53F0"/>
    <w:rsid w:val="004C5A9B"/>
    <w:rsid w:val="004C73BC"/>
    <w:rsid w:val="004C7F2E"/>
    <w:rsid w:val="004D065E"/>
    <w:rsid w:val="004D072D"/>
    <w:rsid w:val="004D126D"/>
    <w:rsid w:val="004D177F"/>
    <w:rsid w:val="004D1C37"/>
    <w:rsid w:val="004D2076"/>
    <w:rsid w:val="004D488C"/>
    <w:rsid w:val="004D65CB"/>
    <w:rsid w:val="004E1620"/>
    <w:rsid w:val="004E1FEF"/>
    <w:rsid w:val="004E447C"/>
    <w:rsid w:val="004E5D54"/>
    <w:rsid w:val="004E71F5"/>
    <w:rsid w:val="004E7508"/>
    <w:rsid w:val="004F5231"/>
    <w:rsid w:val="004F6621"/>
    <w:rsid w:val="00500739"/>
    <w:rsid w:val="00501341"/>
    <w:rsid w:val="00503EF3"/>
    <w:rsid w:val="00504118"/>
    <w:rsid w:val="0050452B"/>
    <w:rsid w:val="005051AD"/>
    <w:rsid w:val="00505613"/>
    <w:rsid w:val="00506194"/>
    <w:rsid w:val="00507F7B"/>
    <w:rsid w:val="00510B41"/>
    <w:rsid w:val="00510E18"/>
    <w:rsid w:val="005125FC"/>
    <w:rsid w:val="00512983"/>
    <w:rsid w:val="00520FA8"/>
    <w:rsid w:val="00522850"/>
    <w:rsid w:val="00522A1D"/>
    <w:rsid w:val="005235F9"/>
    <w:rsid w:val="0052469B"/>
    <w:rsid w:val="00524784"/>
    <w:rsid w:val="00525F10"/>
    <w:rsid w:val="00526B45"/>
    <w:rsid w:val="005273BD"/>
    <w:rsid w:val="00532417"/>
    <w:rsid w:val="00536931"/>
    <w:rsid w:val="00537B4C"/>
    <w:rsid w:val="00537C5C"/>
    <w:rsid w:val="0054144E"/>
    <w:rsid w:val="0054216E"/>
    <w:rsid w:val="0054271D"/>
    <w:rsid w:val="00542DC7"/>
    <w:rsid w:val="00543C43"/>
    <w:rsid w:val="005440CE"/>
    <w:rsid w:val="00545323"/>
    <w:rsid w:val="00546185"/>
    <w:rsid w:val="005467B5"/>
    <w:rsid w:val="00546A02"/>
    <w:rsid w:val="00546E3A"/>
    <w:rsid w:val="005513E6"/>
    <w:rsid w:val="00553929"/>
    <w:rsid w:val="005568BC"/>
    <w:rsid w:val="00560D26"/>
    <w:rsid w:val="00561FB2"/>
    <w:rsid w:val="005623C1"/>
    <w:rsid w:val="00562C78"/>
    <w:rsid w:val="00563A25"/>
    <w:rsid w:val="00567634"/>
    <w:rsid w:val="00573556"/>
    <w:rsid w:val="005736F4"/>
    <w:rsid w:val="00573B14"/>
    <w:rsid w:val="00576D99"/>
    <w:rsid w:val="00577C63"/>
    <w:rsid w:val="00577C88"/>
    <w:rsid w:val="005826D4"/>
    <w:rsid w:val="00582B1F"/>
    <w:rsid w:val="00582C00"/>
    <w:rsid w:val="00583866"/>
    <w:rsid w:val="005846D3"/>
    <w:rsid w:val="0058494D"/>
    <w:rsid w:val="00590309"/>
    <w:rsid w:val="00591C7C"/>
    <w:rsid w:val="005942FA"/>
    <w:rsid w:val="0059608F"/>
    <w:rsid w:val="00596B2C"/>
    <w:rsid w:val="00597279"/>
    <w:rsid w:val="005A2336"/>
    <w:rsid w:val="005A4B0F"/>
    <w:rsid w:val="005A4EB5"/>
    <w:rsid w:val="005A546A"/>
    <w:rsid w:val="005A5787"/>
    <w:rsid w:val="005A592A"/>
    <w:rsid w:val="005A5ED0"/>
    <w:rsid w:val="005A62BC"/>
    <w:rsid w:val="005A62E6"/>
    <w:rsid w:val="005B05A3"/>
    <w:rsid w:val="005B2CA9"/>
    <w:rsid w:val="005B2D00"/>
    <w:rsid w:val="005B2DC4"/>
    <w:rsid w:val="005B7147"/>
    <w:rsid w:val="005B7A6B"/>
    <w:rsid w:val="005C2944"/>
    <w:rsid w:val="005C386E"/>
    <w:rsid w:val="005C4142"/>
    <w:rsid w:val="005C4D5F"/>
    <w:rsid w:val="005C54A9"/>
    <w:rsid w:val="005C7B4D"/>
    <w:rsid w:val="005C7CFA"/>
    <w:rsid w:val="005D0BAA"/>
    <w:rsid w:val="005D4159"/>
    <w:rsid w:val="005D632A"/>
    <w:rsid w:val="005D7043"/>
    <w:rsid w:val="005D7A4B"/>
    <w:rsid w:val="005E0D8F"/>
    <w:rsid w:val="005E3E74"/>
    <w:rsid w:val="005E6819"/>
    <w:rsid w:val="005F25A8"/>
    <w:rsid w:val="005F2DE3"/>
    <w:rsid w:val="005F4938"/>
    <w:rsid w:val="006007C5"/>
    <w:rsid w:val="006007D9"/>
    <w:rsid w:val="00600BD5"/>
    <w:rsid w:val="0060107B"/>
    <w:rsid w:val="00601B3E"/>
    <w:rsid w:val="00601C55"/>
    <w:rsid w:val="0060323C"/>
    <w:rsid w:val="00603DA2"/>
    <w:rsid w:val="00605B13"/>
    <w:rsid w:val="00606013"/>
    <w:rsid w:val="006065A7"/>
    <w:rsid w:val="00607968"/>
    <w:rsid w:val="006108DA"/>
    <w:rsid w:val="00610D33"/>
    <w:rsid w:val="0061186A"/>
    <w:rsid w:val="00612E5C"/>
    <w:rsid w:val="0061354A"/>
    <w:rsid w:val="006163F3"/>
    <w:rsid w:val="00616457"/>
    <w:rsid w:val="00616999"/>
    <w:rsid w:val="00617D89"/>
    <w:rsid w:val="00620316"/>
    <w:rsid w:val="00620326"/>
    <w:rsid w:val="006214D8"/>
    <w:rsid w:val="00623E04"/>
    <w:rsid w:val="00623FF9"/>
    <w:rsid w:val="0062492C"/>
    <w:rsid w:val="0062557D"/>
    <w:rsid w:val="0062769E"/>
    <w:rsid w:val="00627A9A"/>
    <w:rsid w:val="00630690"/>
    <w:rsid w:val="006319A9"/>
    <w:rsid w:val="006323C0"/>
    <w:rsid w:val="006326B9"/>
    <w:rsid w:val="00632C53"/>
    <w:rsid w:val="0063310D"/>
    <w:rsid w:val="00633900"/>
    <w:rsid w:val="0064443B"/>
    <w:rsid w:val="00644D47"/>
    <w:rsid w:val="00644EED"/>
    <w:rsid w:val="00646272"/>
    <w:rsid w:val="006533BD"/>
    <w:rsid w:val="00655424"/>
    <w:rsid w:val="00655881"/>
    <w:rsid w:val="00655C88"/>
    <w:rsid w:val="006635AB"/>
    <w:rsid w:val="0066389C"/>
    <w:rsid w:val="00663DB3"/>
    <w:rsid w:val="00665243"/>
    <w:rsid w:val="006671F4"/>
    <w:rsid w:val="00667E24"/>
    <w:rsid w:val="00675E2D"/>
    <w:rsid w:val="00676107"/>
    <w:rsid w:val="006773C2"/>
    <w:rsid w:val="00682002"/>
    <w:rsid w:val="006823E6"/>
    <w:rsid w:val="0068259A"/>
    <w:rsid w:val="006853AE"/>
    <w:rsid w:val="00685D83"/>
    <w:rsid w:val="00686640"/>
    <w:rsid w:val="006869AF"/>
    <w:rsid w:val="00686A84"/>
    <w:rsid w:val="00687D8B"/>
    <w:rsid w:val="00690D9D"/>
    <w:rsid w:val="00690F6E"/>
    <w:rsid w:val="00691F15"/>
    <w:rsid w:val="00692230"/>
    <w:rsid w:val="00692F7B"/>
    <w:rsid w:val="00694F77"/>
    <w:rsid w:val="00695619"/>
    <w:rsid w:val="00695ECE"/>
    <w:rsid w:val="00697723"/>
    <w:rsid w:val="006A024E"/>
    <w:rsid w:val="006A1440"/>
    <w:rsid w:val="006A2A21"/>
    <w:rsid w:val="006A46DB"/>
    <w:rsid w:val="006A71E1"/>
    <w:rsid w:val="006A78FD"/>
    <w:rsid w:val="006A7B77"/>
    <w:rsid w:val="006B0567"/>
    <w:rsid w:val="006B182B"/>
    <w:rsid w:val="006B2F58"/>
    <w:rsid w:val="006B36C6"/>
    <w:rsid w:val="006B4AC2"/>
    <w:rsid w:val="006B4DCC"/>
    <w:rsid w:val="006B5516"/>
    <w:rsid w:val="006B6120"/>
    <w:rsid w:val="006B672A"/>
    <w:rsid w:val="006B6FFA"/>
    <w:rsid w:val="006C0350"/>
    <w:rsid w:val="006C19B8"/>
    <w:rsid w:val="006C3E11"/>
    <w:rsid w:val="006C534F"/>
    <w:rsid w:val="006C65B1"/>
    <w:rsid w:val="006C6EF1"/>
    <w:rsid w:val="006C7856"/>
    <w:rsid w:val="006C7D09"/>
    <w:rsid w:val="006D16F5"/>
    <w:rsid w:val="006D177D"/>
    <w:rsid w:val="006D204D"/>
    <w:rsid w:val="006D42CA"/>
    <w:rsid w:val="006D50A4"/>
    <w:rsid w:val="006D5326"/>
    <w:rsid w:val="006E1F75"/>
    <w:rsid w:val="006E37D7"/>
    <w:rsid w:val="006E4CD3"/>
    <w:rsid w:val="006E60AF"/>
    <w:rsid w:val="006E6A85"/>
    <w:rsid w:val="006E7E76"/>
    <w:rsid w:val="006F1121"/>
    <w:rsid w:val="006F1A3D"/>
    <w:rsid w:val="006F23C8"/>
    <w:rsid w:val="006F2B32"/>
    <w:rsid w:val="006F4E09"/>
    <w:rsid w:val="006F4E0E"/>
    <w:rsid w:val="006F5735"/>
    <w:rsid w:val="007000D6"/>
    <w:rsid w:val="007003A7"/>
    <w:rsid w:val="00700790"/>
    <w:rsid w:val="007012BD"/>
    <w:rsid w:val="00702DDB"/>
    <w:rsid w:val="00702F21"/>
    <w:rsid w:val="0070351D"/>
    <w:rsid w:val="007052BA"/>
    <w:rsid w:val="00705688"/>
    <w:rsid w:val="00705CE1"/>
    <w:rsid w:val="0070678F"/>
    <w:rsid w:val="007067C2"/>
    <w:rsid w:val="0071246C"/>
    <w:rsid w:val="0071462C"/>
    <w:rsid w:val="00714B17"/>
    <w:rsid w:val="007152D0"/>
    <w:rsid w:val="00720288"/>
    <w:rsid w:val="00721A68"/>
    <w:rsid w:val="00722C99"/>
    <w:rsid w:val="00723BD0"/>
    <w:rsid w:val="00724D13"/>
    <w:rsid w:val="00725FC5"/>
    <w:rsid w:val="00726218"/>
    <w:rsid w:val="00726E0E"/>
    <w:rsid w:val="007303FE"/>
    <w:rsid w:val="00732A05"/>
    <w:rsid w:val="00740E02"/>
    <w:rsid w:val="00740F06"/>
    <w:rsid w:val="00741E45"/>
    <w:rsid w:val="0074279E"/>
    <w:rsid w:val="0075008F"/>
    <w:rsid w:val="007506FA"/>
    <w:rsid w:val="00750998"/>
    <w:rsid w:val="007509CB"/>
    <w:rsid w:val="00751A2A"/>
    <w:rsid w:val="00751D9D"/>
    <w:rsid w:val="00752894"/>
    <w:rsid w:val="007546A2"/>
    <w:rsid w:val="007546F0"/>
    <w:rsid w:val="00763EF8"/>
    <w:rsid w:val="0076455C"/>
    <w:rsid w:val="007660D2"/>
    <w:rsid w:val="007669B5"/>
    <w:rsid w:val="00766F69"/>
    <w:rsid w:val="00767486"/>
    <w:rsid w:val="0076784B"/>
    <w:rsid w:val="00767FE8"/>
    <w:rsid w:val="007701E6"/>
    <w:rsid w:val="00774051"/>
    <w:rsid w:val="00774595"/>
    <w:rsid w:val="0077534F"/>
    <w:rsid w:val="007758F7"/>
    <w:rsid w:val="00775E95"/>
    <w:rsid w:val="0077736E"/>
    <w:rsid w:val="00780D87"/>
    <w:rsid w:val="00780EC0"/>
    <w:rsid w:val="007814CD"/>
    <w:rsid w:val="007815DB"/>
    <w:rsid w:val="0078281D"/>
    <w:rsid w:val="007836B1"/>
    <w:rsid w:val="00783851"/>
    <w:rsid w:val="0078391F"/>
    <w:rsid w:val="00791368"/>
    <w:rsid w:val="007913A0"/>
    <w:rsid w:val="00795CBF"/>
    <w:rsid w:val="00796016"/>
    <w:rsid w:val="007964E4"/>
    <w:rsid w:val="00796512"/>
    <w:rsid w:val="007A1414"/>
    <w:rsid w:val="007A19CB"/>
    <w:rsid w:val="007A2A70"/>
    <w:rsid w:val="007A2B19"/>
    <w:rsid w:val="007A3B8B"/>
    <w:rsid w:val="007A5F88"/>
    <w:rsid w:val="007A725E"/>
    <w:rsid w:val="007B06B3"/>
    <w:rsid w:val="007B33CB"/>
    <w:rsid w:val="007B77F4"/>
    <w:rsid w:val="007C0B26"/>
    <w:rsid w:val="007C0E11"/>
    <w:rsid w:val="007C2C64"/>
    <w:rsid w:val="007C3251"/>
    <w:rsid w:val="007C4CB2"/>
    <w:rsid w:val="007C50C8"/>
    <w:rsid w:val="007C5123"/>
    <w:rsid w:val="007C7648"/>
    <w:rsid w:val="007D0E25"/>
    <w:rsid w:val="007D1BC4"/>
    <w:rsid w:val="007D288C"/>
    <w:rsid w:val="007D340A"/>
    <w:rsid w:val="007D3FAD"/>
    <w:rsid w:val="007D40C3"/>
    <w:rsid w:val="007D6C20"/>
    <w:rsid w:val="007D7D44"/>
    <w:rsid w:val="007E07F4"/>
    <w:rsid w:val="007E14D6"/>
    <w:rsid w:val="007E16E3"/>
    <w:rsid w:val="007E2A83"/>
    <w:rsid w:val="007E2C58"/>
    <w:rsid w:val="007E4242"/>
    <w:rsid w:val="007F2393"/>
    <w:rsid w:val="007F2940"/>
    <w:rsid w:val="007F2CAA"/>
    <w:rsid w:val="007F3828"/>
    <w:rsid w:val="007F4A4A"/>
    <w:rsid w:val="007F5DBA"/>
    <w:rsid w:val="007F6642"/>
    <w:rsid w:val="007F6807"/>
    <w:rsid w:val="007F73D6"/>
    <w:rsid w:val="00800F23"/>
    <w:rsid w:val="0080148E"/>
    <w:rsid w:val="00801E68"/>
    <w:rsid w:val="0080446F"/>
    <w:rsid w:val="00804AB0"/>
    <w:rsid w:val="0081027B"/>
    <w:rsid w:val="008104EB"/>
    <w:rsid w:val="0081584F"/>
    <w:rsid w:val="00816D5D"/>
    <w:rsid w:val="008171B3"/>
    <w:rsid w:val="00817C57"/>
    <w:rsid w:val="00817D42"/>
    <w:rsid w:val="00820094"/>
    <w:rsid w:val="00820248"/>
    <w:rsid w:val="00820608"/>
    <w:rsid w:val="008227E5"/>
    <w:rsid w:val="00822C84"/>
    <w:rsid w:val="00822D7E"/>
    <w:rsid w:val="00824F77"/>
    <w:rsid w:val="00825D91"/>
    <w:rsid w:val="008265E0"/>
    <w:rsid w:val="00827626"/>
    <w:rsid w:val="00832A0A"/>
    <w:rsid w:val="0083480F"/>
    <w:rsid w:val="0083557E"/>
    <w:rsid w:val="0083610C"/>
    <w:rsid w:val="008378A7"/>
    <w:rsid w:val="00840F7A"/>
    <w:rsid w:val="0084154E"/>
    <w:rsid w:val="008436F6"/>
    <w:rsid w:val="00844C7D"/>
    <w:rsid w:val="00844E85"/>
    <w:rsid w:val="008453FE"/>
    <w:rsid w:val="008459AD"/>
    <w:rsid w:val="00845FE2"/>
    <w:rsid w:val="00846DE8"/>
    <w:rsid w:val="008473CC"/>
    <w:rsid w:val="00847F61"/>
    <w:rsid w:val="00850493"/>
    <w:rsid w:val="0085120F"/>
    <w:rsid w:val="00854CBB"/>
    <w:rsid w:val="008615ED"/>
    <w:rsid w:val="00864154"/>
    <w:rsid w:val="008648BB"/>
    <w:rsid w:val="00864E34"/>
    <w:rsid w:val="00865699"/>
    <w:rsid w:val="008677AC"/>
    <w:rsid w:val="00870636"/>
    <w:rsid w:val="008743DC"/>
    <w:rsid w:val="008758E9"/>
    <w:rsid w:val="00876777"/>
    <w:rsid w:val="0088004A"/>
    <w:rsid w:val="00882185"/>
    <w:rsid w:val="0088314E"/>
    <w:rsid w:val="00884222"/>
    <w:rsid w:val="00884709"/>
    <w:rsid w:val="00892816"/>
    <w:rsid w:val="0089296A"/>
    <w:rsid w:val="00892B05"/>
    <w:rsid w:val="008931AE"/>
    <w:rsid w:val="008A06E6"/>
    <w:rsid w:val="008A0944"/>
    <w:rsid w:val="008A20DC"/>
    <w:rsid w:val="008A2A28"/>
    <w:rsid w:val="008A4CEB"/>
    <w:rsid w:val="008A668D"/>
    <w:rsid w:val="008A7229"/>
    <w:rsid w:val="008B0DB9"/>
    <w:rsid w:val="008B1C31"/>
    <w:rsid w:val="008B55C3"/>
    <w:rsid w:val="008B5F43"/>
    <w:rsid w:val="008B6849"/>
    <w:rsid w:val="008B7619"/>
    <w:rsid w:val="008B76C8"/>
    <w:rsid w:val="008B7B64"/>
    <w:rsid w:val="008B7FFB"/>
    <w:rsid w:val="008C0126"/>
    <w:rsid w:val="008C0B64"/>
    <w:rsid w:val="008C31FF"/>
    <w:rsid w:val="008C3753"/>
    <w:rsid w:val="008C47B5"/>
    <w:rsid w:val="008C4FA6"/>
    <w:rsid w:val="008C5537"/>
    <w:rsid w:val="008C5A7A"/>
    <w:rsid w:val="008C73FA"/>
    <w:rsid w:val="008D079C"/>
    <w:rsid w:val="008D0F11"/>
    <w:rsid w:val="008D12B7"/>
    <w:rsid w:val="008D3E92"/>
    <w:rsid w:val="008D4012"/>
    <w:rsid w:val="008D434F"/>
    <w:rsid w:val="008D453B"/>
    <w:rsid w:val="008D55B6"/>
    <w:rsid w:val="008D70A4"/>
    <w:rsid w:val="008D7210"/>
    <w:rsid w:val="008D7488"/>
    <w:rsid w:val="008D76EE"/>
    <w:rsid w:val="008E074F"/>
    <w:rsid w:val="008E09BF"/>
    <w:rsid w:val="008E0CA9"/>
    <w:rsid w:val="008E184A"/>
    <w:rsid w:val="008E218E"/>
    <w:rsid w:val="008E2AC1"/>
    <w:rsid w:val="008E5269"/>
    <w:rsid w:val="008E5DA0"/>
    <w:rsid w:val="008E7820"/>
    <w:rsid w:val="008F1770"/>
    <w:rsid w:val="008F250B"/>
    <w:rsid w:val="008F3826"/>
    <w:rsid w:val="008F4BF1"/>
    <w:rsid w:val="008F5849"/>
    <w:rsid w:val="008F680A"/>
    <w:rsid w:val="008F70B6"/>
    <w:rsid w:val="009000C3"/>
    <w:rsid w:val="009016CF"/>
    <w:rsid w:val="0090187F"/>
    <w:rsid w:val="00901B37"/>
    <w:rsid w:val="00901D98"/>
    <w:rsid w:val="0090425B"/>
    <w:rsid w:val="00905236"/>
    <w:rsid w:val="00910653"/>
    <w:rsid w:val="009110F4"/>
    <w:rsid w:val="0091166B"/>
    <w:rsid w:val="00911D5D"/>
    <w:rsid w:val="00914524"/>
    <w:rsid w:val="00915FBD"/>
    <w:rsid w:val="00917663"/>
    <w:rsid w:val="00920358"/>
    <w:rsid w:val="009208D0"/>
    <w:rsid w:val="00922D67"/>
    <w:rsid w:val="0092380A"/>
    <w:rsid w:val="00925819"/>
    <w:rsid w:val="00925899"/>
    <w:rsid w:val="00930077"/>
    <w:rsid w:val="009302D6"/>
    <w:rsid w:val="009355B1"/>
    <w:rsid w:val="00935F47"/>
    <w:rsid w:val="00936A18"/>
    <w:rsid w:val="00937DD8"/>
    <w:rsid w:val="0094304F"/>
    <w:rsid w:val="009450A4"/>
    <w:rsid w:val="00945A64"/>
    <w:rsid w:val="009466EC"/>
    <w:rsid w:val="009468D5"/>
    <w:rsid w:val="00946AC1"/>
    <w:rsid w:val="009506A5"/>
    <w:rsid w:val="00951ACF"/>
    <w:rsid w:val="0095475E"/>
    <w:rsid w:val="009557ED"/>
    <w:rsid w:val="00956F68"/>
    <w:rsid w:val="00957EAF"/>
    <w:rsid w:val="00961BBE"/>
    <w:rsid w:val="00961D01"/>
    <w:rsid w:val="00963597"/>
    <w:rsid w:val="00963CBC"/>
    <w:rsid w:val="0097374F"/>
    <w:rsid w:val="00975B9E"/>
    <w:rsid w:val="00976D22"/>
    <w:rsid w:val="0098030E"/>
    <w:rsid w:val="009826D4"/>
    <w:rsid w:val="00982B01"/>
    <w:rsid w:val="00983602"/>
    <w:rsid w:val="009860B4"/>
    <w:rsid w:val="00986887"/>
    <w:rsid w:val="0099026D"/>
    <w:rsid w:val="00990F3A"/>
    <w:rsid w:val="00991EDA"/>
    <w:rsid w:val="00995293"/>
    <w:rsid w:val="009A453F"/>
    <w:rsid w:val="009A7226"/>
    <w:rsid w:val="009B1D3E"/>
    <w:rsid w:val="009B24CA"/>
    <w:rsid w:val="009B264B"/>
    <w:rsid w:val="009B3A11"/>
    <w:rsid w:val="009B4EDD"/>
    <w:rsid w:val="009B5900"/>
    <w:rsid w:val="009B5D95"/>
    <w:rsid w:val="009C067B"/>
    <w:rsid w:val="009C0A0F"/>
    <w:rsid w:val="009C254B"/>
    <w:rsid w:val="009C4232"/>
    <w:rsid w:val="009C54E5"/>
    <w:rsid w:val="009C60A6"/>
    <w:rsid w:val="009D21CA"/>
    <w:rsid w:val="009D2704"/>
    <w:rsid w:val="009D7B51"/>
    <w:rsid w:val="009E1274"/>
    <w:rsid w:val="009E4C73"/>
    <w:rsid w:val="009E4E42"/>
    <w:rsid w:val="009E5FF9"/>
    <w:rsid w:val="009E7176"/>
    <w:rsid w:val="009E78BF"/>
    <w:rsid w:val="009E7DC6"/>
    <w:rsid w:val="009F38EB"/>
    <w:rsid w:val="009F47C4"/>
    <w:rsid w:val="009F4BC2"/>
    <w:rsid w:val="009F536A"/>
    <w:rsid w:val="009F5822"/>
    <w:rsid w:val="009F5C73"/>
    <w:rsid w:val="00A01EC3"/>
    <w:rsid w:val="00A0523D"/>
    <w:rsid w:val="00A06CE0"/>
    <w:rsid w:val="00A07880"/>
    <w:rsid w:val="00A07EF6"/>
    <w:rsid w:val="00A1124E"/>
    <w:rsid w:val="00A11351"/>
    <w:rsid w:val="00A11B99"/>
    <w:rsid w:val="00A124D6"/>
    <w:rsid w:val="00A13161"/>
    <w:rsid w:val="00A15E99"/>
    <w:rsid w:val="00A21394"/>
    <w:rsid w:val="00A21E15"/>
    <w:rsid w:val="00A21E44"/>
    <w:rsid w:val="00A2264A"/>
    <w:rsid w:val="00A237B6"/>
    <w:rsid w:val="00A24DA8"/>
    <w:rsid w:val="00A25651"/>
    <w:rsid w:val="00A258EB"/>
    <w:rsid w:val="00A26E1C"/>
    <w:rsid w:val="00A3027C"/>
    <w:rsid w:val="00A320E4"/>
    <w:rsid w:val="00A33505"/>
    <w:rsid w:val="00A33CD2"/>
    <w:rsid w:val="00A34686"/>
    <w:rsid w:val="00A351F1"/>
    <w:rsid w:val="00A357A1"/>
    <w:rsid w:val="00A36BE6"/>
    <w:rsid w:val="00A373F6"/>
    <w:rsid w:val="00A409B8"/>
    <w:rsid w:val="00A42322"/>
    <w:rsid w:val="00A42519"/>
    <w:rsid w:val="00A4293C"/>
    <w:rsid w:val="00A43A46"/>
    <w:rsid w:val="00A43D6A"/>
    <w:rsid w:val="00A456FC"/>
    <w:rsid w:val="00A4583F"/>
    <w:rsid w:val="00A45EAD"/>
    <w:rsid w:val="00A45F8C"/>
    <w:rsid w:val="00A510D0"/>
    <w:rsid w:val="00A510E4"/>
    <w:rsid w:val="00A513A3"/>
    <w:rsid w:val="00A520B8"/>
    <w:rsid w:val="00A52CC9"/>
    <w:rsid w:val="00A53236"/>
    <w:rsid w:val="00A53D15"/>
    <w:rsid w:val="00A57884"/>
    <w:rsid w:val="00A6047A"/>
    <w:rsid w:val="00A62DCC"/>
    <w:rsid w:val="00A65A35"/>
    <w:rsid w:val="00A66449"/>
    <w:rsid w:val="00A667D6"/>
    <w:rsid w:val="00A70F11"/>
    <w:rsid w:val="00A7172F"/>
    <w:rsid w:val="00A74A26"/>
    <w:rsid w:val="00A842A0"/>
    <w:rsid w:val="00A84FF5"/>
    <w:rsid w:val="00A909A6"/>
    <w:rsid w:val="00A90ED9"/>
    <w:rsid w:val="00A92D08"/>
    <w:rsid w:val="00A92F4B"/>
    <w:rsid w:val="00A94430"/>
    <w:rsid w:val="00A947FB"/>
    <w:rsid w:val="00A94D72"/>
    <w:rsid w:val="00A976E5"/>
    <w:rsid w:val="00A97F13"/>
    <w:rsid w:val="00A97F3B"/>
    <w:rsid w:val="00AB30D4"/>
    <w:rsid w:val="00AB431C"/>
    <w:rsid w:val="00AB7FA8"/>
    <w:rsid w:val="00AC0FE2"/>
    <w:rsid w:val="00AC16B3"/>
    <w:rsid w:val="00AC19E8"/>
    <w:rsid w:val="00AC425B"/>
    <w:rsid w:val="00AC4D37"/>
    <w:rsid w:val="00AC4F80"/>
    <w:rsid w:val="00AC6E81"/>
    <w:rsid w:val="00AD12B7"/>
    <w:rsid w:val="00AD2994"/>
    <w:rsid w:val="00AD341C"/>
    <w:rsid w:val="00AD3633"/>
    <w:rsid w:val="00AD3E2E"/>
    <w:rsid w:val="00AD50A2"/>
    <w:rsid w:val="00AD67E2"/>
    <w:rsid w:val="00AD720E"/>
    <w:rsid w:val="00AE0EC6"/>
    <w:rsid w:val="00AE2995"/>
    <w:rsid w:val="00AE2D9C"/>
    <w:rsid w:val="00AE3473"/>
    <w:rsid w:val="00AE3FE3"/>
    <w:rsid w:val="00AE4800"/>
    <w:rsid w:val="00AE6AC5"/>
    <w:rsid w:val="00AE6C91"/>
    <w:rsid w:val="00AE6DFB"/>
    <w:rsid w:val="00AF0EF8"/>
    <w:rsid w:val="00AF6B8D"/>
    <w:rsid w:val="00AF72F3"/>
    <w:rsid w:val="00B000DC"/>
    <w:rsid w:val="00B01EAF"/>
    <w:rsid w:val="00B025DF"/>
    <w:rsid w:val="00B04188"/>
    <w:rsid w:val="00B057E7"/>
    <w:rsid w:val="00B05CB1"/>
    <w:rsid w:val="00B10DBF"/>
    <w:rsid w:val="00B12331"/>
    <w:rsid w:val="00B1555D"/>
    <w:rsid w:val="00B15BC9"/>
    <w:rsid w:val="00B16647"/>
    <w:rsid w:val="00B16671"/>
    <w:rsid w:val="00B167D8"/>
    <w:rsid w:val="00B16E8E"/>
    <w:rsid w:val="00B170F8"/>
    <w:rsid w:val="00B20262"/>
    <w:rsid w:val="00B202D7"/>
    <w:rsid w:val="00B20621"/>
    <w:rsid w:val="00B20C69"/>
    <w:rsid w:val="00B22752"/>
    <w:rsid w:val="00B22B67"/>
    <w:rsid w:val="00B23798"/>
    <w:rsid w:val="00B23B3E"/>
    <w:rsid w:val="00B243AC"/>
    <w:rsid w:val="00B2718E"/>
    <w:rsid w:val="00B3009D"/>
    <w:rsid w:val="00B3077E"/>
    <w:rsid w:val="00B322A5"/>
    <w:rsid w:val="00B32A11"/>
    <w:rsid w:val="00B33F4F"/>
    <w:rsid w:val="00B34B26"/>
    <w:rsid w:val="00B3629B"/>
    <w:rsid w:val="00B37117"/>
    <w:rsid w:val="00B37C5F"/>
    <w:rsid w:val="00B40009"/>
    <w:rsid w:val="00B40CF6"/>
    <w:rsid w:val="00B4299D"/>
    <w:rsid w:val="00B4457E"/>
    <w:rsid w:val="00B45780"/>
    <w:rsid w:val="00B4600D"/>
    <w:rsid w:val="00B46890"/>
    <w:rsid w:val="00B5022B"/>
    <w:rsid w:val="00B503BA"/>
    <w:rsid w:val="00B51001"/>
    <w:rsid w:val="00B511F0"/>
    <w:rsid w:val="00B54678"/>
    <w:rsid w:val="00B54718"/>
    <w:rsid w:val="00B5485D"/>
    <w:rsid w:val="00B5524C"/>
    <w:rsid w:val="00B55522"/>
    <w:rsid w:val="00B55A6F"/>
    <w:rsid w:val="00B61737"/>
    <w:rsid w:val="00B61F6A"/>
    <w:rsid w:val="00B62D36"/>
    <w:rsid w:val="00B63811"/>
    <w:rsid w:val="00B65827"/>
    <w:rsid w:val="00B66CFE"/>
    <w:rsid w:val="00B7142A"/>
    <w:rsid w:val="00B71F37"/>
    <w:rsid w:val="00B7528E"/>
    <w:rsid w:val="00B75A10"/>
    <w:rsid w:val="00B762F3"/>
    <w:rsid w:val="00B77111"/>
    <w:rsid w:val="00B77273"/>
    <w:rsid w:val="00B77D1F"/>
    <w:rsid w:val="00B812EF"/>
    <w:rsid w:val="00B82A51"/>
    <w:rsid w:val="00B83733"/>
    <w:rsid w:val="00B8552E"/>
    <w:rsid w:val="00B85B8E"/>
    <w:rsid w:val="00B85C4B"/>
    <w:rsid w:val="00B85D54"/>
    <w:rsid w:val="00B86D06"/>
    <w:rsid w:val="00B90E22"/>
    <w:rsid w:val="00B91373"/>
    <w:rsid w:val="00B945DE"/>
    <w:rsid w:val="00B9645E"/>
    <w:rsid w:val="00BA476A"/>
    <w:rsid w:val="00BA5B86"/>
    <w:rsid w:val="00BA5D66"/>
    <w:rsid w:val="00BA6C5D"/>
    <w:rsid w:val="00BA7003"/>
    <w:rsid w:val="00BA7642"/>
    <w:rsid w:val="00BB0901"/>
    <w:rsid w:val="00BB14AC"/>
    <w:rsid w:val="00BB180F"/>
    <w:rsid w:val="00BB2B2A"/>
    <w:rsid w:val="00BB2D16"/>
    <w:rsid w:val="00BB44DC"/>
    <w:rsid w:val="00BB5083"/>
    <w:rsid w:val="00BB7709"/>
    <w:rsid w:val="00BC0B62"/>
    <w:rsid w:val="00BC0F38"/>
    <w:rsid w:val="00BC1FE7"/>
    <w:rsid w:val="00BC292F"/>
    <w:rsid w:val="00BC497E"/>
    <w:rsid w:val="00BC55EE"/>
    <w:rsid w:val="00BC61E7"/>
    <w:rsid w:val="00BC6A67"/>
    <w:rsid w:val="00BC6DCC"/>
    <w:rsid w:val="00BD1E14"/>
    <w:rsid w:val="00BD3672"/>
    <w:rsid w:val="00BD3A68"/>
    <w:rsid w:val="00BD4422"/>
    <w:rsid w:val="00BD5252"/>
    <w:rsid w:val="00BD5486"/>
    <w:rsid w:val="00BD6669"/>
    <w:rsid w:val="00BD71E3"/>
    <w:rsid w:val="00BD7D04"/>
    <w:rsid w:val="00BE08B9"/>
    <w:rsid w:val="00BE0D3B"/>
    <w:rsid w:val="00BE2A53"/>
    <w:rsid w:val="00BE2D5E"/>
    <w:rsid w:val="00BE320F"/>
    <w:rsid w:val="00BE7FF4"/>
    <w:rsid w:val="00BF01EF"/>
    <w:rsid w:val="00BF25FC"/>
    <w:rsid w:val="00BF3B5F"/>
    <w:rsid w:val="00BF5373"/>
    <w:rsid w:val="00BF550F"/>
    <w:rsid w:val="00BF5CC8"/>
    <w:rsid w:val="00BF6B41"/>
    <w:rsid w:val="00BF754F"/>
    <w:rsid w:val="00C03F20"/>
    <w:rsid w:val="00C04118"/>
    <w:rsid w:val="00C046FE"/>
    <w:rsid w:val="00C04BAB"/>
    <w:rsid w:val="00C05015"/>
    <w:rsid w:val="00C06AEB"/>
    <w:rsid w:val="00C11314"/>
    <w:rsid w:val="00C123E2"/>
    <w:rsid w:val="00C15A3B"/>
    <w:rsid w:val="00C15F27"/>
    <w:rsid w:val="00C16CC6"/>
    <w:rsid w:val="00C21095"/>
    <w:rsid w:val="00C22EE1"/>
    <w:rsid w:val="00C22F72"/>
    <w:rsid w:val="00C24B36"/>
    <w:rsid w:val="00C24DAD"/>
    <w:rsid w:val="00C2515B"/>
    <w:rsid w:val="00C30E69"/>
    <w:rsid w:val="00C312E3"/>
    <w:rsid w:val="00C31FA3"/>
    <w:rsid w:val="00C32C51"/>
    <w:rsid w:val="00C36CD5"/>
    <w:rsid w:val="00C40144"/>
    <w:rsid w:val="00C43E8F"/>
    <w:rsid w:val="00C448F9"/>
    <w:rsid w:val="00C462BB"/>
    <w:rsid w:val="00C47109"/>
    <w:rsid w:val="00C476F6"/>
    <w:rsid w:val="00C51C6E"/>
    <w:rsid w:val="00C52813"/>
    <w:rsid w:val="00C56C19"/>
    <w:rsid w:val="00C57592"/>
    <w:rsid w:val="00C57E30"/>
    <w:rsid w:val="00C6038C"/>
    <w:rsid w:val="00C62543"/>
    <w:rsid w:val="00C6399B"/>
    <w:rsid w:val="00C63A52"/>
    <w:rsid w:val="00C6593C"/>
    <w:rsid w:val="00C66202"/>
    <w:rsid w:val="00C6637E"/>
    <w:rsid w:val="00C70340"/>
    <w:rsid w:val="00C707CE"/>
    <w:rsid w:val="00C72267"/>
    <w:rsid w:val="00C73E0B"/>
    <w:rsid w:val="00C77867"/>
    <w:rsid w:val="00C812F3"/>
    <w:rsid w:val="00C82570"/>
    <w:rsid w:val="00C84816"/>
    <w:rsid w:val="00C85325"/>
    <w:rsid w:val="00C8622F"/>
    <w:rsid w:val="00C9018C"/>
    <w:rsid w:val="00C9100B"/>
    <w:rsid w:val="00C917A8"/>
    <w:rsid w:val="00C92619"/>
    <w:rsid w:val="00C94593"/>
    <w:rsid w:val="00C94AC9"/>
    <w:rsid w:val="00C959A8"/>
    <w:rsid w:val="00C9604A"/>
    <w:rsid w:val="00C97B6C"/>
    <w:rsid w:val="00C97F77"/>
    <w:rsid w:val="00CA1138"/>
    <w:rsid w:val="00CA136D"/>
    <w:rsid w:val="00CA2E60"/>
    <w:rsid w:val="00CA366E"/>
    <w:rsid w:val="00CA75CE"/>
    <w:rsid w:val="00CB3C40"/>
    <w:rsid w:val="00CB5734"/>
    <w:rsid w:val="00CB6AA3"/>
    <w:rsid w:val="00CB77E8"/>
    <w:rsid w:val="00CC000F"/>
    <w:rsid w:val="00CC0E6E"/>
    <w:rsid w:val="00CC285A"/>
    <w:rsid w:val="00CC2BE4"/>
    <w:rsid w:val="00CC37AF"/>
    <w:rsid w:val="00CC4222"/>
    <w:rsid w:val="00CC522D"/>
    <w:rsid w:val="00CC62D2"/>
    <w:rsid w:val="00CC77AC"/>
    <w:rsid w:val="00CD10F3"/>
    <w:rsid w:val="00CD1ABE"/>
    <w:rsid w:val="00CD26FC"/>
    <w:rsid w:val="00CD4826"/>
    <w:rsid w:val="00CD4F1C"/>
    <w:rsid w:val="00CD56CA"/>
    <w:rsid w:val="00CD5A11"/>
    <w:rsid w:val="00CD5D9B"/>
    <w:rsid w:val="00CD6427"/>
    <w:rsid w:val="00CD78F9"/>
    <w:rsid w:val="00CD7DEF"/>
    <w:rsid w:val="00CE1B70"/>
    <w:rsid w:val="00CE40F4"/>
    <w:rsid w:val="00CE6E6B"/>
    <w:rsid w:val="00CE7D78"/>
    <w:rsid w:val="00CF02D5"/>
    <w:rsid w:val="00CF186D"/>
    <w:rsid w:val="00CF2295"/>
    <w:rsid w:val="00CF2B5B"/>
    <w:rsid w:val="00CF457C"/>
    <w:rsid w:val="00CF46F3"/>
    <w:rsid w:val="00CF5E56"/>
    <w:rsid w:val="00CF7127"/>
    <w:rsid w:val="00D03928"/>
    <w:rsid w:val="00D04F32"/>
    <w:rsid w:val="00D0566C"/>
    <w:rsid w:val="00D0778A"/>
    <w:rsid w:val="00D10405"/>
    <w:rsid w:val="00D1040A"/>
    <w:rsid w:val="00D1076A"/>
    <w:rsid w:val="00D107B3"/>
    <w:rsid w:val="00D11FCD"/>
    <w:rsid w:val="00D1232F"/>
    <w:rsid w:val="00D13E16"/>
    <w:rsid w:val="00D15005"/>
    <w:rsid w:val="00D16EA9"/>
    <w:rsid w:val="00D17F59"/>
    <w:rsid w:val="00D20118"/>
    <w:rsid w:val="00D202C0"/>
    <w:rsid w:val="00D218C4"/>
    <w:rsid w:val="00D225D5"/>
    <w:rsid w:val="00D22C0A"/>
    <w:rsid w:val="00D25892"/>
    <w:rsid w:val="00D26B81"/>
    <w:rsid w:val="00D27BB2"/>
    <w:rsid w:val="00D27CD8"/>
    <w:rsid w:val="00D30480"/>
    <w:rsid w:val="00D33681"/>
    <w:rsid w:val="00D345C8"/>
    <w:rsid w:val="00D34B66"/>
    <w:rsid w:val="00D350C1"/>
    <w:rsid w:val="00D36301"/>
    <w:rsid w:val="00D4168F"/>
    <w:rsid w:val="00D41739"/>
    <w:rsid w:val="00D428B4"/>
    <w:rsid w:val="00D42F0B"/>
    <w:rsid w:val="00D45281"/>
    <w:rsid w:val="00D45C9D"/>
    <w:rsid w:val="00D47500"/>
    <w:rsid w:val="00D47F17"/>
    <w:rsid w:val="00D508DB"/>
    <w:rsid w:val="00D5096B"/>
    <w:rsid w:val="00D50CB3"/>
    <w:rsid w:val="00D54BC3"/>
    <w:rsid w:val="00D55B26"/>
    <w:rsid w:val="00D565FA"/>
    <w:rsid w:val="00D61105"/>
    <w:rsid w:val="00D62EAC"/>
    <w:rsid w:val="00D631BE"/>
    <w:rsid w:val="00D6326A"/>
    <w:rsid w:val="00D643F5"/>
    <w:rsid w:val="00D657F1"/>
    <w:rsid w:val="00D6600B"/>
    <w:rsid w:val="00D677C5"/>
    <w:rsid w:val="00D70B84"/>
    <w:rsid w:val="00D71D16"/>
    <w:rsid w:val="00D71D51"/>
    <w:rsid w:val="00D758B1"/>
    <w:rsid w:val="00D776F0"/>
    <w:rsid w:val="00D83503"/>
    <w:rsid w:val="00D837C3"/>
    <w:rsid w:val="00D844A0"/>
    <w:rsid w:val="00D87AF5"/>
    <w:rsid w:val="00D92021"/>
    <w:rsid w:val="00D959CB"/>
    <w:rsid w:val="00D9692C"/>
    <w:rsid w:val="00D96C1A"/>
    <w:rsid w:val="00D96CE5"/>
    <w:rsid w:val="00D96CF5"/>
    <w:rsid w:val="00D97456"/>
    <w:rsid w:val="00DA212C"/>
    <w:rsid w:val="00DA3197"/>
    <w:rsid w:val="00DA4859"/>
    <w:rsid w:val="00DA4FB6"/>
    <w:rsid w:val="00DA5C47"/>
    <w:rsid w:val="00DB00A3"/>
    <w:rsid w:val="00DB0DBA"/>
    <w:rsid w:val="00DB10C6"/>
    <w:rsid w:val="00DB210F"/>
    <w:rsid w:val="00DB2A19"/>
    <w:rsid w:val="00DB2EE3"/>
    <w:rsid w:val="00DB5301"/>
    <w:rsid w:val="00DB5A67"/>
    <w:rsid w:val="00DB70F2"/>
    <w:rsid w:val="00DC0269"/>
    <w:rsid w:val="00DC02B5"/>
    <w:rsid w:val="00DC035A"/>
    <w:rsid w:val="00DC0F8C"/>
    <w:rsid w:val="00DC2F7D"/>
    <w:rsid w:val="00DC3058"/>
    <w:rsid w:val="00DC461B"/>
    <w:rsid w:val="00DC6827"/>
    <w:rsid w:val="00DC6855"/>
    <w:rsid w:val="00DC69A8"/>
    <w:rsid w:val="00DC7807"/>
    <w:rsid w:val="00DC783E"/>
    <w:rsid w:val="00DC7FE0"/>
    <w:rsid w:val="00DD26B8"/>
    <w:rsid w:val="00DD326D"/>
    <w:rsid w:val="00DD3312"/>
    <w:rsid w:val="00DD3F66"/>
    <w:rsid w:val="00DD42A0"/>
    <w:rsid w:val="00DD6526"/>
    <w:rsid w:val="00DD7AD4"/>
    <w:rsid w:val="00DE0FEB"/>
    <w:rsid w:val="00DE1B09"/>
    <w:rsid w:val="00DE2E55"/>
    <w:rsid w:val="00DE3841"/>
    <w:rsid w:val="00DE3F49"/>
    <w:rsid w:val="00DE436D"/>
    <w:rsid w:val="00DE5254"/>
    <w:rsid w:val="00DE58B7"/>
    <w:rsid w:val="00DE7AD6"/>
    <w:rsid w:val="00DF0D0F"/>
    <w:rsid w:val="00DF110B"/>
    <w:rsid w:val="00DF2A8A"/>
    <w:rsid w:val="00DF2F3B"/>
    <w:rsid w:val="00DF3934"/>
    <w:rsid w:val="00DF4E89"/>
    <w:rsid w:val="00DF5E8D"/>
    <w:rsid w:val="00DF6D3E"/>
    <w:rsid w:val="00DF7CBB"/>
    <w:rsid w:val="00E0197A"/>
    <w:rsid w:val="00E01A23"/>
    <w:rsid w:val="00E03490"/>
    <w:rsid w:val="00E112CD"/>
    <w:rsid w:val="00E13562"/>
    <w:rsid w:val="00E13CB1"/>
    <w:rsid w:val="00E15851"/>
    <w:rsid w:val="00E15CE0"/>
    <w:rsid w:val="00E15FA3"/>
    <w:rsid w:val="00E1642C"/>
    <w:rsid w:val="00E173C4"/>
    <w:rsid w:val="00E17A8F"/>
    <w:rsid w:val="00E17CFB"/>
    <w:rsid w:val="00E20913"/>
    <w:rsid w:val="00E21B93"/>
    <w:rsid w:val="00E23DC3"/>
    <w:rsid w:val="00E24C7D"/>
    <w:rsid w:val="00E257A7"/>
    <w:rsid w:val="00E2780A"/>
    <w:rsid w:val="00E30FF5"/>
    <w:rsid w:val="00E314E6"/>
    <w:rsid w:val="00E35D68"/>
    <w:rsid w:val="00E37D08"/>
    <w:rsid w:val="00E41A13"/>
    <w:rsid w:val="00E42F31"/>
    <w:rsid w:val="00E43AB0"/>
    <w:rsid w:val="00E46B56"/>
    <w:rsid w:val="00E47C4B"/>
    <w:rsid w:val="00E50247"/>
    <w:rsid w:val="00E52EA2"/>
    <w:rsid w:val="00E57F63"/>
    <w:rsid w:val="00E60577"/>
    <w:rsid w:val="00E60643"/>
    <w:rsid w:val="00E616ED"/>
    <w:rsid w:val="00E6267C"/>
    <w:rsid w:val="00E63359"/>
    <w:rsid w:val="00E64640"/>
    <w:rsid w:val="00E65774"/>
    <w:rsid w:val="00E65CAD"/>
    <w:rsid w:val="00E66770"/>
    <w:rsid w:val="00E70D39"/>
    <w:rsid w:val="00E70FE4"/>
    <w:rsid w:val="00E71099"/>
    <w:rsid w:val="00E72EF2"/>
    <w:rsid w:val="00E73ADC"/>
    <w:rsid w:val="00E752AE"/>
    <w:rsid w:val="00E80BEF"/>
    <w:rsid w:val="00E80F10"/>
    <w:rsid w:val="00E82591"/>
    <w:rsid w:val="00E83952"/>
    <w:rsid w:val="00E83F0E"/>
    <w:rsid w:val="00E851BE"/>
    <w:rsid w:val="00E85FCE"/>
    <w:rsid w:val="00E924B4"/>
    <w:rsid w:val="00E92511"/>
    <w:rsid w:val="00E92518"/>
    <w:rsid w:val="00E93BBF"/>
    <w:rsid w:val="00E94C1A"/>
    <w:rsid w:val="00E951A3"/>
    <w:rsid w:val="00E9688E"/>
    <w:rsid w:val="00EA0290"/>
    <w:rsid w:val="00EA24F2"/>
    <w:rsid w:val="00EA41EF"/>
    <w:rsid w:val="00EA493E"/>
    <w:rsid w:val="00EA4AB9"/>
    <w:rsid w:val="00EA52D6"/>
    <w:rsid w:val="00EA70D5"/>
    <w:rsid w:val="00EB38C1"/>
    <w:rsid w:val="00EB43EC"/>
    <w:rsid w:val="00EB4C11"/>
    <w:rsid w:val="00EB545A"/>
    <w:rsid w:val="00EB6D26"/>
    <w:rsid w:val="00EB79F4"/>
    <w:rsid w:val="00EB7CB5"/>
    <w:rsid w:val="00EC23C5"/>
    <w:rsid w:val="00EC4756"/>
    <w:rsid w:val="00EC501B"/>
    <w:rsid w:val="00EC5B5F"/>
    <w:rsid w:val="00EC6E58"/>
    <w:rsid w:val="00EC732F"/>
    <w:rsid w:val="00EC7661"/>
    <w:rsid w:val="00ED11CC"/>
    <w:rsid w:val="00ED2540"/>
    <w:rsid w:val="00ED2563"/>
    <w:rsid w:val="00ED2886"/>
    <w:rsid w:val="00ED4923"/>
    <w:rsid w:val="00ED4F96"/>
    <w:rsid w:val="00ED627B"/>
    <w:rsid w:val="00ED74EE"/>
    <w:rsid w:val="00EE0B1F"/>
    <w:rsid w:val="00EE1240"/>
    <w:rsid w:val="00EE1E02"/>
    <w:rsid w:val="00EE39BE"/>
    <w:rsid w:val="00EE4219"/>
    <w:rsid w:val="00EE5823"/>
    <w:rsid w:val="00EE582D"/>
    <w:rsid w:val="00EE5C5E"/>
    <w:rsid w:val="00EF0567"/>
    <w:rsid w:val="00EF23DF"/>
    <w:rsid w:val="00EF2888"/>
    <w:rsid w:val="00EF568D"/>
    <w:rsid w:val="00EF64E5"/>
    <w:rsid w:val="00EF70D5"/>
    <w:rsid w:val="00EF7624"/>
    <w:rsid w:val="00EF7687"/>
    <w:rsid w:val="00F01BDA"/>
    <w:rsid w:val="00F04F08"/>
    <w:rsid w:val="00F06028"/>
    <w:rsid w:val="00F066E7"/>
    <w:rsid w:val="00F0705E"/>
    <w:rsid w:val="00F074B4"/>
    <w:rsid w:val="00F10F06"/>
    <w:rsid w:val="00F110ED"/>
    <w:rsid w:val="00F129B7"/>
    <w:rsid w:val="00F13969"/>
    <w:rsid w:val="00F141BE"/>
    <w:rsid w:val="00F1547A"/>
    <w:rsid w:val="00F15BF1"/>
    <w:rsid w:val="00F20F3A"/>
    <w:rsid w:val="00F21492"/>
    <w:rsid w:val="00F22311"/>
    <w:rsid w:val="00F23508"/>
    <w:rsid w:val="00F24847"/>
    <w:rsid w:val="00F24962"/>
    <w:rsid w:val="00F251C6"/>
    <w:rsid w:val="00F26AEC"/>
    <w:rsid w:val="00F26EE4"/>
    <w:rsid w:val="00F271C7"/>
    <w:rsid w:val="00F27706"/>
    <w:rsid w:val="00F31348"/>
    <w:rsid w:val="00F3170B"/>
    <w:rsid w:val="00F32BE0"/>
    <w:rsid w:val="00F3586A"/>
    <w:rsid w:val="00F35ACC"/>
    <w:rsid w:val="00F40C46"/>
    <w:rsid w:val="00F42416"/>
    <w:rsid w:val="00F42AB3"/>
    <w:rsid w:val="00F42D25"/>
    <w:rsid w:val="00F43D2E"/>
    <w:rsid w:val="00F440FB"/>
    <w:rsid w:val="00F44E6A"/>
    <w:rsid w:val="00F45729"/>
    <w:rsid w:val="00F46C0D"/>
    <w:rsid w:val="00F46F6F"/>
    <w:rsid w:val="00F474C2"/>
    <w:rsid w:val="00F47C21"/>
    <w:rsid w:val="00F53D6D"/>
    <w:rsid w:val="00F54230"/>
    <w:rsid w:val="00F548B0"/>
    <w:rsid w:val="00F54AEE"/>
    <w:rsid w:val="00F56855"/>
    <w:rsid w:val="00F6060F"/>
    <w:rsid w:val="00F61F87"/>
    <w:rsid w:val="00F62E8A"/>
    <w:rsid w:val="00F63FE1"/>
    <w:rsid w:val="00F651D9"/>
    <w:rsid w:val="00F65ABC"/>
    <w:rsid w:val="00F66778"/>
    <w:rsid w:val="00F71D70"/>
    <w:rsid w:val="00F72076"/>
    <w:rsid w:val="00F72E3F"/>
    <w:rsid w:val="00F7351B"/>
    <w:rsid w:val="00F73526"/>
    <w:rsid w:val="00F76347"/>
    <w:rsid w:val="00F80177"/>
    <w:rsid w:val="00F801A3"/>
    <w:rsid w:val="00F808CC"/>
    <w:rsid w:val="00F838ED"/>
    <w:rsid w:val="00F843AD"/>
    <w:rsid w:val="00F84FE1"/>
    <w:rsid w:val="00F851C2"/>
    <w:rsid w:val="00F856D7"/>
    <w:rsid w:val="00F85764"/>
    <w:rsid w:val="00F87263"/>
    <w:rsid w:val="00F90BD9"/>
    <w:rsid w:val="00F919FD"/>
    <w:rsid w:val="00F93F6A"/>
    <w:rsid w:val="00F9417F"/>
    <w:rsid w:val="00F9462C"/>
    <w:rsid w:val="00F95F42"/>
    <w:rsid w:val="00F96C04"/>
    <w:rsid w:val="00F97EDA"/>
    <w:rsid w:val="00FA21EB"/>
    <w:rsid w:val="00FA2933"/>
    <w:rsid w:val="00FA2A0A"/>
    <w:rsid w:val="00FA2FA5"/>
    <w:rsid w:val="00FA331E"/>
    <w:rsid w:val="00FA3451"/>
    <w:rsid w:val="00FA68C2"/>
    <w:rsid w:val="00FB2DAA"/>
    <w:rsid w:val="00FB6B5D"/>
    <w:rsid w:val="00FB740E"/>
    <w:rsid w:val="00FC0125"/>
    <w:rsid w:val="00FC0295"/>
    <w:rsid w:val="00FC2684"/>
    <w:rsid w:val="00FC3901"/>
    <w:rsid w:val="00FC5781"/>
    <w:rsid w:val="00FC680F"/>
    <w:rsid w:val="00FD1A79"/>
    <w:rsid w:val="00FD200A"/>
    <w:rsid w:val="00FD2183"/>
    <w:rsid w:val="00FD3E7C"/>
    <w:rsid w:val="00FD739F"/>
    <w:rsid w:val="00FE2353"/>
    <w:rsid w:val="00FE293A"/>
    <w:rsid w:val="00FE679B"/>
    <w:rsid w:val="00FF02CB"/>
    <w:rsid w:val="00FF17B5"/>
    <w:rsid w:val="00FF2C81"/>
    <w:rsid w:val="00FF336A"/>
    <w:rsid w:val="00FF34DE"/>
    <w:rsid w:val="00FF3B3F"/>
    <w:rsid w:val="00FF4024"/>
    <w:rsid w:val="00FF74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BF1"/>
    <w:pPr>
      <w:spacing w:after="200" w:line="276" w:lineRule="auto"/>
    </w:pPr>
    <w:rPr>
      <w:sz w:val="22"/>
      <w:szCs w:val="22"/>
      <w:lang w:eastAsia="en-US"/>
    </w:rPr>
  </w:style>
  <w:style w:type="paragraph" w:styleId="Nagwek2">
    <w:name w:val="heading 2"/>
    <w:basedOn w:val="Normalny"/>
    <w:next w:val="Normalny"/>
    <w:link w:val="Nagwek2Znak"/>
    <w:uiPriority w:val="99"/>
    <w:qFormat/>
    <w:rsid w:val="006A1440"/>
    <w:pPr>
      <w:keepNext/>
      <w:keepLines/>
      <w:spacing w:before="200" w:after="0" w:line="240" w:lineRule="auto"/>
      <w:outlineLvl w:val="1"/>
    </w:pPr>
    <w:rPr>
      <w:rFonts w:ascii="Cambria" w:hAnsi="Cambria"/>
      <w:b/>
      <w:bCs/>
      <w:color w:val="4F81BD"/>
      <w:sz w:val="26"/>
      <w:szCs w:val="26"/>
    </w:rPr>
  </w:style>
  <w:style w:type="paragraph" w:styleId="Nagwek6">
    <w:name w:val="heading 6"/>
    <w:basedOn w:val="Normalny"/>
    <w:next w:val="Normalny"/>
    <w:link w:val="Nagwek6Znak"/>
    <w:uiPriority w:val="99"/>
    <w:qFormat/>
    <w:rsid w:val="00C6038C"/>
    <w:pPr>
      <w:keepNext/>
      <w:keepLines/>
      <w:spacing w:before="200" w:after="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A1440"/>
    <w:rPr>
      <w:rFonts w:ascii="Cambria" w:hAnsi="Cambria" w:cs="Times New Roman"/>
      <w:b/>
      <w:bCs/>
      <w:color w:val="4F81BD"/>
      <w:sz w:val="26"/>
      <w:szCs w:val="26"/>
      <w:lang w:eastAsia="en-US"/>
    </w:rPr>
  </w:style>
  <w:style w:type="character" w:customStyle="1" w:styleId="Nagwek6Znak">
    <w:name w:val="Nagłówek 6 Znak"/>
    <w:link w:val="Nagwek6"/>
    <w:uiPriority w:val="99"/>
    <w:semiHidden/>
    <w:locked/>
    <w:rsid w:val="00C6038C"/>
    <w:rPr>
      <w:rFonts w:ascii="Cambria" w:hAnsi="Cambria" w:cs="Times New Roman"/>
      <w:i/>
      <w:iCs/>
      <w:color w:val="243F60"/>
      <w:sz w:val="22"/>
      <w:szCs w:val="22"/>
      <w:lang w:eastAsia="en-US"/>
    </w:rPr>
  </w:style>
  <w:style w:type="paragraph" w:customStyle="1" w:styleId="RozdziaIDK">
    <w:name w:val="Rozdział I DK"/>
    <w:basedOn w:val="Normalny"/>
    <w:link w:val="RozdziaIDKZnak"/>
    <w:uiPriority w:val="99"/>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locked/>
    <w:rsid w:val="00CF2B5B"/>
    <w:rPr>
      <w:rFonts w:ascii="Cambria" w:hAnsi="Cambria"/>
      <w:b/>
      <w:sz w:val="28"/>
      <w:szCs w:val="22"/>
      <w:lang w:eastAsia="en-US"/>
    </w:rPr>
  </w:style>
  <w:style w:type="paragraph" w:customStyle="1" w:styleId="Podrozdzia61">
    <w:name w:val="Podrozdział 6.1"/>
    <w:basedOn w:val="Normalny"/>
    <w:uiPriority w:val="99"/>
    <w:rsid w:val="00426DF4"/>
    <w:pPr>
      <w:numPr>
        <w:numId w:val="2"/>
      </w:numPr>
      <w:pBdr>
        <w:bottom w:val="single" w:sz="4" w:space="1" w:color="000000"/>
      </w:pBdr>
    </w:pPr>
    <w:rPr>
      <w:rFonts w:ascii="Cambria" w:hAnsi="Cambria"/>
      <w:sz w:val="26"/>
    </w:rPr>
  </w:style>
  <w:style w:type="table" w:styleId="Tabela-Siatka">
    <w:name w:val="Table Grid"/>
    <w:basedOn w:val="Standardowy"/>
    <w:uiPriority w:val="99"/>
    <w:rsid w:val="00A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B028C"/>
    <w:pPr>
      <w:tabs>
        <w:tab w:val="center" w:pos="4536"/>
        <w:tab w:val="right" w:pos="9072"/>
      </w:tabs>
    </w:pPr>
  </w:style>
  <w:style w:type="character" w:customStyle="1" w:styleId="NagwekZnak">
    <w:name w:val="Nagłówek Znak"/>
    <w:link w:val="Nagwek"/>
    <w:uiPriority w:val="99"/>
    <w:locked/>
    <w:rsid w:val="002B028C"/>
    <w:rPr>
      <w:rFonts w:cs="Times New Roman"/>
      <w:sz w:val="22"/>
      <w:szCs w:val="22"/>
      <w:lang w:eastAsia="en-US"/>
    </w:rPr>
  </w:style>
  <w:style w:type="paragraph" w:styleId="Stopka">
    <w:name w:val="footer"/>
    <w:basedOn w:val="Normalny"/>
    <w:link w:val="StopkaZnak"/>
    <w:uiPriority w:val="99"/>
    <w:rsid w:val="008B6849"/>
    <w:pPr>
      <w:tabs>
        <w:tab w:val="center" w:pos="4536"/>
        <w:tab w:val="right" w:pos="9072"/>
      </w:tabs>
    </w:pPr>
  </w:style>
  <w:style w:type="character" w:customStyle="1" w:styleId="StopkaZnak">
    <w:name w:val="Stopka Znak"/>
    <w:link w:val="Stopka"/>
    <w:uiPriority w:val="99"/>
    <w:locked/>
    <w:rsid w:val="008B6849"/>
    <w:rPr>
      <w:rFonts w:cs="Times New Roman"/>
      <w:sz w:val="22"/>
      <w:szCs w:val="22"/>
      <w:lang w:eastAsia="en-US"/>
    </w:rPr>
  </w:style>
  <w:style w:type="paragraph" w:styleId="Tekstdymka">
    <w:name w:val="Balloon Text"/>
    <w:basedOn w:val="Normalny"/>
    <w:link w:val="TekstdymkaZnak"/>
    <w:uiPriority w:val="99"/>
    <w:semiHidden/>
    <w:rsid w:val="00FB2DAA"/>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FB2DAA"/>
    <w:rPr>
      <w:rFonts w:ascii="Tahoma" w:hAnsi="Tahoma" w:cs="Tahoma"/>
      <w:sz w:val="16"/>
      <w:szCs w:val="16"/>
      <w:lang w:eastAsia="en-US"/>
    </w:rPr>
  </w:style>
  <w:style w:type="paragraph" w:customStyle="1" w:styleId="Podrozdzia21-DK">
    <w:name w:val="Podrozdział 2.1 - DK"/>
    <w:basedOn w:val="Normalny"/>
    <w:qFormat/>
    <w:rsid w:val="00BA7003"/>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qFormat/>
    <w:rsid w:val="006A1440"/>
    <w:pPr>
      <w:spacing w:after="0" w:line="240" w:lineRule="auto"/>
      <w:ind w:left="720"/>
      <w:contextualSpacing/>
    </w:pPr>
    <w:rPr>
      <w:rFonts w:eastAsia="Times New Roman"/>
      <w:szCs w:val="20"/>
    </w:rPr>
  </w:style>
  <w:style w:type="character" w:styleId="Hipercze">
    <w:name w:val="Hyperlink"/>
    <w:uiPriority w:val="99"/>
    <w:rsid w:val="006A1440"/>
    <w:rPr>
      <w:rFonts w:cs="Times New Roman"/>
      <w:color w:val="0000FF"/>
      <w:u w:val="single"/>
    </w:rPr>
  </w:style>
  <w:style w:type="character" w:customStyle="1" w:styleId="AkapitzlistZnak">
    <w:name w:val="Akapit z listą Znak"/>
    <w:link w:val="Akapitzlist"/>
    <w:locked/>
    <w:rsid w:val="006A1440"/>
    <w:rPr>
      <w:rFonts w:ascii="Calibri" w:eastAsia="Times New Roman" w:hAnsi="Calibri"/>
      <w:sz w:val="22"/>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A1440"/>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A1440"/>
    <w:rPr>
      <w:rFonts w:ascii="Calibri" w:eastAsia="Times New Roman" w:hAnsi="Calibri" w:cs="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A1440"/>
    <w:rPr>
      <w:rFonts w:ascii="Arial" w:hAnsi="Arial" w:cs="Times New Roman"/>
      <w:sz w:val="16"/>
      <w:shd w:val="clear" w:color="auto" w:fill="auto"/>
      <w:vertAlign w:val="superscript"/>
    </w:rPr>
  </w:style>
  <w:style w:type="paragraph" w:customStyle="1" w:styleId="561">
    <w:name w:val="5.6.1"/>
    <w:basedOn w:val="Normalny"/>
    <w:uiPriority w:val="99"/>
    <w:rsid w:val="007000D6"/>
    <w:pPr>
      <w:numPr>
        <w:numId w:val="5"/>
      </w:numPr>
      <w:pBdr>
        <w:bottom w:val="single" w:sz="4" w:space="1" w:color="auto"/>
      </w:pBdr>
    </w:pPr>
  </w:style>
  <w:style w:type="character" w:styleId="Odwoaniedokomentarza">
    <w:name w:val="annotation reference"/>
    <w:uiPriority w:val="99"/>
    <w:rsid w:val="004035BC"/>
    <w:rPr>
      <w:rFonts w:cs="Times New Roman"/>
      <w:sz w:val="16"/>
      <w:szCs w:val="16"/>
    </w:rPr>
  </w:style>
  <w:style w:type="paragraph" w:styleId="Tekstkomentarza">
    <w:name w:val="annotation text"/>
    <w:basedOn w:val="Normalny"/>
    <w:link w:val="TekstkomentarzaZnak"/>
    <w:uiPriority w:val="99"/>
    <w:rsid w:val="004035BC"/>
    <w:pPr>
      <w:spacing w:after="0" w:line="240" w:lineRule="auto"/>
    </w:pPr>
    <w:rPr>
      <w:rFonts w:eastAsia="Times New Roman"/>
      <w:sz w:val="20"/>
      <w:szCs w:val="20"/>
    </w:rPr>
  </w:style>
  <w:style w:type="character" w:customStyle="1" w:styleId="TekstkomentarzaZnak">
    <w:name w:val="Tekst komentarza Znak"/>
    <w:link w:val="Tekstkomentarza"/>
    <w:uiPriority w:val="99"/>
    <w:locked/>
    <w:rsid w:val="004035BC"/>
    <w:rPr>
      <w:rFonts w:ascii="Calibri" w:eastAsia="Times New Roman" w:hAnsi="Calibri" w:cs="Times New Roman"/>
      <w:lang w:eastAsia="en-US"/>
    </w:rPr>
  </w:style>
  <w:style w:type="paragraph" w:styleId="Tematkomentarza">
    <w:name w:val="annotation subject"/>
    <w:basedOn w:val="Tekstkomentarza"/>
    <w:next w:val="Tekstkomentarza"/>
    <w:link w:val="TematkomentarzaZnak"/>
    <w:uiPriority w:val="99"/>
    <w:semiHidden/>
    <w:rsid w:val="00C70340"/>
    <w:pPr>
      <w:spacing w:after="200"/>
    </w:pPr>
    <w:rPr>
      <w:b/>
      <w:bCs/>
    </w:rPr>
  </w:style>
  <w:style w:type="character" w:customStyle="1" w:styleId="TematkomentarzaZnak">
    <w:name w:val="Temat komentarza Znak"/>
    <w:link w:val="Tematkomentarza"/>
    <w:uiPriority w:val="99"/>
    <w:semiHidden/>
    <w:locked/>
    <w:rsid w:val="00C70340"/>
    <w:rPr>
      <w:rFonts w:ascii="Calibri" w:eastAsia="Times New Roman" w:hAnsi="Calibri" w:cs="Times New Roman"/>
      <w:b/>
      <w:bCs/>
      <w:lang w:eastAsia="en-US"/>
    </w:rPr>
  </w:style>
  <w:style w:type="table" w:styleId="redniasiatka1akcent1">
    <w:name w:val="Medium Grid 1 Accent 1"/>
    <w:basedOn w:val="Standardowy"/>
    <w:uiPriority w:val="99"/>
    <w:rsid w:val="00722C9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ezodstpw">
    <w:name w:val="No Spacing"/>
    <w:uiPriority w:val="99"/>
    <w:qFormat/>
    <w:rsid w:val="00590309"/>
    <w:rPr>
      <w:rFonts w:eastAsia="Times New Roman"/>
      <w:sz w:val="22"/>
      <w:szCs w:val="22"/>
    </w:rPr>
  </w:style>
  <w:style w:type="paragraph" w:customStyle="1" w:styleId="Default">
    <w:name w:val="Default"/>
    <w:rsid w:val="00047BFA"/>
    <w:pPr>
      <w:autoSpaceDE w:val="0"/>
      <w:autoSpaceDN w:val="0"/>
      <w:adjustRightInd w:val="0"/>
    </w:pPr>
    <w:rPr>
      <w:rFonts w:ascii="Verdana" w:eastAsia="Times New Roman" w:hAnsi="Verdana" w:cs="Verdana"/>
      <w:color w:val="000000"/>
      <w:sz w:val="24"/>
      <w:szCs w:val="24"/>
    </w:rPr>
  </w:style>
  <w:style w:type="paragraph" w:styleId="Poprawka">
    <w:name w:val="Revision"/>
    <w:hidden/>
    <w:uiPriority w:val="99"/>
    <w:semiHidden/>
    <w:rsid w:val="00062302"/>
    <w:rPr>
      <w:sz w:val="22"/>
      <w:szCs w:val="22"/>
      <w:lang w:eastAsia="en-US"/>
    </w:rPr>
  </w:style>
  <w:style w:type="paragraph" w:customStyle="1" w:styleId="Akapit">
    <w:name w:val="Akapit"/>
    <w:basedOn w:val="Nagwek6"/>
    <w:rsid w:val="00C6038C"/>
    <w:pPr>
      <w:keepLines w:val="0"/>
      <w:spacing w:before="0" w:line="360" w:lineRule="auto"/>
      <w:jc w:val="both"/>
    </w:pPr>
    <w:rPr>
      <w:rFonts w:ascii="Times New Roman" w:hAnsi="Times New Roman"/>
      <w:i w:val="0"/>
      <w:iCs w:val="0"/>
      <w:color w:val="auto"/>
      <w:sz w:val="24"/>
      <w:szCs w:val="24"/>
    </w:rPr>
  </w:style>
  <w:style w:type="character" w:customStyle="1" w:styleId="h1">
    <w:name w:val="h1"/>
    <w:uiPriority w:val="99"/>
    <w:rsid w:val="00D96C1A"/>
    <w:rPr>
      <w:rFonts w:cs="Times New Roman"/>
    </w:rPr>
  </w:style>
  <w:style w:type="character" w:styleId="UyteHipercze">
    <w:name w:val="FollowedHyperlink"/>
    <w:uiPriority w:val="99"/>
    <w:semiHidden/>
    <w:unhideWhenUsed/>
    <w:rsid w:val="004F66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BF1"/>
    <w:pPr>
      <w:spacing w:after="200" w:line="276" w:lineRule="auto"/>
    </w:pPr>
    <w:rPr>
      <w:sz w:val="22"/>
      <w:szCs w:val="22"/>
      <w:lang w:eastAsia="en-US"/>
    </w:rPr>
  </w:style>
  <w:style w:type="paragraph" w:styleId="Nagwek2">
    <w:name w:val="heading 2"/>
    <w:basedOn w:val="Normalny"/>
    <w:next w:val="Normalny"/>
    <w:link w:val="Nagwek2Znak"/>
    <w:uiPriority w:val="99"/>
    <w:qFormat/>
    <w:rsid w:val="006A1440"/>
    <w:pPr>
      <w:keepNext/>
      <w:keepLines/>
      <w:spacing w:before="200" w:after="0" w:line="240" w:lineRule="auto"/>
      <w:outlineLvl w:val="1"/>
    </w:pPr>
    <w:rPr>
      <w:rFonts w:ascii="Cambria" w:hAnsi="Cambria"/>
      <w:b/>
      <w:bCs/>
      <w:color w:val="4F81BD"/>
      <w:sz w:val="26"/>
      <w:szCs w:val="26"/>
    </w:rPr>
  </w:style>
  <w:style w:type="paragraph" w:styleId="Nagwek6">
    <w:name w:val="heading 6"/>
    <w:basedOn w:val="Normalny"/>
    <w:next w:val="Normalny"/>
    <w:link w:val="Nagwek6Znak"/>
    <w:uiPriority w:val="99"/>
    <w:qFormat/>
    <w:rsid w:val="00C6038C"/>
    <w:pPr>
      <w:keepNext/>
      <w:keepLines/>
      <w:spacing w:before="200" w:after="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A1440"/>
    <w:rPr>
      <w:rFonts w:ascii="Cambria" w:hAnsi="Cambria" w:cs="Times New Roman"/>
      <w:b/>
      <w:bCs/>
      <w:color w:val="4F81BD"/>
      <w:sz w:val="26"/>
      <w:szCs w:val="26"/>
      <w:lang w:eastAsia="en-US"/>
    </w:rPr>
  </w:style>
  <w:style w:type="character" w:customStyle="1" w:styleId="Nagwek6Znak">
    <w:name w:val="Nagłówek 6 Znak"/>
    <w:link w:val="Nagwek6"/>
    <w:uiPriority w:val="99"/>
    <w:semiHidden/>
    <w:locked/>
    <w:rsid w:val="00C6038C"/>
    <w:rPr>
      <w:rFonts w:ascii="Cambria" w:hAnsi="Cambria" w:cs="Times New Roman"/>
      <w:i/>
      <w:iCs/>
      <w:color w:val="243F60"/>
      <w:sz w:val="22"/>
      <w:szCs w:val="22"/>
      <w:lang w:eastAsia="en-US"/>
    </w:rPr>
  </w:style>
  <w:style w:type="paragraph" w:customStyle="1" w:styleId="RozdziaIDK">
    <w:name w:val="Rozdział I DK"/>
    <w:basedOn w:val="Normalny"/>
    <w:link w:val="RozdziaIDKZnak"/>
    <w:uiPriority w:val="99"/>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locked/>
    <w:rsid w:val="00CF2B5B"/>
    <w:rPr>
      <w:rFonts w:ascii="Cambria" w:hAnsi="Cambria"/>
      <w:b/>
      <w:sz w:val="28"/>
      <w:szCs w:val="22"/>
      <w:lang w:eastAsia="en-US"/>
    </w:rPr>
  </w:style>
  <w:style w:type="paragraph" w:customStyle="1" w:styleId="Podrozdzia61">
    <w:name w:val="Podrozdział 6.1"/>
    <w:basedOn w:val="Normalny"/>
    <w:uiPriority w:val="99"/>
    <w:rsid w:val="00426DF4"/>
    <w:pPr>
      <w:numPr>
        <w:numId w:val="2"/>
      </w:numPr>
      <w:pBdr>
        <w:bottom w:val="single" w:sz="4" w:space="1" w:color="000000"/>
      </w:pBdr>
    </w:pPr>
    <w:rPr>
      <w:rFonts w:ascii="Cambria" w:hAnsi="Cambria"/>
      <w:sz w:val="26"/>
    </w:rPr>
  </w:style>
  <w:style w:type="table" w:styleId="Tabela-Siatka">
    <w:name w:val="Table Grid"/>
    <w:basedOn w:val="Standardowy"/>
    <w:uiPriority w:val="99"/>
    <w:rsid w:val="00A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B028C"/>
    <w:pPr>
      <w:tabs>
        <w:tab w:val="center" w:pos="4536"/>
        <w:tab w:val="right" w:pos="9072"/>
      </w:tabs>
    </w:pPr>
  </w:style>
  <w:style w:type="character" w:customStyle="1" w:styleId="NagwekZnak">
    <w:name w:val="Nagłówek Znak"/>
    <w:link w:val="Nagwek"/>
    <w:uiPriority w:val="99"/>
    <w:locked/>
    <w:rsid w:val="002B028C"/>
    <w:rPr>
      <w:rFonts w:cs="Times New Roman"/>
      <w:sz w:val="22"/>
      <w:szCs w:val="22"/>
      <w:lang w:eastAsia="en-US"/>
    </w:rPr>
  </w:style>
  <w:style w:type="paragraph" w:styleId="Stopka">
    <w:name w:val="footer"/>
    <w:basedOn w:val="Normalny"/>
    <w:link w:val="StopkaZnak"/>
    <w:uiPriority w:val="99"/>
    <w:rsid w:val="008B6849"/>
    <w:pPr>
      <w:tabs>
        <w:tab w:val="center" w:pos="4536"/>
        <w:tab w:val="right" w:pos="9072"/>
      </w:tabs>
    </w:pPr>
  </w:style>
  <w:style w:type="character" w:customStyle="1" w:styleId="StopkaZnak">
    <w:name w:val="Stopka Znak"/>
    <w:link w:val="Stopka"/>
    <w:uiPriority w:val="99"/>
    <w:locked/>
    <w:rsid w:val="008B6849"/>
    <w:rPr>
      <w:rFonts w:cs="Times New Roman"/>
      <w:sz w:val="22"/>
      <w:szCs w:val="22"/>
      <w:lang w:eastAsia="en-US"/>
    </w:rPr>
  </w:style>
  <w:style w:type="paragraph" w:styleId="Tekstdymka">
    <w:name w:val="Balloon Text"/>
    <w:basedOn w:val="Normalny"/>
    <w:link w:val="TekstdymkaZnak"/>
    <w:uiPriority w:val="99"/>
    <w:semiHidden/>
    <w:rsid w:val="00FB2DAA"/>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FB2DAA"/>
    <w:rPr>
      <w:rFonts w:ascii="Tahoma" w:hAnsi="Tahoma" w:cs="Tahoma"/>
      <w:sz w:val="16"/>
      <w:szCs w:val="16"/>
      <w:lang w:eastAsia="en-US"/>
    </w:rPr>
  </w:style>
  <w:style w:type="paragraph" w:customStyle="1" w:styleId="Podrozdzia21-DK">
    <w:name w:val="Podrozdział 2.1 - DK"/>
    <w:basedOn w:val="Normalny"/>
    <w:qFormat/>
    <w:rsid w:val="00BA7003"/>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qFormat/>
    <w:rsid w:val="006A1440"/>
    <w:pPr>
      <w:spacing w:after="0" w:line="240" w:lineRule="auto"/>
      <w:ind w:left="720"/>
      <w:contextualSpacing/>
    </w:pPr>
    <w:rPr>
      <w:rFonts w:eastAsia="Times New Roman"/>
      <w:szCs w:val="20"/>
    </w:rPr>
  </w:style>
  <w:style w:type="character" w:styleId="Hipercze">
    <w:name w:val="Hyperlink"/>
    <w:uiPriority w:val="99"/>
    <w:rsid w:val="006A1440"/>
    <w:rPr>
      <w:rFonts w:cs="Times New Roman"/>
      <w:color w:val="0000FF"/>
      <w:u w:val="single"/>
    </w:rPr>
  </w:style>
  <w:style w:type="character" w:customStyle="1" w:styleId="AkapitzlistZnak">
    <w:name w:val="Akapit z listą Znak"/>
    <w:link w:val="Akapitzlist"/>
    <w:locked/>
    <w:rsid w:val="006A1440"/>
    <w:rPr>
      <w:rFonts w:ascii="Calibri" w:eastAsia="Times New Roman" w:hAnsi="Calibri"/>
      <w:sz w:val="22"/>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A1440"/>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A1440"/>
    <w:rPr>
      <w:rFonts w:ascii="Calibri" w:eastAsia="Times New Roman" w:hAnsi="Calibri" w:cs="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A1440"/>
    <w:rPr>
      <w:rFonts w:ascii="Arial" w:hAnsi="Arial" w:cs="Times New Roman"/>
      <w:sz w:val="16"/>
      <w:shd w:val="clear" w:color="auto" w:fill="auto"/>
      <w:vertAlign w:val="superscript"/>
    </w:rPr>
  </w:style>
  <w:style w:type="paragraph" w:customStyle="1" w:styleId="561">
    <w:name w:val="5.6.1"/>
    <w:basedOn w:val="Normalny"/>
    <w:uiPriority w:val="99"/>
    <w:rsid w:val="007000D6"/>
    <w:pPr>
      <w:numPr>
        <w:numId w:val="5"/>
      </w:numPr>
      <w:pBdr>
        <w:bottom w:val="single" w:sz="4" w:space="1" w:color="auto"/>
      </w:pBdr>
    </w:pPr>
  </w:style>
  <w:style w:type="character" w:styleId="Odwoaniedokomentarza">
    <w:name w:val="annotation reference"/>
    <w:uiPriority w:val="99"/>
    <w:rsid w:val="004035BC"/>
    <w:rPr>
      <w:rFonts w:cs="Times New Roman"/>
      <w:sz w:val="16"/>
      <w:szCs w:val="16"/>
    </w:rPr>
  </w:style>
  <w:style w:type="paragraph" w:styleId="Tekstkomentarza">
    <w:name w:val="annotation text"/>
    <w:basedOn w:val="Normalny"/>
    <w:link w:val="TekstkomentarzaZnak"/>
    <w:uiPriority w:val="99"/>
    <w:rsid w:val="004035BC"/>
    <w:pPr>
      <w:spacing w:after="0" w:line="240" w:lineRule="auto"/>
    </w:pPr>
    <w:rPr>
      <w:rFonts w:eastAsia="Times New Roman"/>
      <w:sz w:val="20"/>
      <w:szCs w:val="20"/>
    </w:rPr>
  </w:style>
  <w:style w:type="character" w:customStyle="1" w:styleId="TekstkomentarzaZnak">
    <w:name w:val="Tekst komentarza Znak"/>
    <w:link w:val="Tekstkomentarza"/>
    <w:uiPriority w:val="99"/>
    <w:locked/>
    <w:rsid w:val="004035BC"/>
    <w:rPr>
      <w:rFonts w:ascii="Calibri" w:eastAsia="Times New Roman" w:hAnsi="Calibri" w:cs="Times New Roman"/>
      <w:lang w:eastAsia="en-US"/>
    </w:rPr>
  </w:style>
  <w:style w:type="paragraph" w:styleId="Tematkomentarza">
    <w:name w:val="annotation subject"/>
    <w:basedOn w:val="Tekstkomentarza"/>
    <w:next w:val="Tekstkomentarza"/>
    <w:link w:val="TematkomentarzaZnak"/>
    <w:uiPriority w:val="99"/>
    <w:semiHidden/>
    <w:rsid w:val="00C70340"/>
    <w:pPr>
      <w:spacing w:after="200"/>
    </w:pPr>
    <w:rPr>
      <w:b/>
      <w:bCs/>
    </w:rPr>
  </w:style>
  <w:style w:type="character" w:customStyle="1" w:styleId="TematkomentarzaZnak">
    <w:name w:val="Temat komentarza Znak"/>
    <w:link w:val="Tematkomentarza"/>
    <w:uiPriority w:val="99"/>
    <w:semiHidden/>
    <w:locked/>
    <w:rsid w:val="00C70340"/>
    <w:rPr>
      <w:rFonts w:ascii="Calibri" w:eastAsia="Times New Roman" w:hAnsi="Calibri" w:cs="Times New Roman"/>
      <w:b/>
      <w:bCs/>
      <w:lang w:eastAsia="en-US"/>
    </w:rPr>
  </w:style>
  <w:style w:type="table" w:styleId="redniasiatka1akcent1">
    <w:name w:val="Medium Grid 1 Accent 1"/>
    <w:basedOn w:val="Standardowy"/>
    <w:uiPriority w:val="99"/>
    <w:rsid w:val="00722C9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ezodstpw">
    <w:name w:val="No Spacing"/>
    <w:uiPriority w:val="99"/>
    <w:qFormat/>
    <w:rsid w:val="00590309"/>
    <w:rPr>
      <w:rFonts w:eastAsia="Times New Roman"/>
      <w:sz w:val="22"/>
      <w:szCs w:val="22"/>
    </w:rPr>
  </w:style>
  <w:style w:type="paragraph" w:customStyle="1" w:styleId="Default">
    <w:name w:val="Default"/>
    <w:rsid w:val="00047BFA"/>
    <w:pPr>
      <w:autoSpaceDE w:val="0"/>
      <w:autoSpaceDN w:val="0"/>
      <w:adjustRightInd w:val="0"/>
    </w:pPr>
    <w:rPr>
      <w:rFonts w:ascii="Verdana" w:eastAsia="Times New Roman" w:hAnsi="Verdana" w:cs="Verdana"/>
      <w:color w:val="000000"/>
      <w:sz w:val="24"/>
      <w:szCs w:val="24"/>
    </w:rPr>
  </w:style>
  <w:style w:type="paragraph" w:styleId="Poprawka">
    <w:name w:val="Revision"/>
    <w:hidden/>
    <w:uiPriority w:val="99"/>
    <w:semiHidden/>
    <w:rsid w:val="00062302"/>
    <w:rPr>
      <w:sz w:val="22"/>
      <w:szCs w:val="22"/>
      <w:lang w:eastAsia="en-US"/>
    </w:rPr>
  </w:style>
  <w:style w:type="paragraph" w:customStyle="1" w:styleId="Akapit">
    <w:name w:val="Akapit"/>
    <w:basedOn w:val="Nagwek6"/>
    <w:rsid w:val="00C6038C"/>
    <w:pPr>
      <w:keepLines w:val="0"/>
      <w:spacing w:before="0" w:line="360" w:lineRule="auto"/>
      <w:jc w:val="both"/>
    </w:pPr>
    <w:rPr>
      <w:rFonts w:ascii="Times New Roman" w:hAnsi="Times New Roman"/>
      <w:i w:val="0"/>
      <w:iCs w:val="0"/>
      <w:color w:val="auto"/>
      <w:sz w:val="24"/>
      <w:szCs w:val="24"/>
    </w:rPr>
  </w:style>
  <w:style w:type="character" w:customStyle="1" w:styleId="h1">
    <w:name w:val="h1"/>
    <w:uiPriority w:val="99"/>
    <w:rsid w:val="00D96C1A"/>
    <w:rPr>
      <w:rFonts w:cs="Times New Roman"/>
    </w:rPr>
  </w:style>
  <w:style w:type="character" w:styleId="UyteHipercze">
    <w:name w:val="FollowedHyperlink"/>
    <w:uiPriority w:val="99"/>
    <w:semiHidden/>
    <w:unhideWhenUsed/>
    <w:rsid w:val="004F66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616">
      <w:bodyDiv w:val="1"/>
      <w:marLeft w:val="0"/>
      <w:marRight w:val="0"/>
      <w:marTop w:val="0"/>
      <w:marBottom w:val="0"/>
      <w:divBdr>
        <w:top w:val="none" w:sz="0" w:space="0" w:color="auto"/>
        <w:left w:val="none" w:sz="0" w:space="0" w:color="auto"/>
        <w:bottom w:val="none" w:sz="0" w:space="0" w:color="auto"/>
        <w:right w:val="none" w:sz="0" w:space="0" w:color="auto"/>
      </w:divBdr>
    </w:div>
    <w:div w:id="548805690">
      <w:bodyDiv w:val="1"/>
      <w:marLeft w:val="0"/>
      <w:marRight w:val="0"/>
      <w:marTop w:val="0"/>
      <w:marBottom w:val="0"/>
      <w:divBdr>
        <w:top w:val="none" w:sz="0" w:space="0" w:color="auto"/>
        <w:left w:val="none" w:sz="0" w:space="0" w:color="auto"/>
        <w:bottom w:val="none" w:sz="0" w:space="0" w:color="auto"/>
        <w:right w:val="none" w:sz="0" w:space="0" w:color="auto"/>
      </w:divBdr>
    </w:div>
    <w:div w:id="572160954">
      <w:bodyDiv w:val="1"/>
      <w:marLeft w:val="0"/>
      <w:marRight w:val="0"/>
      <w:marTop w:val="0"/>
      <w:marBottom w:val="0"/>
      <w:divBdr>
        <w:top w:val="none" w:sz="0" w:space="0" w:color="auto"/>
        <w:left w:val="none" w:sz="0" w:space="0" w:color="auto"/>
        <w:bottom w:val="none" w:sz="0" w:space="0" w:color="auto"/>
        <w:right w:val="none" w:sz="0" w:space="0" w:color="auto"/>
      </w:divBdr>
    </w:div>
    <w:div w:id="616525244">
      <w:bodyDiv w:val="1"/>
      <w:marLeft w:val="0"/>
      <w:marRight w:val="0"/>
      <w:marTop w:val="0"/>
      <w:marBottom w:val="0"/>
      <w:divBdr>
        <w:top w:val="none" w:sz="0" w:space="0" w:color="auto"/>
        <w:left w:val="none" w:sz="0" w:space="0" w:color="auto"/>
        <w:bottom w:val="none" w:sz="0" w:space="0" w:color="auto"/>
        <w:right w:val="none" w:sz="0" w:space="0" w:color="auto"/>
      </w:divBdr>
    </w:div>
    <w:div w:id="957416191">
      <w:bodyDiv w:val="1"/>
      <w:marLeft w:val="0"/>
      <w:marRight w:val="0"/>
      <w:marTop w:val="0"/>
      <w:marBottom w:val="0"/>
      <w:divBdr>
        <w:top w:val="none" w:sz="0" w:space="0" w:color="auto"/>
        <w:left w:val="none" w:sz="0" w:space="0" w:color="auto"/>
        <w:bottom w:val="none" w:sz="0" w:space="0" w:color="auto"/>
        <w:right w:val="none" w:sz="0" w:space="0" w:color="auto"/>
      </w:divBdr>
    </w:div>
    <w:div w:id="1509170372">
      <w:marLeft w:val="0"/>
      <w:marRight w:val="0"/>
      <w:marTop w:val="0"/>
      <w:marBottom w:val="0"/>
      <w:divBdr>
        <w:top w:val="none" w:sz="0" w:space="0" w:color="auto"/>
        <w:left w:val="none" w:sz="0" w:space="0" w:color="auto"/>
        <w:bottom w:val="none" w:sz="0" w:space="0" w:color="auto"/>
        <w:right w:val="none" w:sz="0" w:space="0" w:color="auto"/>
      </w:divBdr>
    </w:div>
    <w:div w:id="1509170373">
      <w:marLeft w:val="0"/>
      <w:marRight w:val="0"/>
      <w:marTop w:val="0"/>
      <w:marBottom w:val="0"/>
      <w:divBdr>
        <w:top w:val="none" w:sz="0" w:space="0" w:color="auto"/>
        <w:left w:val="none" w:sz="0" w:space="0" w:color="auto"/>
        <w:bottom w:val="none" w:sz="0" w:space="0" w:color="auto"/>
        <w:right w:val="none" w:sz="0" w:space="0" w:color="auto"/>
      </w:divBdr>
    </w:div>
    <w:div w:id="1509170374">
      <w:marLeft w:val="0"/>
      <w:marRight w:val="0"/>
      <w:marTop w:val="0"/>
      <w:marBottom w:val="0"/>
      <w:divBdr>
        <w:top w:val="none" w:sz="0" w:space="0" w:color="auto"/>
        <w:left w:val="none" w:sz="0" w:space="0" w:color="auto"/>
        <w:bottom w:val="none" w:sz="0" w:space="0" w:color="auto"/>
        <w:right w:val="none" w:sz="0" w:space="0" w:color="auto"/>
      </w:divBdr>
    </w:div>
    <w:div w:id="1509170375">
      <w:marLeft w:val="0"/>
      <w:marRight w:val="0"/>
      <w:marTop w:val="0"/>
      <w:marBottom w:val="0"/>
      <w:divBdr>
        <w:top w:val="none" w:sz="0" w:space="0" w:color="auto"/>
        <w:left w:val="none" w:sz="0" w:space="0" w:color="auto"/>
        <w:bottom w:val="none" w:sz="0" w:space="0" w:color="auto"/>
        <w:right w:val="none" w:sz="0" w:space="0" w:color="auto"/>
      </w:divBdr>
    </w:div>
    <w:div w:id="1509170376">
      <w:marLeft w:val="0"/>
      <w:marRight w:val="0"/>
      <w:marTop w:val="0"/>
      <w:marBottom w:val="0"/>
      <w:divBdr>
        <w:top w:val="none" w:sz="0" w:space="0" w:color="auto"/>
        <w:left w:val="none" w:sz="0" w:space="0" w:color="auto"/>
        <w:bottom w:val="none" w:sz="0" w:space="0" w:color="auto"/>
        <w:right w:val="none" w:sz="0" w:space="0" w:color="auto"/>
      </w:divBdr>
    </w:div>
    <w:div w:id="1509170377">
      <w:marLeft w:val="0"/>
      <w:marRight w:val="0"/>
      <w:marTop w:val="0"/>
      <w:marBottom w:val="0"/>
      <w:divBdr>
        <w:top w:val="none" w:sz="0" w:space="0" w:color="auto"/>
        <w:left w:val="none" w:sz="0" w:space="0" w:color="auto"/>
        <w:bottom w:val="none" w:sz="0" w:space="0" w:color="auto"/>
        <w:right w:val="none" w:sz="0" w:space="0" w:color="auto"/>
      </w:divBdr>
    </w:div>
    <w:div w:id="1509170378">
      <w:marLeft w:val="0"/>
      <w:marRight w:val="0"/>
      <w:marTop w:val="0"/>
      <w:marBottom w:val="0"/>
      <w:divBdr>
        <w:top w:val="none" w:sz="0" w:space="0" w:color="auto"/>
        <w:left w:val="none" w:sz="0" w:space="0" w:color="auto"/>
        <w:bottom w:val="none" w:sz="0" w:space="0" w:color="auto"/>
        <w:right w:val="none" w:sz="0" w:space="0" w:color="auto"/>
      </w:divBdr>
    </w:div>
    <w:div w:id="1509170379">
      <w:marLeft w:val="0"/>
      <w:marRight w:val="0"/>
      <w:marTop w:val="0"/>
      <w:marBottom w:val="0"/>
      <w:divBdr>
        <w:top w:val="none" w:sz="0" w:space="0" w:color="auto"/>
        <w:left w:val="none" w:sz="0" w:space="0" w:color="auto"/>
        <w:bottom w:val="none" w:sz="0" w:space="0" w:color="auto"/>
        <w:right w:val="none" w:sz="0" w:space="0" w:color="auto"/>
      </w:divBdr>
    </w:div>
    <w:div w:id="1509170380">
      <w:marLeft w:val="0"/>
      <w:marRight w:val="0"/>
      <w:marTop w:val="0"/>
      <w:marBottom w:val="0"/>
      <w:divBdr>
        <w:top w:val="none" w:sz="0" w:space="0" w:color="auto"/>
        <w:left w:val="none" w:sz="0" w:space="0" w:color="auto"/>
        <w:bottom w:val="none" w:sz="0" w:space="0" w:color="auto"/>
        <w:right w:val="none" w:sz="0" w:space="0" w:color="auto"/>
      </w:divBdr>
    </w:div>
    <w:div w:id="1509170381">
      <w:marLeft w:val="0"/>
      <w:marRight w:val="0"/>
      <w:marTop w:val="0"/>
      <w:marBottom w:val="0"/>
      <w:divBdr>
        <w:top w:val="none" w:sz="0" w:space="0" w:color="auto"/>
        <w:left w:val="none" w:sz="0" w:space="0" w:color="auto"/>
        <w:bottom w:val="none" w:sz="0" w:space="0" w:color="auto"/>
        <w:right w:val="none" w:sz="0" w:space="0" w:color="auto"/>
      </w:divBdr>
    </w:div>
    <w:div w:id="1736394714">
      <w:bodyDiv w:val="1"/>
      <w:marLeft w:val="0"/>
      <w:marRight w:val="0"/>
      <w:marTop w:val="0"/>
      <w:marBottom w:val="0"/>
      <w:divBdr>
        <w:top w:val="none" w:sz="0" w:space="0" w:color="auto"/>
        <w:left w:val="none" w:sz="0" w:space="0" w:color="auto"/>
        <w:bottom w:val="none" w:sz="0" w:space="0" w:color="auto"/>
        <w:right w:val="none" w:sz="0" w:space="0" w:color="auto"/>
      </w:divBdr>
    </w:div>
    <w:div w:id="202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budget/inforeuro/index.cfm?fuseaction=home&amp;Language=en" TargetMode="External"/><Relationship Id="rId18" Type="http://schemas.openxmlformats.org/officeDocument/2006/relationships/hyperlink" Target="http://www.rpo.warmia.mazur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armia.mazury.pl" TargetMode="External"/><Relationship Id="rId5" Type="http://schemas.openxmlformats.org/officeDocument/2006/relationships/settings" Target="settings.xml"/><Relationship Id="rId15" Type="http://schemas.openxmlformats.org/officeDocument/2006/relationships/hyperlink" Target="http://maks2.warmia.mazury.pl/index.php/logowanie"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9CEBB-A4AB-4B42-BC00-48B78962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119</Pages>
  <Words>29575</Words>
  <Characters>205733</Characters>
  <Application>Microsoft Office Word</Application>
  <DocSecurity>0</DocSecurity>
  <Lines>1714</Lines>
  <Paragraphs>469</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234839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r.chmielinska</dc:creator>
  <cp:lastModifiedBy>Anna Kapela</cp:lastModifiedBy>
  <cp:revision>84</cp:revision>
  <cp:lastPrinted>2016-03-22T11:55:00Z</cp:lastPrinted>
  <dcterms:created xsi:type="dcterms:W3CDTF">2016-03-22T08:21:00Z</dcterms:created>
  <dcterms:modified xsi:type="dcterms:W3CDTF">2016-07-06T12:34:00Z</dcterms:modified>
</cp:coreProperties>
</file>