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3C" w:rsidRPr="0061556E" w:rsidRDefault="00182BF0" w:rsidP="005174A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tbl>
      <w:tblPr>
        <w:tblpPr w:leftFromText="141" w:rightFromText="141" w:vertAnchor="text" w:horzAnchor="margin" w:tblpY="-17"/>
        <w:tblW w:w="0" w:type="auto"/>
        <w:tblLook w:val="01E0" w:firstRow="1" w:lastRow="1" w:firstColumn="1" w:lastColumn="1" w:noHBand="0" w:noVBand="0"/>
      </w:tblPr>
      <w:tblGrid>
        <w:gridCol w:w="4533"/>
        <w:gridCol w:w="4533"/>
      </w:tblGrid>
      <w:tr w:rsidR="00BB24E1" w:rsidRPr="0061556E" w:rsidTr="00A9495C">
        <w:trPr>
          <w:trHeight w:val="851"/>
        </w:trPr>
        <w:tc>
          <w:tcPr>
            <w:tcW w:w="4533" w:type="dxa"/>
          </w:tcPr>
          <w:p w:rsidR="00BB24E1" w:rsidRPr="0061556E" w:rsidRDefault="00BB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</w:tcPr>
          <w:p w:rsidR="00BB24E1" w:rsidRPr="0061556E" w:rsidRDefault="00BB24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71B" w:rsidRPr="0061556E" w:rsidTr="00A9495C">
        <w:trPr>
          <w:trHeight w:val="851"/>
        </w:trPr>
        <w:tc>
          <w:tcPr>
            <w:tcW w:w="4533" w:type="dxa"/>
          </w:tcPr>
          <w:p w:rsidR="00D5271B" w:rsidRPr="0061556E" w:rsidRDefault="00D527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</w:tcPr>
          <w:p w:rsidR="00D5271B" w:rsidRPr="0061556E" w:rsidRDefault="00D527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3EAC" w:rsidRPr="006A14F0" w:rsidRDefault="00EF3EAC" w:rsidP="00EF3EA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lipca </w:t>
      </w:r>
      <w:r w:rsidRPr="006A14F0">
        <w:rPr>
          <w:rFonts w:ascii="Arial" w:hAnsi="Arial" w:cs="Arial"/>
        </w:rPr>
        <w:t>2016 r. Zarząd Województwa Warmińsko-Mazurskiego zatwierdził aktualizację regulaminu konkursu nr RPWM.0</w:t>
      </w:r>
      <w:r>
        <w:rPr>
          <w:rFonts w:ascii="Arial" w:hAnsi="Arial" w:cs="Arial"/>
        </w:rPr>
        <w:t>9</w:t>
      </w:r>
      <w:r w:rsidRPr="006A14F0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Pr="006A14F0">
        <w:rPr>
          <w:rFonts w:ascii="Arial" w:hAnsi="Arial" w:cs="Arial"/>
        </w:rPr>
        <w:t>.0</w:t>
      </w:r>
      <w:r>
        <w:rPr>
          <w:rFonts w:ascii="Arial" w:hAnsi="Arial" w:cs="Arial"/>
        </w:rPr>
        <w:t>0</w:t>
      </w:r>
      <w:r w:rsidRPr="006A14F0">
        <w:rPr>
          <w:rFonts w:ascii="Arial" w:hAnsi="Arial" w:cs="Arial"/>
        </w:rPr>
        <w:t xml:space="preserve">-IZ-00-28-001/16 Regionalnego Programu Operacyjnego Województwa Warmińsko-Mazurskiego na lata 2014-2020, Działanie </w:t>
      </w:r>
      <w:r>
        <w:rPr>
          <w:rFonts w:ascii="Arial" w:hAnsi="Arial" w:cs="Arial"/>
        </w:rPr>
        <w:t>9.2 Infrastruktura socjalna</w:t>
      </w:r>
      <w:r w:rsidRPr="006A14F0">
        <w:rPr>
          <w:rFonts w:ascii="Arial" w:hAnsi="Arial" w:cs="Arial"/>
        </w:rPr>
        <w:t>.</w:t>
      </w:r>
    </w:p>
    <w:p w:rsidR="00EF3EAC" w:rsidRPr="008B48C4" w:rsidRDefault="00EF3EAC" w:rsidP="00EF3EAC">
      <w:pPr>
        <w:spacing w:line="276" w:lineRule="auto"/>
        <w:ind w:firstLine="708"/>
        <w:jc w:val="both"/>
        <w:rPr>
          <w:rFonts w:ascii="Arial" w:hAnsi="Arial" w:cs="Arial"/>
        </w:rPr>
      </w:pPr>
      <w:r w:rsidRPr="008B48C4">
        <w:rPr>
          <w:rFonts w:ascii="Arial" w:hAnsi="Arial" w:cs="Arial"/>
        </w:rPr>
        <w:t xml:space="preserve"> </w:t>
      </w:r>
    </w:p>
    <w:p w:rsidR="00EF3EAC" w:rsidRDefault="00EF3EAC" w:rsidP="00EF3EAC">
      <w:pPr>
        <w:spacing w:line="276" w:lineRule="auto"/>
        <w:ind w:firstLine="720"/>
        <w:jc w:val="both"/>
        <w:rPr>
          <w:rFonts w:ascii="Arial" w:hAnsi="Arial" w:cs="Arial"/>
        </w:rPr>
      </w:pPr>
      <w:r w:rsidRPr="00B54CDB">
        <w:rPr>
          <w:rFonts w:ascii="Arial" w:hAnsi="Arial" w:cs="Arial"/>
        </w:rPr>
        <w:t>Przyczyną wprowadzenia zmian do ww. dokumentu jest aktualizacja Załącznika nr 1</w:t>
      </w:r>
      <w:r>
        <w:rPr>
          <w:rFonts w:ascii="Arial" w:hAnsi="Arial" w:cs="Arial"/>
        </w:rPr>
        <w:t>5</w:t>
      </w:r>
      <w:r w:rsidRPr="00B54CDB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Regulaminu konkursu nr </w:t>
      </w:r>
      <w:r w:rsidRPr="00B54CDB">
        <w:rPr>
          <w:rFonts w:ascii="Arial" w:hAnsi="Arial" w:cs="Arial"/>
        </w:rPr>
        <w:t>RPWM.0</w:t>
      </w:r>
      <w:r>
        <w:rPr>
          <w:rFonts w:ascii="Arial" w:hAnsi="Arial" w:cs="Arial"/>
        </w:rPr>
        <w:t>9</w:t>
      </w:r>
      <w:r w:rsidRPr="00B54CDB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Pr="00B54CDB">
        <w:rPr>
          <w:rFonts w:ascii="Arial" w:hAnsi="Arial" w:cs="Arial"/>
        </w:rPr>
        <w:t>.0</w:t>
      </w:r>
      <w:r>
        <w:rPr>
          <w:rFonts w:ascii="Arial" w:hAnsi="Arial" w:cs="Arial"/>
        </w:rPr>
        <w:t>0</w:t>
      </w:r>
      <w:r w:rsidRPr="00B54CDB">
        <w:rPr>
          <w:rFonts w:ascii="Arial" w:hAnsi="Arial" w:cs="Arial"/>
        </w:rPr>
        <w:t>-IZ.00-28-001/16 tj. Regulaminu Komisji Oceny Projektów, który określa organizację, tryb oraz zasady pracy Komisji Oceny Projektów (KOP), uwzględniając miejsce dokonywania oceny jako siedzibę Urzędu Marszałkowskiego Województwa Warmińsko-Mazurskiego</w:t>
      </w:r>
      <w:r>
        <w:rPr>
          <w:rFonts w:ascii="Arial" w:hAnsi="Arial" w:cs="Arial"/>
        </w:rPr>
        <w:t xml:space="preserve"> (Urząd)</w:t>
      </w:r>
      <w:r w:rsidRPr="00B54CDB">
        <w:rPr>
          <w:rFonts w:ascii="Arial" w:hAnsi="Arial" w:cs="Arial"/>
        </w:rPr>
        <w:t>. Aktualizacja Regulamin</w:t>
      </w:r>
      <w:r>
        <w:rPr>
          <w:rFonts w:ascii="Arial" w:hAnsi="Arial" w:cs="Arial"/>
        </w:rPr>
        <w:t>u</w:t>
      </w:r>
      <w:r w:rsidRPr="00B54CDB">
        <w:rPr>
          <w:rFonts w:ascii="Arial" w:hAnsi="Arial" w:cs="Arial"/>
        </w:rPr>
        <w:t xml:space="preserve"> KOP dotyczy zmiany </w:t>
      </w:r>
      <w:r>
        <w:rPr>
          <w:rFonts w:ascii="Arial" w:hAnsi="Arial" w:cs="Arial"/>
        </w:rPr>
        <w:t xml:space="preserve">technicznej </w:t>
      </w:r>
      <w:r w:rsidRPr="00B54CDB">
        <w:rPr>
          <w:rFonts w:ascii="Arial" w:hAnsi="Arial" w:cs="Arial"/>
        </w:rPr>
        <w:t>sposobu oceny wniosków o</w:t>
      </w:r>
      <w:r>
        <w:rPr>
          <w:rFonts w:ascii="Arial" w:hAnsi="Arial" w:cs="Arial"/>
        </w:rPr>
        <w:t xml:space="preserve"> </w:t>
      </w:r>
      <w:r w:rsidRPr="00B54CDB">
        <w:rPr>
          <w:rFonts w:ascii="Arial" w:hAnsi="Arial" w:cs="Arial"/>
        </w:rPr>
        <w:t xml:space="preserve">dofinansowanie przez ekspertów, dopuszczając możliwość elektronicznej weryfikacji wniosków, a więc dokonywanie oceny przez ekspertów poza siedzibą Urzędu. </w:t>
      </w:r>
    </w:p>
    <w:p w:rsidR="00EF3EAC" w:rsidRDefault="00EF3EAC" w:rsidP="00EF3EAC">
      <w:pPr>
        <w:spacing w:line="276" w:lineRule="auto"/>
        <w:ind w:firstLine="720"/>
        <w:jc w:val="both"/>
        <w:rPr>
          <w:rFonts w:ascii="Arial" w:hAnsi="Arial" w:cs="Arial"/>
        </w:rPr>
      </w:pPr>
      <w:r w:rsidRPr="00B54CDB">
        <w:rPr>
          <w:rFonts w:ascii="Arial" w:hAnsi="Arial" w:cs="Arial"/>
        </w:rPr>
        <w:t>Wprowadzenie ww. zapis</w:t>
      </w:r>
      <w:r>
        <w:rPr>
          <w:rFonts w:ascii="Arial" w:hAnsi="Arial" w:cs="Arial"/>
        </w:rPr>
        <w:t>u</w:t>
      </w:r>
      <w:r w:rsidRPr="00B54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Regulaminie KOP</w:t>
      </w:r>
      <w:r w:rsidRPr="00B54CDB">
        <w:rPr>
          <w:rFonts w:ascii="Arial" w:hAnsi="Arial" w:cs="Arial"/>
        </w:rPr>
        <w:t xml:space="preserve"> umożliwi szybszą weryfikację wniosków na etapie oceny formalno-merytorycznej. W związku z </w:t>
      </w:r>
      <w:r>
        <w:rPr>
          <w:rFonts w:ascii="Arial" w:hAnsi="Arial" w:cs="Arial"/>
        </w:rPr>
        <w:t>powyższym</w:t>
      </w:r>
      <w:r w:rsidRPr="00B54CDB">
        <w:rPr>
          <w:rFonts w:ascii="Arial" w:hAnsi="Arial" w:cs="Arial"/>
        </w:rPr>
        <w:t xml:space="preserve"> zmianie uleg</w:t>
      </w:r>
      <w:r>
        <w:rPr>
          <w:rFonts w:ascii="Arial" w:hAnsi="Arial" w:cs="Arial"/>
        </w:rPr>
        <w:t>a</w:t>
      </w:r>
      <w:r w:rsidRPr="00B54CDB">
        <w:rPr>
          <w:rFonts w:ascii="Arial" w:hAnsi="Arial" w:cs="Arial"/>
        </w:rPr>
        <w:t xml:space="preserve"> § 7 Regulamin</w:t>
      </w:r>
      <w:r>
        <w:rPr>
          <w:rFonts w:ascii="Arial" w:hAnsi="Arial" w:cs="Arial"/>
        </w:rPr>
        <w:t>u</w:t>
      </w:r>
      <w:r w:rsidRPr="00B54CDB">
        <w:rPr>
          <w:rFonts w:ascii="Arial" w:hAnsi="Arial" w:cs="Arial"/>
        </w:rPr>
        <w:t xml:space="preserve"> KOP, tj.</w:t>
      </w:r>
      <w:r>
        <w:rPr>
          <w:rFonts w:ascii="Arial" w:hAnsi="Arial" w:cs="Arial"/>
        </w:rPr>
        <w:t xml:space="preserve"> „Miejsce dokonywania oceny” poprzez dodanie ustępu 3 w brzmieniu:</w:t>
      </w:r>
    </w:p>
    <w:p w:rsidR="00EF3EAC" w:rsidRPr="00EA4D7F" w:rsidRDefault="00EF3EAC" w:rsidP="00EF3EAC">
      <w:pPr>
        <w:pStyle w:val="tekstZPORR"/>
        <w:tabs>
          <w:tab w:val="left" w:pos="360"/>
        </w:tabs>
        <w:spacing w:after="0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„</w:t>
      </w:r>
      <w:r w:rsidRPr="00EA4D7F">
        <w:rPr>
          <w:rFonts w:ascii="Arial" w:hAnsi="Arial" w:cs="Arial"/>
          <w:i/>
          <w:color w:val="000000"/>
          <w:szCs w:val="24"/>
        </w:rPr>
        <w:t>Dopuszcza się dokonywanie oceny wniosku przez Eksperta poza siedzibą  Urzędu Marszałkowskiego Województwa Warmińsko-Mazurskiego w Olsztynie  na podstawie elektronicznej wersji wniosku i załączników przesłanej E</w:t>
      </w:r>
      <w:r>
        <w:rPr>
          <w:rFonts w:ascii="Arial" w:hAnsi="Arial" w:cs="Arial"/>
          <w:i/>
          <w:color w:val="000000"/>
          <w:szCs w:val="24"/>
        </w:rPr>
        <w:t xml:space="preserve">kspertowi przez Sekretarza KOP </w:t>
      </w:r>
      <w:r w:rsidRPr="00EA4D7F">
        <w:rPr>
          <w:rFonts w:ascii="Arial" w:hAnsi="Arial" w:cs="Arial"/>
          <w:i/>
          <w:color w:val="000000"/>
          <w:szCs w:val="24"/>
        </w:rPr>
        <w:t>po uzyskaniu Oświadczenia o poufności i bezstronności Eksperta oraz Oświadczenia  o braku powiazań między Ekspertami w wersji papierowej . Decyzja, w jaki sposób Ekspert dokonuje oceny podejmowana jest przez Przewodniczącego KOP”.</w:t>
      </w:r>
    </w:p>
    <w:p w:rsidR="00EF3EAC" w:rsidRPr="008B48C4" w:rsidRDefault="00EF3EAC" w:rsidP="00EF3EAC">
      <w:pPr>
        <w:spacing w:line="276" w:lineRule="auto"/>
        <w:ind w:firstLine="708"/>
        <w:jc w:val="both"/>
        <w:outlineLvl w:val="0"/>
        <w:rPr>
          <w:rFonts w:ascii="Arial" w:hAnsi="Arial" w:cs="Arial"/>
          <w:b/>
          <w:u w:val="single"/>
        </w:rPr>
      </w:pPr>
      <w:r w:rsidRPr="008B48C4">
        <w:rPr>
          <w:rFonts w:ascii="Arial" w:hAnsi="Arial" w:cs="Arial"/>
        </w:rPr>
        <w:t xml:space="preserve">Przedmiotowe zmiany Regulaminu konkursu nr </w:t>
      </w:r>
      <w:r w:rsidRPr="008B48C4">
        <w:rPr>
          <w:rFonts w:ascii="Arial" w:hAnsi="Arial" w:cs="Arial"/>
          <w:bCs/>
        </w:rPr>
        <w:t>RPWM.0</w:t>
      </w:r>
      <w:r>
        <w:rPr>
          <w:rFonts w:ascii="Arial" w:hAnsi="Arial" w:cs="Arial"/>
          <w:bCs/>
        </w:rPr>
        <w:t>9</w:t>
      </w:r>
      <w:r w:rsidRPr="008B48C4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2</w:t>
      </w:r>
      <w:r w:rsidRPr="008B48C4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0</w:t>
      </w:r>
      <w:r w:rsidRPr="008B48C4">
        <w:rPr>
          <w:rFonts w:ascii="Arial" w:hAnsi="Arial" w:cs="Arial"/>
          <w:bCs/>
        </w:rPr>
        <w:t xml:space="preserve">-IZ.00-28-001/16 </w:t>
      </w:r>
      <w:r>
        <w:rPr>
          <w:rFonts w:ascii="Arial" w:hAnsi="Arial" w:cs="Arial"/>
          <w:bCs/>
        </w:rPr>
        <w:t xml:space="preserve">w zakresie Regulaminu KOP </w:t>
      </w:r>
      <w:r>
        <w:rPr>
          <w:rFonts w:ascii="Arial" w:hAnsi="Arial" w:cs="Arial"/>
        </w:rPr>
        <w:t xml:space="preserve">nie </w:t>
      </w:r>
      <w:r w:rsidRPr="008B48C4">
        <w:rPr>
          <w:rFonts w:ascii="Arial" w:hAnsi="Arial" w:cs="Arial"/>
        </w:rPr>
        <w:t>będą skutkowały nierównym traktowaniem Wnioskodawców oraz pogorszeniem warunków konkursu.</w:t>
      </w:r>
    </w:p>
    <w:p w:rsidR="00EF3EAC" w:rsidRPr="008B48C4" w:rsidRDefault="00EF3EAC" w:rsidP="00EF3EAC">
      <w:pPr>
        <w:spacing w:line="276" w:lineRule="auto"/>
        <w:ind w:firstLine="708"/>
        <w:jc w:val="both"/>
        <w:rPr>
          <w:rFonts w:ascii="Arial" w:hAnsi="Arial" w:cs="Arial"/>
        </w:rPr>
      </w:pPr>
      <w:r w:rsidRPr="008B48C4">
        <w:rPr>
          <w:rFonts w:ascii="Arial" w:hAnsi="Arial" w:cs="Arial"/>
        </w:rPr>
        <w:t xml:space="preserve">Zmiany w powyższym zakresie obowiązują od dnia podjęcia uchwały przez Zarząd Województwa </w:t>
      </w:r>
      <w:r>
        <w:rPr>
          <w:rFonts w:ascii="Arial" w:hAnsi="Arial" w:cs="Arial"/>
        </w:rPr>
        <w:t>Warmińsko-Mazurskiego, tj. od 05.07</w:t>
      </w:r>
      <w:r w:rsidRPr="008B48C4">
        <w:rPr>
          <w:rFonts w:ascii="Arial" w:hAnsi="Arial" w:cs="Arial"/>
        </w:rPr>
        <w:t>.2016 r.</w:t>
      </w:r>
    </w:p>
    <w:p w:rsidR="00D5271B" w:rsidRDefault="00D5271B" w:rsidP="00D5271B">
      <w:pPr>
        <w:rPr>
          <w:rFonts w:ascii="Arial" w:hAnsi="Arial" w:cs="Arial"/>
        </w:rPr>
      </w:pPr>
      <w:bookmarkStart w:id="0" w:name="_GoBack"/>
      <w:bookmarkEnd w:id="0"/>
    </w:p>
    <w:p w:rsidR="005174A7" w:rsidRPr="008B48C4" w:rsidRDefault="005174A7" w:rsidP="00A9495C">
      <w:pPr>
        <w:spacing w:line="276" w:lineRule="auto"/>
        <w:ind w:firstLine="720"/>
        <w:jc w:val="both"/>
        <w:rPr>
          <w:rFonts w:ascii="Arial" w:hAnsi="Arial" w:cs="Arial"/>
        </w:rPr>
      </w:pPr>
    </w:p>
    <w:sectPr w:rsidR="005174A7" w:rsidRPr="008B48C4" w:rsidSect="005174A7">
      <w:footerReference w:type="default" r:id="rId8"/>
      <w:headerReference w:type="first" r:id="rId9"/>
      <w:footerReference w:type="first" r:id="rId10"/>
      <w:type w:val="continuous"/>
      <w:pgSz w:w="11900" w:h="16840"/>
      <w:pgMar w:top="1417" w:right="1417" w:bottom="1417" w:left="1417" w:header="907" w:footer="30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D5" w:rsidRDefault="00C816D5">
      <w:r>
        <w:separator/>
      </w:r>
    </w:p>
  </w:endnote>
  <w:endnote w:type="continuationSeparator" w:id="0">
    <w:p w:rsidR="00C816D5" w:rsidRDefault="00C8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5A" w:rsidRDefault="009C095A">
    <w:pPr>
      <w:pStyle w:val="Stopka"/>
      <w:rPr>
        <w:rFonts w:ascii="Times New Roman" w:hAnsi="Times New Roman"/>
      </w:rPr>
    </w:pPr>
  </w:p>
  <w:p w:rsidR="000A4E81" w:rsidRPr="005D3C23" w:rsidRDefault="00EF1938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508750" cy="534035"/>
              <wp:effectExtent l="38100" t="0" r="6350" b="37465"/>
              <wp:wrapNone/>
              <wp:docPr id="53" name="Grupa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54" name="Group 2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156" cy="737"/>
                          <a:chOff x="896" y="15446"/>
                          <a:chExt cx="4156" cy="737"/>
                        </a:xfrm>
                      </wpg:grpSpPr>
                      <wps:wsp>
                        <wps:cNvPr id="5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3" y="1544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E69" w:rsidRDefault="00812E69" w:rsidP="00812E69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 xml:space="preserve">Departament </w:t>
                              </w:r>
                              <w:r w:rsidR="00AE0022">
                                <w:rPr>
                                  <w:rFonts w:ascii="Aller" w:hAnsi="Aller"/>
                                  <w:b/>
                                </w:rPr>
                                <w:t xml:space="preserve">Europejskiego Funduszu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 </w:t>
                              </w:r>
                            </w:p>
                            <w:p w:rsidR="00812E69" w:rsidRPr="00FB780F" w:rsidRDefault="00812E69" w:rsidP="00812E69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Rozwoju Regionalnego</w:t>
                              </w:r>
                            </w:p>
                            <w:p w:rsidR="00812E69" w:rsidRPr="00FB780F" w:rsidRDefault="00812E69" w:rsidP="00812E69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10-554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812E69" w:rsidRPr="00FB780F" w:rsidRDefault="00812E69" w:rsidP="00812E69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Kościuszki 89/91</w:t>
                              </w:r>
                            </w:p>
                            <w:p w:rsidR="00812E69" w:rsidRPr="00FB780F" w:rsidRDefault="00812E69" w:rsidP="00812E69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7" name="Group 5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5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E69" w:rsidRPr="00FB780F" w:rsidRDefault="00812E69" w:rsidP="00812E6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96 00</w:t>
                              </w:r>
                            </w:p>
                            <w:p w:rsidR="00812E69" w:rsidRPr="00FB780F" w:rsidRDefault="00812E69" w:rsidP="00812E6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+48 89 521 96 09</w:t>
                              </w:r>
                            </w:p>
                            <w:p w:rsidR="00812E69" w:rsidRPr="00FB780F" w:rsidRDefault="00812E69" w:rsidP="00812E6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prr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</w:t>
                              </w:r>
                              <w:smartTag w:uri="urn:schemas-microsoft-com:office:smarttags" w:element="PersonName">
                                <w:r w:rsidRPr="00FB780F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mazury.pl</w:t>
                              </w:r>
                            </w:p>
                            <w:p w:rsidR="00812E69" w:rsidRPr="00AE0022" w:rsidRDefault="00812E69" w:rsidP="00812E6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AE002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AE002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www.rpo.warmia.mazury.pl</w:t>
                              </w:r>
                            </w:p>
                            <w:p w:rsidR="00812E69" w:rsidRPr="00AE0022" w:rsidRDefault="00812E69" w:rsidP="00812E6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0" name="Group 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6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E69" w:rsidRPr="00FB780F" w:rsidRDefault="00812E69" w:rsidP="00812E6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812E69" w:rsidRPr="00FB780F" w:rsidRDefault="00812E69" w:rsidP="00812E6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812E69" w:rsidRPr="00FB780F" w:rsidRDefault="00812E69" w:rsidP="00812E6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812E69" w:rsidRPr="00FB780F" w:rsidRDefault="00812E69" w:rsidP="00812E6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3" o:spid="_x0000_s1026" style="position:absolute;margin-left:0;margin-top:0;width:512.5pt;height:42.05pt;z-index:25166387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">
              <v:group id="Group 2" o:spid="_x0000_s1027" style="position:absolute;left:856;top:15435;width:4156;height:737" coordorigin="896,15446" coordsize="4156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83;top:1544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qo8UA&#10;AADbAAAADwAAAGRycy9kb3ducmV2LnhtbESPS2vDMBCE74H+B7GFXEIjJ8GluFFCmgcECoam7X2x&#10;1o/WWhlLfuTfR4FCj8PMfMOst6OpRU+tqywrWMwjEMSZ1RUXCr4+T08vIJxH1lhbJgVXcrDdPEzW&#10;mGg78Af1F1+IAGGXoILS+yaR0mUlGXRz2xAHL7etQR9kW0jd4hDgppbLKHqWBisOCyU2tC8p+710&#10;RsHw8553b8fdd5otVzMXF/kh3fdKTR/H3SsIT6P/D/+1z1pBHMP9S/g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yqjxQAAANsAAAAPAAAAAAAAAAAAAAAAAJgCAABkcnMv&#10;ZG93bnJldi54bWxQSwUGAAAAAAQABAD1AAAAigMAAAAA&#10;" filled="f" stroked="f">
                  <v:textbox inset="3mm,0,0,0">
                    <w:txbxContent>
                      <w:p w:rsidR="00812E69" w:rsidRDefault="00812E69" w:rsidP="00812E69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 xml:space="preserve">Departament </w:t>
                        </w:r>
                        <w:r w:rsidR="00AE0022">
                          <w:rPr>
                            <w:rFonts w:ascii="Aller" w:hAnsi="Aller"/>
                            <w:b/>
                          </w:rPr>
                          <w:t xml:space="preserve">Europejskiego Funduszu </w:t>
                        </w:r>
                        <w:r>
                          <w:rPr>
                            <w:rFonts w:ascii="Aller" w:hAnsi="Aller"/>
                            <w:b/>
                          </w:rPr>
                          <w:t xml:space="preserve"> </w:t>
                        </w:r>
                      </w:p>
                      <w:p w:rsidR="00812E69" w:rsidRPr="00FB780F" w:rsidRDefault="00812E69" w:rsidP="00812E69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Rozwoju Regionalnego</w:t>
                        </w:r>
                      </w:p>
                      <w:p w:rsidR="00812E69" w:rsidRPr="00FB780F" w:rsidRDefault="00812E69" w:rsidP="00812E69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10-554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812E69" w:rsidRPr="00FB780F" w:rsidRDefault="00812E69" w:rsidP="00812E69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Kościuszki 89/91</w:t>
                        </w:r>
                      </w:p>
                      <w:p w:rsidR="00812E69" w:rsidRPr="00FB780F" w:rsidRDefault="00812E69" w:rsidP="00812E69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4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qXMEAAADbAAAADwAAAGRycy9kb3ducmV2LnhtbESPzWrDMBCE74W8g9hAb42cQk1xo4SQ&#10;pNBr7UKvi7W2TKyVkeSf5OmrQqHHYWa+YXaHxfZiIh86xwq2mwwEce10x62Cr+r96RVEiMgae8ek&#10;4EYBDvvVww4L7Wb+pKmMrUgQDgUqMDEOhZShNmQxbNxAnLzGeYsxSd9K7XFOcNvL5yzLpcWO04LB&#10;gU6G6ms5WgV+ifjdzOO9qS5Ze+5ORxzNrNTjejm+gYi0xP/wX/tDK3jJ4fdL+gF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2epc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5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Text Box 6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6FPcEA&#10;AADbAAAADwAAAGRycy9kb3ducmV2LnhtbERPy4rCMBTdC/5DuIIb0XQcHKQaxfEBwoAwPvaX5vah&#10;zU1pYtv5e7MYcHk47+W6M6VoqHaFZQUfkwgEcWJ1wZmC6+UwnoNwHlljaZkU/JGD9arfW2Ksbcu/&#10;1Jx9JkIIuxgV5N5XsZQuycmgm9iKOHCprQ36AOtM6hrbEG5KOY2iL2mw4NCQY0XbnJLH+WkUtPef&#10;9Pm939xOyfRz5GZZujttG6WGg26zAOGp82/xv/uoFczC2PA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ehT3BAAAA2wAAAA8AAAAAAAAAAAAAAAAAmAIAAGRycy9kb3du&#10;cmV2LnhtbFBLBQYAAAAABAAEAPUAAACGAwAAAAA=&#10;" filled="f" stroked="f">
                  <v:textbox inset="3mm,0,0,0">
                    <w:txbxContent>
                      <w:p w:rsidR="00812E69" w:rsidRPr="00FB780F" w:rsidRDefault="00812E69" w:rsidP="00812E6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96 00</w:t>
                        </w:r>
                      </w:p>
                      <w:p w:rsidR="00812E69" w:rsidRPr="00FB780F" w:rsidRDefault="00812E69" w:rsidP="00812E6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+48 89 521 96 09</w:t>
                        </w:r>
                      </w:p>
                      <w:p w:rsidR="00812E69" w:rsidRPr="00FB780F" w:rsidRDefault="00812E69" w:rsidP="00812E6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prr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</w:t>
                        </w:r>
                        <w:smartTag w:uri="urn:schemas-microsoft-com:office:smarttags" w:element="PersonName">
                          <w:r w:rsidRPr="00FB780F"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mazury.pl</w:t>
                        </w:r>
                      </w:p>
                      <w:p w:rsidR="00812E69" w:rsidRPr="00AE0022" w:rsidRDefault="00812E69" w:rsidP="00812E6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AE002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AE0022">
                          <w:rPr>
                            <w:rFonts w:ascii="Aller" w:hAnsi="Aller"/>
                            <w:b/>
                          </w:rPr>
                          <w:tab/>
                          <w:t>www.rpo.warmia.mazury.pl</w:t>
                        </w:r>
                      </w:p>
                      <w:p w:rsidR="00812E69" w:rsidRPr="00AE0022" w:rsidRDefault="00812E69" w:rsidP="00812E6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7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xkX8EAAADbAAAADwAAAGRycy9kb3ducmV2LnhtbESPQYvCMBSE74L/ITzBm6YWXNZqWlRQ&#10;hD2tCl4fzbMtNi8liVr99ZuFhT0OM/MNsyp604oHOd9YVjCbJiCIS6sbrhScT7vJJwgfkDW2lknB&#10;izwU+XCwwkzbJ3/T4xgqESHsM1RQh9BlUvqyJoN+ajvi6F2tMxiidJXUDp8RblqZJsmHNNhwXKix&#10;o21N5e14Nwo4nV94d/6isu9Ss9m7t52t30qNR/16CSJQH/7Df+2DVjBfwO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bGRf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<v:shape id="Text Box 9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mHcUA&#10;AADbAAAADwAAAGRycy9kb3ducmV2LnhtbESPW2vCQBSE3wv+h+UIfSm60VKRmI2obaFQELy9H7In&#10;F82eDdk1Sf99t1DwcZiZb5hkPZhadNS6yrKC2TQCQZxZXXGh4Hz6nCxBOI+ssbZMCn7IwTodPSUY&#10;a9vzgbqjL0SAsItRQel9E0vpspIMuqltiIOX29agD7ItpG6xD3BTy3kULaTBisNCiQ3tSspux7tR&#10;0F+/8/v2Y3PZZ/PXF/dW5O/7XafU83jYrEB4Gvwj/N/+0goWM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OYdxQAAANsAAAAPAAAAAAAAAAAAAAAAAJgCAABkcnMv&#10;ZG93bnJldi54bWxQSwUGAAAAAAQABAD1AAAAigMAAAAA&#10;" filled="f" stroked="f">
                  <v:textbox inset="3mm,0,0,0">
                    <w:txbxContent>
                      <w:p w:rsidR="00812E69" w:rsidRPr="00FB780F" w:rsidRDefault="00812E69" w:rsidP="00812E6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812E69" w:rsidRPr="00FB780F" w:rsidRDefault="00812E69" w:rsidP="00812E6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812E69" w:rsidRPr="00FB780F" w:rsidRDefault="00812E69" w:rsidP="00812E6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812E69" w:rsidRPr="00FB780F" w:rsidRDefault="00812E69" w:rsidP="00812E6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0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XFlsUAAADbAAAADwAAAGRycy9kb3ducmV2LnhtbESPQWsCMRSE7wX/Q3hCbzWrUKtbs4sU&#10;SgsFoasHe3tsnrvbbl6WJGr8940geBxm5htmVUbTixM531lWMJ1kIIhrqztuFOy2708LED4ga+wt&#10;k4ILeSiL0cMKc23P/E2nKjQiQdjnqKANYcil9HVLBv3EDsTJO1hnMCTpGqkdnhPc9HKWZXNpsOO0&#10;0OJAby3Vf9XRKNgfjnpXXZZx+fO7ebaLj5eN+3JKPY7j+hVEoBju4Vv7UyuYz+D6Jf0AW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XFls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9C095A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933450</wp:posOffset>
          </wp:positionV>
          <wp:extent cx="6278880" cy="837569"/>
          <wp:effectExtent l="0" t="0" r="7620" b="635"/>
          <wp:wrapNone/>
          <wp:docPr id="42" name="Obraz 42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C1" w:rsidRDefault="002A1AC1" w:rsidP="002A1AC1">
    <w:pPr>
      <w:pStyle w:val="Stopka"/>
    </w:pPr>
  </w:p>
  <w:p w:rsidR="000A4E81" w:rsidRPr="006C2BB2" w:rsidRDefault="00EF1938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227965</wp:posOffset>
              </wp:positionV>
              <wp:extent cx="6508750" cy="534035"/>
              <wp:effectExtent l="38100" t="0" r="6350" b="37465"/>
              <wp:wrapNone/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7" name="Group 2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156" cy="737"/>
                          <a:chOff x="896" y="15446"/>
                          <a:chExt cx="4156" cy="737"/>
                        </a:xfrm>
                      </wpg:grpSpPr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3" y="1544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AC1" w:rsidRDefault="002A1AC1" w:rsidP="002A1AC1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 xml:space="preserve">Departament </w:t>
                              </w:r>
                              <w:r w:rsidR="00325887">
                                <w:rPr>
                                  <w:rFonts w:ascii="Aller" w:hAnsi="Aller"/>
                                  <w:b/>
                                </w:rPr>
                                <w:t>Europejskiego Funduszu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 </w:t>
                              </w:r>
                            </w:p>
                            <w:p w:rsidR="002A1AC1" w:rsidRPr="00FB780F" w:rsidRDefault="002A1AC1" w:rsidP="002A1AC1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Rozwoju Regionalnego</w:t>
                              </w:r>
                            </w:p>
                            <w:p w:rsidR="002A1AC1" w:rsidRPr="00FB780F" w:rsidRDefault="002A1AC1" w:rsidP="002A1AC1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10-554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2A1AC1" w:rsidRPr="00FB780F" w:rsidRDefault="002A1AC1" w:rsidP="002A1AC1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Kościuszki 89/91</w:t>
                              </w:r>
                            </w:p>
                            <w:p w:rsidR="002A1AC1" w:rsidRPr="00FB780F" w:rsidRDefault="002A1AC1" w:rsidP="002A1AC1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5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AC1" w:rsidRPr="00FB780F" w:rsidRDefault="002A1AC1" w:rsidP="002A1AC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96 00</w:t>
                              </w:r>
                            </w:p>
                            <w:p w:rsidR="002A1AC1" w:rsidRPr="00FB780F" w:rsidRDefault="002A1AC1" w:rsidP="002A1AC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+48 89 521 96 09</w:t>
                              </w:r>
                            </w:p>
                            <w:p w:rsidR="002A1AC1" w:rsidRPr="00FB780F" w:rsidRDefault="002A1AC1" w:rsidP="002A1AC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prr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</w:t>
                              </w:r>
                              <w:smartTag w:uri="urn:schemas-microsoft-com:office:smarttags" w:element="PersonName">
                                <w:r w:rsidRPr="00FB780F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mazury.pl</w:t>
                              </w:r>
                            </w:p>
                            <w:p w:rsidR="002A1AC1" w:rsidRPr="00AE0022" w:rsidRDefault="002A1AC1" w:rsidP="002A1AC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AE002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AE002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www.rpo.warmia.mazury.pl</w:t>
                              </w:r>
                            </w:p>
                            <w:p w:rsidR="002A1AC1" w:rsidRPr="00AE0022" w:rsidRDefault="002A1AC1" w:rsidP="002A1AC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AC1" w:rsidRPr="00FB780F" w:rsidRDefault="002A1AC1" w:rsidP="002A1AC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2A1AC1" w:rsidRPr="00FB780F" w:rsidRDefault="002A1AC1" w:rsidP="002A1AC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2A1AC1" w:rsidRPr="00FB780F" w:rsidRDefault="002A1AC1" w:rsidP="002A1AC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2A1AC1" w:rsidRPr="00FB780F" w:rsidRDefault="002A1AC1" w:rsidP="002A1AC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39" style="position:absolute;margin-left:-13.35pt;margin-top:17.95pt;width:512.5pt;height:42.05pt;z-index:25165926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">
              <v:group id="Group 2" o:spid="_x0000_s1040" style="position:absolute;left:856;top:15435;width:4156;height:737" coordorigin="896,15446" coordsize="4156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1" type="#_x0000_t202" style="position:absolute;left:1083;top:1544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2A1AC1" w:rsidRDefault="002A1AC1" w:rsidP="002A1AC1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 xml:space="preserve">Departament </w:t>
                        </w:r>
                        <w:r w:rsidR="00325887">
                          <w:rPr>
                            <w:rFonts w:ascii="Aller" w:hAnsi="Aller"/>
                            <w:b/>
                          </w:rPr>
                          <w:t>Europejskiego Funduszu</w:t>
                        </w:r>
                        <w:r>
                          <w:rPr>
                            <w:rFonts w:ascii="Aller" w:hAnsi="Aller"/>
                            <w:b/>
                          </w:rPr>
                          <w:t xml:space="preserve"> </w:t>
                        </w:r>
                      </w:p>
                      <w:p w:rsidR="002A1AC1" w:rsidRPr="00FB780F" w:rsidRDefault="002A1AC1" w:rsidP="002A1AC1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Rozwoju Regionalnego</w:t>
                        </w:r>
                      </w:p>
                      <w:p w:rsidR="002A1AC1" w:rsidRPr="00FB780F" w:rsidRDefault="002A1AC1" w:rsidP="002A1AC1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10-554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2A1AC1" w:rsidRPr="00FB780F" w:rsidRDefault="002A1AC1" w:rsidP="002A1AC1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Kościuszki 89/91</w:t>
                        </w:r>
                      </w:p>
                      <w:p w:rsidR="002A1AC1" w:rsidRPr="00FB780F" w:rsidRDefault="002A1AC1" w:rsidP="002A1AC1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4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5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6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2A1AC1" w:rsidRPr="00FB780F" w:rsidRDefault="002A1AC1" w:rsidP="002A1AC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96 00</w:t>
                        </w:r>
                      </w:p>
                      <w:p w:rsidR="002A1AC1" w:rsidRPr="00FB780F" w:rsidRDefault="002A1AC1" w:rsidP="002A1AC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+48 89 521 96 09</w:t>
                        </w:r>
                      </w:p>
                      <w:p w:rsidR="002A1AC1" w:rsidRPr="00FB780F" w:rsidRDefault="002A1AC1" w:rsidP="002A1AC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prr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</w:t>
                        </w:r>
                        <w:smartTag w:uri="urn:schemas-microsoft-com:office:smarttags" w:element="PersonName">
                          <w:r w:rsidRPr="00FB780F"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mazury.pl</w:t>
                        </w:r>
                      </w:p>
                      <w:p w:rsidR="002A1AC1" w:rsidRPr="00AE0022" w:rsidRDefault="002A1AC1" w:rsidP="002A1AC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AE002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AE0022">
                          <w:rPr>
                            <w:rFonts w:ascii="Aller" w:hAnsi="Aller"/>
                            <w:b/>
                          </w:rPr>
                          <w:tab/>
                          <w:t>www.rpo.warmia.mazury.pl</w:t>
                        </w:r>
                      </w:p>
                      <w:p w:rsidR="002A1AC1" w:rsidRPr="00AE0022" w:rsidRDefault="002A1AC1" w:rsidP="002A1AC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7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9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2A1AC1" w:rsidRPr="00FB780F" w:rsidRDefault="002A1AC1" w:rsidP="002A1AC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2A1AC1" w:rsidRPr="00FB780F" w:rsidRDefault="002A1AC1" w:rsidP="002A1AC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2A1AC1" w:rsidRPr="00FB780F" w:rsidRDefault="002A1AC1" w:rsidP="002A1AC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2A1AC1" w:rsidRPr="00FB780F" w:rsidRDefault="002A1AC1" w:rsidP="002A1AC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0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DB46FA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861059</wp:posOffset>
          </wp:positionV>
          <wp:extent cx="6278880" cy="837569"/>
          <wp:effectExtent l="0" t="0" r="7620" b="635"/>
          <wp:wrapNone/>
          <wp:docPr id="41" name="Obraz 41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30211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D5" w:rsidRDefault="00C816D5">
      <w:r>
        <w:separator/>
      </w:r>
    </w:p>
  </w:footnote>
  <w:footnote w:type="continuationSeparator" w:id="0">
    <w:p w:rsidR="00C816D5" w:rsidRDefault="00C81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EF1938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D38"/>
    <w:multiLevelType w:val="hybridMultilevel"/>
    <w:tmpl w:val="91562892"/>
    <w:lvl w:ilvl="0" w:tplc="989297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9297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" w:hAnsi="Courier" w:cs="Courier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202F33"/>
    <w:multiLevelType w:val="hybridMultilevel"/>
    <w:tmpl w:val="45621DE6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989297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" w:hAnsi="Courier" w:cs="Courier" w:hint="default"/>
        <w:b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94B97"/>
    <w:multiLevelType w:val="hybridMultilevel"/>
    <w:tmpl w:val="A1165820"/>
    <w:lvl w:ilvl="0" w:tplc="9440E382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ascii="Arial" w:eastAsia="Times New Roman" w:hAnsi="Arial" w:cs="Arial" w:hint="default"/>
      </w:rPr>
    </w:lvl>
    <w:lvl w:ilvl="1" w:tplc="6992A4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13F7"/>
    <w:multiLevelType w:val="hybridMultilevel"/>
    <w:tmpl w:val="E514E186"/>
    <w:lvl w:ilvl="0" w:tplc="BF04A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A49678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98A9D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A11E78"/>
    <w:multiLevelType w:val="hybridMultilevel"/>
    <w:tmpl w:val="44E21610"/>
    <w:lvl w:ilvl="0" w:tplc="E23EE8C8">
      <w:start w:val="1"/>
      <w:numFmt w:val="decimal"/>
      <w:lvlText w:val="%1."/>
      <w:lvlJc w:val="left"/>
      <w:pPr>
        <w:tabs>
          <w:tab w:val="num" w:pos="576"/>
        </w:tabs>
        <w:ind w:left="519" w:hanging="377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7" w15:restartNumberingAfterBreak="0">
    <w:nsid w:val="175F47B3"/>
    <w:multiLevelType w:val="hybridMultilevel"/>
    <w:tmpl w:val="525E71F0"/>
    <w:lvl w:ilvl="0" w:tplc="A7F02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  <w:lang w:val="cs-CZ"/>
      </w:rPr>
    </w:lvl>
    <w:lvl w:ilvl="1" w:tplc="14ECF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0E896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03DD5"/>
    <w:multiLevelType w:val="hybridMultilevel"/>
    <w:tmpl w:val="A1165820"/>
    <w:lvl w:ilvl="0" w:tplc="9440E382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ascii="Arial" w:eastAsia="Times New Roman" w:hAnsi="Arial" w:cs="Arial" w:hint="default"/>
      </w:rPr>
    </w:lvl>
    <w:lvl w:ilvl="1" w:tplc="6992A4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22AE18DD"/>
    <w:multiLevelType w:val="hybridMultilevel"/>
    <w:tmpl w:val="511C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107B04"/>
    <w:multiLevelType w:val="hybridMultilevel"/>
    <w:tmpl w:val="0F14D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1263CC"/>
    <w:multiLevelType w:val="hybridMultilevel"/>
    <w:tmpl w:val="2A1015F6"/>
    <w:lvl w:ilvl="0" w:tplc="F1584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13" w15:restartNumberingAfterBreak="0">
    <w:nsid w:val="36A775D2"/>
    <w:multiLevelType w:val="hybridMultilevel"/>
    <w:tmpl w:val="C15670FC"/>
    <w:lvl w:ilvl="0" w:tplc="E23EE8C8">
      <w:start w:val="1"/>
      <w:numFmt w:val="decimal"/>
      <w:lvlText w:val="%1."/>
      <w:lvlJc w:val="left"/>
      <w:pPr>
        <w:tabs>
          <w:tab w:val="num" w:pos="576"/>
        </w:tabs>
        <w:ind w:left="519" w:hanging="377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4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9053B"/>
    <w:multiLevelType w:val="hybridMultilevel"/>
    <w:tmpl w:val="15C22EC0"/>
    <w:lvl w:ilvl="0" w:tplc="C44E82C8">
      <w:start w:val="1"/>
      <w:numFmt w:val="decimal"/>
      <w:lvlText w:val="%1."/>
      <w:lvlJc w:val="left"/>
      <w:pPr>
        <w:tabs>
          <w:tab w:val="num" w:pos="576"/>
        </w:tabs>
        <w:ind w:left="519" w:hanging="377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6" w15:restartNumberingAfterBreak="0">
    <w:nsid w:val="549D416E"/>
    <w:multiLevelType w:val="hybridMultilevel"/>
    <w:tmpl w:val="A00EA7CA"/>
    <w:lvl w:ilvl="0" w:tplc="AE069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590425FF"/>
    <w:multiLevelType w:val="hybridMultilevel"/>
    <w:tmpl w:val="405EDB68"/>
    <w:lvl w:ilvl="0" w:tplc="F1584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18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3186BF7"/>
    <w:multiLevelType w:val="hybridMultilevel"/>
    <w:tmpl w:val="48323E3C"/>
    <w:lvl w:ilvl="0" w:tplc="952062E0">
      <w:start w:val="27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A4CA3"/>
    <w:multiLevelType w:val="hybridMultilevel"/>
    <w:tmpl w:val="C15670FC"/>
    <w:lvl w:ilvl="0" w:tplc="E23EE8C8">
      <w:start w:val="1"/>
      <w:numFmt w:val="decimal"/>
      <w:lvlText w:val="%1."/>
      <w:lvlJc w:val="left"/>
      <w:pPr>
        <w:tabs>
          <w:tab w:val="num" w:pos="576"/>
        </w:tabs>
        <w:ind w:left="519" w:hanging="377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1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93F6C27"/>
    <w:multiLevelType w:val="hybridMultilevel"/>
    <w:tmpl w:val="E6561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8E00F7"/>
    <w:multiLevelType w:val="hybridMultilevel"/>
    <w:tmpl w:val="6144C9DA"/>
    <w:lvl w:ilvl="0" w:tplc="E23EE8C8">
      <w:start w:val="1"/>
      <w:numFmt w:val="decimal"/>
      <w:lvlText w:val="%1."/>
      <w:lvlJc w:val="left"/>
      <w:pPr>
        <w:tabs>
          <w:tab w:val="num" w:pos="576"/>
        </w:tabs>
        <w:ind w:left="519" w:hanging="377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4" w15:restartNumberingAfterBreak="0">
    <w:nsid w:val="7ADB7435"/>
    <w:multiLevelType w:val="hybridMultilevel"/>
    <w:tmpl w:val="2416A4DC"/>
    <w:lvl w:ilvl="0" w:tplc="0D1AF9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21"/>
  </w:num>
  <w:num w:numId="5">
    <w:abstractNumId w:val="18"/>
  </w:num>
  <w:num w:numId="6">
    <w:abstractNumId w:val="1"/>
  </w:num>
  <w:num w:numId="7">
    <w:abstractNumId w:val="11"/>
  </w:num>
  <w:num w:numId="8">
    <w:abstractNumId w:val="24"/>
  </w:num>
  <w:num w:numId="9">
    <w:abstractNumId w:val="0"/>
  </w:num>
  <w:num w:numId="10">
    <w:abstractNumId w:val="22"/>
  </w:num>
  <w:num w:numId="11">
    <w:abstractNumId w:val="2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</w:num>
  <w:num w:numId="24">
    <w:abstractNumId w:val="19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14C49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861B8"/>
    <w:rsid w:val="00087E95"/>
    <w:rsid w:val="00091C90"/>
    <w:rsid w:val="000928F9"/>
    <w:rsid w:val="0009376E"/>
    <w:rsid w:val="000A017D"/>
    <w:rsid w:val="000A1BE8"/>
    <w:rsid w:val="000A2F28"/>
    <w:rsid w:val="000A312C"/>
    <w:rsid w:val="000A35B0"/>
    <w:rsid w:val="000A4E81"/>
    <w:rsid w:val="000C04D5"/>
    <w:rsid w:val="000D22B1"/>
    <w:rsid w:val="000D3744"/>
    <w:rsid w:val="000E1D7F"/>
    <w:rsid w:val="00101982"/>
    <w:rsid w:val="0010230E"/>
    <w:rsid w:val="00102BE8"/>
    <w:rsid w:val="001112F1"/>
    <w:rsid w:val="00120594"/>
    <w:rsid w:val="00122960"/>
    <w:rsid w:val="00132E8B"/>
    <w:rsid w:val="0013516F"/>
    <w:rsid w:val="00142597"/>
    <w:rsid w:val="00151629"/>
    <w:rsid w:val="0016273C"/>
    <w:rsid w:val="00175CD4"/>
    <w:rsid w:val="00182BF0"/>
    <w:rsid w:val="001943D5"/>
    <w:rsid w:val="001963CF"/>
    <w:rsid w:val="001A2684"/>
    <w:rsid w:val="001A29B3"/>
    <w:rsid w:val="001A684D"/>
    <w:rsid w:val="001B1FEB"/>
    <w:rsid w:val="001B2AE9"/>
    <w:rsid w:val="001B4DDD"/>
    <w:rsid w:val="001C6180"/>
    <w:rsid w:val="001D1261"/>
    <w:rsid w:val="001E41F1"/>
    <w:rsid w:val="001E6653"/>
    <w:rsid w:val="001E6CB1"/>
    <w:rsid w:val="001F55E2"/>
    <w:rsid w:val="001F59FD"/>
    <w:rsid w:val="002005CA"/>
    <w:rsid w:val="002014FC"/>
    <w:rsid w:val="0020726F"/>
    <w:rsid w:val="00212112"/>
    <w:rsid w:val="0022348C"/>
    <w:rsid w:val="00223B60"/>
    <w:rsid w:val="002310BB"/>
    <w:rsid w:val="00231B91"/>
    <w:rsid w:val="002356E3"/>
    <w:rsid w:val="0023632B"/>
    <w:rsid w:val="002420A6"/>
    <w:rsid w:val="002422F7"/>
    <w:rsid w:val="00246245"/>
    <w:rsid w:val="00246513"/>
    <w:rsid w:val="00246B65"/>
    <w:rsid w:val="0024736C"/>
    <w:rsid w:val="0025139B"/>
    <w:rsid w:val="00264F99"/>
    <w:rsid w:val="00267DA2"/>
    <w:rsid w:val="00277C09"/>
    <w:rsid w:val="00282C60"/>
    <w:rsid w:val="00283BF1"/>
    <w:rsid w:val="002A14AE"/>
    <w:rsid w:val="002A1AC1"/>
    <w:rsid w:val="002B13C2"/>
    <w:rsid w:val="002B7531"/>
    <w:rsid w:val="002C3488"/>
    <w:rsid w:val="002C7263"/>
    <w:rsid w:val="002E682B"/>
    <w:rsid w:val="002F1744"/>
    <w:rsid w:val="002F2E0F"/>
    <w:rsid w:val="002F5F2D"/>
    <w:rsid w:val="003052E4"/>
    <w:rsid w:val="0030704A"/>
    <w:rsid w:val="00311283"/>
    <w:rsid w:val="00322C1C"/>
    <w:rsid w:val="00325887"/>
    <w:rsid w:val="00325ACC"/>
    <w:rsid w:val="00340D1A"/>
    <w:rsid w:val="00343002"/>
    <w:rsid w:val="003433E3"/>
    <w:rsid w:val="00345A85"/>
    <w:rsid w:val="00347340"/>
    <w:rsid w:val="003522F0"/>
    <w:rsid w:val="003615C2"/>
    <w:rsid w:val="00362040"/>
    <w:rsid w:val="003621A3"/>
    <w:rsid w:val="00366F4F"/>
    <w:rsid w:val="003707AD"/>
    <w:rsid w:val="00376FA5"/>
    <w:rsid w:val="00383A81"/>
    <w:rsid w:val="003914F8"/>
    <w:rsid w:val="003B36D7"/>
    <w:rsid w:val="003B4C56"/>
    <w:rsid w:val="003B689F"/>
    <w:rsid w:val="003C6A43"/>
    <w:rsid w:val="003D07AE"/>
    <w:rsid w:val="003D1AE8"/>
    <w:rsid w:val="003D38BB"/>
    <w:rsid w:val="003D417B"/>
    <w:rsid w:val="003D7491"/>
    <w:rsid w:val="003E39E2"/>
    <w:rsid w:val="003E5A1E"/>
    <w:rsid w:val="003F1629"/>
    <w:rsid w:val="003F3895"/>
    <w:rsid w:val="003F45A4"/>
    <w:rsid w:val="003F52CF"/>
    <w:rsid w:val="003F6CF1"/>
    <w:rsid w:val="003F7D84"/>
    <w:rsid w:val="00401ACD"/>
    <w:rsid w:val="00407644"/>
    <w:rsid w:val="004117FB"/>
    <w:rsid w:val="00412EE8"/>
    <w:rsid w:val="00422CF9"/>
    <w:rsid w:val="004254C0"/>
    <w:rsid w:val="0043367A"/>
    <w:rsid w:val="0043737F"/>
    <w:rsid w:val="00441479"/>
    <w:rsid w:val="00446FD8"/>
    <w:rsid w:val="00447FB2"/>
    <w:rsid w:val="00471E87"/>
    <w:rsid w:val="00472417"/>
    <w:rsid w:val="0048165C"/>
    <w:rsid w:val="0048255E"/>
    <w:rsid w:val="00483FEE"/>
    <w:rsid w:val="00486E85"/>
    <w:rsid w:val="0048714C"/>
    <w:rsid w:val="00497AB2"/>
    <w:rsid w:val="004A0F81"/>
    <w:rsid w:val="004A27F6"/>
    <w:rsid w:val="004A30E5"/>
    <w:rsid w:val="004A61DD"/>
    <w:rsid w:val="004B04D8"/>
    <w:rsid w:val="004B6683"/>
    <w:rsid w:val="004C35BB"/>
    <w:rsid w:val="004D1215"/>
    <w:rsid w:val="004D7EF8"/>
    <w:rsid w:val="004F55AF"/>
    <w:rsid w:val="0050494C"/>
    <w:rsid w:val="00506BD2"/>
    <w:rsid w:val="00512124"/>
    <w:rsid w:val="005174A7"/>
    <w:rsid w:val="0052187D"/>
    <w:rsid w:val="00525BC8"/>
    <w:rsid w:val="00534B2C"/>
    <w:rsid w:val="00534B5C"/>
    <w:rsid w:val="00555568"/>
    <w:rsid w:val="005619C1"/>
    <w:rsid w:val="00562939"/>
    <w:rsid w:val="00566247"/>
    <w:rsid w:val="0056634B"/>
    <w:rsid w:val="00577B15"/>
    <w:rsid w:val="005813B5"/>
    <w:rsid w:val="0058283A"/>
    <w:rsid w:val="005831B0"/>
    <w:rsid w:val="00585C0F"/>
    <w:rsid w:val="005871C9"/>
    <w:rsid w:val="00590E1F"/>
    <w:rsid w:val="00591140"/>
    <w:rsid w:val="00596879"/>
    <w:rsid w:val="005A2F28"/>
    <w:rsid w:val="005A5A67"/>
    <w:rsid w:val="005A6B1C"/>
    <w:rsid w:val="005B2386"/>
    <w:rsid w:val="005B55FA"/>
    <w:rsid w:val="005B6FAC"/>
    <w:rsid w:val="005C72D3"/>
    <w:rsid w:val="005C7CD5"/>
    <w:rsid w:val="005D2F2E"/>
    <w:rsid w:val="005F20E1"/>
    <w:rsid w:val="005F5151"/>
    <w:rsid w:val="005F7793"/>
    <w:rsid w:val="005F78C6"/>
    <w:rsid w:val="0061556E"/>
    <w:rsid w:val="00622993"/>
    <w:rsid w:val="00624916"/>
    <w:rsid w:val="00627C09"/>
    <w:rsid w:val="006410EB"/>
    <w:rsid w:val="0065073B"/>
    <w:rsid w:val="00656120"/>
    <w:rsid w:val="00656914"/>
    <w:rsid w:val="00657D53"/>
    <w:rsid w:val="006802C9"/>
    <w:rsid w:val="00690A1A"/>
    <w:rsid w:val="00691A26"/>
    <w:rsid w:val="00697587"/>
    <w:rsid w:val="006B14BF"/>
    <w:rsid w:val="006B4219"/>
    <w:rsid w:val="006C0BD9"/>
    <w:rsid w:val="006C2D36"/>
    <w:rsid w:val="006F4F84"/>
    <w:rsid w:val="0070367B"/>
    <w:rsid w:val="00710A43"/>
    <w:rsid w:val="007140F9"/>
    <w:rsid w:val="00715089"/>
    <w:rsid w:val="00722EA8"/>
    <w:rsid w:val="0073567E"/>
    <w:rsid w:val="007360D2"/>
    <w:rsid w:val="00741228"/>
    <w:rsid w:val="0075186B"/>
    <w:rsid w:val="007518AD"/>
    <w:rsid w:val="00756B56"/>
    <w:rsid w:val="00765FE3"/>
    <w:rsid w:val="00767EC0"/>
    <w:rsid w:val="00772AFE"/>
    <w:rsid w:val="00772C6F"/>
    <w:rsid w:val="007756CF"/>
    <w:rsid w:val="0078054D"/>
    <w:rsid w:val="007831A8"/>
    <w:rsid w:val="00784279"/>
    <w:rsid w:val="007858DF"/>
    <w:rsid w:val="0078741D"/>
    <w:rsid w:val="00787C4E"/>
    <w:rsid w:val="00792B59"/>
    <w:rsid w:val="00792C4E"/>
    <w:rsid w:val="007955D2"/>
    <w:rsid w:val="00795CAF"/>
    <w:rsid w:val="007B3D1B"/>
    <w:rsid w:val="007B75A7"/>
    <w:rsid w:val="007C0AD7"/>
    <w:rsid w:val="007C25FF"/>
    <w:rsid w:val="007D21BF"/>
    <w:rsid w:val="007D2E19"/>
    <w:rsid w:val="007D3632"/>
    <w:rsid w:val="007D7C62"/>
    <w:rsid w:val="007E4D42"/>
    <w:rsid w:val="007E7B99"/>
    <w:rsid w:val="007F0C3F"/>
    <w:rsid w:val="007F212F"/>
    <w:rsid w:val="007F2C15"/>
    <w:rsid w:val="007F564D"/>
    <w:rsid w:val="007F61ED"/>
    <w:rsid w:val="0080503C"/>
    <w:rsid w:val="00811588"/>
    <w:rsid w:val="00812CA8"/>
    <w:rsid w:val="00812E69"/>
    <w:rsid w:val="00815CF0"/>
    <w:rsid w:val="008208B2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515E8"/>
    <w:rsid w:val="008667FC"/>
    <w:rsid w:val="00872D87"/>
    <w:rsid w:val="00881DBD"/>
    <w:rsid w:val="0089363E"/>
    <w:rsid w:val="008A0662"/>
    <w:rsid w:val="008A0BF1"/>
    <w:rsid w:val="008A0E12"/>
    <w:rsid w:val="008A32A5"/>
    <w:rsid w:val="008C2DC3"/>
    <w:rsid w:val="008D2814"/>
    <w:rsid w:val="008D75A0"/>
    <w:rsid w:val="008F2707"/>
    <w:rsid w:val="009310A1"/>
    <w:rsid w:val="00931491"/>
    <w:rsid w:val="00936E08"/>
    <w:rsid w:val="009518B6"/>
    <w:rsid w:val="009546CB"/>
    <w:rsid w:val="009561D1"/>
    <w:rsid w:val="00975469"/>
    <w:rsid w:val="00975FE2"/>
    <w:rsid w:val="00984633"/>
    <w:rsid w:val="00984B8D"/>
    <w:rsid w:val="009864C8"/>
    <w:rsid w:val="009919DF"/>
    <w:rsid w:val="009A456E"/>
    <w:rsid w:val="009B0A31"/>
    <w:rsid w:val="009B21B2"/>
    <w:rsid w:val="009C0014"/>
    <w:rsid w:val="009C095A"/>
    <w:rsid w:val="009C2D82"/>
    <w:rsid w:val="009C33D5"/>
    <w:rsid w:val="009C3F4A"/>
    <w:rsid w:val="009D7828"/>
    <w:rsid w:val="009E29A4"/>
    <w:rsid w:val="009E599C"/>
    <w:rsid w:val="00A017F7"/>
    <w:rsid w:val="00A064AD"/>
    <w:rsid w:val="00A16B83"/>
    <w:rsid w:val="00A26038"/>
    <w:rsid w:val="00A377A6"/>
    <w:rsid w:val="00A5361E"/>
    <w:rsid w:val="00A733FE"/>
    <w:rsid w:val="00A740D3"/>
    <w:rsid w:val="00A76082"/>
    <w:rsid w:val="00A81C08"/>
    <w:rsid w:val="00A82326"/>
    <w:rsid w:val="00A8497D"/>
    <w:rsid w:val="00A85193"/>
    <w:rsid w:val="00A85A60"/>
    <w:rsid w:val="00A9495C"/>
    <w:rsid w:val="00AA05FA"/>
    <w:rsid w:val="00AA5968"/>
    <w:rsid w:val="00AC72D7"/>
    <w:rsid w:val="00AC746E"/>
    <w:rsid w:val="00AC7756"/>
    <w:rsid w:val="00AC7A79"/>
    <w:rsid w:val="00AD33D2"/>
    <w:rsid w:val="00AD3CAC"/>
    <w:rsid w:val="00AD63D9"/>
    <w:rsid w:val="00AE0022"/>
    <w:rsid w:val="00AE2B08"/>
    <w:rsid w:val="00B05605"/>
    <w:rsid w:val="00B069E4"/>
    <w:rsid w:val="00B20748"/>
    <w:rsid w:val="00B345AC"/>
    <w:rsid w:val="00B34985"/>
    <w:rsid w:val="00B46165"/>
    <w:rsid w:val="00B5286F"/>
    <w:rsid w:val="00B52CBA"/>
    <w:rsid w:val="00B66D60"/>
    <w:rsid w:val="00B717B3"/>
    <w:rsid w:val="00B751B2"/>
    <w:rsid w:val="00B87B4A"/>
    <w:rsid w:val="00B96087"/>
    <w:rsid w:val="00B968AD"/>
    <w:rsid w:val="00BA256B"/>
    <w:rsid w:val="00BA4348"/>
    <w:rsid w:val="00BA66D3"/>
    <w:rsid w:val="00BB1CAA"/>
    <w:rsid w:val="00BB24E1"/>
    <w:rsid w:val="00BB6945"/>
    <w:rsid w:val="00BC3CA5"/>
    <w:rsid w:val="00BC3FA2"/>
    <w:rsid w:val="00BD3839"/>
    <w:rsid w:val="00BE4766"/>
    <w:rsid w:val="00BE4BE6"/>
    <w:rsid w:val="00C0136C"/>
    <w:rsid w:val="00C05AB0"/>
    <w:rsid w:val="00C07445"/>
    <w:rsid w:val="00C1262F"/>
    <w:rsid w:val="00C16652"/>
    <w:rsid w:val="00C16F08"/>
    <w:rsid w:val="00C25186"/>
    <w:rsid w:val="00C3365B"/>
    <w:rsid w:val="00C355DE"/>
    <w:rsid w:val="00C364FE"/>
    <w:rsid w:val="00C4553D"/>
    <w:rsid w:val="00C5048A"/>
    <w:rsid w:val="00C57C9F"/>
    <w:rsid w:val="00C61C72"/>
    <w:rsid w:val="00C71D44"/>
    <w:rsid w:val="00C733E7"/>
    <w:rsid w:val="00C802B7"/>
    <w:rsid w:val="00C816D5"/>
    <w:rsid w:val="00C82323"/>
    <w:rsid w:val="00C83C75"/>
    <w:rsid w:val="00C918DF"/>
    <w:rsid w:val="00C97260"/>
    <w:rsid w:val="00C97A00"/>
    <w:rsid w:val="00CA5205"/>
    <w:rsid w:val="00CA72B2"/>
    <w:rsid w:val="00CB0969"/>
    <w:rsid w:val="00CC2F99"/>
    <w:rsid w:val="00CC4587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4306B"/>
    <w:rsid w:val="00D47761"/>
    <w:rsid w:val="00D5096D"/>
    <w:rsid w:val="00D5271B"/>
    <w:rsid w:val="00D54619"/>
    <w:rsid w:val="00D5683D"/>
    <w:rsid w:val="00D56C4F"/>
    <w:rsid w:val="00D6349E"/>
    <w:rsid w:val="00D91673"/>
    <w:rsid w:val="00DB3CB7"/>
    <w:rsid w:val="00DB46FA"/>
    <w:rsid w:val="00DC1042"/>
    <w:rsid w:val="00DD420C"/>
    <w:rsid w:val="00DD5489"/>
    <w:rsid w:val="00DE5165"/>
    <w:rsid w:val="00DE78FD"/>
    <w:rsid w:val="00E004E3"/>
    <w:rsid w:val="00E015CA"/>
    <w:rsid w:val="00E0362B"/>
    <w:rsid w:val="00E064C1"/>
    <w:rsid w:val="00E162BC"/>
    <w:rsid w:val="00E300C8"/>
    <w:rsid w:val="00E44371"/>
    <w:rsid w:val="00E565D2"/>
    <w:rsid w:val="00E61742"/>
    <w:rsid w:val="00E7113B"/>
    <w:rsid w:val="00E73366"/>
    <w:rsid w:val="00E86D58"/>
    <w:rsid w:val="00EA4E06"/>
    <w:rsid w:val="00EA5F0C"/>
    <w:rsid w:val="00EC003C"/>
    <w:rsid w:val="00EC04ED"/>
    <w:rsid w:val="00EC4247"/>
    <w:rsid w:val="00ED47A3"/>
    <w:rsid w:val="00EE1FC4"/>
    <w:rsid w:val="00EE7DAD"/>
    <w:rsid w:val="00EF0BD7"/>
    <w:rsid w:val="00EF143A"/>
    <w:rsid w:val="00EF1938"/>
    <w:rsid w:val="00EF3704"/>
    <w:rsid w:val="00EF3EAC"/>
    <w:rsid w:val="00EF3FF5"/>
    <w:rsid w:val="00F06394"/>
    <w:rsid w:val="00F207AB"/>
    <w:rsid w:val="00F25821"/>
    <w:rsid w:val="00F471C5"/>
    <w:rsid w:val="00F70B57"/>
    <w:rsid w:val="00F725C1"/>
    <w:rsid w:val="00F9007F"/>
    <w:rsid w:val="00F90CE1"/>
    <w:rsid w:val="00F959C9"/>
    <w:rsid w:val="00FA5319"/>
    <w:rsid w:val="00FA5F2A"/>
    <w:rsid w:val="00FC40A4"/>
    <w:rsid w:val="00FC412E"/>
    <w:rsid w:val="00FD0F11"/>
    <w:rsid w:val="00FD1469"/>
    <w:rsid w:val="00FD574E"/>
    <w:rsid w:val="00FE3EF5"/>
    <w:rsid w:val="00FE71F0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43E0BDF5-59A3-4D77-BA19-4D6C014B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B24E1"/>
    <w:pPr>
      <w:keepNext/>
      <w:jc w:val="both"/>
      <w:outlineLvl w:val="8"/>
    </w:pPr>
    <w:rPr>
      <w:rFonts w:ascii="Times New Roman" w:eastAsia="Times New Roman" w:hAnsi="Times New Roman"/>
      <w:b/>
      <w:bCs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paragraph" w:styleId="Bezodstpw">
    <w:name w:val="No Spacing"/>
    <w:basedOn w:val="Normalny"/>
    <w:uiPriority w:val="1"/>
    <w:qFormat/>
    <w:rsid w:val="00AE0022"/>
    <w:rPr>
      <w:rFonts w:ascii="Calibri" w:eastAsia="Calibri" w:hAnsi="Calibri"/>
      <w:sz w:val="22"/>
      <w:szCs w:val="22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91C90"/>
    <w:pPr>
      <w:spacing w:after="120"/>
      <w:ind w:left="283"/>
    </w:pPr>
    <w:rPr>
      <w:rFonts w:ascii="Times New Roman" w:eastAsia="Times New Roman" w:hAnsi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1C9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1B1F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B24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B24E1"/>
    <w:rPr>
      <w:sz w:val="24"/>
      <w:szCs w:val="24"/>
      <w:lang w:val="cs-CZ"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BB24E1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tekstZPORR">
    <w:name w:val="tekst ZPORR"/>
    <w:basedOn w:val="Normalny"/>
    <w:rsid w:val="005174A7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rFonts w:ascii="Times New Roman" w:eastAsia="Times New Roman" w:hAnsi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1549-1878-4380-91F1-244B9363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Marek Białogrzywy</cp:lastModifiedBy>
  <cp:revision>6</cp:revision>
  <cp:lastPrinted>2016-03-31T06:37:00Z</cp:lastPrinted>
  <dcterms:created xsi:type="dcterms:W3CDTF">2016-07-11T12:55:00Z</dcterms:created>
  <dcterms:modified xsi:type="dcterms:W3CDTF">2016-07-12T08:50:00Z</dcterms:modified>
</cp:coreProperties>
</file>