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89" w:rsidRPr="009D118C" w:rsidRDefault="004D4889" w:rsidP="009C5E37">
      <w:pPr>
        <w:tabs>
          <w:tab w:val="left" w:pos="7020"/>
        </w:tabs>
        <w:spacing w:line="276" w:lineRule="auto"/>
        <w:outlineLvl w:val="0"/>
        <w:rPr>
          <w:rFonts w:ascii="Calibri" w:hAnsi="Calibri" w:cs="Arial"/>
          <w:lang w:val="pl-PL"/>
        </w:rPr>
      </w:pPr>
    </w:p>
    <w:p w:rsidR="0016712B" w:rsidRPr="009D118C" w:rsidRDefault="009C5E37" w:rsidP="009C5E37">
      <w:pPr>
        <w:tabs>
          <w:tab w:val="left" w:pos="7020"/>
        </w:tabs>
        <w:spacing w:line="276" w:lineRule="auto"/>
        <w:outlineLvl w:val="0"/>
        <w:rPr>
          <w:rFonts w:ascii="Calibri" w:hAnsi="Calibri" w:cs="Arial"/>
          <w:lang w:val="pl-PL"/>
        </w:rPr>
      </w:pPr>
      <w:r w:rsidRPr="009D118C">
        <w:rPr>
          <w:rFonts w:ascii="Calibri" w:hAnsi="Calibri" w:cs="Arial"/>
          <w:lang w:val="pl-PL"/>
        </w:rPr>
        <w:t>PR-I</w:t>
      </w:r>
      <w:r w:rsidR="00EA1775" w:rsidRPr="009D118C">
        <w:rPr>
          <w:rFonts w:ascii="Calibri" w:hAnsi="Calibri" w:cs="Arial"/>
          <w:lang w:val="pl-PL"/>
        </w:rPr>
        <w:t>.431.5.4.2015</w:t>
      </w:r>
      <w:r w:rsidRPr="009D118C">
        <w:rPr>
          <w:rFonts w:ascii="Calibri" w:hAnsi="Calibri" w:cs="Arial"/>
          <w:lang w:val="pl-PL"/>
        </w:rPr>
        <w:t xml:space="preserve">                                                                         </w:t>
      </w:r>
    </w:p>
    <w:p w:rsidR="009C5E37" w:rsidRPr="009D118C" w:rsidRDefault="00216C97" w:rsidP="0016712B">
      <w:pPr>
        <w:tabs>
          <w:tab w:val="left" w:pos="7020"/>
        </w:tabs>
        <w:spacing w:line="276" w:lineRule="auto"/>
        <w:jc w:val="right"/>
        <w:outlineLvl w:val="0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Olsztyn 13 </w:t>
      </w:r>
      <w:r w:rsidR="00D84C8C" w:rsidRPr="009D118C">
        <w:rPr>
          <w:rFonts w:ascii="Calibri" w:hAnsi="Calibri" w:cs="Arial"/>
          <w:lang w:val="pl-PL"/>
        </w:rPr>
        <w:t xml:space="preserve">listopada </w:t>
      </w:r>
      <w:r w:rsidR="009C5E37" w:rsidRPr="009D118C">
        <w:rPr>
          <w:rFonts w:ascii="Calibri" w:hAnsi="Calibri" w:cs="Arial"/>
          <w:lang w:val="pl-PL"/>
        </w:rPr>
        <w:t xml:space="preserve">2015 </w:t>
      </w:r>
    </w:p>
    <w:p w:rsidR="007D399B" w:rsidRPr="009D118C" w:rsidRDefault="007D399B" w:rsidP="007D399B">
      <w:pPr>
        <w:jc w:val="center"/>
        <w:rPr>
          <w:rFonts w:ascii="Calibri" w:hAnsi="Calibri"/>
          <w:b/>
          <w:lang w:val="pl-PL"/>
        </w:rPr>
      </w:pPr>
    </w:p>
    <w:p w:rsidR="004D4889" w:rsidRPr="009D118C" w:rsidRDefault="004D4889" w:rsidP="007D399B">
      <w:pPr>
        <w:jc w:val="center"/>
        <w:rPr>
          <w:rFonts w:ascii="Calibri" w:hAnsi="Calibri"/>
          <w:b/>
          <w:lang w:val="pl-PL"/>
        </w:rPr>
      </w:pPr>
    </w:p>
    <w:p w:rsidR="007D399B" w:rsidRPr="009D118C" w:rsidRDefault="007D399B" w:rsidP="007D399B">
      <w:pPr>
        <w:jc w:val="center"/>
        <w:rPr>
          <w:rFonts w:ascii="Calibri" w:hAnsi="Calibri"/>
          <w:b/>
          <w:lang w:val="pl-PL"/>
        </w:rPr>
      </w:pPr>
      <w:r w:rsidRPr="009D118C">
        <w:rPr>
          <w:rFonts w:ascii="Calibri" w:hAnsi="Calibri"/>
          <w:b/>
          <w:lang w:val="pl-PL"/>
        </w:rPr>
        <w:t>Zaproszenie do udziału w rozeznaniu cenowym</w:t>
      </w:r>
    </w:p>
    <w:p w:rsidR="007D399B" w:rsidRPr="009D118C" w:rsidRDefault="007D399B" w:rsidP="007D399B">
      <w:pPr>
        <w:rPr>
          <w:rFonts w:ascii="Calibri" w:hAnsi="Calibri"/>
          <w:lang w:val="pl-PL"/>
        </w:rPr>
      </w:pPr>
    </w:p>
    <w:p w:rsidR="00996258" w:rsidRPr="009D118C" w:rsidRDefault="00B739CB" w:rsidP="00996258">
      <w:pPr>
        <w:spacing w:line="276" w:lineRule="auto"/>
        <w:ind w:firstLine="567"/>
        <w:jc w:val="both"/>
        <w:rPr>
          <w:rFonts w:ascii="Calibri" w:hAnsi="Calibri"/>
          <w:lang w:val="pl-PL"/>
        </w:rPr>
      </w:pPr>
      <w:r w:rsidRPr="009D118C">
        <w:rPr>
          <w:rFonts w:ascii="Calibri" w:hAnsi="Calibri"/>
          <w:lang w:val="pl-PL"/>
        </w:rPr>
        <w:t xml:space="preserve">W związku z przygotowaniem postępowania o udzielenie zamówienia publicznego </w:t>
      </w:r>
      <w:r w:rsidR="002B38CC" w:rsidRPr="009D118C">
        <w:rPr>
          <w:rFonts w:ascii="Calibri" w:hAnsi="Calibri"/>
          <w:lang w:val="pl-PL"/>
        </w:rPr>
        <w:br/>
      </w:r>
      <w:r w:rsidR="00BE3A7E" w:rsidRPr="009D118C">
        <w:rPr>
          <w:rFonts w:ascii="Calibri" w:hAnsi="Calibri"/>
          <w:lang w:val="pl-PL"/>
        </w:rPr>
        <w:t xml:space="preserve">na </w:t>
      </w:r>
      <w:r w:rsidR="002B4065" w:rsidRPr="009D118C">
        <w:rPr>
          <w:rFonts w:ascii="Calibri" w:hAnsi="Calibri"/>
          <w:lang w:val="pl-PL"/>
        </w:rPr>
        <w:t>świadczenie usług polegających na wdrażaniu części osi priorytetow</w:t>
      </w:r>
      <w:r w:rsidR="008C4AF2" w:rsidRPr="009D118C">
        <w:rPr>
          <w:rFonts w:ascii="Calibri" w:hAnsi="Calibri"/>
          <w:lang w:val="pl-PL"/>
        </w:rPr>
        <w:t>ej</w:t>
      </w:r>
      <w:r w:rsidR="002B4065" w:rsidRPr="009D118C">
        <w:rPr>
          <w:rFonts w:ascii="Calibri" w:hAnsi="Calibri"/>
          <w:lang w:val="pl-PL"/>
        </w:rPr>
        <w:t xml:space="preserve"> </w:t>
      </w:r>
      <w:r w:rsidR="002B4065" w:rsidRPr="009D118C">
        <w:rPr>
          <w:rFonts w:ascii="Calibri" w:hAnsi="Calibri"/>
          <w:i/>
          <w:lang w:val="pl-PL"/>
        </w:rPr>
        <w:t>Inteligentna gospodarka Warmii i Mazur</w:t>
      </w:r>
      <w:r w:rsidR="002B4065" w:rsidRPr="009D118C">
        <w:rPr>
          <w:rFonts w:ascii="Calibri" w:hAnsi="Calibri"/>
          <w:lang w:val="pl-PL"/>
        </w:rPr>
        <w:t xml:space="preserve"> Regionalnego Programu Operacyjnego Województwa Warmińsko-Mazurskiego na lata–2014-2020 </w:t>
      </w:r>
      <w:r w:rsidRPr="009D118C">
        <w:rPr>
          <w:rFonts w:ascii="Calibri" w:hAnsi="Calibri"/>
          <w:lang w:val="pl-PL"/>
        </w:rPr>
        <w:t>Departament Polityki Regionalnej Urzęd</w:t>
      </w:r>
      <w:r w:rsidR="006908E5" w:rsidRPr="009D118C">
        <w:rPr>
          <w:rFonts w:ascii="Calibri" w:hAnsi="Calibri"/>
          <w:lang w:val="pl-PL"/>
        </w:rPr>
        <w:t>u</w:t>
      </w:r>
      <w:r w:rsidRPr="009D118C">
        <w:rPr>
          <w:rFonts w:ascii="Calibri" w:hAnsi="Calibri"/>
          <w:lang w:val="pl-PL"/>
        </w:rPr>
        <w:t xml:space="preserve"> Marszałkowski</w:t>
      </w:r>
      <w:r w:rsidR="006908E5" w:rsidRPr="009D118C">
        <w:rPr>
          <w:rFonts w:ascii="Calibri" w:hAnsi="Calibri"/>
          <w:lang w:val="pl-PL"/>
        </w:rPr>
        <w:t>ego</w:t>
      </w:r>
      <w:r w:rsidRPr="009D118C">
        <w:rPr>
          <w:rFonts w:ascii="Calibri" w:hAnsi="Calibri"/>
          <w:lang w:val="pl-PL"/>
        </w:rPr>
        <w:t xml:space="preserve"> Województwa Warmińsko-Mazurskiego w Olsztynie </w:t>
      </w:r>
      <w:r w:rsidRPr="009D118C">
        <w:rPr>
          <w:rFonts w:ascii="Calibri" w:hAnsi="Calibri"/>
          <w:b/>
          <w:lang w:val="pl-PL"/>
        </w:rPr>
        <w:t xml:space="preserve">zwraca się z uprzejmą prośbą o wycenę </w:t>
      </w:r>
      <w:r w:rsidR="00BE3A7E" w:rsidRPr="009D118C">
        <w:rPr>
          <w:rFonts w:ascii="Calibri" w:hAnsi="Calibri"/>
          <w:b/>
          <w:lang w:val="pl-PL"/>
        </w:rPr>
        <w:t>wartości</w:t>
      </w:r>
      <w:r w:rsidR="00BE3A7E" w:rsidRPr="009D118C">
        <w:rPr>
          <w:rFonts w:ascii="Calibri" w:hAnsi="Calibri"/>
          <w:lang w:val="pl-PL"/>
        </w:rPr>
        <w:t xml:space="preserve"> </w:t>
      </w:r>
      <w:r w:rsidR="009834EF" w:rsidRPr="009D118C">
        <w:rPr>
          <w:rFonts w:ascii="Calibri" w:hAnsi="Calibri"/>
          <w:lang w:val="pl-PL"/>
        </w:rPr>
        <w:t xml:space="preserve">wymienionego wyżej </w:t>
      </w:r>
      <w:r w:rsidR="009834EF" w:rsidRPr="009D118C">
        <w:rPr>
          <w:rFonts w:ascii="Calibri" w:hAnsi="Calibri"/>
          <w:b/>
          <w:lang w:val="pl-PL"/>
        </w:rPr>
        <w:t>zamówienia</w:t>
      </w:r>
      <w:r w:rsidR="009834EF" w:rsidRPr="009D118C">
        <w:rPr>
          <w:rFonts w:ascii="Calibri" w:hAnsi="Calibri"/>
          <w:lang w:val="pl-PL"/>
        </w:rPr>
        <w:t xml:space="preserve"> zgodnie z załączonym Szczegółowym Opisem Przedmiotu Zamówienia.</w:t>
      </w:r>
      <w:r w:rsidR="00CC0723" w:rsidRPr="009D118C">
        <w:rPr>
          <w:lang w:val="pl-PL"/>
        </w:rPr>
        <w:t xml:space="preserve"> </w:t>
      </w:r>
      <w:r w:rsidR="00996258" w:rsidRPr="009D118C">
        <w:rPr>
          <w:rFonts w:ascii="Calibri" w:hAnsi="Calibri"/>
          <w:lang w:val="pl-PL"/>
        </w:rPr>
        <w:t>Niniejsza prośba nie stanowi zapytania ofertowego w myśl przepisów ustawy Prawo zamówień publicznych i służy rozpoznaniu rynku.</w:t>
      </w:r>
    </w:p>
    <w:p w:rsidR="00881477" w:rsidRPr="009D118C" w:rsidRDefault="00881477" w:rsidP="0099625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hAnsi="Calibri"/>
          <w:lang w:val="pl-PL"/>
        </w:rPr>
      </w:pPr>
      <w:r w:rsidRPr="009D118C">
        <w:rPr>
          <w:rFonts w:ascii="Calibri" w:hAnsi="Calibri"/>
          <w:lang w:val="pl-PL"/>
        </w:rPr>
        <w:t xml:space="preserve">Przedmiotem zamówienia jest świadczenie usług polegających na wdrażaniu </w:t>
      </w:r>
      <w:r w:rsidR="002B4065" w:rsidRPr="009D118C">
        <w:rPr>
          <w:rFonts w:ascii="Calibri" w:hAnsi="Calibri"/>
          <w:lang w:val="pl-PL"/>
        </w:rPr>
        <w:t xml:space="preserve">Działań </w:t>
      </w:r>
      <w:r w:rsidR="002B38CC" w:rsidRPr="009D118C">
        <w:rPr>
          <w:rFonts w:ascii="Calibri" w:hAnsi="Calibri"/>
          <w:lang w:val="pl-PL"/>
        </w:rPr>
        <w:br/>
      </w:r>
      <w:r w:rsidR="002B4065" w:rsidRPr="009D118C">
        <w:rPr>
          <w:rFonts w:ascii="Calibri" w:hAnsi="Calibri"/>
          <w:lang w:val="pl-PL"/>
        </w:rPr>
        <w:t xml:space="preserve">w ramach </w:t>
      </w:r>
      <w:r w:rsidR="002B4065" w:rsidRPr="009D118C">
        <w:rPr>
          <w:rFonts w:ascii="Calibri" w:hAnsi="Calibri"/>
          <w:i/>
          <w:lang w:val="pl-PL"/>
        </w:rPr>
        <w:t>Osi I Inteligentna Gospodarka Warmii i Mazur</w:t>
      </w:r>
      <w:r w:rsidR="002B4065" w:rsidRPr="009D118C">
        <w:rPr>
          <w:rFonts w:ascii="Calibri" w:hAnsi="Calibri"/>
          <w:lang w:val="pl-PL"/>
        </w:rPr>
        <w:t xml:space="preserve"> </w:t>
      </w:r>
      <w:r w:rsidRPr="009D118C">
        <w:rPr>
          <w:rFonts w:ascii="Calibri" w:hAnsi="Calibri"/>
          <w:lang w:val="pl-PL"/>
        </w:rPr>
        <w:t xml:space="preserve">Regionalnego Programu Operacyjnego Województwa Warmińsko-Mazurskiego na lata–2014-2020. Zarząd Województwa Warmińsko-Mazurskiego, pełniący funkcję Instytucji Zarządzającej Regionalnym Programem Operacyjnym Województwa Warmińsko-Mazurskiego na lata 2014-2020, może na postawie art. 10 ust. 1 ustawy z dnia 11 lipca 2014 r. o zasadach realizacji programów w zakresie polityki spójności finansowanych w perspektywie finansowej 2014-2020 (Dz. U. z 2014 r. poz. 1146, z </w:t>
      </w:r>
      <w:proofErr w:type="spellStart"/>
      <w:r w:rsidRPr="009D118C">
        <w:rPr>
          <w:rFonts w:ascii="Calibri" w:hAnsi="Calibri"/>
          <w:lang w:val="pl-PL"/>
        </w:rPr>
        <w:t>późn</w:t>
      </w:r>
      <w:proofErr w:type="spellEnd"/>
      <w:r w:rsidRPr="009D118C">
        <w:rPr>
          <w:rFonts w:ascii="Calibri" w:hAnsi="Calibri"/>
          <w:lang w:val="pl-PL"/>
        </w:rPr>
        <w:t xml:space="preserve">. zm.) delegować realizację części zadań </w:t>
      </w:r>
      <w:r w:rsidR="002B4065" w:rsidRPr="009D118C">
        <w:rPr>
          <w:rFonts w:ascii="Calibri" w:hAnsi="Calibri"/>
          <w:lang w:val="pl-PL"/>
        </w:rPr>
        <w:t>Programu</w:t>
      </w:r>
      <w:r w:rsidRPr="009D118C">
        <w:rPr>
          <w:rFonts w:ascii="Calibri" w:hAnsi="Calibri"/>
          <w:lang w:val="pl-PL"/>
        </w:rPr>
        <w:t xml:space="preserve"> Instytucji Pośredniczącej. Wykonawca wybrany w postępowaniu będzie pełnił rolę takiej instytucji.</w:t>
      </w:r>
    </w:p>
    <w:p w:rsidR="00996258" w:rsidRPr="009D118C" w:rsidRDefault="005425CD" w:rsidP="00F20C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hAnsi="Calibri"/>
          <w:lang w:val="pl-PL"/>
        </w:rPr>
      </w:pPr>
      <w:r w:rsidRPr="009D118C">
        <w:rPr>
          <w:rFonts w:ascii="Calibri" w:hAnsi="Calibri"/>
          <w:lang w:val="pl-PL"/>
        </w:rPr>
        <w:t xml:space="preserve">Zamówienie zostanie udzielone w trybie przetargu </w:t>
      </w:r>
      <w:r w:rsidR="00996258" w:rsidRPr="009D118C">
        <w:rPr>
          <w:rFonts w:ascii="Calibri" w:hAnsi="Calibri"/>
          <w:lang w:val="pl-PL"/>
        </w:rPr>
        <w:t>nie</w:t>
      </w:r>
      <w:r w:rsidRPr="009D118C">
        <w:rPr>
          <w:rFonts w:ascii="Calibri" w:hAnsi="Calibri"/>
          <w:lang w:val="pl-PL"/>
        </w:rPr>
        <w:t xml:space="preserve">ograniczonego </w:t>
      </w:r>
      <w:r w:rsidR="0016532C" w:rsidRPr="009D118C">
        <w:rPr>
          <w:rFonts w:ascii="Calibri" w:hAnsi="Calibri"/>
          <w:lang w:val="pl-PL"/>
        </w:rPr>
        <w:t>na podstawie art. 39</w:t>
      </w:r>
      <w:r w:rsidRPr="009D118C">
        <w:rPr>
          <w:rFonts w:ascii="Calibri" w:hAnsi="Calibri"/>
          <w:lang w:val="pl-PL"/>
        </w:rPr>
        <w:t xml:space="preserve"> ustawy z dnia 29 stycznia 2004 r. Prawo Zamówień Publicznych (Dz. U. z 2010 r., Nr 113, poz. 759 z </w:t>
      </w:r>
      <w:proofErr w:type="spellStart"/>
      <w:r w:rsidRPr="009D118C">
        <w:rPr>
          <w:rFonts w:ascii="Calibri" w:hAnsi="Calibri"/>
          <w:lang w:val="pl-PL"/>
        </w:rPr>
        <w:t>późn</w:t>
      </w:r>
      <w:proofErr w:type="spellEnd"/>
      <w:r w:rsidRPr="009D118C">
        <w:rPr>
          <w:rFonts w:ascii="Calibri" w:hAnsi="Calibri"/>
          <w:lang w:val="pl-PL"/>
        </w:rPr>
        <w:t>. zm.).</w:t>
      </w:r>
    </w:p>
    <w:p w:rsidR="00F20CF7" w:rsidRPr="009D118C" w:rsidRDefault="00DE0916" w:rsidP="00F20C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hAnsi="Calibri"/>
          <w:lang w:val="pl-PL"/>
        </w:rPr>
      </w:pPr>
      <w:r w:rsidRPr="009D118C">
        <w:rPr>
          <w:rFonts w:ascii="Calibri" w:hAnsi="Calibri"/>
          <w:lang w:val="pl-PL"/>
        </w:rPr>
        <w:t xml:space="preserve">Informuję, że w stosunku </w:t>
      </w:r>
      <w:r w:rsidR="00365F3C" w:rsidRPr="009D118C">
        <w:rPr>
          <w:rFonts w:ascii="Calibri" w:hAnsi="Calibri"/>
          <w:lang w:val="pl-PL"/>
        </w:rPr>
        <w:t xml:space="preserve">do </w:t>
      </w:r>
      <w:r w:rsidRPr="009D118C">
        <w:rPr>
          <w:rFonts w:ascii="Calibri" w:hAnsi="Calibri"/>
          <w:lang w:val="pl-PL"/>
        </w:rPr>
        <w:t>zapytania, które zostało skierowane do Państwa w</w:t>
      </w:r>
      <w:r w:rsidR="00D84C8C" w:rsidRPr="009D118C">
        <w:rPr>
          <w:rFonts w:ascii="Calibri" w:hAnsi="Calibri"/>
          <w:lang w:val="pl-PL"/>
        </w:rPr>
        <w:t xml:space="preserve">e wrześniu </w:t>
      </w:r>
      <w:r w:rsidR="008C4AF2" w:rsidRPr="009D118C">
        <w:rPr>
          <w:rFonts w:ascii="Calibri" w:hAnsi="Calibri"/>
          <w:lang w:val="pl-PL"/>
        </w:rPr>
        <w:t xml:space="preserve">bieżącego roku </w:t>
      </w:r>
      <w:r w:rsidRPr="009D118C">
        <w:rPr>
          <w:rFonts w:ascii="Calibri" w:hAnsi="Calibri"/>
          <w:lang w:val="pl-PL"/>
        </w:rPr>
        <w:t>nastąpiły zmiany w Szczegółowym Opisie Przedmiotu Zamówienia</w:t>
      </w:r>
      <w:r w:rsidR="008C4AF2" w:rsidRPr="009D118C">
        <w:rPr>
          <w:rFonts w:ascii="Calibri" w:hAnsi="Calibri"/>
          <w:lang w:val="pl-PL"/>
        </w:rPr>
        <w:t xml:space="preserve"> m.in.</w:t>
      </w:r>
      <w:r w:rsidRPr="009D118C">
        <w:rPr>
          <w:rFonts w:ascii="Calibri" w:hAnsi="Calibri"/>
          <w:lang w:val="pl-PL"/>
        </w:rPr>
        <w:t xml:space="preserve"> </w:t>
      </w:r>
      <w:r w:rsidR="008C4AF2" w:rsidRPr="009D118C">
        <w:rPr>
          <w:rFonts w:ascii="Calibri" w:hAnsi="Calibri"/>
          <w:lang w:val="pl-PL"/>
        </w:rPr>
        <w:t>z</w:t>
      </w:r>
      <w:r w:rsidR="00D84C8C" w:rsidRPr="009D118C">
        <w:rPr>
          <w:rFonts w:ascii="Calibri" w:hAnsi="Calibri"/>
          <w:lang w:val="pl-PL"/>
        </w:rPr>
        <w:t>mienił się zakres zamówienia</w:t>
      </w:r>
      <w:r w:rsidR="008C4AF2" w:rsidRPr="009D118C">
        <w:rPr>
          <w:rFonts w:ascii="Calibri" w:hAnsi="Calibri"/>
          <w:lang w:val="pl-PL"/>
        </w:rPr>
        <w:t>. P</w:t>
      </w:r>
      <w:r w:rsidR="00D84C8C" w:rsidRPr="009D118C">
        <w:rPr>
          <w:rFonts w:ascii="Calibri" w:hAnsi="Calibri"/>
          <w:lang w:val="pl-PL"/>
        </w:rPr>
        <w:t>rzewidzian</w:t>
      </w:r>
      <w:r w:rsidR="008C4AF2" w:rsidRPr="009D118C">
        <w:rPr>
          <w:rFonts w:ascii="Calibri" w:hAnsi="Calibri"/>
          <w:lang w:val="pl-PL"/>
        </w:rPr>
        <w:t>o</w:t>
      </w:r>
      <w:r w:rsidR="00D84C8C" w:rsidRPr="009D118C">
        <w:rPr>
          <w:rFonts w:ascii="Calibri" w:hAnsi="Calibri"/>
          <w:lang w:val="pl-PL"/>
        </w:rPr>
        <w:t xml:space="preserve"> </w:t>
      </w:r>
      <w:r w:rsidR="008C4AF2" w:rsidRPr="009D118C">
        <w:rPr>
          <w:rFonts w:ascii="Calibri" w:hAnsi="Calibri"/>
          <w:lang w:val="pl-PL"/>
        </w:rPr>
        <w:t xml:space="preserve">przekazanie </w:t>
      </w:r>
      <w:r w:rsidR="00675F67" w:rsidRPr="009D118C">
        <w:rPr>
          <w:rFonts w:ascii="Calibri" w:hAnsi="Calibri"/>
          <w:lang w:val="pl-PL"/>
        </w:rPr>
        <w:t>do wdro</w:t>
      </w:r>
      <w:r w:rsidR="00D84C8C" w:rsidRPr="009D118C">
        <w:rPr>
          <w:rFonts w:ascii="Calibri" w:hAnsi="Calibri"/>
          <w:lang w:val="pl-PL"/>
        </w:rPr>
        <w:t>ż</w:t>
      </w:r>
      <w:r w:rsidR="00675F67" w:rsidRPr="009D118C">
        <w:rPr>
          <w:rFonts w:ascii="Calibri" w:hAnsi="Calibri"/>
          <w:lang w:val="pl-PL"/>
        </w:rPr>
        <w:t>e</w:t>
      </w:r>
      <w:r w:rsidR="00D84C8C" w:rsidRPr="009D118C">
        <w:rPr>
          <w:rFonts w:ascii="Calibri" w:hAnsi="Calibri"/>
          <w:lang w:val="pl-PL"/>
        </w:rPr>
        <w:t xml:space="preserve">nia </w:t>
      </w:r>
      <w:r w:rsidR="009D118C">
        <w:rPr>
          <w:rFonts w:ascii="Calibri" w:hAnsi="Calibri"/>
          <w:lang w:val="pl-PL"/>
        </w:rPr>
        <w:t>Wykonawcy dodatkowy typ</w:t>
      </w:r>
      <w:r w:rsidR="008C4AF2" w:rsidRPr="009D118C">
        <w:rPr>
          <w:rFonts w:ascii="Calibri" w:hAnsi="Calibri"/>
          <w:lang w:val="pl-PL"/>
        </w:rPr>
        <w:t xml:space="preserve"> projektów </w:t>
      </w:r>
      <w:r w:rsidR="009D118C">
        <w:rPr>
          <w:rFonts w:ascii="Calibri" w:hAnsi="Calibri"/>
          <w:lang w:val="pl-PL"/>
        </w:rPr>
        <w:t xml:space="preserve">- </w:t>
      </w:r>
      <w:r w:rsidR="009D118C" w:rsidRPr="009D118C">
        <w:rPr>
          <w:rFonts w:ascii="Calibri" w:hAnsi="Calibri"/>
          <w:lang w:val="pl-PL"/>
        </w:rPr>
        <w:t xml:space="preserve">tworzenie systemu mazurskich kart turystycznych </w:t>
      </w:r>
      <w:r w:rsidR="009D118C">
        <w:rPr>
          <w:rFonts w:ascii="Calibri" w:hAnsi="Calibri"/>
          <w:lang w:val="pl-PL"/>
        </w:rPr>
        <w:br/>
      </w:r>
      <w:r w:rsidR="009D118C" w:rsidRPr="009D118C">
        <w:rPr>
          <w:rFonts w:ascii="Calibri" w:hAnsi="Calibri"/>
          <w:lang w:val="pl-PL"/>
        </w:rPr>
        <w:t>w systemie „</w:t>
      </w:r>
      <w:proofErr w:type="spellStart"/>
      <w:r w:rsidR="009D118C" w:rsidRPr="009D118C">
        <w:rPr>
          <w:rFonts w:ascii="Calibri" w:hAnsi="Calibri"/>
          <w:lang w:val="pl-PL"/>
        </w:rPr>
        <w:t>sail</w:t>
      </w:r>
      <w:proofErr w:type="spellEnd"/>
      <w:r w:rsidR="009D118C" w:rsidRPr="009D118C">
        <w:rPr>
          <w:rFonts w:ascii="Calibri" w:hAnsi="Calibri"/>
          <w:lang w:val="pl-PL"/>
        </w:rPr>
        <w:t xml:space="preserve"> pass” </w:t>
      </w:r>
      <w:r w:rsidR="008C4AF2" w:rsidRPr="009D118C">
        <w:rPr>
          <w:rFonts w:ascii="Calibri" w:hAnsi="Calibri"/>
          <w:lang w:val="pl-PL"/>
        </w:rPr>
        <w:t>w ram</w:t>
      </w:r>
      <w:r w:rsidR="00675F67" w:rsidRPr="009D118C">
        <w:rPr>
          <w:rFonts w:ascii="Calibri" w:hAnsi="Calibri"/>
          <w:lang w:val="pl-PL"/>
        </w:rPr>
        <w:t>a</w:t>
      </w:r>
      <w:r w:rsidR="008C4AF2" w:rsidRPr="009D118C">
        <w:rPr>
          <w:rFonts w:ascii="Calibri" w:hAnsi="Calibri"/>
          <w:lang w:val="pl-PL"/>
        </w:rPr>
        <w:t xml:space="preserve">ch </w:t>
      </w:r>
      <w:r w:rsidR="009D118C" w:rsidRPr="009D118C">
        <w:rPr>
          <w:rFonts w:ascii="Calibri" w:hAnsi="Calibri"/>
          <w:i/>
          <w:lang w:val="pl-PL"/>
        </w:rPr>
        <w:t>Schemat</w:t>
      </w:r>
      <w:r w:rsidR="009D118C">
        <w:rPr>
          <w:rFonts w:ascii="Calibri" w:hAnsi="Calibri"/>
          <w:i/>
          <w:lang w:val="pl-PL"/>
        </w:rPr>
        <w:t>u</w:t>
      </w:r>
      <w:r w:rsidR="009D118C" w:rsidRPr="009D118C">
        <w:rPr>
          <w:rFonts w:ascii="Calibri" w:hAnsi="Calibri"/>
          <w:i/>
          <w:lang w:val="pl-PL"/>
        </w:rPr>
        <w:t xml:space="preserve"> A</w:t>
      </w:r>
      <w:r w:rsidR="009D118C" w:rsidRPr="009D118C">
        <w:rPr>
          <w:rFonts w:ascii="Calibri" w:hAnsi="Calibri"/>
          <w:lang w:val="pl-PL"/>
        </w:rPr>
        <w:t xml:space="preserve">  </w:t>
      </w:r>
      <w:proofErr w:type="spellStart"/>
      <w:r w:rsidR="008C4AF2" w:rsidRPr="009D118C">
        <w:rPr>
          <w:rFonts w:ascii="Calibri" w:hAnsi="Calibri"/>
          <w:lang w:val="pl-PL"/>
        </w:rPr>
        <w:t>Poddziałania</w:t>
      </w:r>
      <w:proofErr w:type="spellEnd"/>
      <w:r w:rsidR="008C4AF2" w:rsidRPr="009D118C">
        <w:rPr>
          <w:rFonts w:ascii="Calibri" w:hAnsi="Calibri"/>
          <w:lang w:val="pl-PL"/>
        </w:rPr>
        <w:t xml:space="preserve"> </w:t>
      </w:r>
      <w:r w:rsidR="00675F67" w:rsidRPr="009D118C">
        <w:rPr>
          <w:rFonts w:ascii="Calibri" w:hAnsi="Calibri"/>
          <w:lang w:val="pl-PL"/>
        </w:rPr>
        <w:t xml:space="preserve">1.4.2 </w:t>
      </w:r>
      <w:r w:rsidR="008C4AF2" w:rsidRPr="009D118C">
        <w:rPr>
          <w:rFonts w:ascii="Calibri" w:hAnsi="Calibri"/>
          <w:i/>
          <w:lang w:val="pl-PL"/>
        </w:rPr>
        <w:t xml:space="preserve">Pakietowanie produktów </w:t>
      </w:r>
      <w:r w:rsidR="009D118C">
        <w:rPr>
          <w:rFonts w:ascii="Calibri" w:hAnsi="Calibri"/>
          <w:i/>
          <w:lang w:val="pl-PL"/>
        </w:rPr>
        <w:br/>
      </w:r>
      <w:r w:rsidR="008C4AF2" w:rsidRPr="009D118C">
        <w:rPr>
          <w:rFonts w:ascii="Calibri" w:hAnsi="Calibri"/>
          <w:i/>
          <w:lang w:val="pl-PL"/>
        </w:rPr>
        <w:t>i usług</w:t>
      </w:r>
      <w:r w:rsidR="008C4AF2" w:rsidRPr="009D118C">
        <w:rPr>
          <w:rFonts w:ascii="Calibri" w:hAnsi="Calibri"/>
          <w:lang w:val="pl-PL"/>
        </w:rPr>
        <w:t xml:space="preserve"> - </w:t>
      </w:r>
      <w:r w:rsidR="00106134" w:rsidRPr="009D118C">
        <w:rPr>
          <w:rFonts w:ascii="Calibri" w:hAnsi="Calibri"/>
          <w:lang w:val="pl-PL"/>
        </w:rPr>
        <w:t xml:space="preserve">wraz z alokacją w wysokości </w:t>
      </w:r>
      <w:r w:rsidR="008C4AF2" w:rsidRPr="009D118C">
        <w:rPr>
          <w:rFonts w:ascii="Calibri" w:hAnsi="Calibri"/>
          <w:lang w:val="pl-PL"/>
        </w:rPr>
        <w:t>1 mln euro</w:t>
      </w:r>
      <w:r w:rsidR="009D118C">
        <w:rPr>
          <w:rFonts w:ascii="Calibri" w:hAnsi="Calibri"/>
          <w:lang w:val="pl-PL"/>
        </w:rPr>
        <w:t xml:space="preserve">, a także </w:t>
      </w:r>
      <w:r w:rsidR="00E94842">
        <w:rPr>
          <w:rFonts w:ascii="Calibri" w:hAnsi="Calibri"/>
          <w:lang w:val="pl-PL"/>
        </w:rPr>
        <w:t>obowiązek zapewnienia profesjonalnej obsługi prawnej zadań określonych w Szczegółowym Opisie Przedmiotu Zamówienia.</w:t>
      </w:r>
    </w:p>
    <w:p w:rsidR="00F20CF7" w:rsidRPr="009D118C" w:rsidRDefault="00F20CF7" w:rsidP="00F20C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hAnsi="Calibri"/>
          <w:lang w:val="pl-PL"/>
        </w:rPr>
      </w:pPr>
      <w:r w:rsidRPr="009D118C">
        <w:rPr>
          <w:rFonts w:ascii="Calibri" w:hAnsi="Calibri"/>
          <w:lang w:val="pl-PL"/>
        </w:rPr>
        <w:t xml:space="preserve">Na potrzeby szacowania wynagrodzeń ekspertów jako stawkę wynagrodzenia należy </w:t>
      </w:r>
      <w:r w:rsidR="00106134" w:rsidRPr="009D118C">
        <w:rPr>
          <w:rFonts w:ascii="Calibri" w:hAnsi="Calibri"/>
          <w:lang w:val="pl-PL"/>
        </w:rPr>
        <w:t>przyjąć aktualną stawkę rynkową</w:t>
      </w:r>
      <w:r w:rsidRPr="009D118C">
        <w:rPr>
          <w:rFonts w:ascii="Calibri" w:hAnsi="Calibri"/>
          <w:lang w:val="pl-PL"/>
        </w:rPr>
        <w:t>.</w:t>
      </w:r>
    </w:p>
    <w:p w:rsidR="005E2E73" w:rsidRPr="009D118C" w:rsidRDefault="00CC0723" w:rsidP="00996258">
      <w:pPr>
        <w:spacing w:line="276" w:lineRule="auto"/>
        <w:ind w:firstLine="567"/>
        <w:jc w:val="both"/>
        <w:rPr>
          <w:rFonts w:ascii="Calibri" w:hAnsi="Calibri"/>
          <w:lang w:val="pl-PL"/>
        </w:rPr>
      </w:pPr>
      <w:r w:rsidRPr="009D118C">
        <w:rPr>
          <w:rFonts w:ascii="Calibri" w:hAnsi="Calibri"/>
          <w:lang w:val="pl-PL"/>
        </w:rPr>
        <w:lastRenderedPageBreak/>
        <w:t>Uprzejmie proszę</w:t>
      </w:r>
      <w:r w:rsidR="005425CD" w:rsidRPr="009D118C">
        <w:rPr>
          <w:rFonts w:ascii="Calibri" w:hAnsi="Calibri"/>
          <w:lang w:val="pl-PL"/>
        </w:rPr>
        <w:t xml:space="preserve"> o przesłanie odpowiedzi </w:t>
      </w:r>
      <w:r w:rsidR="00A10544" w:rsidRPr="009D118C">
        <w:rPr>
          <w:rFonts w:ascii="Calibri" w:hAnsi="Calibri"/>
          <w:lang w:val="pl-PL"/>
        </w:rPr>
        <w:t>w</w:t>
      </w:r>
      <w:r w:rsidR="00CD6979" w:rsidRPr="009D118C">
        <w:rPr>
          <w:rFonts w:ascii="Calibri" w:hAnsi="Calibri"/>
          <w:lang w:val="pl-PL"/>
        </w:rPr>
        <w:t xml:space="preserve"> </w:t>
      </w:r>
      <w:r w:rsidR="002B38CC" w:rsidRPr="009D118C">
        <w:rPr>
          <w:rFonts w:ascii="Calibri" w:hAnsi="Calibri"/>
          <w:lang w:val="pl-PL"/>
        </w:rPr>
        <w:t>rozbiciu na lata realizacji zamówienia zgodnie z poniższą</w:t>
      </w:r>
      <w:r w:rsidR="00CD6979" w:rsidRPr="009D118C">
        <w:rPr>
          <w:rFonts w:ascii="Calibri" w:hAnsi="Calibri"/>
          <w:lang w:val="pl-PL"/>
        </w:rPr>
        <w:t xml:space="preserve"> tabel</w:t>
      </w:r>
      <w:r w:rsidR="002B38CC" w:rsidRPr="009D118C">
        <w:rPr>
          <w:rFonts w:ascii="Calibri" w:hAnsi="Calibri"/>
          <w:lang w:val="pl-PL"/>
        </w:rPr>
        <w:t>ę</w:t>
      </w:r>
      <w:r w:rsidR="00CD6979" w:rsidRPr="009D118C">
        <w:rPr>
          <w:rFonts w:ascii="Calibri" w:hAnsi="Calibri"/>
          <w:lang w:val="pl-PL"/>
        </w:rPr>
        <w:t xml:space="preserve"> </w:t>
      </w:r>
      <w:r w:rsidR="00106134" w:rsidRPr="009D118C">
        <w:rPr>
          <w:rFonts w:ascii="Calibri" w:hAnsi="Calibri"/>
          <w:lang w:val="pl-PL"/>
        </w:rPr>
        <w:t xml:space="preserve">do </w:t>
      </w:r>
      <w:r w:rsidR="00106134" w:rsidRPr="009D118C">
        <w:rPr>
          <w:rFonts w:ascii="Calibri" w:hAnsi="Calibri"/>
          <w:b/>
          <w:lang w:val="pl-PL"/>
        </w:rPr>
        <w:t>20 listopada 2015</w:t>
      </w:r>
      <w:r w:rsidR="00106134" w:rsidRPr="009D118C">
        <w:rPr>
          <w:rFonts w:ascii="Calibri" w:hAnsi="Calibri"/>
          <w:lang w:val="pl-PL"/>
        </w:rPr>
        <w:t> </w:t>
      </w:r>
      <w:r w:rsidR="00106134" w:rsidRPr="009D118C">
        <w:rPr>
          <w:rFonts w:ascii="Calibri" w:hAnsi="Calibri"/>
          <w:b/>
          <w:lang w:val="pl-PL"/>
        </w:rPr>
        <w:t>r</w:t>
      </w:r>
      <w:r w:rsidR="00106134" w:rsidRPr="009D118C">
        <w:rPr>
          <w:rFonts w:ascii="Calibri" w:hAnsi="Calibri"/>
          <w:lang w:val="pl-PL"/>
        </w:rPr>
        <w:t xml:space="preserve">. </w:t>
      </w:r>
      <w:r w:rsidR="005425CD" w:rsidRPr="009D118C">
        <w:rPr>
          <w:rFonts w:ascii="Calibri" w:hAnsi="Calibri"/>
          <w:lang w:val="pl-PL"/>
        </w:rPr>
        <w:t xml:space="preserve">na adres:  </w:t>
      </w:r>
      <w:r w:rsidR="004D4889" w:rsidRPr="009D118C">
        <w:rPr>
          <w:rFonts w:ascii="Calibri" w:hAnsi="Calibri"/>
          <w:lang w:val="pl-PL"/>
        </w:rPr>
        <w:t>dorota.brzozowska</w:t>
      </w:r>
      <w:r w:rsidR="00996258" w:rsidRPr="009D118C">
        <w:rPr>
          <w:rFonts w:ascii="Calibri" w:hAnsi="Calibri"/>
          <w:lang w:val="pl-PL"/>
        </w:rPr>
        <w:t>@warmia.mazury.pl, na który można również zgłaszać</w:t>
      </w:r>
      <w:r w:rsidR="005425CD" w:rsidRPr="009D118C">
        <w:rPr>
          <w:rFonts w:ascii="Calibri" w:hAnsi="Calibri"/>
          <w:lang w:val="pl-PL"/>
        </w:rPr>
        <w:t xml:space="preserve"> </w:t>
      </w:r>
      <w:r w:rsidR="009834EF" w:rsidRPr="009D118C">
        <w:rPr>
          <w:rFonts w:ascii="Calibri" w:hAnsi="Calibri"/>
          <w:lang w:val="pl-PL"/>
        </w:rPr>
        <w:t>pytania dotyczące rozeznania</w:t>
      </w:r>
      <w:r w:rsidR="005425CD" w:rsidRPr="009D118C">
        <w:rPr>
          <w:rFonts w:ascii="Calibri" w:hAnsi="Calibri"/>
          <w:lang w:val="pl-PL"/>
        </w:rPr>
        <w:t>.</w:t>
      </w:r>
      <w:r w:rsidR="009834EF" w:rsidRPr="009D118C">
        <w:rPr>
          <w:rFonts w:ascii="Calibri" w:hAnsi="Calibri"/>
          <w:lang w:val="pl-PL"/>
        </w:rPr>
        <w:t xml:space="preserve"> </w:t>
      </w:r>
    </w:p>
    <w:p w:rsidR="00C35423" w:rsidRPr="009D118C" w:rsidRDefault="00C35423" w:rsidP="00996258">
      <w:pPr>
        <w:spacing w:line="276" w:lineRule="auto"/>
        <w:jc w:val="both"/>
        <w:rPr>
          <w:rFonts w:ascii="Calibri" w:hAnsi="Calibri"/>
          <w:u w:val="single"/>
          <w:lang w:val="pl-PL"/>
        </w:rPr>
      </w:pPr>
    </w:p>
    <w:p w:rsidR="005E2E73" w:rsidRPr="009D118C" w:rsidRDefault="006E2EA2" w:rsidP="00996258">
      <w:pPr>
        <w:spacing w:line="276" w:lineRule="auto"/>
        <w:jc w:val="both"/>
        <w:rPr>
          <w:rFonts w:ascii="Calibri" w:hAnsi="Calibri"/>
          <w:u w:val="single"/>
          <w:lang w:val="pl-PL"/>
        </w:rPr>
      </w:pPr>
      <w:r w:rsidRPr="009D118C">
        <w:rPr>
          <w:rFonts w:ascii="Calibri" w:hAnsi="Calibri"/>
          <w:u w:val="single"/>
          <w:lang w:val="pl-PL"/>
        </w:rPr>
        <w:t xml:space="preserve">Szacunkowa kalkulacja kosztów zgodnie ze Szczegółowym Opisem Przedmiotu Zamówienia </w:t>
      </w:r>
    </w:p>
    <w:p w:rsidR="00106134" w:rsidRPr="009D118C" w:rsidRDefault="00106134" w:rsidP="00996258">
      <w:pPr>
        <w:spacing w:line="276" w:lineRule="auto"/>
        <w:jc w:val="both"/>
        <w:rPr>
          <w:rFonts w:ascii="Calibri" w:hAnsi="Calibri"/>
          <w:lang w:val="pl-PL"/>
        </w:rPr>
      </w:pPr>
    </w:p>
    <w:p w:rsidR="009C049B" w:rsidRPr="009D118C" w:rsidRDefault="009C049B" w:rsidP="00996258">
      <w:pPr>
        <w:spacing w:line="276" w:lineRule="auto"/>
        <w:jc w:val="both"/>
        <w:rPr>
          <w:rFonts w:ascii="Calibri" w:hAnsi="Calibri"/>
          <w:lang w:val="pl-PL"/>
        </w:rPr>
      </w:pPr>
      <w:r w:rsidRPr="009D118C">
        <w:rPr>
          <w:rFonts w:ascii="Calibri" w:hAnsi="Calibri"/>
          <w:lang w:val="pl-PL"/>
        </w:rPr>
        <w:t xml:space="preserve">Cena realizacji zamówienia w podziale na lata </w:t>
      </w:r>
      <w:r w:rsidR="00106134" w:rsidRPr="009D118C">
        <w:rPr>
          <w:rFonts w:ascii="Calibri" w:hAnsi="Calibri"/>
          <w:lang w:val="pl-PL"/>
        </w:rPr>
        <w:t>2016-2029</w:t>
      </w:r>
      <w:r w:rsidRPr="009D118C">
        <w:rPr>
          <w:rFonts w:ascii="Calibri" w:hAnsi="Calibri"/>
          <w:lang w:val="pl-PL"/>
        </w:rPr>
        <w:t>.</w:t>
      </w:r>
    </w:p>
    <w:p w:rsidR="006E2EA2" w:rsidRPr="009D118C" w:rsidRDefault="006E2EA2" w:rsidP="00996258">
      <w:pPr>
        <w:spacing w:line="276" w:lineRule="auto"/>
        <w:jc w:val="both"/>
        <w:rPr>
          <w:rFonts w:ascii="Calibri" w:hAnsi="Calibri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856"/>
        <w:gridCol w:w="848"/>
        <w:gridCol w:w="844"/>
        <w:gridCol w:w="844"/>
        <w:gridCol w:w="855"/>
        <w:gridCol w:w="855"/>
        <w:gridCol w:w="851"/>
        <w:gridCol w:w="855"/>
        <w:gridCol w:w="875"/>
        <w:gridCol w:w="855"/>
      </w:tblGrid>
      <w:tr w:rsidR="006E2EA2" w:rsidRPr="009D118C" w:rsidTr="00F20CF7">
        <w:tc>
          <w:tcPr>
            <w:tcW w:w="7664" w:type="dxa"/>
            <w:gridSpan w:val="9"/>
          </w:tcPr>
          <w:p w:rsidR="006E2EA2" w:rsidRPr="009D118C" w:rsidRDefault="00C35423" w:rsidP="009D118C">
            <w:pPr>
              <w:spacing w:line="276" w:lineRule="auto"/>
              <w:jc w:val="center"/>
              <w:rPr>
                <w:rFonts w:ascii="Calibri" w:hAnsi="Calibri"/>
                <w:b/>
                <w:lang w:val="pl-PL"/>
              </w:rPr>
            </w:pPr>
            <w:r w:rsidRPr="009D118C">
              <w:rPr>
                <w:rFonts w:ascii="Calibri" w:hAnsi="Calibri"/>
                <w:b/>
                <w:lang w:val="pl-PL"/>
              </w:rPr>
              <w:t>Cena</w:t>
            </w:r>
            <w:r w:rsidR="009D118C" w:rsidRPr="009D118C">
              <w:rPr>
                <w:rFonts w:ascii="Calibri" w:hAnsi="Calibri"/>
                <w:b/>
                <w:lang w:val="pl-PL"/>
              </w:rPr>
              <w:t xml:space="preserve"> realizacji zamówienia w </w:t>
            </w:r>
            <w:proofErr w:type="spellStart"/>
            <w:r w:rsidR="009D118C" w:rsidRPr="009D118C">
              <w:rPr>
                <w:rFonts w:ascii="Calibri" w:hAnsi="Calibri"/>
                <w:b/>
                <w:lang w:val="pl-PL"/>
              </w:rPr>
              <w:t>podzialne</w:t>
            </w:r>
            <w:proofErr w:type="spellEnd"/>
            <w:r w:rsidRPr="009D118C">
              <w:rPr>
                <w:rFonts w:ascii="Calibri" w:hAnsi="Calibri"/>
                <w:b/>
                <w:lang w:val="pl-PL"/>
              </w:rPr>
              <w:t xml:space="preserve"> </w:t>
            </w:r>
            <w:r w:rsidR="006E2EA2" w:rsidRPr="009D118C">
              <w:rPr>
                <w:rFonts w:ascii="Calibri" w:hAnsi="Calibri"/>
                <w:b/>
                <w:lang w:val="pl-PL"/>
              </w:rPr>
              <w:t xml:space="preserve">na </w:t>
            </w:r>
            <w:r w:rsidR="009D118C" w:rsidRPr="009D118C">
              <w:rPr>
                <w:rFonts w:ascii="Calibri" w:hAnsi="Calibri"/>
                <w:b/>
                <w:lang w:val="pl-PL"/>
              </w:rPr>
              <w:t>lata</w:t>
            </w:r>
            <w:r w:rsidR="006E2EA2" w:rsidRPr="009D118C">
              <w:rPr>
                <w:rFonts w:ascii="Calibri" w:hAnsi="Calibri"/>
                <w:b/>
                <w:lang w:val="pl-PL"/>
              </w:rPr>
              <w:t xml:space="preserve"> w </w:t>
            </w:r>
            <w:r w:rsidR="00F20CF7" w:rsidRPr="009D118C">
              <w:rPr>
                <w:rFonts w:ascii="Calibri" w:hAnsi="Calibri"/>
                <w:b/>
                <w:lang w:val="pl-PL"/>
              </w:rPr>
              <w:t>P</w:t>
            </w:r>
            <w:r w:rsidR="006E2EA2" w:rsidRPr="009D118C">
              <w:rPr>
                <w:rFonts w:ascii="Calibri" w:hAnsi="Calibri"/>
                <w:b/>
                <w:lang w:val="pl-PL"/>
              </w:rPr>
              <w:t>LN netto</w:t>
            </w:r>
          </w:p>
        </w:tc>
        <w:tc>
          <w:tcPr>
            <w:tcW w:w="875" w:type="dxa"/>
            <w:vMerge w:val="restart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b/>
                <w:lang w:val="pl-PL"/>
              </w:rPr>
            </w:pPr>
            <w:r w:rsidRPr="009D118C">
              <w:rPr>
                <w:rFonts w:ascii="Calibri" w:hAnsi="Calibri"/>
                <w:b/>
                <w:lang w:val="pl-PL"/>
              </w:rPr>
              <w:t>Suma netto</w:t>
            </w:r>
          </w:p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b/>
                <w:lang w:val="pl-PL"/>
              </w:rPr>
            </w:pPr>
            <w:r w:rsidRPr="009D118C">
              <w:rPr>
                <w:rFonts w:ascii="Calibri" w:hAnsi="Calibri"/>
                <w:b/>
                <w:lang w:val="pl-PL"/>
              </w:rPr>
              <w:t>(PLN)</w:t>
            </w:r>
          </w:p>
        </w:tc>
        <w:tc>
          <w:tcPr>
            <w:tcW w:w="855" w:type="dxa"/>
            <w:vMerge w:val="restart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b/>
                <w:lang w:val="pl-PL"/>
              </w:rPr>
            </w:pPr>
            <w:r w:rsidRPr="009D118C">
              <w:rPr>
                <w:rFonts w:ascii="Calibri" w:hAnsi="Calibri"/>
                <w:b/>
                <w:lang w:val="pl-PL"/>
              </w:rPr>
              <w:t>Suma brutto</w:t>
            </w:r>
          </w:p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b/>
                <w:lang w:val="pl-PL"/>
              </w:rPr>
            </w:pPr>
            <w:r w:rsidRPr="009D118C">
              <w:rPr>
                <w:rFonts w:ascii="Calibri" w:hAnsi="Calibri"/>
                <w:b/>
                <w:lang w:val="pl-PL"/>
              </w:rPr>
              <w:t>(PLN)</w:t>
            </w:r>
          </w:p>
        </w:tc>
      </w:tr>
      <w:tr w:rsidR="00F20CF7" w:rsidRPr="009D118C" w:rsidTr="00F20CF7">
        <w:tc>
          <w:tcPr>
            <w:tcW w:w="856" w:type="dxa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9D118C">
              <w:rPr>
                <w:rFonts w:ascii="Calibri" w:hAnsi="Calibri"/>
                <w:lang w:val="pl-PL"/>
              </w:rPr>
              <w:t>201</w:t>
            </w:r>
            <w:r w:rsidR="00106134" w:rsidRPr="009D118C">
              <w:rPr>
                <w:rFonts w:ascii="Calibri" w:hAnsi="Calibri"/>
                <w:lang w:val="pl-PL"/>
              </w:rPr>
              <w:t>6</w:t>
            </w:r>
          </w:p>
        </w:tc>
        <w:tc>
          <w:tcPr>
            <w:tcW w:w="856" w:type="dxa"/>
          </w:tcPr>
          <w:p w:rsidR="006E2EA2" w:rsidRPr="009D118C" w:rsidRDefault="00F20CF7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9D118C">
              <w:rPr>
                <w:rFonts w:ascii="Calibri" w:hAnsi="Calibri"/>
                <w:lang w:val="pl-PL"/>
              </w:rPr>
              <w:t>........</w:t>
            </w:r>
            <w:r w:rsidR="00732C35" w:rsidRPr="009D118C">
              <w:rPr>
                <w:rFonts w:ascii="Calibri" w:hAnsi="Calibri"/>
                <w:lang w:val="pl-PL"/>
              </w:rPr>
              <w:t>*</w:t>
            </w:r>
          </w:p>
        </w:tc>
        <w:tc>
          <w:tcPr>
            <w:tcW w:w="848" w:type="dxa"/>
          </w:tcPr>
          <w:p w:rsidR="006E2EA2" w:rsidRPr="009D118C" w:rsidRDefault="00F20CF7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9D118C">
              <w:rPr>
                <w:rFonts w:ascii="Calibri" w:hAnsi="Calibri"/>
                <w:lang w:val="pl-PL"/>
              </w:rPr>
              <w:t>......</w:t>
            </w:r>
          </w:p>
        </w:tc>
        <w:tc>
          <w:tcPr>
            <w:tcW w:w="844" w:type="dxa"/>
          </w:tcPr>
          <w:p w:rsidR="006E2EA2" w:rsidRPr="009D118C" w:rsidRDefault="00F20CF7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9D118C">
              <w:rPr>
                <w:rFonts w:ascii="Calibri" w:hAnsi="Calibri"/>
                <w:lang w:val="pl-PL"/>
              </w:rPr>
              <w:t>.....</w:t>
            </w:r>
          </w:p>
        </w:tc>
        <w:tc>
          <w:tcPr>
            <w:tcW w:w="844" w:type="dxa"/>
          </w:tcPr>
          <w:p w:rsidR="006E2EA2" w:rsidRPr="009D118C" w:rsidRDefault="00F20CF7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9D118C">
              <w:rPr>
                <w:rFonts w:ascii="Calibri" w:hAnsi="Calibri"/>
                <w:lang w:val="pl-PL"/>
              </w:rPr>
              <w:t>.....</w:t>
            </w:r>
          </w:p>
        </w:tc>
        <w:tc>
          <w:tcPr>
            <w:tcW w:w="855" w:type="dxa"/>
          </w:tcPr>
          <w:p w:rsidR="006E2EA2" w:rsidRPr="009D118C" w:rsidRDefault="00F20CF7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9D118C">
              <w:rPr>
                <w:rFonts w:ascii="Calibri" w:hAnsi="Calibri"/>
                <w:lang w:val="pl-PL"/>
              </w:rPr>
              <w:t>........</w:t>
            </w:r>
          </w:p>
        </w:tc>
        <w:tc>
          <w:tcPr>
            <w:tcW w:w="855" w:type="dxa"/>
          </w:tcPr>
          <w:p w:rsidR="006E2EA2" w:rsidRPr="009D118C" w:rsidRDefault="00F20CF7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9D118C">
              <w:rPr>
                <w:rFonts w:ascii="Calibri" w:hAnsi="Calibri"/>
                <w:lang w:val="pl-PL"/>
              </w:rPr>
              <w:t>........</w:t>
            </w:r>
          </w:p>
        </w:tc>
        <w:tc>
          <w:tcPr>
            <w:tcW w:w="851" w:type="dxa"/>
          </w:tcPr>
          <w:p w:rsidR="006E2EA2" w:rsidRPr="009D118C" w:rsidRDefault="00F20CF7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9D118C">
              <w:rPr>
                <w:rFonts w:ascii="Calibri" w:hAnsi="Calibri"/>
                <w:lang w:val="pl-PL"/>
              </w:rPr>
              <w:t>.......</w:t>
            </w:r>
          </w:p>
        </w:tc>
        <w:tc>
          <w:tcPr>
            <w:tcW w:w="855" w:type="dxa"/>
          </w:tcPr>
          <w:p w:rsidR="006E2EA2" w:rsidRPr="009D118C" w:rsidRDefault="00F20CF7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9D118C">
              <w:rPr>
                <w:rFonts w:ascii="Calibri" w:hAnsi="Calibri"/>
                <w:lang w:val="pl-PL"/>
              </w:rPr>
              <w:t>2029</w:t>
            </w:r>
          </w:p>
        </w:tc>
        <w:tc>
          <w:tcPr>
            <w:tcW w:w="875" w:type="dxa"/>
            <w:vMerge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855" w:type="dxa"/>
            <w:vMerge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</w:p>
        </w:tc>
      </w:tr>
      <w:tr w:rsidR="00F20CF7" w:rsidRPr="009D118C" w:rsidTr="00F20CF7">
        <w:tc>
          <w:tcPr>
            <w:tcW w:w="856" w:type="dxa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856" w:type="dxa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848" w:type="dxa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844" w:type="dxa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844" w:type="dxa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855" w:type="dxa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855" w:type="dxa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851" w:type="dxa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855" w:type="dxa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875" w:type="dxa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855" w:type="dxa"/>
          </w:tcPr>
          <w:p w:rsidR="006E2EA2" w:rsidRPr="009D118C" w:rsidRDefault="006E2EA2" w:rsidP="006140F4">
            <w:pPr>
              <w:spacing w:line="276" w:lineRule="auto"/>
              <w:jc w:val="both"/>
              <w:rPr>
                <w:rFonts w:ascii="Calibri" w:hAnsi="Calibri"/>
                <w:lang w:val="pl-PL"/>
              </w:rPr>
            </w:pPr>
          </w:p>
        </w:tc>
      </w:tr>
    </w:tbl>
    <w:p w:rsidR="00A10544" w:rsidRPr="009D118C" w:rsidRDefault="00732C35" w:rsidP="00996258">
      <w:pPr>
        <w:spacing w:line="276" w:lineRule="auto"/>
        <w:jc w:val="both"/>
        <w:rPr>
          <w:rFonts w:ascii="Calibri" w:hAnsi="Calibri"/>
          <w:sz w:val="20"/>
          <w:szCs w:val="20"/>
          <w:lang w:val="pl-PL"/>
        </w:rPr>
      </w:pPr>
      <w:r w:rsidRPr="009D118C">
        <w:rPr>
          <w:rFonts w:ascii="Calibri" w:hAnsi="Calibri"/>
          <w:lang w:val="pl-PL"/>
        </w:rPr>
        <w:t>*</w:t>
      </w:r>
      <w:r w:rsidRPr="009D118C">
        <w:rPr>
          <w:rFonts w:ascii="Calibri" w:hAnsi="Calibri"/>
          <w:sz w:val="20"/>
          <w:szCs w:val="20"/>
          <w:lang w:val="pl-PL"/>
        </w:rPr>
        <w:t>Proszę wpisać kolejne lata.</w:t>
      </w:r>
    </w:p>
    <w:p w:rsidR="00C35423" w:rsidRPr="009D118C" w:rsidRDefault="00C35423" w:rsidP="00EA1775">
      <w:pPr>
        <w:pStyle w:val="NormalnyWeb"/>
        <w:spacing w:line="276" w:lineRule="auto"/>
        <w:ind w:firstLine="567"/>
        <w:jc w:val="both"/>
        <w:rPr>
          <w:rFonts w:ascii="Calibri" w:eastAsia="Cambria" w:hAnsi="Calibri"/>
          <w:lang w:eastAsia="en-US"/>
        </w:rPr>
      </w:pPr>
      <w:r w:rsidRPr="009D118C">
        <w:rPr>
          <w:rFonts w:ascii="Calibri" w:eastAsia="Cambria" w:hAnsi="Calibri"/>
          <w:lang w:eastAsia="en-US"/>
        </w:rPr>
        <w:t xml:space="preserve">Do obowiązków Wykonawcy należy prawidłowe ustalenie stawki należnego podatku VAT </w:t>
      </w:r>
      <w:r w:rsidR="00E94842">
        <w:rPr>
          <w:rFonts w:ascii="Calibri" w:eastAsia="Cambria" w:hAnsi="Calibri"/>
          <w:lang w:eastAsia="en-US"/>
        </w:rPr>
        <w:t>zgodnie z przepisami ustawy o po</w:t>
      </w:r>
      <w:r w:rsidRPr="009D118C">
        <w:rPr>
          <w:rFonts w:ascii="Calibri" w:eastAsia="Cambria" w:hAnsi="Calibri"/>
          <w:lang w:eastAsia="en-US"/>
        </w:rPr>
        <w:t>datku od towarów i usług oraz podatku akcyzowym.</w:t>
      </w:r>
    </w:p>
    <w:p w:rsidR="00EA1775" w:rsidRPr="009D118C" w:rsidRDefault="00881477" w:rsidP="00EA1775">
      <w:pPr>
        <w:pStyle w:val="NormalnyWeb"/>
        <w:spacing w:line="276" w:lineRule="auto"/>
        <w:ind w:firstLine="567"/>
        <w:jc w:val="both"/>
        <w:rPr>
          <w:rFonts w:ascii="Calibri" w:eastAsia="Cambria" w:hAnsi="Calibri"/>
          <w:lang w:eastAsia="en-US"/>
        </w:rPr>
      </w:pPr>
      <w:r w:rsidRPr="009D118C">
        <w:rPr>
          <w:rFonts w:ascii="Calibri" w:eastAsia="Cambria" w:hAnsi="Calibri"/>
          <w:lang w:eastAsia="en-US"/>
        </w:rPr>
        <w:t>Projekt jest współfinansowa</w:t>
      </w:r>
      <w:r w:rsidR="00732C35" w:rsidRPr="009D118C">
        <w:rPr>
          <w:rFonts w:ascii="Calibri" w:eastAsia="Cambria" w:hAnsi="Calibri"/>
          <w:lang w:eastAsia="en-US"/>
        </w:rPr>
        <w:t>n</w:t>
      </w:r>
      <w:r w:rsidRPr="009D118C">
        <w:rPr>
          <w:rFonts w:ascii="Calibri" w:eastAsia="Cambria" w:hAnsi="Calibri"/>
          <w:lang w:eastAsia="en-US"/>
        </w:rPr>
        <w:t>y ze środków Europejskiego Funduszu Społecznego</w:t>
      </w:r>
      <w:r w:rsidR="00996258" w:rsidRPr="009D118C">
        <w:rPr>
          <w:rFonts w:ascii="Calibri" w:eastAsia="Cambria" w:hAnsi="Calibri"/>
          <w:lang w:eastAsia="en-US"/>
        </w:rPr>
        <w:t xml:space="preserve"> </w:t>
      </w:r>
      <w:r w:rsidRPr="009D118C">
        <w:rPr>
          <w:rFonts w:ascii="Calibri" w:eastAsia="Cambria" w:hAnsi="Calibri"/>
          <w:lang w:eastAsia="en-US"/>
        </w:rPr>
        <w:t xml:space="preserve">w ramach Regionalnego Programu Operacyjnego Województwa Warmińsko-Mazurskiego </w:t>
      </w:r>
      <w:r w:rsidR="002B38CC" w:rsidRPr="009D118C">
        <w:rPr>
          <w:rFonts w:ascii="Calibri" w:eastAsia="Cambria" w:hAnsi="Calibri"/>
          <w:lang w:eastAsia="en-US"/>
        </w:rPr>
        <w:br/>
      </w:r>
      <w:r w:rsidRPr="009D118C">
        <w:rPr>
          <w:rFonts w:ascii="Calibri" w:eastAsia="Cambria" w:hAnsi="Calibri"/>
          <w:lang w:eastAsia="en-US"/>
        </w:rPr>
        <w:t xml:space="preserve">na lata 2014-2020, </w:t>
      </w:r>
      <w:r w:rsidR="00996258" w:rsidRPr="009D118C">
        <w:rPr>
          <w:rFonts w:ascii="Calibri" w:eastAsia="Cambria" w:hAnsi="Calibri"/>
          <w:lang w:eastAsia="en-US"/>
        </w:rPr>
        <w:t>O</w:t>
      </w:r>
      <w:r w:rsidRPr="009D118C">
        <w:rPr>
          <w:rFonts w:ascii="Calibri" w:eastAsia="Cambria" w:hAnsi="Calibri"/>
          <w:lang w:eastAsia="en-US"/>
        </w:rPr>
        <w:t>ś priorytetowa 12 </w:t>
      </w:r>
      <w:r w:rsidR="00996258" w:rsidRPr="009D118C">
        <w:rPr>
          <w:rFonts w:ascii="Calibri" w:eastAsia="Cambria" w:hAnsi="Calibri"/>
          <w:lang w:eastAsia="en-US"/>
        </w:rPr>
        <w:t xml:space="preserve">- </w:t>
      </w:r>
      <w:r w:rsidRPr="009D118C">
        <w:rPr>
          <w:rFonts w:ascii="Calibri" w:eastAsia="Cambria" w:hAnsi="Calibri"/>
          <w:lang w:eastAsia="en-US"/>
        </w:rPr>
        <w:t>Pomoc Techniczna.</w:t>
      </w:r>
    </w:p>
    <w:p w:rsidR="00216C97" w:rsidRDefault="00EA1775" w:rsidP="00216C97">
      <w:pPr>
        <w:pStyle w:val="NormalnyWeb"/>
        <w:spacing w:before="0" w:beforeAutospacing="0" w:after="0" w:afterAutospacing="0" w:line="276" w:lineRule="auto"/>
        <w:ind w:firstLine="567"/>
        <w:jc w:val="both"/>
        <w:rPr>
          <w:rFonts w:ascii="Calibri" w:eastAsia="Cambria" w:hAnsi="Calibri"/>
          <w:lang w:eastAsia="en-US"/>
        </w:rPr>
      </w:pPr>
      <w:r w:rsidRPr="009D118C">
        <w:rPr>
          <w:rFonts w:ascii="Calibri" w:eastAsia="Cambria" w:hAnsi="Calibri"/>
          <w:lang w:eastAsia="en-US"/>
        </w:rPr>
        <w:tab/>
      </w:r>
      <w:r w:rsidRPr="009D118C">
        <w:rPr>
          <w:rFonts w:ascii="Calibri" w:eastAsia="Cambria" w:hAnsi="Calibri"/>
          <w:lang w:eastAsia="en-US"/>
        </w:rPr>
        <w:tab/>
      </w:r>
      <w:r w:rsidRPr="009D118C">
        <w:rPr>
          <w:rFonts w:ascii="Calibri" w:eastAsia="Cambria" w:hAnsi="Calibri"/>
          <w:lang w:eastAsia="en-US"/>
        </w:rPr>
        <w:tab/>
      </w:r>
      <w:r w:rsidRPr="009D118C">
        <w:rPr>
          <w:rFonts w:ascii="Calibri" w:eastAsia="Cambria" w:hAnsi="Calibri"/>
          <w:lang w:eastAsia="en-US"/>
        </w:rPr>
        <w:tab/>
      </w:r>
      <w:r w:rsidRPr="009D118C">
        <w:rPr>
          <w:rFonts w:ascii="Calibri" w:eastAsia="Cambria" w:hAnsi="Calibri"/>
          <w:lang w:eastAsia="en-US"/>
        </w:rPr>
        <w:tab/>
      </w:r>
      <w:r w:rsidRPr="009D118C">
        <w:rPr>
          <w:rFonts w:ascii="Calibri" w:eastAsia="Cambria" w:hAnsi="Calibri"/>
          <w:lang w:eastAsia="en-US"/>
        </w:rPr>
        <w:tab/>
      </w:r>
      <w:r w:rsidRPr="009D118C">
        <w:rPr>
          <w:rFonts w:ascii="Calibri" w:eastAsia="Cambria" w:hAnsi="Calibri"/>
          <w:lang w:eastAsia="en-US"/>
        </w:rPr>
        <w:tab/>
      </w:r>
      <w:r w:rsidRPr="009D118C">
        <w:rPr>
          <w:rFonts w:ascii="Calibri" w:eastAsia="Cambria" w:hAnsi="Calibri"/>
          <w:lang w:eastAsia="en-US"/>
        </w:rPr>
        <w:tab/>
      </w:r>
      <w:r w:rsidRPr="009D118C">
        <w:rPr>
          <w:rFonts w:ascii="Calibri" w:eastAsia="Cambria" w:hAnsi="Calibri"/>
          <w:lang w:eastAsia="en-US"/>
        </w:rPr>
        <w:tab/>
      </w:r>
    </w:p>
    <w:p w:rsidR="009834EF" w:rsidRDefault="00216C97" w:rsidP="00216C97">
      <w:pPr>
        <w:pStyle w:val="NormalnyWeb"/>
        <w:spacing w:before="0" w:beforeAutospacing="0" w:after="0" w:afterAutospacing="0" w:line="276" w:lineRule="auto"/>
        <w:ind w:firstLine="567"/>
        <w:jc w:val="both"/>
        <w:rPr>
          <w:rFonts w:ascii="Calibri" w:hAnsi="Calibri"/>
        </w:rPr>
      </w:pPr>
      <w:r>
        <w:rPr>
          <w:rFonts w:ascii="Calibri" w:eastAsia="Cambria" w:hAnsi="Calibri"/>
          <w:lang w:eastAsia="en-US"/>
        </w:rPr>
        <w:tab/>
      </w:r>
      <w:r>
        <w:rPr>
          <w:rFonts w:ascii="Calibri" w:eastAsia="Cambria" w:hAnsi="Calibri"/>
          <w:lang w:eastAsia="en-US"/>
        </w:rPr>
        <w:tab/>
      </w:r>
      <w:r>
        <w:rPr>
          <w:rFonts w:ascii="Calibri" w:eastAsia="Cambria" w:hAnsi="Calibri"/>
          <w:lang w:eastAsia="en-US"/>
        </w:rPr>
        <w:tab/>
      </w:r>
      <w:r>
        <w:rPr>
          <w:rFonts w:ascii="Calibri" w:eastAsia="Cambria" w:hAnsi="Calibri"/>
          <w:lang w:eastAsia="en-US"/>
        </w:rPr>
        <w:tab/>
      </w:r>
      <w:r>
        <w:rPr>
          <w:rFonts w:ascii="Calibri" w:eastAsia="Cambria" w:hAnsi="Calibri"/>
          <w:lang w:eastAsia="en-US"/>
        </w:rPr>
        <w:tab/>
      </w:r>
      <w:r>
        <w:rPr>
          <w:rFonts w:ascii="Calibri" w:eastAsia="Cambria" w:hAnsi="Calibri"/>
          <w:lang w:eastAsia="en-US"/>
        </w:rPr>
        <w:tab/>
      </w:r>
      <w:r>
        <w:rPr>
          <w:rFonts w:ascii="Calibri" w:eastAsia="Cambria" w:hAnsi="Calibri"/>
          <w:lang w:eastAsia="en-US"/>
        </w:rPr>
        <w:tab/>
      </w:r>
      <w:r>
        <w:rPr>
          <w:rFonts w:ascii="Calibri" w:eastAsia="Cambria" w:hAnsi="Calibri"/>
          <w:lang w:eastAsia="en-US"/>
        </w:rPr>
        <w:tab/>
      </w:r>
      <w:r>
        <w:rPr>
          <w:rFonts w:ascii="Calibri" w:eastAsia="Cambria" w:hAnsi="Calibri"/>
          <w:lang w:eastAsia="en-US"/>
        </w:rPr>
        <w:tab/>
      </w:r>
      <w:r w:rsidR="008F1ABB">
        <w:rPr>
          <w:rFonts w:ascii="Calibri" w:hAnsi="Calibri"/>
        </w:rPr>
        <w:t>Z poważaniem</w:t>
      </w:r>
    </w:p>
    <w:p w:rsidR="00216C97" w:rsidRDefault="00216C97" w:rsidP="00216C97">
      <w:pPr>
        <w:pStyle w:val="NormalnyWeb"/>
        <w:spacing w:before="0" w:beforeAutospacing="0" w:after="0" w:afterAutospacing="0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Z-ca Dyrektora Departamentu  </w:t>
      </w:r>
    </w:p>
    <w:p w:rsidR="00216C97" w:rsidRPr="00216C97" w:rsidRDefault="00216C97" w:rsidP="00216C97">
      <w:pPr>
        <w:pStyle w:val="NormalnyWeb"/>
        <w:spacing w:before="0" w:beforeAutospacing="0" w:after="0" w:afterAutospacing="0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Polityki Regionalnej</w:t>
      </w:r>
    </w:p>
    <w:p w:rsidR="00EA1775" w:rsidRPr="009D118C" w:rsidRDefault="00EA1775" w:rsidP="00216C97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9D118C">
        <w:rPr>
          <w:rFonts w:ascii="Calibri" w:hAnsi="Calibri"/>
        </w:rPr>
        <w:tab/>
      </w:r>
      <w:r w:rsidRPr="009D118C">
        <w:rPr>
          <w:rFonts w:ascii="Calibri" w:hAnsi="Calibri"/>
        </w:rPr>
        <w:tab/>
      </w:r>
      <w:r w:rsidRPr="009D118C">
        <w:rPr>
          <w:rFonts w:ascii="Calibri" w:hAnsi="Calibri"/>
        </w:rPr>
        <w:tab/>
      </w:r>
      <w:r w:rsidRPr="009D118C">
        <w:rPr>
          <w:rFonts w:ascii="Calibri" w:hAnsi="Calibri"/>
        </w:rPr>
        <w:tab/>
      </w:r>
      <w:r w:rsidRPr="009D118C">
        <w:rPr>
          <w:rFonts w:ascii="Calibri" w:hAnsi="Calibri"/>
        </w:rPr>
        <w:tab/>
      </w:r>
      <w:r w:rsidRPr="009D118C">
        <w:rPr>
          <w:rFonts w:ascii="Calibri" w:hAnsi="Calibri"/>
        </w:rPr>
        <w:tab/>
      </w:r>
      <w:r w:rsidRPr="009D118C">
        <w:rPr>
          <w:rFonts w:ascii="Calibri" w:hAnsi="Calibri"/>
        </w:rPr>
        <w:tab/>
      </w:r>
      <w:r w:rsidRPr="009D118C">
        <w:rPr>
          <w:rFonts w:ascii="Calibri" w:hAnsi="Calibri"/>
        </w:rPr>
        <w:tab/>
      </w:r>
      <w:r w:rsidRPr="009D118C">
        <w:rPr>
          <w:rFonts w:ascii="Calibri" w:hAnsi="Calibri"/>
        </w:rPr>
        <w:tab/>
      </w:r>
      <w:r w:rsidR="00216C97">
        <w:rPr>
          <w:rFonts w:ascii="Calibri" w:hAnsi="Calibri"/>
        </w:rPr>
        <w:t>Justyna Lis</w:t>
      </w:r>
    </w:p>
    <w:p w:rsidR="00EA1775" w:rsidRPr="009D118C" w:rsidRDefault="00EA1775" w:rsidP="00216C97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</w:rPr>
      </w:pPr>
    </w:p>
    <w:p w:rsidR="005E2E73" w:rsidRPr="009D118C" w:rsidRDefault="005E2E73" w:rsidP="00612975">
      <w:pPr>
        <w:spacing w:before="120" w:after="120"/>
        <w:jc w:val="both"/>
        <w:rPr>
          <w:rFonts w:ascii="Calibri" w:eastAsia="Times New Roman" w:hAnsi="Calibri" w:cs="Arial"/>
          <w:iCs/>
          <w:sz w:val="20"/>
          <w:szCs w:val="20"/>
          <w:lang w:val="pl-PL" w:eastAsia="pl-PL"/>
        </w:rPr>
      </w:pPr>
    </w:p>
    <w:p w:rsidR="005E2E73" w:rsidRPr="009D118C" w:rsidRDefault="005E2E73" w:rsidP="00612975">
      <w:pPr>
        <w:spacing w:before="120" w:after="120"/>
        <w:jc w:val="both"/>
        <w:rPr>
          <w:rFonts w:ascii="Calibri" w:eastAsia="Times New Roman" w:hAnsi="Calibri" w:cs="Arial"/>
          <w:iCs/>
          <w:sz w:val="20"/>
          <w:szCs w:val="20"/>
          <w:lang w:val="pl-PL" w:eastAsia="pl-PL"/>
        </w:rPr>
      </w:pPr>
    </w:p>
    <w:p w:rsidR="005E2E73" w:rsidRPr="009D118C" w:rsidRDefault="005E2E73" w:rsidP="00612975">
      <w:pPr>
        <w:spacing w:before="120" w:after="120"/>
        <w:jc w:val="both"/>
        <w:rPr>
          <w:rFonts w:ascii="Calibri" w:eastAsia="Times New Roman" w:hAnsi="Calibri" w:cs="Arial"/>
          <w:iCs/>
          <w:sz w:val="20"/>
          <w:szCs w:val="20"/>
          <w:lang w:val="pl-PL" w:eastAsia="pl-PL"/>
        </w:rPr>
      </w:pPr>
    </w:p>
    <w:p w:rsidR="005E2E73" w:rsidRPr="009D118C" w:rsidRDefault="005E2E73" w:rsidP="00612975">
      <w:pPr>
        <w:spacing w:before="120" w:after="120"/>
        <w:jc w:val="both"/>
        <w:rPr>
          <w:rFonts w:ascii="Calibri" w:eastAsia="Times New Roman" w:hAnsi="Calibri" w:cs="Arial"/>
          <w:iCs/>
          <w:sz w:val="20"/>
          <w:szCs w:val="20"/>
          <w:lang w:val="pl-PL" w:eastAsia="pl-PL"/>
        </w:rPr>
      </w:pPr>
    </w:p>
    <w:p w:rsidR="002B38CC" w:rsidRPr="009D118C" w:rsidRDefault="002B38CC" w:rsidP="00612975">
      <w:pPr>
        <w:spacing w:before="120" w:after="120"/>
        <w:jc w:val="both"/>
        <w:rPr>
          <w:rFonts w:ascii="Calibri" w:hAnsi="Calibri"/>
          <w:u w:val="single"/>
          <w:lang w:val="pl-PL"/>
        </w:rPr>
      </w:pPr>
    </w:p>
    <w:p w:rsidR="009D118C" w:rsidRPr="009D118C" w:rsidRDefault="009D118C" w:rsidP="00612975">
      <w:pPr>
        <w:spacing w:before="120" w:after="120"/>
        <w:jc w:val="both"/>
        <w:rPr>
          <w:rFonts w:ascii="Calibri" w:hAnsi="Calibri"/>
          <w:u w:val="single"/>
          <w:lang w:val="pl-PL"/>
        </w:rPr>
      </w:pPr>
    </w:p>
    <w:p w:rsidR="005E2E73" w:rsidRPr="009D118C" w:rsidRDefault="006E2EA2" w:rsidP="00612975">
      <w:pPr>
        <w:spacing w:before="120" w:after="120"/>
        <w:jc w:val="both"/>
        <w:rPr>
          <w:rFonts w:ascii="Calibri" w:hAnsi="Calibri"/>
          <w:u w:val="single"/>
          <w:lang w:val="pl-PL"/>
        </w:rPr>
      </w:pPr>
      <w:r w:rsidRPr="009D118C">
        <w:rPr>
          <w:rFonts w:ascii="Calibri" w:hAnsi="Calibri"/>
          <w:u w:val="single"/>
          <w:lang w:val="pl-PL"/>
        </w:rPr>
        <w:t>Załącznik:</w:t>
      </w:r>
    </w:p>
    <w:p w:rsidR="006E2EA2" w:rsidRPr="009D118C" w:rsidRDefault="006E2EA2" w:rsidP="00612975">
      <w:pPr>
        <w:spacing w:before="120" w:after="120"/>
        <w:jc w:val="both"/>
        <w:rPr>
          <w:rFonts w:ascii="Calibri" w:eastAsia="Times New Roman" w:hAnsi="Calibri" w:cs="Arial"/>
          <w:iCs/>
          <w:sz w:val="20"/>
          <w:szCs w:val="20"/>
          <w:lang w:val="pl-PL" w:eastAsia="pl-PL"/>
        </w:rPr>
      </w:pPr>
      <w:r w:rsidRPr="009D118C">
        <w:rPr>
          <w:rFonts w:ascii="Calibri" w:hAnsi="Calibri"/>
          <w:lang w:val="pl-PL"/>
        </w:rPr>
        <w:t xml:space="preserve">Szczegółowy Opis Przedmiotu Zamówienia </w:t>
      </w:r>
      <w:r w:rsidR="002B38CC" w:rsidRPr="009D118C">
        <w:rPr>
          <w:rFonts w:ascii="Calibri" w:hAnsi="Calibri"/>
          <w:lang w:val="pl-PL"/>
        </w:rPr>
        <w:t xml:space="preserve">- Świadczenie usług polegających na wdrażaniu części osi priorytetowych </w:t>
      </w:r>
      <w:r w:rsidR="002B38CC" w:rsidRPr="009D118C">
        <w:rPr>
          <w:rFonts w:ascii="Calibri" w:hAnsi="Calibri"/>
          <w:i/>
          <w:lang w:val="pl-PL"/>
        </w:rPr>
        <w:t>Inteligentna gospodarka Warmii i Mazur</w:t>
      </w:r>
      <w:r w:rsidR="002B38CC" w:rsidRPr="009D118C">
        <w:rPr>
          <w:rFonts w:ascii="Calibri" w:hAnsi="Calibri"/>
          <w:lang w:val="pl-PL"/>
        </w:rPr>
        <w:t xml:space="preserve"> i </w:t>
      </w:r>
      <w:r w:rsidR="002B38CC" w:rsidRPr="009D118C">
        <w:rPr>
          <w:rFonts w:ascii="Calibri" w:hAnsi="Calibri"/>
          <w:i/>
          <w:lang w:val="pl-PL"/>
        </w:rPr>
        <w:t xml:space="preserve">Efektywność energetyczna </w:t>
      </w:r>
      <w:r w:rsidR="002B38CC" w:rsidRPr="009D118C">
        <w:rPr>
          <w:rFonts w:ascii="Calibri" w:hAnsi="Calibri"/>
          <w:lang w:val="pl-PL"/>
        </w:rPr>
        <w:t>Regionalnego Programu Operacyjnego Województwa Warmińsko-Mazurskiego na lata–2014-2020</w:t>
      </w:r>
      <w:r w:rsidR="009D118C" w:rsidRPr="009D118C">
        <w:rPr>
          <w:rFonts w:ascii="Calibri" w:hAnsi="Calibri"/>
          <w:lang w:val="pl-PL"/>
        </w:rPr>
        <w:t xml:space="preserve"> z dnia 13 listopada 2015 r.</w:t>
      </w:r>
    </w:p>
    <w:p w:rsidR="00B402D6" w:rsidRPr="009D118C" w:rsidRDefault="00B402D6" w:rsidP="00612975">
      <w:pPr>
        <w:spacing w:before="120" w:after="120"/>
        <w:jc w:val="both"/>
        <w:rPr>
          <w:rFonts w:ascii="Calibri" w:eastAsia="Times New Roman" w:hAnsi="Calibri" w:cs="Arial"/>
          <w:iCs/>
          <w:color w:val="FFFFFF"/>
          <w:sz w:val="20"/>
          <w:szCs w:val="20"/>
          <w:lang w:val="pl-PL" w:eastAsia="pl-PL"/>
        </w:rPr>
      </w:pPr>
    </w:p>
    <w:sectPr w:rsidR="00B402D6" w:rsidRPr="009D118C" w:rsidSect="00612975">
      <w:footerReference w:type="default" r:id="rId7"/>
      <w:headerReference w:type="first" r:id="rId8"/>
      <w:footerReference w:type="first" r:id="rId9"/>
      <w:pgSz w:w="11900" w:h="16840"/>
      <w:pgMar w:top="1418" w:right="1361" w:bottom="567" w:left="1361" w:header="907" w:footer="144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60" w:rsidRDefault="00C96260">
      <w:r>
        <w:separator/>
      </w:r>
    </w:p>
  </w:endnote>
  <w:endnote w:type="continuationSeparator" w:id="0">
    <w:p w:rsidR="00C96260" w:rsidRDefault="00C9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19" w:rsidRPr="005D3C23" w:rsidRDefault="00212F95">
    <w:pPr>
      <w:pStyle w:val="Stopka"/>
      <w:rPr>
        <w:rFonts w:ascii="Times New Roman" w:hAnsi="Times New Roman"/>
      </w:rPr>
    </w:pPr>
    <w:r w:rsidRPr="00212F95">
      <w:rPr>
        <w:rFonts w:ascii="Times New Roman" w:hAnsi="Times New Roman"/>
        <w:noProof/>
        <w:lang w:val="en-US" w:eastAsia="en-US"/>
      </w:rPr>
      <w:pict>
        <v:group id="_x0000_s2059" style="position:absolute;margin-left:-10.85pt;margin-top:12.5pt;width:512.5pt;height:36.9pt;z-index:2" coordorigin="856,15435" coordsize="10250,738" wrapcoords="-126 0 -126 21159 17140 21159 17140 0 -126 0">
          <v:group id="_x0000_s2060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937;top:15447;width:3969;height:737" filled="f" stroked="f">
              <v:fill o:detectmouseclick="t"/>
              <v:textbox style="mso-next-textbox:#_x0000_s2061" inset="3mm,0,0,0">
                <w:txbxContent>
                  <w:p w:rsidR="00274919" w:rsidRDefault="00274919" w:rsidP="00274919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Departament Polityki Regionalnej</w:t>
                    </w:r>
                  </w:p>
                  <w:p w:rsidR="00274919" w:rsidRPr="00283BF1" w:rsidRDefault="00274919" w:rsidP="00274919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013904">
                      <w:rPr>
                        <w:rFonts w:cs="Arial"/>
                      </w:rPr>
                      <w:t>554</w:t>
                    </w:r>
                    <w:r>
                      <w:rPr>
                        <w:rFonts w:cs="Arial"/>
                      </w:rPr>
                      <w:t xml:space="preserve"> Olsztyn</w:t>
                    </w:r>
                  </w:p>
                  <w:p w:rsidR="00274919" w:rsidRPr="00283BF1" w:rsidRDefault="00274919" w:rsidP="00274919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>
                      <w:rPr>
                        <w:rFonts w:cs="Arial"/>
                      </w:rPr>
                      <w:t>Kościuszki 8</w:t>
                    </w:r>
                    <w:r w:rsidR="00013904">
                      <w:rPr>
                        <w:rFonts w:cs="Arial"/>
                      </w:rPr>
                      <w:t>9/91</w:t>
                    </w:r>
                  </w:p>
                  <w:p w:rsidR="00274919" w:rsidRPr="00FE2829" w:rsidRDefault="00274919" w:rsidP="00274919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62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3" style="position:absolute;left:4917;top:15435;width:4010;height:738" coordorigin="4917,15435" coordsize="4010,738">
            <v:shape id="_x0000_s2064" type="#_x0000_t202" style="position:absolute;left:4958;top:15436;width:3969;height:737" filled="f" stroked="f">
              <v:fill o:detectmouseclick="t"/>
              <v:textbox style="mso-next-textbox:#_x0000_s2064" inset="3mm,0,0,0">
                <w:txbxContent>
                  <w:p w:rsidR="00274919" w:rsidRPr="00190A1C" w:rsidRDefault="00274919" w:rsidP="00274919">
                    <w:pPr>
                      <w:pStyle w:val="Fotter"/>
                      <w:rPr>
                        <w:b/>
                        <w:lang w:val="fr-FR"/>
                      </w:rPr>
                    </w:pPr>
                    <w:r w:rsidRPr="00190A1C">
                      <w:rPr>
                        <w:b/>
                        <w:lang w:val="fr-FR"/>
                      </w:rPr>
                      <w:t>T:</w:t>
                    </w:r>
                    <w:r w:rsidRPr="00190A1C">
                      <w:rPr>
                        <w:b/>
                        <w:lang w:val="fr-FR"/>
                      </w:rPr>
                      <w:tab/>
                      <w:t>+48 89 521 93 00</w:t>
                    </w:r>
                  </w:p>
                  <w:p w:rsidR="00274919" w:rsidRPr="00190A1C" w:rsidRDefault="00274919" w:rsidP="00274919">
                    <w:pPr>
                      <w:pStyle w:val="Fotter"/>
                      <w:rPr>
                        <w:b/>
                        <w:lang w:val="fr-FR"/>
                      </w:rPr>
                    </w:pPr>
                    <w:r w:rsidRPr="00190A1C">
                      <w:rPr>
                        <w:b/>
                        <w:lang w:val="fr-FR"/>
                      </w:rPr>
                      <w:t>F:</w:t>
                    </w:r>
                    <w:r w:rsidRPr="00190A1C">
                      <w:rPr>
                        <w:b/>
                        <w:lang w:val="fr-FR"/>
                      </w:rPr>
                      <w:tab/>
                      <w:t>+48 89 521 93 09</w:t>
                    </w:r>
                  </w:p>
                  <w:p w:rsidR="00274919" w:rsidRPr="00190A1C" w:rsidRDefault="00274919" w:rsidP="00274919">
                    <w:pPr>
                      <w:pStyle w:val="Fotter"/>
                      <w:rPr>
                        <w:b/>
                        <w:lang w:val="fr-FR"/>
                      </w:rPr>
                    </w:pPr>
                    <w:r w:rsidRPr="00190A1C">
                      <w:rPr>
                        <w:b/>
                        <w:lang w:val="fr-FR"/>
                      </w:rPr>
                      <w:t xml:space="preserve">E: </w:t>
                    </w:r>
                    <w:r w:rsidRPr="00190A1C">
                      <w:rPr>
                        <w:b/>
                        <w:lang w:val="fr-FR"/>
                      </w:rPr>
                      <w:tab/>
                      <w:t>dpr@warmia.mazury.pl</w:t>
                    </w:r>
                  </w:p>
                  <w:p w:rsidR="00274919" w:rsidRPr="00110D03" w:rsidRDefault="00274919" w:rsidP="00274919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www.wrota.warmia.mazury.pl</w:t>
                    </w:r>
                  </w:p>
                  <w:p w:rsidR="00274919" w:rsidRPr="00FE2829" w:rsidRDefault="00274919" w:rsidP="00274919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65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7" type="#_x0000_t202" style="position:absolute;left:7931;top:15436;width:2146;height:737" filled="f" stroked="f">
              <v:fill o:detectmouseclick="t"/>
              <v:textbox style="mso-next-textbox:#_x0000_s2067" inset="3mm,0,0,0">
                <w:txbxContent>
                  <w:p w:rsidR="00274919" w:rsidRPr="00110D03" w:rsidRDefault="00274919" w:rsidP="00274919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274919" w:rsidRPr="00110D03" w:rsidRDefault="00274919" w:rsidP="00274919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274919" w:rsidRPr="00110D03" w:rsidRDefault="00274919" w:rsidP="00274919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</w:t>
                    </w:r>
                    <w:r>
                      <w:rPr>
                        <w:b/>
                      </w:rPr>
                      <w:t>8</w:t>
                    </w:r>
                  </w:p>
                  <w:p w:rsidR="00274919" w:rsidRPr="00110D03" w:rsidRDefault="00274919" w:rsidP="00274919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  <w:p w:rsidR="00274919" w:rsidRPr="00754451" w:rsidRDefault="00274919" w:rsidP="00274919"/>
                </w:txbxContent>
              </v:textbox>
            </v:shape>
            <v:line id="_x0000_s2068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212F95">
      <w:rPr>
        <w:rFonts w:ascii="Times New Roman" w:hAnsi="Times New Roman"/>
        <w:noProof/>
        <w:lang w:val="en-US" w:eastAsia="en-US"/>
      </w:rPr>
      <w:pict>
        <v:rect id="_x0000_s2069" style="position:absolute;margin-left:-53.85pt;margin-top:49.25pt;width:45.35pt;height:36.85pt;z-index:-2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19" w:rsidRPr="006C2BB2" w:rsidRDefault="00212F95">
    <w:pPr>
      <w:pStyle w:val="Stopka"/>
      <w:rPr>
        <w:rFonts w:ascii="Times New Roman" w:hAnsi="Times New Roman"/>
      </w:rPr>
    </w:pPr>
    <w:r w:rsidRPr="00212F95">
      <w:rPr>
        <w:rFonts w:ascii="Times New Roman" w:hAnsi="Times New Roman"/>
        <w:noProof/>
        <w:lang w:val="en-US" w:eastAsia="en-US"/>
      </w:rPr>
      <w:pict>
        <v:group id="_x0000_s2049" style="position:absolute;margin-left:-11.05pt;margin-top:12.45pt;width:512.5pt;height:36.9pt;z-index:1" coordorigin="856,15435" coordsize="10250,738">
          <v:group id="_x0000_s2050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937;top:15447;width:3969;height:737" filled="f" stroked="f">
              <v:fill o:detectmouseclick="t"/>
              <v:textbox style="mso-next-textbox:#_x0000_s2051" inset="3mm,0,0,0">
                <w:txbxContent>
                  <w:p w:rsidR="00274919" w:rsidRDefault="00274919" w:rsidP="00274919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Departament Polityki Regionalnej</w:t>
                    </w:r>
                  </w:p>
                  <w:p w:rsidR="00274919" w:rsidRPr="00283BF1" w:rsidRDefault="00274919" w:rsidP="00274919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D665D2">
                      <w:rPr>
                        <w:rFonts w:cs="Arial"/>
                      </w:rPr>
                      <w:t>554</w:t>
                    </w:r>
                    <w:r>
                      <w:rPr>
                        <w:rFonts w:cs="Arial"/>
                      </w:rPr>
                      <w:t xml:space="preserve"> Olsztyn</w:t>
                    </w:r>
                  </w:p>
                  <w:p w:rsidR="00D665D2" w:rsidRPr="00283BF1" w:rsidRDefault="00274919" w:rsidP="00274919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 w:rsidR="00D665D2">
                      <w:rPr>
                        <w:rFonts w:cs="Arial"/>
                      </w:rPr>
                      <w:t>Kościuszki 89/91</w:t>
                    </w:r>
                  </w:p>
                </w:txbxContent>
              </v:textbox>
            </v:shape>
            <v:line id="_x0000_s2052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53" style="position:absolute;left:4917;top:15435;width:4010;height:738" coordorigin="4917,15435" coordsize="4010,738">
            <v:shape id="_x0000_s2054" type="#_x0000_t202" style="position:absolute;left:4958;top:15436;width:3969;height:737" filled="f" stroked="f">
              <v:fill o:detectmouseclick="t"/>
              <v:textbox style="mso-next-textbox:#_x0000_s2054" inset="3mm,0,0,0">
                <w:txbxContent>
                  <w:p w:rsidR="00274919" w:rsidRPr="00190A1C" w:rsidRDefault="00274919" w:rsidP="00274919">
                    <w:pPr>
                      <w:pStyle w:val="Fotter"/>
                      <w:rPr>
                        <w:b/>
                        <w:lang w:val="fr-FR"/>
                      </w:rPr>
                    </w:pPr>
                    <w:r w:rsidRPr="00190A1C">
                      <w:rPr>
                        <w:b/>
                        <w:lang w:val="fr-FR"/>
                      </w:rPr>
                      <w:t>T:</w:t>
                    </w:r>
                    <w:r w:rsidRPr="00190A1C">
                      <w:rPr>
                        <w:b/>
                        <w:lang w:val="fr-FR"/>
                      </w:rPr>
                      <w:tab/>
                      <w:t>+48 89 521 93 00</w:t>
                    </w:r>
                  </w:p>
                  <w:p w:rsidR="00274919" w:rsidRPr="00190A1C" w:rsidRDefault="00274919" w:rsidP="00274919">
                    <w:pPr>
                      <w:pStyle w:val="Fotter"/>
                      <w:rPr>
                        <w:b/>
                        <w:lang w:val="fr-FR"/>
                      </w:rPr>
                    </w:pPr>
                    <w:r w:rsidRPr="00190A1C">
                      <w:rPr>
                        <w:b/>
                        <w:lang w:val="fr-FR"/>
                      </w:rPr>
                      <w:t>F:</w:t>
                    </w:r>
                    <w:r w:rsidRPr="00190A1C">
                      <w:rPr>
                        <w:b/>
                        <w:lang w:val="fr-FR"/>
                      </w:rPr>
                      <w:tab/>
                      <w:t>+48 89 521 93 09</w:t>
                    </w:r>
                  </w:p>
                  <w:p w:rsidR="00274919" w:rsidRPr="00190A1C" w:rsidRDefault="00274919" w:rsidP="00274919">
                    <w:pPr>
                      <w:pStyle w:val="Fotter"/>
                      <w:rPr>
                        <w:b/>
                        <w:lang w:val="fr-FR"/>
                      </w:rPr>
                    </w:pPr>
                    <w:r w:rsidRPr="00190A1C">
                      <w:rPr>
                        <w:b/>
                        <w:lang w:val="fr-FR"/>
                      </w:rPr>
                      <w:t xml:space="preserve">E: </w:t>
                    </w:r>
                    <w:r w:rsidRPr="00190A1C">
                      <w:rPr>
                        <w:b/>
                        <w:lang w:val="fr-FR"/>
                      </w:rPr>
                      <w:tab/>
                      <w:t>dpr@warmia.mazury.pl</w:t>
                    </w:r>
                  </w:p>
                  <w:p w:rsidR="00274919" w:rsidRPr="00110D03" w:rsidRDefault="00274919" w:rsidP="00274919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_x0000_s2055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56" style="position:absolute;left:8919;top:15435;width:2187;height:738" coordorigin="7890,15435" coordsize="2187,738">
            <v:shape id="_x0000_s2057" type="#_x0000_t202" style="position:absolute;left:7931;top:15436;width:2146;height:737" filled="f" stroked="f">
              <v:fill o:detectmouseclick="t"/>
              <v:textbox style="mso-next-textbox:#_x0000_s2057" inset="3mm,0,0,0">
                <w:txbxContent>
                  <w:p w:rsidR="00274919" w:rsidRPr="00110D03" w:rsidRDefault="00274919" w:rsidP="00274919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274919" w:rsidRPr="00110D03" w:rsidRDefault="00274919" w:rsidP="00274919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274919" w:rsidRPr="00110D03" w:rsidRDefault="00274919" w:rsidP="00274919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</w:t>
                    </w:r>
                    <w:r>
                      <w:rPr>
                        <w:b/>
                      </w:rPr>
                      <w:t>8</w:t>
                    </w:r>
                  </w:p>
                  <w:p w:rsidR="00274919" w:rsidRPr="00110D03" w:rsidRDefault="00274919" w:rsidP="00274919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58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212F95">
      <w:rPr>
        <w:rFonts w:ascii="Times New Roman" w:hAnsi="Times New Roman"/>
        <w:noProof/>
        <w:lang w:val="en-US" w:eastAsia="en-US"/>
      </w:rPr>
      <w:pict>
        <v:rect id="_x0000_s2070" style="position:absolute;margin-left:-53.85pt;margin-top:49.25pt;width:45.35pt;height:36.85pt;z-index:-1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60" w:rsidRDefault="00C96260">
      <w:r>
        <w:separator/>
      </w:r>
    </w:p>
  </w:footnote>
  <w:footnote w:type="continuationSeparator" w:id="0">
    <w:p w:rsidR="00C96260" w:rsidRDefault="00C96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19" w:rsidRPr="00A23E53" w:rsidRDefault="00212F95" w:rsidP="00274919">
    <w:pPr>
      <w:pStyle w:val="Nagwek"/>
      <w:rPr>
        <w:rFonts w:ascii="Times New Roman" w:hAnsi="Times New Roman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61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8AE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362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1A9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284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AE5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87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4F7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C85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58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80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C497D"/>
    <w:multiLevelType w:val="hybridMultilevel"/>
    <w:tmpl w:val="F06E3D16"/>
    <w:lvl w:ilvl="0" w:tplc="F2DEB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A70F5E"/>
    <w:multiLevelType w:val="hybridMultilevel"/>
    <w:tmpl w:val="51A8F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31D60"/>
    <w:multiLevelType w:val="hybridMultilevel"/>
    <w:tmpl w:val="34DC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B5467"/>
    <w:multiLevelType w:val="hybridMultilevel"/>
    <w:tmpl w:val="047E9E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14A63"/>
    <w:multiLevelType w:val="hybridMultilevel"/>
    <w:tmpl w:val="D8722856"/>
    <w:lvl w:ilvl="0" w:tplc="AB381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23A63"/>
    <w:multiLevelType w:val="hybridMultilevel"/>
    <w:tmpl w:val="3F667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CC0ADD"/>
    <w:multiLevelType w:val="hybridMultilevel"/>
    <w:tmpl w:val="C5AA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673D9"/>
    <w:multiLevelType w:val="hybridMultilevel"/>
    <w:tmpl w:val="09847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0C1AF2"/>
    <w:multiLevelType w:val="hybridMultilevel"/>
    <w:tmpl w:val="D4101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D4D12"/>
    <w:multiLevelType w:val="hybridMultilevel"/>
    <w:tmpl w:val="C7C211C4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FB96D27"/>
    <w:multiLevelType w:val="hybridMultilevel"/>
    <w:tmpl w:val="9532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130D3"/>
    <w:multiLevelType w:val="multilevel"/>
    <w:tmpl w:val="9D9A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8A5F39"/>
    <w:multiLevelType w:val="hybridMultilevel"/>
    <w:tmpl w:val="8C18D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C269C"/>
    <w:multiLevelType w:val="hybridMultilevel"/>
    <w:tmpl w:val="E94495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491D9F"/>
    <w:multiLevelType w:val="hybridMultilevel"/>
    <w:tmpl w:val="06286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D51C5A"/>
    <w:multiLevelType w:val="hybridMultilevel"/>
    <w:tmpl w:val="CDEEA53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F7BF3"/>
    <w:multiLevelType w:val="hybridMultilevel"/>
    <w:tmpl w:val="D4346558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B7A58"/>
    <w:multiLevelType w:val="hybridMultilevel"/>
    <w:tmpl w:val="B6D8FB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E839A7"/>
    <w:multiLevelType w:val="hybridMultilevel"/>
    <w:tmpl w:val="8D64CBAA"/>
    <w:lvl w:ilvl="0" w:tplc="89C26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16E790C">
      <w:start w:val="1"/>
      <w:numFmt w:val="bullet"/>
      <w:lvlText w:val=""/>
      <w:lvlJc w:val="left"/>
      <w:pPr>
        <w:tabs>
          <w:tab w:val="num" w:pos="1403"/>
        </w:tabs>
        <w:ind w:left="1403" w:hanging="323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07099C"/>
    <w:multiLevelType w:val="hybridMultilevel"/>
    <w:tmpl w:val="5A70F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26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6436D"/>
    <w:multiLevelType w:val="hybridMultilevel"/>
    <w:tmpl w:val="C7B4B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A23ADA"/>
    <w:multiLevelType w:val="hybridMultilevel"/>
    <w:tmpl w:val="0ABE74E6"/>
    <w:lvl w:ilvl="0" w:tplc="F2DEB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6754A3"/>
    <w:multiLevelType w:val="hybridMultilevel"/>
    <w:tmpl w:val="7AA6C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22535"/>
    <w:multiLevelType w:val="hybridMultilevel"/>
    <w:tmpl w:val="41F264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30"/>
  </w:num>
  <w:num w:numId="17">
    <w:abstractNumId w:val="22"/>
  </w:num>
  <w:num w:numId="18">
    <w:abstractNumId w:val="24"/>
  </w:num>
  <w:num w:numId="19">
    <w:abstractNumId w:val="13"/>
  </w:num>
  <w:num w:numId="20">
    <w:abstractNumId w:val="17"/>
  </w:num>
  <w:num w:numId="21">
    <w:abstractNumId w:val="10"/>
  </w:num>
  <w:num w:numId="22">
    <w:abstractNumId w:val="31"/>
  </w:num>
  <w:num w:numId="23">
    <w:abstractNumId w:val="18"/>
  </w:num>
  <w:num w:numId="24">
    <w:abstractNumId w:val="20"/>
  </w:num>
  <w:num w:numId="25">
    <w:abstractNumId w:val="11"/>
  </w:num>
  <w:num w:numId="26">
    <w:abstractNumId w:val="12"/>
  </w:num>
  <w:num w:numId="27">
    <w:abstractNumId w:val="19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6"/>
  </w:num>
  <w:num w:numId="31">
    <w:abstractNumId w:val="14"/>
  </w:num>
  <w:num w:numId="32">
    <w:abstractNumId w:val="29"/>
  </w:num>
  <w:num w:numId="33">
    <w:abstractNumId w:val="33"/>
  </w:num>
  <w:num w:numId="34">
    <w:abstractNumId w:val="15"/>
  </w:num>
  <w:num w:numId="35">
    <w:abstractNumId w:val="2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2F7"/>
    <w:rsid w:val="00011797"/>
    <w:rsid w:val="00013904"/>
    <w:rsid w:val="000169BE"/>
    <w:rsid w:val="000420C5"/>
    <w:rsid w:val="000520EA"/>
    <w:rsid w:val="00065F9B"/>
    <w:rsid w:val="000712FC"/>
    <w:rsid w:val="000725ED"/>
    <w:rsid w:val="000871E9"/>
    <w:rsid w:val="00094B3E"/>
    <w:rsid w:val="000D5736"/>
    <w:rsid w:val="000E081B"/>
    <w:rsid w:val="000E502A"/>
    <w:rsid w:val="001016DC"/>
    <w:rsid w:val="00102923"/>
    <w:rsid w:val="00106134"/>
    <w:rsid w:val="00116612"/>
    <w:rsid w:val="001167D3"/>
    <w:rsid w:val="001253A6"/>
    <w:rsid w:val="00136AEC"/>
    <w:rsid w:val="0014254E"/>
    <w:rsid w:val="00143B3D"/>
    <w:rsid w:val="00146B4D"/>
    <w:rsid w:val="0016532C"/>
    <w:rsid w:val="00166FF2"/>
    <w:rsid w:val="0016712B"/>
    <w:rsid w:val="00190A1C"/>
    <w:rsid w:val="00192F40"/>
    <w:rsid w:val="001A4171"/>
    <w:rsid w:val="001A5411"/>
    <w:rsid w:val="001F74FF"/>
    <w:rsid w:val="002011ED"/>
    <w:rsid w:val="00201B63"/>
    <w:rsid w:val="00204B26"/>
    <w:rsid w:val="00205032"/>
    <w:rsid w:val="00212F95"/>
    <w:rsid w:val="00216C97"/>
    <w:rsid w:val="00233926"/>
    <w:rsid w:val="00234922"/>
    <w:rsid w:val="00237284"/>
    <w:rsid w:val="00245AAF"/>
    <w:rsid w:val="0025688C"/>
    <w:rsid w:val="0026115A"/>
    <w:rsid w:val="00266EBA"/>
    <w:rsid w:val="0026733D"/>
    <w:rsid w:val="00274919"/>
    <w:rsid w:val="002825D3"/>
    <w:rsid w:val="00290683"/>
    <w:rsid w:val="002B160C"/>
    <w:rsid w:val="002B38CC"/>
    <w:rsid w:val="002B4065"/>
    <w:rsid w:val="002C1A6A"/>
    <w:rsid w:val="002C5066"/>
    <w:rsid w:val="002C52F3"/>
    <w:rsid w:val="002E5186"/>
    <w:rsid w:val="003135F6"/>
    <w:rsid w:val="00332929"/>
    <w:rsid w:val="00341765"/>
    <w:rsid w:val="00344BC5"/>
    <w:rsid w:val="00352FDA"/>
    <w:rsid w:val="00353A02"/>
    <w:rsid w:val="00365F3C"/>
    <w:rsid w:val="003661FF"/>
    <w:rsid w:val="003664DF"/>
    <w:rsid w:val="00371610"/>
    <w:rsid w:val="00386186"/>
    <w:rsid w:val="003B5AA3"/>
    <w:rsid w:val="003D0AE0"/>
    <w:rsid w:val="003D0EF5"/>
    <w:rsid w:val="003E1230"/>
    <w:rsid w:val="003E3F1C"/>
    <w:rsid w:val="00414759"/>
    <w:rsid w:val="00423B19"/>
    <w:rsid w:val="00431794"/>
    <w:rsid w:val="0043267B"/>
    <w:rsid w:val="004344E9"/>
    <w:rsid w:val="00452ABE"/>
    <w:rsid w:val="004566FD"/>
    <w:rsid w:val="00485196"/>
    <w:rsid w:val="00487360"/>
    <w:rsid w:val="004B4EF3"/>
    <w:rsid w:val="004B7EC6"/>
    <w:rsid w:val="004D206D"/>
    <w:rsid w:val="004D318E"/>
    <w:rsid w:val="004D4889"/>
    <w:rsid w:val="004E2CF9"/>
    <w:rsid w:val="004F796E"/>
    <w:rsid w:val="005011B6"/>
    <w:rsid w:val="00512A3E"/>
    <w:rsid w:val="005317F8"/>
    <w:rsid w:val="005425CD"/>
    <w:rsid w:val="00545752"/>
    <w:rsid w:val="00554AD5"/>
    <w:rsid w:val="0056213D"/>
    <w:rsid w:val="0056714B"/>
    <w:rsid w:val="005871C7"/>
    <w:rsid w:val="0059584B"/>
    <w:rsid w:val="005A23DF"/>
    <w:rsid w:val="005A2FC2"/>
    <w:rsid w:val="005A5D90"/>
    <w:rsid w:val="005B04DF"/>
    <w:rsid w:val="005B17C1"/>
    <w:rsid w:val="005C58FC"/>
    <w:rsid w:val="005D1164"/>
    <w:rsid w:val="005E2E73"/>
    <w:rsid w:val="005E7FF4"/>
    <w:rsid w:val="005F590E"/>
    <w:rsid w:val="00610141"/>
    <w:rsid w:val="00612975"/>
    <w:rsid w:val="006140F4"/>
    <w:rsid w:val="00652A51"/>
    <w:rsid w:val="0066470E"/>
    <w:rsid w:val="00675F67"/>
    <w:rsid w:val="0067637E"/>
    <w:rsid w:val="00676F53"/>
    <w:rsid w:val="006908E5"/>
    <w:rsid w:val="006A6A5F"/>
    <w:rsid w:val="006B416B"/>
    <w:rsid w:val="006B4F59"/>
    <w:rsid w:val="006C2F4C"/>
    <w:rsid w:val="006C4232"/>
    <w:rsid w:val="006E2EA2"/>
    <w:rsid w:val="006F0839"/>
    <w:rsid w:val="00710C71"/>
    <w:rsid w:val="007175D4"/>
    <w:rsid w:val="0072512B"/>
    <w:rsid w:val="00732C35"/>
    <w:rsid w:val="007A1B98"/>
    <w:rsid w:val="007A2F49"/>
    <w:rsid w:val="007A6D92"/>
    <w:rsid w:val="007D399B"/>
    <w:rsid w:val="007D41DF"/>
    <w:rsid w:val="00811B8D"/>
    <w:rsid w:val="00821D06"/>
    <w:rsid w:val="00835165"/>
    <w:rsid w:val="008576AD"/>
    <w:rsid w:val="00881477"/>
    <w:rsid w:val="00890EE2"/>
    <w:rsid w:val="008C4AF2"/>
    <w:rsid w:val="008E51FA"/>
    <w:rsid w:val="008F0CA4"/>
    <w:rsid w:val="008F1ABB"/>
    <w:rsid w:val="008F2AF5"/>
    <w:rsid w:val="008F492B"/>
    <w:rsid w:val="008F4EE3"/>
    <w:rsid w:val="009072FB"/>
    <w:rsid w:val="009125E7"/>
    <w:rsid w:val="0091413E"/>
    <w:rsid w:val="009205C9"/>
    <w:rsid w:val="0093185E"/>
    <w:rsid w:val="0093780F"/>
    <w:rsid w:val="009459C0"/>
    <w:rsid w:val="009542D4"/>
    <w:rsid w:val="00971327"/>
    <w:rsid w:val="0097313E"/>
    <w:rsid w:val="009834EF"/>
    <w:rsid w:val="00987C9F"/>
    <w:rsid w:val="00996258"/>
    <w:rsid w:val="009A2809"/>
    <w:rsid w:val="009B6C24"/>
    <w:rsid w:val="009C049B"/>
    <w:rsid w:val="009C43A7"/>
    <w:rsid w:val="009C5E37"/>
    <w:rsid w:val="009D118C"/>
    <w:rsid w:val="009D660A"/>
    <w:rsid w:val="009E3B98"/>
    <w:rsid w:val="00A03CC2"/>
    <w:rsid w:val="00A10544"/>
    <w:rsid w:val="00A22274"/>
    <w:rsid w:val="00A52441"/>
    <w:rsid w:val="00A63828"/>
    <w:rsid w:val="00A70520"/>
    <w:rsid w:val="00A723B1"/>
    <w:rsid w:val="00A73E96"/>
    <w:rsid w:val="00A74175"/>
    <w:rsid w:val="00A80B88"/>
    <w:rsid w:val="00A955EB"/>
    <w:rsid w:val="00AA04EE"/>
    <w:rsid w:val="00AB5495"/>
    <w:rsid w:val="00AC5225"/>
    <w:rsid w:val="00AF3E69"/>
    <w:rsid w:val="00AF7842"/>
    <w:rsid w:val="00B0187E"/>
    <w:rsid w:val="00B04D6E"/>
    <w:rsid w:val="00B139C8"/>
    <w:rsid w:val="00B27C76"/>
    <w:rsid w:val="00B402D6"/>
    <w:rsid w:val="00B42CBA"/>
    <w:rsid w:val="00B66E82"/>
    <w:rsid w:val="00B7239B"/>
    <w:rsid w:val="00B7251F"/>
    <w:rsid w:val="00B73444"/>
    <w:rsid w:val="00B739CB"/>
    <w:rsid w:val="00B85C5E"/>
    <w:rsid w:val="00BA70B1"/>
    <w:rsid w:val="00BB1D90"/>
    <w:rsid w:val="00BB79D6"/>
    <w:rsid w:val="00BC7050"/>
    <w:rsid w:val="00BD34CF"/>
    <w:rsid w:val="00BE3A7E"/>
    <w:rsid w:val="00C13A67"/>
    <w:rsid w:val="00C34F1F"/>
    <w:rsid w:val="00C35423"/>
    <w:rsid w:val="00C36868"/>
    <w:rsid w:val="00C4083F"/>
    <w:rsid w:val="00C502AF"/>
    <w:rsid w:val="00C537E2"/>
    <w:rsid w:val="00C71445"/>
    <w:rsid w:val="00C95DA5"/>
    <w:rsid w:val="00C96260"/>
    <w:rsid w:val="00CA3F5B"/>
    <w:rsid w:val="00CA4EDA"/>
    <w:rsid w:val="00CA696A"/>
    <w:rsid w:val="00CA6B81"/>
    <w:rsid w:val="00CC0723"/>
    <w:rsid w:val="00CD6979"/>
    <w:rsid w:val="00D01969"/>
    <w:rsid w:val="00D357F7"/>
    <w:rsid w:val="00D40E91"/>
    <w:rsid w:val="00D44DB0"/>
    <w:rsid w:val="00D53D56"/>
    <w:rsid w:val="00D606A5"/>
    <w:rsid w:val="00D63C33"/>
    <w:rsid w:val="00D6606E"/>
    <w:rsid w:val="00D665D2"/>
    <w:rsid w:val="00D84C8C"/>
    <w:rsid w:val="00DB0784"/>
    <w:rsid w:val="00DB29C5"/>
    <w:rsid w:val="00DB4294"/>
    <w:rsid w:val="00DB43A8"/>
    <w:rsid w:val="00DD2EC4"/>
    <w:rsid w:val="00DD359C"/>
    <w:rsid w:val="00DD5FAC"/>
    <w:rsid w:val="00DE0916"/>
    <w:rsid w:val="00DE0E6C"/>
    <w:rsid w:val="00DF0B28"/>
    <w:rsid w:val="00DF755A"/>
    <w:rsid w:val="00E07FE2"/>
    <w:rsid w:val="00E13EF4"/>
    <w:rsid w:val="00E15FB7"/>
    <w:rsid w:val="00E23771"/>
    <w:rsid w:val="00E25E99"/>
    <w:rsid w:val="00E262F7"/>
    <w:rsid w:val="00E4395F"/>
    <w:rsid w:val="00E464EF"/>
    <w:rsid w:val="00E50465"/>
    <w:rsid w:val="00E54D14"/>
    <w:rsid w:val="00E650D3"/>
    <w:rsid w:val="00E67ECD"/>
    <w:rsid w:val="00E74FA3"/>
    <w:rsid w:val="00E910D7"/>
    <w:rsid w:val="00E94842"/>
    <w:rsid w:val="00E95706"/>
    <w:rsid w:val="00EA1775"/>
    <w:rsid w:val="00EB6DA7"/>
    <w:rsid w:val="00EC4103"/>
    <w:rsid w:val="00ED106F"/>
    <w:rsid w:val="00ED68FB"/>
    <w:rsid w:val="00EF2980"/>
    <w:rsid w:val="00EF4CD7"/>
    <w:rsid w:val="00F01C84"/>
    <w:rsid w:val="00F045D0"/>
    <w:rsid w:val="00F119CF"/>
    <w:rsid w:val="00F12C5C"/>
    <w:rsid w:val="00F20CF7"/>
    <w:rsid w:val="00F366A5"/>
    <w:rsid w:val="00F41D8D"/>
    <w:rsid w:val="00F45660"/>
    <w:rsid w:val="00F565D8"/>
    <w:rsid w:val="00F62920"/>
    <w:rsid w:val="00F6662B"/>
    <w:rsid w:val="00F7446B"/>
    <w:rsid w:val="00F7586B"/>
    <w:rsid w:val="00F94454"/>
    <w:rsid w:val="00FA2030"/>
    <w:rsid w:val="00FA319E"/>
    <w:rsid w:val="00FA5372"/>
    <w:rsid w:val="00FB11FA"/>
    <w:rsid w:val="00FB62C3"/>
    <w:rsid w:val="00FB63EE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A1C"/>
    <w:rPr>
      <w:rFonts w:ascii="Cambria" w:eastAsia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0A1C"/>
    <w:pPr>
      <w:tabs>
        <w:tab w:val="center" w:pos="4153"/>
        <w:tab w:val="right" w:pos="8306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190A1C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semiHidden/>
    <w:unhideWhenUsed/>
    <w:rsid w:val="00190A1C"/>
    <w:pPr>
      <w:tabs>
        <w:tab w:val="center" w:pos="4153"/>
        <w:tab w:val="right" w:pos="8306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190A1C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190A1C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190A1C"/>
    <w:pPr>
      <w:ind w:left="5670" w:firstLine="0"/>
    </w:pPr>
  </w:style>
  <w:style w:type="paragraph" w:customStyle="1" w:styleId="Miejscowoidata">
    <w:name w:val="• Miejscowość i data"/>
    <w:basedOn w:val="Tekst"/>
    <w:qFormat/>
    <w:rsid w:val="00190A1C"/>
    <w:pPr>
      <w:jc w:val="right"/>
    </w:pPr>
  </w:style>
  <w:style w:type="paragraph" w:customStyle="1" w:styleId="Fotter">
    <w:name w:val="Fotter"/>
    <w:qFormat/>
    <w:rsid w:val="00190A1C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190A1C"/>
    <w:rPr>
      <w:rFonts w:ascii="Arial Bold" w:eastAsia="Cambria" w:hAnsi="Arial Bold"/>
      <w:color w:val="404040"/>
      <w:szCs w:val="24"/>
      <w:lang w:val="cs-CZ" w:eastAsia="en-US"/>
    </w:rPr>
  </w:style>
  <w:style w:type="character" w:styleId="Hipercze">
    <w:name w:val="Hyperlink"/>
    <w:rsid w:val="00190A1C"/>
    <w:rPr>
      <w:color w:val="0000FF"/>
      <w:u w:val="single"/>
    </w:rPr>
  </w:style>
  <w:style w:type="paragraph" w:customStyle="1" w:styleId="tekstpodstawowy">
    <w:name w:val="tekst_podstawowy"/>
    <w:basedOn w:val="Normalny"/>
    <w:rsid w:val="00452ABE"/>
    <w:pPr>
      <w:spacing w:after="150"/>
      <w:ind w:right="150"/>
    </w:pPr>
    <w:rPr>
      <w:rFonts w:ascii="Times New Roman" w:eastAsia="Times New Roman" w:hAnsi="Times New Roman"/>
      <w:color w:val="111111"/>
      <w:lang w:val="pl-PL" w:eastAsia="pl-PL"/>
    </w:rPr>
  </w:style>
  <w:style w:type="character" w:customStyle="1" w:styleId="nkucz">
    <w:name w:val="n.kucz"/>
    <w:semiHidden/>
    <w:rsid w:val="00452ABE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6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5066"/>
    <w:rPr>
      <w:rFonts w:ascii="Tahoma" w:eastAsia="Cambri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9C5E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9C5E37"/>
    <w:rPr>
      <w:rFonts w:ascii="Times New Roman" w:eastAsia="Times New Roman" w:hAnsi="Times New Roman"/>
      <w:lang w:val="pl-PL" w:eastAsia="pl-PL"/>
    </w:rPr>
  </w:style>
  <w:style w:type="paragraph" w:styleId="Tekstpodstawowy0">
    <w:name w:val="Body Text"/>
    <w:basedOn w:val="Normalny"/>
    <w:link w:val="TekstpodstawowyZnak"/>
    <w:rsid w:val="007D399B"/>
    <w:pPr>
      <w:spacing w:after="120"/>
    </w:pPr>
    <w:rPr>
      <w:rFonts w:ascii="Times New Roman" w:eastAsia="Times New Roman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0"/>
    <w:rsid w:val="007D399B"/>
    <w:rPr>
      <w:rFonts w:ascii="Times New Roman" w:eastAsia="Times New Roman" w:hAnsi="Times New Roman"/>
      <w:sz w:val="24"/>
      <w:szCs w:val="24"/>
    </w:rPr>
  </w:style>
  <w:style w:type="character" w:customStyle="1" w:styleId="Stylwiadomocie-mail33">
    <w:name w:val="Styl wiadomości e-mail 331"/>
    <w:aliases w:val="Styl wiadomości e-mail 331"/>
    <w:semiHidden/>
    <w:personal/>
    <w:rsid w:val="007D399B"/>
    <w:rPr>
      <w:color w:val="000000"/>
    </w:rPr>
  </w:style>
  <w:style w:type="character" w:styleId="Odwoanieprzypisudolnego">
    <w:name w:val="footnote reference"/>
    <w:basedOn w:val="Domylnaczcionkaakapitu"/>
    <w:semiHidden/>
    <w:rsid w:val="007D39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739C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highlight">
    <w:name w:val="highlight"/>
    <w:basedOn w:val="Domylnaczcionkaakapitu"/>
    <w:rsid w:val="00BD34CF"/>
  </w:style>
  <w:style w:type="paragraph" w:styleId="Akapitzlist">
    <w:name w:val="List Paragraph"/>
    <w:basedOn w:val="Normalny"/>
    <w:uiPriority w:val="34"/>
    <w:qFormat/>
    <w:rsid w:val="00F20CF7"/>
    <w:pPr>
      <w:spacing w:after="160" w:line="252" w:lineRule="auto"/>
      <w:ind w:left="720"/>
    </w:pPr>
    <w:rPr>
      <w:rFonts w:ascii="Calibri" w:eastAsia="Calibri" w:hAnsi="Calibri"/>
      <w:sz w:val="22"/>
      <w:szCs w:val="22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rota.brzozowska\Pulpit\KOORDYNACJA\Projekt%20rozporz&#261;d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rozporządzenia.dot</Template>
  <TotalTime>4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PR-I</vt:lpstr>
    </vt:vector>
  </TitlesOfParts>
  <Company>Hewlett-Packard Company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PR-I</dc:title>
  <dc:subject/>
  <dc:creator>dorota.brzozowska</dc:creator>
  <cp:keywords/>
  <cp:lastModifiedBy>dorota.brzozowska</cp:lastModifiedBy>
  <cp:revision>2</cp:revision>
  <cp:lastPrinted>2015-11-13T13:35:00Z</cp:lastPrinted>
  <dcterms:created xsi:type="dcterms:W3CDTF">2015-11-13T14:28:00Z</dcterms:created>
  <dcterms:modified xsi:type="dcterms:W3CDTF">2015-11-13T14:28:00Z</dcterms:modified>
</cp:coreProperties>
</file>