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0" w:rsidRDefault="00F77A2F">
      <w:pPr>
        <w:pStyle w:val="Standard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ZAPYTANIE OFERTOWE NR 1/2017 Z DNIA 07.09.2017 r.</w:t>
      </w:r>
    </w:p>
    <w:p w:rsidR="00336AE0" w:rsidRDefault="00336AE0">
      <w:pPr>
        <w:pStyle w:val="Standard"/>
        <w:jc w:val="center"/>
        <w:rPr>
          <w:rFonts w:ascii="Cambria" w:hAnsi="Cambria"/>
          <w:b/>
        </w:rPr>
      </w:pPr>
    </w:p>
    <w:p w:rsidR="00336AE0" w:rsidRDefault="00F77A2F">
      <w:pPr>
        <w:pStyle w:val="Standard"/>
        <w:jc w:val="both"/>
      </w:pPr>
      <w:r>
        <w:rPr>
          <w:rFonts w:ascii="Cambria" w:hAnsi="Cambria"/>
          <w:b/>
        </w:rPr>
        <w:t>Projekt: pn.:</w:t>
      </w:r>
      <w:r>
        <w:rPr>
          <w:rFonts w:ascii="Cambria" w:hAnsi="Cambria"/>
        </w:rPr>
        <w:t xml:space="preserve">  „Ekspansja działalności firmy na rynki zagraniczne”</w:t>
      </w:r>
    </w:p>
    <w:p w:rsidR="00336AE0" w:rsidRDefault="00F77A2F">
      <w:pPr>
        <w:pStyle w:val="Standard"/>
        <w:jc w:val="both"/>
      </w:pPr>
      <w:r>
        <w:rPr>
          <w:rFonts w:ascii="Cambria" w:hAnsi="Cambria"/>
          <w:b/>
        </w:rPr>
        <w:t xml:space="preserve">Konkurs: </w:t>
      </w:r>
      <w:r>
        <w:rPr>
          <w:rFonts w:ascii="Cambria" w:hAnsi="Cambria"/>
        </w:rPr>
        <w:t>Regionalny Program Operacyjny Województwa Warmińsko-Mazurskiego na lata 2014-2020, Działanie 1.4.4 Internacjonalizacja MŚP.</w:t>
      </w:r>
    </w:p>
    <w:p w:rsidR="00336AE0" w:rsidRDefault="00336AE0">
      <w:pPr>
        <w:pStyle w:val="Standard"/>
        <w:jc w:val="both"/>
        <w:rPr>
          <w:rFonts w:ascii="Cambria" w:hAnsi="Cambria"/>
        </w:rPr>
      </w:pPr>
    </w:p>
    <w:p w:rsidR="00336AE0" w:rsidRDefault="00F77A2F">
      <w:pPr>
        <w:pStyle w:val="Akapitzlist"/>
        <w:numPr>
          <w:ilvl w:val="0"/>
          <w:numId w:val="27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PODSTAWOWE INFORMACJE</w:t>
      </w:r>
    </w:p>
    <w:p w:rsidR="00336AE0" w:rsidRDefault="00336AE0">
      <w:pPr>
        <w:pStyle w:val="Akapitzlist"/>
        <w:jc w:val="both"/>
        <w:rPr>
          <w:rFonts w:ascii="Cambria" w:hAnsi="Cambria"/>
        </w:rPr>
      </w:pPr>
    </w:p>
    <w:p w:rsidR="00336AE0" w:rsidRDefault="00F77A2F">
      <w:pPr>
        <w:pStyle w:val="Akapitzlist"/>
        <w:jc w:val="both"/>
      </w:pPr>
      <w:r>
        <w:rPr>
          <w:rFonts w:ascii="Cambria" w:hAnsi="Cambria"/>
          <w:b/>
        </w:rPr>
        <w:t>Zamawiający:</w:t>
      </w:r>
      <w:r>
        <w:rPr>
          <w:rFonts w:ascii="Cambria" w:hAnsi="Cambria"/>
        </w:rPr>
        <w:t xml:space="preserve"> Sławomir Jarzyło PHU KAJA II</w:t>
      </w:r>
    </w:p>
    <w:p w:rsidR="00336AE0" w:rsidRDefault="00F77A2F">
      <w:pPr>
        <w:pStyle w:val="Standard"/>
        <w:jc w:val="both"/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</w:t>
      </w:r>
      <w:r>
        <w:rPr>
          <w:rFonts w:ascii="Cambria" w:hAnsi="Cambria"/>
          <w:b/>
        </w:rPr>
        <w:t>Adres siedziby:</w:t>
      </w:r>
      <w:r>
        <w:rPr>
          <w:rFonts w:ascii="Cambria" w:hAnsi="Cambria"/>
        </w:rPr>
        <w:t xml:space="preserve"> ul. Jana Liszewskiego 4</w:t>
      </w:r>
    </w:p>
    <w:p w:rsidR="00336AE0" w:rsidRDefault="00F77A2F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14-100 Ostróda</w:t>
      </w:r>
    </w:p>
    <w:p w:rsidR="00336AE0" w:rsidRDefault="00F77A2F">
      <w:pPr>
        <w:pStyle w:val="Standard"/>
        <w:jc w:val="both"/>
      </w:pPr>
      <w:r>
        <w:rPr>
          <w:rFonts w:ascii="Cambria" w:hAnsi="Cambria"/>
          <w:b/>
        </w:rPr>
        <w:t xml:space="preserve">              NIP:</w:t>
      </w:r>
      <w:r>
        <w:rPr>
          <w:rFonts w:ascii="Cambria" w:hAnsi="Cambria"/>
        </w:rPr>
        <w:t xml:space="preserve"> 7411464992</w:t>
      </w:r>
    </w:p>
    <w:p w:rsidR="00336AE0" w:rsidRDefault="00F77A2F">
      <w:pPr>
        <w:pStyle w:val="Standard"/>
        <w:jc w:val="both"/>
      </w:pPr>
      <w:r>
        <w:rPr>
          <w:rFonts w:ascii="Cambria" w:hAnsi="Cambria"/>
        </w:rPr>
        <w:t xml:space="preserve">              </w:t>
      </w:r>
      <w:r>
        <w:rPr>
          <w:rFonts w:ascii="Cambria" w:hAnsi="Cambria"/>
          <w:b/>
        </w:rPr>
        <w:t xml:space="preserve">e-mail:  </w:t>
      </w:r>
      <w:r>
        <w:rPr>
          <w:rFonts w:ascii="Cambria" w:hAnsi="Cambria"/>
        </w:rPr>
        <w:t>phu_kaja@wp.pl</w:t>
      </w:r>
    </w:p>
    <w:p w:rsidR="00336AE0" w:rsidRDefault="00F77A2F">
      <w:pPr>
        <w:pStyle w:val="Standard"/>
        <w:jc w:val="both"/>
      </w:pPr>
      <w:r>
        <w:rPr>
          <w:rFonts w:ascii="Cambria" w:hAnsi="Cambria"/>
          <w:b/>
        </w:rPr>
        <w:t xml:space="preserve">              tel.: </w:t>
      </w:r>
      <w:r>
        <w:rPr>
          <w:rFonts w:ascii="Cambria" w:hAnsi="Cambria"/>
        </w:rPr>
        <w:t>89 646 67 91</w:t>
      </w: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PRZEDMIOT ZAMÓWIENIA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Akapitzlist"/>
        <w:jc w:val="both"/>
      </w:pPr>
      <w:r>
        <w:rPr>
          <w:rFonts w:ascii="Cambria" w:hAnsi="Cambria"/>
          <w:b/>
        </w:rPr>
        <w:t xml:space="preserve">KOD CPV </w:t>
      </w:r>
      <w:r>
        <w:rPr>
          <w:rFonts w:ascii="Cambria" w:hAnsi="Cambria"/>
          <w:color w:val="000000"/>
        </w:rPr>
        <w:t>45000000-7 R</w:t>
      </w:r>
      <w:r>
        <w:rPr>
          <w:rFonts w:ascii="Cambria" w:hAnsi="Cambria"/>
          <w:color w:val="000000"/>
        </w:rPr>
        <w:t>oboty budowlane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Przedmiotem zamówienia jest budowa hali zgodnie z poniższą specyfikacją</w:t>
      </w:r>
    </w:p>
    <w:p w:rsidR="00336AE0" w:rsidRDefault="00336AE0">
      <w:pPr>
        <w:pStyle w:val="Listapunktowana2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336AE0" w:rsidRDefault="00F77A2F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na działce o nr ewidencyjnym 9/44 w Ostródzie.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Dane techniczne:</w:t>
      </w:r>
    </w:p>
    <w:p w:rsidR="00336AE0" w:rsidRDefault="00F77A2F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>
        <w:rPr>
          <w:rFonts w:ascii="Cambria" w:hAnsi="Cambria"/>
        </w:rPr>
        <w:t>budynek niepodpiwniczony, dwukondygnacyjny;</w:t>
      </w:r>
    </w:p>
    <w:p w:rsidR="00336AE0" w:rsidRDefault="00F77A2F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>pomieszczenia:</w:t>
      </w:r>
    </w:p>
    <w:p w:rsidR="00336AE0" w:rsidRDefault="00F77A2F">
      <w:pPr>
        <w:pStyle w:val="Standard"/>
        <w:spacing w:before="60" w:after="0" w:line="240" w:lineRule="auto"/>
        <w:jc w:val="both"/>
      </w:pPr>
      <w:r>
        <w:rPr>
          <w:rFonts w:ascii="Cambria" w:hAnsi="Cambria"/>
          <w:color w:val="FF0000"/>
        </w:rPr>
        <w:t xml:space="preserve">                                           </w:t>
      </w:r>
      <w:r>
        <w:rPr>
          <w:rFonts w:ascii="Cambria" w:hAnsi="Cambria"/>
        </w:rPr>
        <w:t xml:space="preserve">  PARTER</w:t>
      </w:r>
    </w:p>
    <w:p w:rsidR="00336AE0" w:rsidRDefault="00F77A2F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hol/sień 25,50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przebieralnia damska 10,57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przebieralnia męska 19,75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przedsionek 2,82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przedsionek 2,63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natrysk 1,09 m2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natrysk 1,08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WC 1,03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WC 1,08 m2;</w:t>
      </w:r>
    </w:p>
    <w:p w:rsidR="00336AE0" w:rsidRDefault="00F77A2F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WC dla niepełnosprawnych.</w:t>
      </w:r>
      <w:r>
        <w:rPr>
          <w:rFonts w:ascii="Cambria" w:hAnsi="Cambria"/>
        </w:rPr>
        <w:t xml:space="preserve"> 3,45 m2</w:t>
      </w:r>
    </w:p>
    <w:p w:rsidR="00336AE0" w:rsidRDefault="00F77A2F">
      <w:pPr>
        <w:pStyle w:val="Akapitzlist"/>
        <w:numPr>
          <w:ilvl w:val="0"/>
          <w:numId w:val="30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Pomieszczenie gosp. 6,24m2/3,72m2</w:t>
      </w:r>
    </w:p>
    <w:p w:rsidR="00336AE0" w:rsidRDefault="00F77A2F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śniadalnia 13,2 m2</w:t>
      </w:r>
    </w:p>
    <w:p w:rsidR="00336AE0" w:rsidRDefault="00F77A2F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pomieszczenie produkcyjne (nie więcej niż 600 m2)</w:t>
      </w:r>
    </w:p>
    <w:p w:rsidR="00336AE0" w:rsidRDefault="00336AE0">
      <w:pPr>
        <w:pStyle w:val="Standard"/>
        <w:spacing w:before="60" w:after="0" w:line="240" w:lineRule="auto"/>
        <w:jc w:val="both"/>
        <w:rPr>
          <w:rFonts w:ascii="Cambria" w:hAnsi="Cambria"/>
        </w:rPr>
      </w:pPr>
    </w:p>
    <w:p w:rsidR="00336AE0" w:rsidRDefault="00F77A2F">
      <w:pPr>
        <w:pStyle w:val="Standard"/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PIĘTRO I</w:t>
      </w:r>
    </w:p>
    <w:p w:rsidR="00336AE0" w:rsidRDefault="00336AE0">
      <w:pPr>
        <w:pStyle w:val="Standard"/>
        <w:spacing w:before="60" w:after="0" w:line="240" w:lineRule="auto"/>
        <w:jc w:val="both"/>
        <w:rPr>
          <w:rFonts w:ascii="Cambria" w:hAnsi="Cambria"/>
        </w:rPr>
      </w:pPr>
    </w:p>
    <w:p w:rsidR="00336AE0" w:rsidRDefault="00F77A2F">
      <w:pPr>
        <w:pStyle w:val="Akapitzlist"/>
        <w:numPr>
          <w:ilvl w:val="1"/>
          <w:numId w:val="25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biuro 32,96 m2;</w:t>
      </w:r>
    </w:p>
    <w:p w:rsidR="00336AE0" w:rsidRDefault="00F77A2F">
      <w:pPr>
        <w:pStyle w:val="Akapitzlist"/>
        <w:numPr>
          <w:ilvl w:val="1"/>
          <w:numId w:val="25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hol 29,28 m2/14,99m2</w:t>
      </w:r>
    </w:p>
    <w:p w:rsidR="00336AE0" w:rsidRDefault="00F77A2F">
      <w:pPr>
        <w:pStyle w:val="Akapitzlist"/>
        <w:numPr>
          <w:ilvl w:val="1"/>
          <w:numId w:val="25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WC 1,29 m2;</w:t>
      </w:r>
    </w:p>
    <w:p w:rsidR="00336AE0" w:rsidRDefault="00F77A2F">
      <w:pPr>
        <w:pStyle w:val="Akapitzlist"/>
        <w:numPr>
          <w:ilvl w:val="1"/>
          <w:numId w:val="25"/>
        </w:numPr>
        <w:spacing w:before="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przedsionek 1,29m2</w:t>
      </w:r>
    </w:p>
    <w:p w:rsidR="00336AE0" w:rsidRDefault="00F77A2F">
      <w:pPr>
        <w:pStyle w:val="Akapitzlist"/>
        <w:numPr>
          <w:ilvl w:val="1"/>
          <w:numId w:val="25"/>
        </w:numPr>
        <w:spacing w:before="60" w:after="0" w:line="240" w:lineRule="auto"/>
        <w:jc w:val="both"/>
      </w:pPr>
      <w:r>
        <w:rPr>
          <w:rFonts w:ascii="Cambria" w:hAnsi="Cambria"/>
        </w:rPr>
        <w:t>biuro 33,21 m2;</w:t>
      </w:r>
      <w:r>
        <w:rPr>
          <w:rFonts w:ascii="Cambria" w:hAnsi="Cambria"/>
        </w:rPr>
        <w:t>- WC 2 1,85 m</w:t>
      </w:r>
      <w:r>
        <w:rPr>
          <w:rFonts w:ascii="Cambria" w:hAnsi="Cambria"/>
          <w:vertAlign w:val="superscript"/>
        </w:rPr>
        <w:t>2</w:t>
      </w:r>
    </w:p>
    <w:p w:rsidR="00336AE0" w:rsidRDefault="00336AE0">
      <w:pPr>
        <w:pStyle w:val="Akapitzlist"/>
        <w:spacing w:before="60" w:after="0" w:line="240" w:lineRule="auto"/>
        <w:jc w:val="both"/>
        <w:rPr>
          <w:rFonts w:ascii="Cambria" w:hAnsi="Cambria"/>
          <w:sz w:val="28"/>
          <w:szCs w:val="28"/>
          <w:vertAlign w:val="superscript"/>
        </w:rPr>
      </w:pPr>
    </w:p>
    <w:p w:rsidR="00336AE0" w:rsidRDefault="00336AE0">
      <w:pPr>
        <w:pStyle w:val="Akapitzlist"/>
        <w:spacing w:before="60" w:after="0" w:line="240" w:lineRule="auto"/>
        <w:jc w:val="both"/>
        <w:rPr>
          <w:rFonts w:ascii="Cambria" w:hAnsi="Cambria"/>
          <w:sz w:val="28"/>
          <w:szCs w:val="28"/>
          <w:vertAlign w:val="superscript"/>
        </w:rPr>
      </w:pPr>
    </w:p>
    <w:p w:rsidR="00336AE0" w:rsidRDefault="00F77A2F">
      <w:pPr>
        <w:pStyle w:val="Akapitzlist"/>
        <w:spacing w:before="60" w:after="0" w:line="240" w:lineRule="auto"/>
        <w:jc w:val="both"/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  <w:sz w:val="28"/>
          <w:szCs w:val="28"/>
          <w:vertAlign w:val="superscript"/>
        </w:rPr>
        <w:t xml:space="preserve">Przewidziano następujący podział </w:t>
      </w:r>
      <w:r>
        <w:rPr>
          <w:rFonts w:ascii="Cambria" w:hAnsi="Cambria"/>
          <w:sz w:val="28"/>
          <w:szCs w:val="28"/>
          <w:vertAlign w:val="superscript"/>
        </w:rPr>
        <w:t>prac:</w:t>
      </w:r>
    </w:p>
    <w:p w:rsidR="00336AE0" w:rsidRDefault="00336AE0">
      <w:pPr>
        <w:pStyle w:val="Akapitzlist"/>
        <w:spacing w:before="60" w:after="0" w:line="240" w:lineRule="auto"/>
        <w:jc w:val="both"/>
        <w:rPr>
          <w:rFonts w:ascii="Cambria" w:hAnsi="Cambria"/>
          <w:vertAlign w:val="superscript"/>
        </w:rPr>
      </w:pPr>
    </w:p>
    <w:p w:rsidR="00336AE0" w:rsidRDefault="00F77A2F">
      <w:pPr>
        <w:pStyle w:val="Akapitzlist"/>
        <w:numPr>
          <w:ilvl w:val="1"/>
          <w:numId w:val="26"/>
        </w:numPr>
        <w:spacing w:after="0" w:line="240" w:lineRule="auto"/>
        <w:jc w:val="both"/>
      </w:pPr>
      <w:r>
        <w:t>etap I – roboty ziemne</w:t>
      </w:r>
    </w:p>
    <w:p w:rsidR="00336AE0" w:rsidRDefault="00F77A2F">
      <w:pPr>
        <w:pStyle w:val="Akapitzlist"/>
        <w:numPr>
          <w:ilvl w:val="1"/>
          <w:numId w:val="26"/>
        </w:numPr>
        <w:spacing w:after="0" w:line="240" w:lineRule="auto"/>
        <w:jc w:val="both"/>
      </w:pPr>
      <w:r>
        <w:t>etap II – hala 15x36x4,5</w:t>
      </w:r>
    </w:p>
    <w:p w:rsidR="00336AE0" w:rsidRDefault="00F77A2F">
      <w:pPr>
        <w:pStyle w:val="Akapitzlist"/>
        <w:numPr>
          <w:ilvl w:val="1"/>
          <w:numId w:val="26"/>
        </w:numPr>
        <w:spacing w:after="0" w:line="240" w:lineRule="auto"/>
        <w:jc w:val="both"/>
      </w:pPr>
      <w:r>
        <w:t>etap III – fundamenty , posadzka hali</w:t>
      </w:r>
    </w:p>
    <w:p w:rsidR="00336AE0" w:rsidRDefault="00F77A2F">
      <w:pPr>
        <w:pStyle w:val="Akapitzlist"/>
        <w:numPr>
          <w:ilvl w:val="1"/>
          <w:numId w:val="26"/>
        </w:numPr>
        <w:spacing w:after="0" w:line="240" w:lineRule="auto"/>
        <w:jc w:val="both"/>
      </w:pPr>
      <w:r>
        <w:t>etap IV –budynek socjalno – biurowy</w:t>
      </w:r>
    </w:p>
    <w:p w:rsidR="00336AE0" w:rsidRDefault="00F77A2F">
      <w:pPr>
        <w:pStyle w:val="Akapitzlist"/>
        <w:numPr>
          <w:ilvl w:val="1"/>
          <w:numId w:val="26"/>
        </w:numPr>
        <w:spacing w:after="0" w:line="240" w:lineRule="auto"/>
        <w:jc w:val="both"/>
      </w:pPr>
      <w:r>
        <w:t>etap V – wykończenie budynku biurowo - socjalnego</w:t>
      </w:r>
    </w:p>
    <w:p w:rsidR="00336AE0" w:rsidRDefault="00336AE0">
      <w:pPr>
        <w:pStyle w:val="Akapitzlist"/>
        <w:spacing w:before="60" w:after="0" w:line="240" w:lineRule="auto"/>
        <w:jc w:val="both"/>
        <w:rPr>
          <w:rFonts w:ascii="Cambria" w:hAnsi="Cambria"/>
        </w:rPr>
      </w:pPr>
    </w:p>
    <w:p w:rsidR="00336AE0" w:rsidRDefault="00336AE0">
      <w:pPr>
        <w:pStyle w:val="Standard"/>
        <w:spacing w:before="60" w:after="0" w:line="240" w:lineRule="auto"/>
        <w:ind w:left="2127"/>
        <w:jc w:val="both"/>
      </w:pPr>
    </w:p>
    <w:p w:rsidR="00336AE0" w:rsidRDefault="00336AE0">
      <w:pPr>
        <w:pStyle w:val="Standard"/>
        <w:spacing w:before="60" w:after="0" w:line="240" w:lineRule="auto"/>
        <w:jc w:val="both"/>
        <w:rPr>
          <w:rFonts w:ascii="Cambria" w:hAnsi="Cambria"/>
          <w:vertAlign w:val="superscript"/>
        </w:rPr>
      </w:pPr>
    </w:p>
    <w:p w:rsidR="00336AE0" w:rsidRDefault="00F77A2F">
      <w:pPr>
        <w:pStyle w:val="Standard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Szczegółowy zakres prac został ujęty w załączniku nr 3, do zapytania </w:t>
      </w:r>
      <w:r>
        <w:rPr>
          <w:rFonts w:ascii="Cambria" w:hAnsi="Cambria"/>
        </w:rPr>
        <w:t>ofertowego pn. „Przedmiar robót”.</w:t>
      </w:r>
    </w:p>
    <w:p w:rsidR="00336AE0" w:rsidRDefault="00F77A2F">
      <w:pPr>
        <w:pStyle w:val="Standard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Zamawiający udostępnia każdemu zainteresowanemu projekt budowlany do wglądu w siedzibie Zamawiającego od poniedziałku do piątku w godz. 8.00-15.00 po umówieniu z min 1 dniowym wyprzedzeniem.</w:t>
      </w: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TERMIN WYKONANIA ZAMÓWIENIA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Te</w:t>
      </w:r>
      <w:r>
        <w:rPr>
          <w:rFonts w:ascii="Cambria" w:hAnsi="Cambria"/>
        </w:rPr>
        <w:t>rmin wykonania zamówienia: max. do 10.03.2018 r.</w:t>
      </w:r>
    </w:p>
    <w:p w:rsidR="00336AE0" w:rsidRDefault="00336AE0">
      <w:pPr>
        <w:pStyle w:val="Akapitzlist"/>
        <w:jc w:val="both"/>
        <w:rPr>
          <w:rFonts w:ascii="Cambria" w:hAnsi="Cambria"/>
        </w:rPr>
      </w:pP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INFORMACJE O SPOSOBIE POROZUMIEWANIA SIĘ ZAMAWIAJĄCEGO Z WYKONAWCAMI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Standard"/>
        <w:numPr>
          <w:ilvl w:val="0"/>
          <w:numId w:val="31"/>
        </w:num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Postępowanie prowadzone jest w języku polskim.</w:t>
      </w:r>
    </w:p>
    <w:p w:rsidR="00336AE0" w:rsidRDefault="00F77A2F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Oświadczenia, wnioski, zawiadomienia oraz informacje zamawiający i wykonawcy przekazują p</w:t>
      </w:r>
      <w:r>
        <w:rPr>
          <w:rFonts w:ascii="Cambria" w:hAnsi="Cambria" w:cs="Times New Roman"/>
        </w:rPr>
        <w:t>isemnie, drogą elektroniczną lub bezpośredniego doręczenia.</w:t>
      </w:r>
    </w:p>
    <w:p w:rsidR="00336AE0" w:rsidRDefault="00F77A2F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Jeżeli zamawiający lub wykonawcy przekazują oświadczenia, wnioski, zawiadomienia oraz informacje drogą elektroniczną i bezpośredniego doręczenia każda ze stron na żądanie drugiej niezwłocznie </w:t>
      </w:r>
      <w:r>
        <w:rPr>
          <w:rFonts w:ascii="Cambria" w:hAnsi="Cambria" w:cs="Times New Roman"/>
        </w:rPr>
        <w:t>potwierdza fakt ich otrzymania.</w:t>
      </w:r>
    </w:p>
    <w:p w:rsidR="00336AE0" w:rsidRDefault="00F77A2F">
      <w:pPr>
        <w:pStyle w:val="Standard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Osobą uprawnioną do porozumiewania się z Wykonawcami jest:</w:t>
      </w: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F77A2F">
      <w:pPr>
        <w:pStyle w:val="Standard"/>
        <w:spacing w:after="0" w:line="276" w:lineRule="auto"/>
        <w:jc w:val="both"/>
      </w:pPr>
      <w:r>
        <w:rPr>
          <w:rFonts w:ascii="Cambria" w:hAnsi="Cambria" w:cs="Times New Roman"/>
        </w:rPr>
        <w:t xml:space="preserve">               </w:t>
      </w:r>
      <w:r>
        <w:rPr>
          <w:rFonts w:ascii="Cambria" w:hAnsi="Cambria" w:cs="Times New Roman"/>
          <w:b/>
        </w:rPr>
        <w:t xml:space="preserve"> Sławomir Jarzyło</w:t>
      </w:r>
    </w:p>
    <w:p w:rsidR="00336AE0" w:rsidRDefault="00F77A2F">
      <w:pPr>
        <w:pStyle w:val="Standard"/>
        <w:spacing w:after="0" w:line="276" w:lineRule="auto"/>
        <w:jc w:val="both"/>
      </w:pPr>
      <w:r>
        <w:rPr>
          <w:rFonts w:ascii="Cambria" w:hAnsi="Cambria" w:cs="Times New Roman"/>
        </w:rPr>
        <w:t xml:space="preserve">                e-mail: </w:t>
      </w:r>
      <w:hyperlink r:id="rId7" w:history="1">
        <w:r>
          <w:rPr>
            <w:rStyle w:val="Internetlink"/>
            <w:rFonts w:ascii="Cambria" w:hAnsi="Cambria" w:cs="Times New Roman"/>
          </w:rPr>
          <w:t>phu_kaja@wp.pl</w:t>
        </w:r>
      </w:hyperlink>
    </w:p>
    <w:p w:rsidR="00336AE0" w:rsidRDefault="00F77A2F">
      <w:pPr>
        <w:pStyle w:val="Standard"/>
        <w:spacing w:after="0" w:line="276" w:lineRule="auto"/>
        <w:jc w:val="both"/>
      </w:pPr>
      <w:r>
        <w:rPr>
          <w:rFonts w:ascii="Cambria" w:hAnsi="Cambria" w:cs="Times New Roman"/>
        </w:rPr>
        <w:t xml:space="preserve">                </w:t>
      </w:r>
      <w:r>
        <w:rPr>
          <w:rFonts w:ascii="Cambria" w:hAnsi="Cambria" w:cs="Times New Roman"/>
          <w:lang w:val="en-US"/>
        </w:rPr>
        <w:t xml:space="preserve">tel.: </w:t>
      </w:r>
      <w:r>
        <w:rPr>
          <w:rFonts w:ascii="Cambria" w:hAnsi="Cambria" w:cs="Times New Roman"/>
        </w:rPr>
        <w:t>790 600 658</w:t>
      </w: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F77A2F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OPIS SPOSOBU </w:t>
      </w:r>
      <w:r>
        <w:rPr>
          <w:rFonts w:ascii="Cambria" w:hAnsi="Cambria" w:cs="Times New Roman"/>
          <w:b/>
        </w:rPr>
        <w:t>PRZYGOTOWANIA OFERT</w:t>
      </w: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F77A2F">
      <w:pPr>
        <w:pStyle w:val="Akapitzlist"/>
        <w:widowControl w:val="0"/>
        <w:numPr>
          <w:ilvl w:val="0"/>
          <w:numId w:val="32"/>
        </w:numPr>
        <w:tabs>
          <w:tab w:val="left" w:pos="2563"/>
        </w:tabs>
        <w:spacing w:after="0" w:line="276" w:lineRule="auto"/>
        <w:ind w:left="1134" w:hanging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Ofertę należy sporządzić pisemnie w języku polskim.</w:t>
      </w:r>
    </w:p>
    <w:p w:rsidR="00336AE0" w:rsidRDefault="00F77A2F">
      <w:pPr>
        <w:pStyle w:val="akapitzlistcxspnazwisko"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Treść oferty musi odpowiadać treści zapytania ofertowego.</w:t>
      </w:r>
    </w:p>
    <w:p w:rsidR="00336AE0" w:rsidRDefault="00F77A2F">
      <w:pPr>
        <w:pStyle w:val="ust"/>
        <w:numPr>
          <w:ilvl w:val="0"/>
          <w:numId w:val="7"/>
        </w:numPr>
        <w:spacing w:before="0" w:after="0" w:line="276" w:lineRule="auto"/>
        <w:ind w:left="1134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Oferta musi być podpisana przez osoby upoważnione 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do reprezentowania Wykonawcy zgodnie z reprezentacją wynikającą z właściwe</w:t>
      </w:r>
      <w:r>
        <w:rPr>
          <w:rFonts w:ascii="Cambria" w:hAnsi="Cambria"/>
          <w:sz w:val="22"/>
          <w:szCs w:val="22"/>
        </w:rPr>
        <w:t>go rejestru lub na podstawie udzielonego pełnomocnictwa.</w:t>
      </w:r>
    </w:p>
    <w:p w:rsidR="00336AE0" w:rsidRDefault="00F77A2F">
      <w:pPr>
        <w:pStyle w:val="ust"/>
        <w:numPr>
          <w:ilvl w:val="0"/>
          <w:numId w:val="7"/>
        </w:numPr>
        <w:spacing w:before="0" w:after="0" w:line="276" w:lineRule="auto"/>
        <w:ind w:left="1134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powinna zawierać wypełniony zgodnie z zapytaniem ofertowym formularz ofertowy,  który stanowi załącznik nr 1 do zapytania.</w:t>
      </w:r>
    </w:p>
    <w:p w:rsidR="00336AE0" w:rsidRDefault="00F77A2F">
      <w:pPr>
        <w:pStyle w:val="Textbody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Dokumenty sporządzone w języku obcym należy składać wraz z tłumaczeni</w:t>
      </w:r>
      <w:r>
        <w:rPr>
          <w:rFonts w:ascii="Cambria" w:hAnsi="Cambria"/>
          <w:sz w:val="22"/>
          <w:szCs w:val="22"/>
        </w:rPr>
        <w:t>em na język polski.</w:t>
      </w:r>
    </w:p>
    <w:p w:rsidR="00336AE0" w:rsidRDefault="00F77A2F">
      <w:pPr>
        <w:pStyle w:val="Standard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Wszelkie zmiany treści zapytania ofertowego oraz wyjaśnienia udzielone na zapytania Wykonawców stają się integralną częścią zapytania ofertowego i są wiążące dla Wykonawców.</w:t>
      </w:r>
    </w:p>
    <w:p w:rsidR="00336AE0" w:rsidRDefault="00F77A2F">
      <w:pPr>
        <w:pStyle w:val="msonormalcxspdrugie"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Proponowaną cenę należy przedstawić w Formularzu Ofertowym (za</w:t>
      </w:r>
      <w:r>
        <w:rPr>
          <w:rFonts w:ascii="Cambria" w:hAnsi="Cambria" w:cs="Times New Roman"/>
          <w:sz w:val="22"/>
          <w:szCs w:val="22"/>
        </w:rPr>
        <w:t>łącznik nr 1).</w:t>
      </w:r>
    </w:p>
    <w:p w:rsidR="00336AE0" w:rsidRDefault="00F77A2F">
      <w:pPr>
        <w:pStyle w:val="msonormalcxspdrugie"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Cena oferty musi zostać przedstawiona jako cena netto oraz brutto.</w:t>
      </w:r>
    </w:p>
    <w:p w:rsidR="00336AE0" w:rsidRDefault="00F77A2F">
      <w:pPr>
        <w:pStyle w:val="msonormalcxspdrugie"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Ceny należy wyrazić w jednostkach pieniężnych tj. z dokładnością do dwóch miejsc po przecinku.</w:t>
      </w:r>
    </w:p>
    <w:p w:rsidR="00336AE0" w:rsidRDefault="00F77A2F">
      <w:pPr>
        <w:pStyle w:val="Standard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ofertowa obowiązuje przez cały okres związania ofertą i będzie wiążąca 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</w:rPr>
        <w:t>dl</w:t>
      </w:r>
      <w:r>
        <w:rPr>
          <w:rFonts w:ascii="Cambria" w:hAnsi="Cambria" w:cs="Times New Roman"/>
        </w:rPr>
        <w:t>a zawieranej umowy.</w:t>
      </w:r>
    </w:p>
    <w:p w:rsidR="00336AE0" w:rsidRDefault="00F77A2F">
      <w:pPr>
        <w:pStyle w:val="msonormalcxspdrugie"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przypadku podania jakichkolwiek kwot w walutach obcych, Zamawiający przeliczy te kwoty na PLN według średniego kursu Narodowego Banku Polskiego obowiązującego na dzień poprzedzający dzień zakończenia postępowania ofertowego.</w:t>
      </w:r>
    </w:p>
    <w:p w:rsidR="00336AE0" w:rsidRDefault="00F77A2F">
      <w:pPr>
        <w:pStyle w:val="msonormalcxspdrugie"/>
        <w:numPr>
          <w:ilvl w:val="0"/>
          <w:numId w:val="7"/>
        </w:numPr>
        <w:spacing w:line="276" w:lineRule="auto"/>
        <w:ind w:left="1134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Brak </w:t>
      </w:r>
      <w:r>
        <w:rPr>
          <w:rFonts w:ascii="Cambria" w:hAnsi="Cambria" w:cs="Times New Roman"/>
          <w:sz w:val="22"/>
          <w:szCs w:val="22"/>
        </w:rPr>
        <w:t>możliwości składania ofert częściowych i wariantowych.</w:t>
      </w:r>
    </w:p>
    <w:p w:rsidR="00336AE0" w:rsidRDefault="00336AE0">
      <w:pPr>
        <w:pStyle w:val="Standard"/>
        <w:spacing w:after="0" w:line="276" w:lineRule="auto"/>
        <w:ind w:left="1134" w:hanging="283"/>
        <w:jc w:val="both"/>
        <w:rPr>
          <w:rFonts w:ascii="Cambria" w:hAnsi="Cambria" w:cs="Times New Roman"/>
        </w:rPr>
      </w:pP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MIEJSCE ORAZ TERMIN SKŁADANIA OFERT</w:t>
      </w:r>
    </w:p>
    <w:p w:rsidR="00336AE0" w:rsidRDefault="00F77A2F">
      <w:pPr>
        <w:pStyle w:val="akapitzlistcxsppierwsze"/>
        <w:numPr>
          <w:ilvl w:val="0"/>
          <w:numId w:val="33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Termin składania ofert upływa w dniu  </w:t>
      </w:r>
      <w:r>
        <w:rPr>
          <w:rFonts w:ascii="Cambria" w:hAnsi="Cambria" w:cs="Times New Roman"/>
          <w:b/>
          <w:color w:val="000000"/>
          <w:sz w:val="22"/>
          <w:szCs w:val="22"/>
        </w:rPr>
        <w:t>22.09</w:t>
      </w:r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b/>
          <w:bCs/>
          <w:color w:val="000000"/>
          <w:sz w:val="22"/>
          <w:szCs w:val="22"/>
        </w:rPr>
        <w:t>.</w:t>
      </w:r>
      <w:r>
        <w:rPr>
          <w:rFonts w:ascii="Cambria" w:hAnsi="Cambria" w:cs="Times New Roman"/>
          <w:b/>
          <w:color w:val="000000"/>
          <w:sz w:val="22"/>
          <w:szCs w:val="22"/>
        </w:rPr>
        <w:t>2017 r. o godzinie 9.00</w:t>
      </w:r>
    </w:p>
    <w:p w:rsidR="00336AE0" w:rsidRDefault="00F77A2F">
      <w:pPr>
        <w:pStyle w:val="akapitzlistcxsppierwsze"/>
        <w:numPr>
          <w:ilvl w:val="0"/>
          <w:numId w:val="9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="Cambria" w:hAnsi="Cambria" w:cs="Times New Roman"/>
          <w:sz w:val="22"/>
          <w:szCs w:val="22"/>
        </w:rPr>
        <w:t xml:space="preserve">Ofertę należy złożyć w siedzibie Zamawiającego, </w:t>
      </w:r>
      <w:r>
        <w:rPr>
          <w:rFonts w:ascii="Cambria" w:hAnsi="Cambria" w:cs="Times New Roman"/>
          <w:color w:val="000000"/>
          <w:sz w:val="22"/>
          <w:szCs w:val="22"/>
        </w:rPr>
        <w:t>bądź mailowo na adres wskazany powyżej.</w:t>
      </w:r>
    </w:p>
    <w:p w:rsidR="00336AE0" w:rsidRDefault="00F77A2F">
      <w:pPr>
        <w:pStyle w:val="akapitzlistcxsppierwsze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Oferty złożone po terminie nie będą rozpatrywane i będą podlegały zniszczeniu.</w:t>
      </w:r>
    </w:p>
    <w:p w:rsidR="00336AE0" w:rsidRDefault="00F77A2F">
      <w:pPr>
        <w:pStyle w:val="pkt1"/>
        <w:numPr>
          <w:ilvl w:val="0"/>
          <w:numId w:val="9"/>
        </w:numPr>
        <w:tabs>
          <w:tab w:val="left" w:pos="2127"/>
        </w:tabs>
        <w:spacing w:before="0" w:after="0" w:line="276" w:lineRule="auto"/>
        <w:ind w:left="1134" w:hanging="283"/>
      </w:pPr>
      <w:r>
        <w:rPr>
          <w:rFonts w:ascii="Cambria" w:hAnsi="Cambria"/>
        </w:rPr>
        <w:t>Przed upływem terminu składania ofert, Wykonawca może wprowadzi</w:t>
      </w:r>
      <w:r>
        <w:rPr>
          <w:rFonts w:ascii="Cambria" w:hAnsi="Cambria"/>
        </w:rPr>
        <w:t>ć zmiany do złożonej oferty</w:t>
      </w:r>
      <w:r>
        <w:rPr>
          <w:rFonts w:ascii="Cambria" w:eastAsia="Arial Unicode MS" w:hAnsi="Cambria"/>
        </w:rPr>
        <w:t xml:space="preserve"> lub ją wycofać bez podania przyczyny</w:t>
      </w:r>
      <w:r>
        <w:rPr>
          <w:rFonts w:ascii="Cambria" w:hAnsi="Cambria"/>
        </w:rPr>
        <w:t xml:space="preserve">. Zmiany </w:t>
      </w:r>
      <w:r>
        <w:rPr>
          <w:rFonts w:ascii="Cambria" w:hAnsi="Cambria"/>
          <w:sz w:val="22"/>
          <w:szCs w:val="22"/>
        </w:rPr>
        <w:t>w ofercie lub jej wycofanie winny być doręczone Zamawiającemu na piśmie pod rygorem nieważności przed upływem terminu składania ofert.</w:t>
      </w:r>
    </w:p>
    <w:p w:rsidR="00336AE0" w:rsidRDefault="00F77A2F">
      <w:pPr>
        <w:pStyle w:val="Akapitzlist"/>
        <w:numPr>
          <w:ilvl w:val="0"/>
          <w:numId w:val="9"/>
        </w:numPr>
        <w:tabs>
          <w:tab w:val="left" w:pos="2410"/>
        </w:tabs>
        <w:ind w:left="1134" w:hanging="283"/>
        <w:jc w:val="both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Zamawiający zastrzega sobie prawo do weryfikacji</w:t>
      </w:r>
      <w:r>
        <w:rPr>
          <w:rFonts w:ascii="Cambria" w:hAnsi="Cambria" w:cs="Times New Roman"/>
          <w:b/>
          <w:bCs/>
          <w:color w:val="000000"/>
        </w:rPr>
        <w:t xml:space="preserve"> złożonych ofert pod kątem rażąco niskiej ceny, zgodnie z procedurą opisaną w art. 90 ustawy z dnia 29 stycznia 2004 r. - Prawo Zamówień Publicznych.</w:t>
      </w:r>
    </w:p>
    <w:p w:rsidR="00336AE0" w:rsidRDefault="00336AE0">
      <w:pPr>
        <w:pStyle w:val="Akapitzlist"/>
        <w:tabs>
          <w:tab w:val="left" w:pos="2410"/>
        </w:tabs>
        <w:ind w:left="1134"/>
        <w:jc w:val="both"/>
        <w:rPr>
          <w:rFonts w:ascii="Cambria" w:hAnsi="Cambria"/>
        </w:rPr>
      </w:pPr>
    </w:p>
    <w:p w:rsidR="00336AE0" w:rsidRDefault="00F77A2F">
      <w:pPr>
        <w:pStyle w:val="Akapitzlist"/>
        <w:numPr>
          <w:ilvl w:val="0"/>
          <w:numId w:val="1"/>
        </w:numPr>
        <w:tabs>
          <w:tab w:val="left" w:pos="1996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INFORMACJE O KRYTERIACH OCENY ORAZ WAGACH PUNKTOWYCH I PROCENTOWYCH PRZYPISANYCH DO POSZCZEGÓLNYCH KRYTER</w:t>
      </w:r>
      <w:r>
        <w:rPr>
          <w:rFonts w:ascii="Cambria" w:hAnsi="Cambria"/>
          <w:b/>
        </w:rPr>
        <w:t>IÓW OCENY OFERTY</w:t>
      </w: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lastRenderedPageBreak/>
        <w:t>Wykonawca zostanie wybrany w oparciu o kryteria wskazane poniżej. Sposób wyliczenia punktów nastąpi przy zastosowaniu poniższych wzorów oraz wytycznych:</w:t>
      </w:r>
    </w:p>
    <w:p w:rsidR="00336AE0" w:rsidRDefault="00336AE0">
      <w:pPr>
        <w:pStyle w:val="Listapunktowana2"/>
        <w:spacing w:line="276" w:lineRule="auto"/>
        <w:ind w:left="360"/>
        <w:jc w:val="both"/>
        <w:rPr>
          <w:rFonts w:ascii="Cambria" w:hAnsi="Cambria" w:cs="Times New Roman"/>
          <w:sz w:val="22"/>
          <w:szCs w:val="22"/>
          <w:lang w:eastAsia="pl-PL"/>
        </w:rPr>
      </w:pPr>
    </w:p>
    <w:tbl>
      <w:tblPr>
        <w:tblW w:w="7761" w:type="dxa"/>
        <w:tblInd w:w="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1560"/>
      </w:tblGrid>
      <w:tr w:rsidR="00336AE0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6AE0" w:rsidRDefault="00F77A2F">
            <w:pPr>
              <w:pStyle w:val="Standard"/>
              <w:spacing w:before="120" w:after="120" w:line="276" w:lineRule="auto"/>
              <w:jc w:val="both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KRYTERIUM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6AE0" w:rsidRDefault="00F77A2F">
            <w:pPr>
              <w:pStyle w:val="Standard"/>
              <w:spacing w:before="120" w:after="120" w:line="276" w:lineRule="auto"/>
              <w:jc w:val="both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WAGA (pkt)</w:t>
            </w:r>
          </w:p>
        </w:tc>
      </w:tr>
      <w:tr w:rsidR="00336AE0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6AE0" w:rsidRDefault="00F77A2F">
            <w:pPr>
              <w:pStyle w:val="Standard"/>
              <w:spacing w:before="120" w:after="120" w:line="276" w:lineRule="auto"/>
              <w:jc w:val="both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6AE0" w:rsidRDefault="00F77A2F">
            <w:pPr>
              <w:pStyle w:val="Standard"/>
              <w:spacing w:before="120" w:after="120"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60</w:t>
            </w:r>
          </w:p>
        </w:tc>
      </w:tr>
      <w:tr w:rsidR="00336AE0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6AE0" w:rsidRDefault="00F77A2F">
            <w:pPr>
              <w:pStyle w:val="Standard"/>
              <w:spacing w:before="120" w:after="120" w:line="276" w:lineRule="auto"/>
              <w:jc w:val="both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>Gwarancja przedmiotu zamówienia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6AE0" w:rsidRDefault="00F77A2F">
            <w:pPr>
              <w:pStyle w:val="Standard"/>
              <w:spacing w:before="120" w:after="120"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40</w:t>
            </w:r>
          </w:p>
        </w:tc>
      </w:tr>
    </w:tbl>
    <w:p w:rsidR="00336AE0" w:rsidRDefault="00336AE0">
      <w:pPr>
        <w:pStyle w:val="Listapunktowana2"/>
        <w:spacing w:line="276" w:lineRule="auto"/>
        <w:ind w:left="360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336AE0">
      <w:pPr>
        <w:pStyle w:val="Listapunktowana2"/>
        <w:spacing w:line="276" w:lineRule="auto"/>
        <w:ind w:left="720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F77A2F">
      <w:pPr>
        <w:pStyle w:val="Listapunktowana2"/>
        <w:numPr>
          <w:ilvl w:val="0"/>
          <w:numId w:val="34"/>
        </w:numPr>
        <w:spacing w:line="276" w:lineRule="auto"/>
        <w:ind w:left="709" w:firstLine="0"/>
        <w:jc w:val="both"/>
        <w:rPr>
          <w:rFonts w:ascii="Cambria" w:hAnsi="Cambria" w:cs="Times New Roman"/>
          <w:b/>
          <w:sz w:val="22"/>
          <w:szCs w:val="22"/>
          <w:lang w:eastAsia="pl-PL"/>
        </w:rPr>
      </w:pPr>
      <w:r>
        <w:rPr>
          <w:rFonts w:ascii="Cambria" w:hAnsi="Cambria" w:cs="Times New Roman"/>
          <w:b/>
          <w:sz w:val="22"/>
          <w:szCs w:val="22"/>
          <w:lang w:eastAsia="pl-PL"/>
        </w:rPr>
        <w:t>Cena netto</w:t>
      </w:r>
      <w:r>
        <w:rPr>
          <w:rFonts w:ascii="Cambria" w:hAnsi="Cambria" w:cs="Times New Roman"/>
          <w:b/>
          <w:sz w:val="22"/>
          <w:szCs w:val="22"/>
          <w:lang w:eastAsia="pl-PL"/>
        </w:rPr>
        <w:t xml:space="preserve"> przedmiotu zamówienia będzie wyliczona według wzoru</w:t>
      </w:r>
    </w:p>
    <w:p w:rsidR="00336AE0" w:rsidRDefault="00336AE0">
      <w:pPr>
        <w:pStyle w:val="Listapunktowana2"/>
        <w:spacing w:line="276" w:lineRule="auto"/>
        <w:ind w:left="2124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Punktacja za cenę będzie obliczana na podstawie wzoru:</w:t>
      </w:r>
    </w:p>
    <w:p w:rsidR="00336AE0" w:rsidRDefault="00336AE0">
      <w:pPr>
        <w:pStyle w:val="Listapunktowana2"/>
        <w:spacing w:line="276" w:lineRule="auto"/>
        <w:ind w:left="2124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F77A2F">
      <w:pPr>
        <w:pStyle w:val="Listapunktowana2"/>
        <w:spacing w:line="276" w:lineRule="auto"/>
        <w:ind w:left="2832"/>
        <w:jc w:val="both"/>
        <w:rPr>
          <w:rFonts w:hint="eastAsia"/>
        </w:rPr>
      </w:pPr>
      <w:r>
        <w:rPr>
          <w:rFonts w:ascii="Cambria" w:hAnsi="Cambria" w:cs="Times New Roman"/>
          <w:sz w:val="22"/>
          <w:szCs w:val="22"/>
          <w:lang w:eastAsia="pl-PL"/>
        </w:rPr>
        <w:t>C</w:t>
      </w:r>
      <w:r>
        <w:rPr>
          <w:rFonts w:ascii="Cambria" w:hAnsi="Cambria" w:cs="Times New Roman"/>
          <w:sz w:val="22"/>
          <w:szCs w:val="22"/>
          <w:vertAlign w:val="subscript"/>
          <w:lang w:eastAsia="pl-PL"/>
        </w:rPr>
        <w:t>N</w:t>
      </w:r>
      <w:r>
        <w:rPr>
          <w:rFonts w:ascii="Cambria" w:hAnsi="Cambria" w:cs="Times New Roman"/>
          <w:sz w:val="22"/>
          <w:szCs w:val="22"/>
          <w:lang w:eastAsia="pl-PL"/>
        </w:rPr>
        <w:t xml:space="preserve"> x 60    </w:t>
      </w:r>
    </w:p>
    <w:p w:rsidR="00336AE0" w:rsidRDefault="00F77A2F">
      <w:pPr>
        <w:pStyle w:val="Listapunktowana2"/>
        <w:spacing w:line="276" w:lineRule="auto"/>
        <w:ind w:left="2124"/>
        <w:jc w:val="both"/>
        <w:rPr>
          <w:rFonts w:hint="eastAsia"/>
        </w:rPr>
      </w:pPr>
      <w:r>
        <w:rPr>
          <w:rFonts w:ascii="Cambria" w:hAnsi="Cambria" w:cs="Times New Roman"/>
          <w:sz w:val="22"/>
          <w:szCs w:val="22"/>
          <w:lang w:eastAsia="pl-PL"/>
        </w:rPr>
        <w:t>P</w:t>
      </w:r>
      <w:r>
        <w:rPr>
          <w:rFonts w:ascii="Cambria" w:hAnsi="Cambria" w:cs="Times New Roman"/>
          <w:sz w:val="22"/>
          <w:szCs w:val="22"/>
          <w:vertAlign w:val="subscript"/>
          <w:lang w:eastAsia="pl-PL"/>
        </w:rPr>
        <w:t xml:space="preserve">1 </w:t>
      </w:r>
      <w:r>
        <w:rPr>
          <w:rFonts w:ascii="Cambria" w:hAnsi="Cambria" w:cs="Times New Roman"/>
          <w:sz w:val="22"/>
          <w:szCs w:val="22"/>
          <w:lang w:eastAsia="pl-PL"/>
        </w:rPr>
        <w:t xml:space="preserve">= -------------------------      </w:t>
      </w:r>
    </w:p>
    <w:p w:rsidR="00336AE0" w:rsidRDefault="00F77A2F">
      <w:pPr>
        <w:pStyle w:val="Listapunktowana2"/>
        <w:spacing w:line="276" w:lineRule="auto"/>
        <w:ind w:left="2124"/>
        <w:jc w:val="both"/>
        <w:rPr>
          <w:rFonts w:hint="eastAsia"/>
        </w:rPr>
      </w:pPr>
      <w:r>
        <w:rPr>
          <w:rFonts w:ascii="Cambria" w:hAnsi="Cambria" w:cs="Times New Roman"/>
          <w:sz w:val="22"/>
          <w:szCs w:val="22"/>
          <w:lang w:eastAsia="pl-PL"/>
        </w:rPr>
        <w:t xml:space="preserve">                    C</w:t>
      </w:r>
      <w:r>
        <w:rPr>
          <w:rFonts w:ascii="Cambria" w:hAnsi="Cambria" w:cs="Times New Roman"/>
          <w:sz w:val="22"/>
          <w:szCs w:val="22"/>
          <w:vertAlign w:val="subscript"/>
          <w:lang w:eastAsia="pl-PL"/>
        </w:rPr>
        <w:t>R</w:t>
      </w:r>
    </w:p>
    <w:p w:rsidR="00336AE0" w:rsidRDefault="00F77A2F">
      <w:pPr>
        <w:pStyle w:val="Listapunktowana2"/>
        <w:spacing w:line="276" w:lineRule="auto"/>
        <w:ind w:left="720" w:hanging="360"/>
        <w:jc w:val="both"/>
        <w:rPr>
          <w:rFonts w:hint="eastAsia"/>
        </w:rPr>
      </w:pPr>
      <w:r>
        <w:rPr>
          <w:rFonts w:ascii="Cambria" w:hAnsi="Cambria" w:cs="Times New Roman"/>
          <w:sz w:val="22"/>
          <w:szCs w:val="22"/>
          <w:lang w:eastAsia="pl-PL"/>
        </w:rPr>
        <w:tab/>
        <w:t>P</w:t>
      </w:r>
      <w:r>
        <w:rPr>
          <w:rFonts w:ascii="Cambria" w:hAnsi="Cambria" w:cs="Times New Roman"/>
          <w:sz w:val="22"/>
          <w:szCs w:val="22"/>
          <w:vertAlign w:val="subscript"/>
          <w:lang w:eastAsia="pl-PL"/>
        </w:rPr>
        <w:t>1</w:t>
      </w:r>
      <w:r>
        <w:rPr>
          <w:rFonts w:ascii="Cambria" w:hAnsi="Cambria" w:cs="Times New Roman"/>
          <w:sz w:val="22"/>
          <w:szCs w:val="22"/>
          <w:lang w:eastAsia="pl-PL"/>
        </w:rPr>
        <w:t xml:space="preserve"> – otrzymane punkty</w:t>
      </w:r>
    </w:p>
    <w:p w:rsidR="00336AE0" w:rsidRDefault="00F77A2F">
      <w:pPr>
        <w:pStyle w:val="Listapunktowana2"/>
        <w:spacing w:line="276" w:lineRule="auto"/>
        <w:ind w:left="720" w:hanging="360"/>
        <w:jc w:val="both"/>
        <w:rPr>
          <w:rFonts w:hint="eastAsia"/>
        </w:rPr>
      </w:pPr>
      <w:r>
        <w:rPr>
          <w:rFonts w:ascii="Cambria" w:hAnsi="Cambria" w:cs="Times New Roman"/>
          <w:sz w:val="22"/>
          <w:szCs w:val="22"/>
          <w:lang w:eastAsia="pl-PL"/>
        </w:rPr>
        <w:tab/>
        <w:t>C</w:t>
      </w:r>
      <w:r>
        <w:rPr>
          <w:rFonts w:ascii="Cambria" w:hAnsi="Cambria" w:cs="Times New Roman"/>
          <w:sz w:val="22"/>
          <w:szCs w:val="22"/>
          <w:vertAlign w:val="subscript"/>
          <w:lang w:eastAsia="pl-PL"/>
        </w:rPr>
        <w:t>N</w:t>
      </w:r>
      <w:r>
        <w:rPr>
          <w:rFonts w:ascii="Cambria" w:hAnsi="Cambria" w:cs="Times New Roman"/>
          <w:sz w:val="22"/>
          <w:szCs w:val="22"/>
          <w:lang w:eastAsia="pl-PL"/>
        </w:rPr>
        <w:t xml:space="preserve"> – cena netto oferty najkorzystniejszej</w:t>
      </w:r>
    </w:p>
    <w:p w:rsidR="00336AE0" w:rsidRDefault="00F77A2F">
      <w:pPr>
        <w:pStyle w:val="Listapunktowana2"/>
        <w:spacing w:line="276" w:lineRule="auto"/>
        <w:ind w:left="720" w:hanging="360"/>
        <w:jc w:val="both"/>
        <w:rPr>
          <w:rFonts w:hint="eastAsia"/>
        </w:rPr>
      </w:pPr>
      <w:r>
        <w:rPr>
          <w:rFonts w:ascii="Cambria" w:hAnsi="Cambria" w:cs="Times New Roman"/>
          <w:sz w:val="22"/>
          <w:szCs w:val="22"/>
          <w:lang w:eastAsia="pl-PL"/>
        </w:rPr>
        <w:tab/>
        <w:t>C</w:t>
      </w:r>
      <w:r>
        <w:rPr>
          <w:rFonts w:ascii="Cambria" w:hAnsi="Cambria" w:cs="Times New Roman"/>
          <w:sz w:val="22"/>
          <w:szCs w:val="22"/>
          <w:vertAlign w:val="subscript"/>
          <w:lang w:eastAsia="pl-PL"/>
        </w:rPr>
        <w:t>R</w:t>
      </w:r>
      <w:r>
        <w:rPr>
          <w:rFonts w:ascii="Cambria" w:hAnsi="Cambria" w:cs="Times New Roman"/>
          <w:sz w:val="22"/>
          <w:szCs w:val="22"/>
          <w:lang w:eastAsia="pl-PL"/>
        </w:rPr>
        <w:t xml:space="preserve"> – ce</w:t>
      </w:r>
      <w:r>
        <w:rPr>
          <w:rFonts w:ascii="Cambria" w:hAnsi="Cambria" w:cs="Times New Roman"/>
          <w:sz w:val="22"/>
          <w:szCs w:val="22"/>
          <w:lang w:eastAsia="pl-PL"/>
        </w:rPr>
        <w:t>na netto oferty rozpatrywanej</w:t>
      </w:r>
    </w:p>
    <w:p w:rsidR="00336AE0" w:rsidRDefault="00336AE0">
      <w:pPr>
        <w:pStyle w:val="Listapunktowana2"/>
        <w:spacing w:line="276" w:lineRule="auto"/>
        <w:ind w:left="720" w:hanging="360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F77A2F">
      <w:pPr>
        <w:pStyle w:val="Standard"/>
        <w:tabs>
          <w:tab w:val="left" w:pos="90"/>
          <w:tab w:val="left" w:pos="567"/>
        </w:tabs>
        <w:spacing w:line="276" w:lineRule="auto"/>
        <w:ind w:firstLine="709"/>
        <w:jc w:val="both"/>
      </w:pPr>
      <w:r>
        <w:rPr>
          <w:rFonts w:ascii="Cambria" w:hAnsi="Cambria" w:cs="Times New Roman"/>
          <w:color w:val="000000"/>
        </w:rPr>
        <w:t xml:space="preserve">Najkorzystniejsza oferta otrzyma maksymalnie </w:t>
      </w:r>
      <w:r>
        <w:rPr>
          <w:rFonts w:ascii="Cambria" w:hAnsi="Cambria" w:cs="Times New Roman"/>
          <w:b/>
          <w:color w:val="000000"/>
        </w:rPr>
        <w:t>60 pkt.</w:t>
      </w:r>
    </w:p>
    <w:p w:rsidR="00336AE0" w:rsidRDefault="00336AE0">
      <w:pPr>
        <w:pStyle w:val="Listapunktowana2"/>
        <w:spacing w:line="276" w:lineRule="auto"/>
        <w:ind w:left="720" w:hanging="360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F77A2F">
      <w:pPr>
        <w:pStyle w:val="Akapitzlist"/>
        <w:widowControl w:val="0"/>
        <w:numPr>
          <w:ilvl w:val="0"/>
          <w:numId w:val="10"/>
        </w:numPr>
        <w:spacing w:after="0" w:line="276" w:lineRule="auto"/>
        <w:ind w:hanging="11"/>
        <w:jc w:val="both"/>
      </w:pPr>
      <w:r>
        <w:rPr>
          <w:rFonts w:ascii="Cambria" w:hAnsi="Cambria" w:cs="Times New Roman"/>
          <w:b/>
          <w:color w:val="000000"/>
        </w:rPr>
        <w:t>Gwarancja przedmiotu zamówienia  – P</w:t>
      </w:r>
      <w:r>
        <w:rPr>
          <w:rFonts w:ascii="Cambria" w:hAnsi="Cambria" w:cs="Times New Roman"/>
          <w:b/>
          <w:color w:val="000000"/>
          <w:vertAlign w:val="subscript"/>
        </w:rPr>
        <w:t>2</w:t>
      </w:r>
    </w:p>
    <w:p w:rsidR="00336AE0" w:rsidRDefault="00336AE0">
      <w:pPr>
        <w:pStyle w:val="Akapitzlist"/>
        <w:widowControl w:val="0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- powyżej 36 mies. to 40 pkt,</w:t>
      </w: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- od 25 miesięcy do 36 mies. (włącznie)   to 30 pkt,</w:t>
      </w: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 xml:space="preserve">- od 13 miesięcy  do 24 mies. (włącznie)   to 20 </w:t>
      </w:r>
      <w:r>
        <w:rPr>
          <w:rFonts w:ascii="Cambria" w:hAnsi="Cambria" w:cs="Times New Roman"/>
          <w:sz w:val="22"/>
          <w:szCs w:val="22"/>
          <w:lang w:eastAsia="pl-PL"/>
        </w:rPr>
        <w:t>pkt.</w:t>
      </w: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- do 12 mies. (włącznie)   to  0 pkt.</w:t>
      </w:r>
    </w:p>
    <w:p w:rsidR="00336AE0" w:rsidRDefault="00336AE0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336AE0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F77A2F">
      <w:pPr>
        <w:pStyle w:val="Standard"/>
        <w:tabs>
          <w:tab w:val="left" w:pos="90"/>
          <w:tab w:val="left" w:pos="567"/>
        </w:tabs>
        <w:spacing w:line="276" w:lineRule="auto"/>
        <w:ind w:firstLine="709"/>
        <w:jc w:val="both"/>
      </w:pPr>
      <w:r>
        <w:rPr>
          <w:rFonts w:ascii="Cambria" w:hAnsi="Cambria" w:cs="Times New Roman"/>
          <w:color w:val="000000"/>
        </w:rPr>
        <w:t xml:space="preserve">Najkorzystniejsza oferta otrzyma maksymalnie </w:t>
      </w:r>
      <w:r>
        <w:rPr>
          <w:rFonts w:ascii="Cambria" w:hAnsi="Cambria" w:cs="Times New Roman"/>
          <w:b/>
          <w:bCs/>
          <w:color w:val="000000"/>
        </w:rPr>
        <w:t>40</w:t>
      </w:r>
      <w:r>
        <w:rPr>
          <w:rFonts w:ascii="Cambria" w:hAnsi="Cambria" w:cs="Times New Roman"/>
          <w:b/>
          <w:color w:val="000000"/>
        </w:rPr>
        <w:t xml:space="preserve"> pkt.</w:t>
      </w: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OPIS SPOSOBU PRZYZNAWANIA PUNKTACJI ZA SPEŁNIENIE DANEGO KRYTERIUM OCENY OFERTY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Zamawiający dokona oceny ofert na podstawie wyników osiągniętej liczby punktó</w:t>
      </w:r>
      <w:r>
        <w:rPr>
          <w:rFonts w:ascii="Cambria" w:hAnsi="Cambria" w:cs="Times New Roman"/>
          <w:sz w:val="22"/>
          <w:szCs w:val="22"/>
          <w:lang w:eastAsia="pl-PL"/>
        </w:rPr>
        <w:t>w wyliczonych w oparciu o powyższe kryteria i ustaloną punktację do 100 pkt.</w:t>
      </w:r>
    </w:p>
    <w:p w:rsidR="00336AE0" w:rsidRDefault="00336AE0">
      <w:pPr>
        <w:pStyle w:val="Listapunktowana2"/>
        <w:spacing w:line="276" w:lineRule="auto"/>
        <w:jc w:val="both"/>
        <w:rPr>
          <w:rFonts w:ascii="Cambria" w:hAnsi="Cambria" w:cs="Times New Roman"/>
          <w:sz w:val="22"/>
          <w:szCs w:val="22"/>
          <w:lang w:eastAsia="pl-PL"/>
        </w:rPr>
      </w:pPr>
    </w:p>
    <w:p w:rsidR="00336AE0" w:rsidRDefault="00F77A2F">
      <w:pPr>
        <w:pStyle w:val="Akapitzlist2"/>
        <w:numPr>
          <w:ilvl w:val="0"/>
          <w:numId w:val="35"/>
        </w:numPr>
        <w:tabs>
          <w:tab w:val="left" w:pos="1701"/>
        </w:tabs>
        <w:spacing w:line="276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Obliczenia dokonywane będą przez Zamawiającego z dokładnością do dwóch miejsc po przecinku.</w:t>
      </w:r>
    </w:p>
    <w:p w:rsidR="00336AE0" w:rsidRDefault="00F77A2F">
      <w:pPr>
        <w:pStyle w:val="Akapitzlist2"/>
        <w:numPr>
          <w:ilvl w:val="0"/>
          <w:numId w:val="11"/>
        </w:numPr>
        <w:tabs>
          <w:tab w:val="left" w:pos="1843"/>
        </w:tabs>
        <w:spacing w:line="276" w:lineRule="auto"/>
        <w:ind w:left="709" w:firstLine="7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Zamawiający uzna za najkorzystniejszą tę ofertę, która uzyska największą ilość punktów</w:t>
      </w:r>
      <w:r>
        <w:rPr>
          <w:rFonts w:ascii="Cambria" w:hAnsi="Cambria"/>
          <w:b/>
          <w:color w:val="000000"/>
          <w:sz w:val="22"/>
          <w:szCs w:val="22"/>
        </w:rPr>
        <w:t xml:space="preserve"> (P) po zsumowaniu kryteriów oceny ofert, tj.</w:t>
      </w:r>
    </w:p>
    <w:p w:rsidR="00336AE0" w:rsidRDefault="00336AE0">
      <w:pPr>
        <w:pStyle w:val="Akapitzlist2"/>
        <w:tabs>
          <w:tab w:val="left" w:pos="1404"/>
        </w:tabs>
        <w:spacing w:line="276" w:lineRule="auto"/>
        <w:ind w:left="560"/>
        <w:jc w:val="both"/>
        <w:rPr>
          <w:rFonts w:ascii="Cambria" w:hAnsi="Cambria"/>
          <w:sz w:val="22"/>
          <w:szCs w:val="22"/>
        </w:rPr>
      </w:pPr>
    </w:p>
    <w:p w:rsidR="00336AE0" w:rsidRDefault="00F77A2F">
      <w:pPr>
        <w:pStyle w:val="Akapitzlist2"/>
        <w:tabs>
          <w:tab w:val="left" w:pos="1404"/>
        </w:tabs>
        <w:spacing w:line="276" w:lineRule="auto"/>
        <w:ind w:left="560" w:hanging="134"/>
        <w:jc w:val="center"/>
      </w:pPr>
      <w:r>
        <w:rPr>
          <w:rFonts w:ascii="Cambria" w:hAnsi="Cambria"/>
          <w:b/>
          <w:color w:val="000000"/>
          <w:sz w:val="22"/>
          <w:szCs w:val="22"/>
        </w:rPr>
        <w:t>P = P</w:t>
      </w:r>
      <w:r>
        <w:rPr>
          <w:rFonts w:ascii="Cambria" w:hAnsi="Cambria"/>
          <w:b/>
          <w:color w:val="000000"/>
          <w:sz w:val="22"/>
          <w:szCs w:val="22"/>
          <w:vertAlign w:val="subscript"/>
        </w:rPr>
        <w:t>1</w:t>
      </w:r>
      <w:r>
        <w:rPr>
          <w:rFonts w:ascii="Cambria" w:hAnsi="Cambria"/>
          <w:b/>
          <w:color w:val="000000"/>
          <w:sz w:val="22"/>
          <w:szCs w:val="22"/>
        </w:rPr>
        <w:t xml:space="preserve"> + P</w:t>
      </w:r>
      <w:r>
        <w:rPr>
          <w:rFonts w:ascii="Cambria" w:hAnsi="Cambria"/>
          <w:b/>
          <w:color w:val="000000"/>
          <w:sz w:val="22"/>
          <w:szCs w:val="22"/>
          <w:vertAlign w:val="subscript"/>
        </w:rPr>
        <w:t>2</w:t>
      </w:r>
    </w:p>
    <w:p w:rsidR="00336AE0" w:rsidRDefault="00336AE0">
      <w:pPr>
        <w:pStyle w:val="Akapitzlist2"/>
        <w:tabs>
          <w:tab w:val="left" w:pos="1404"/>
        </w:tabs>
        <w:spacing w:line="276" w:lineRule="auto"/>
        <w:ind w:left="560" w:hanging="134"/>
        <w:jc w:val="center"/>
        <w:rPr>
          <w:rFonts w:ascii="Cambria" w:hAnsi="Cambria"/>
          <w:sz w:val="22"/>
          <w:szCs w:val="22"/>
        </w:rPr>
      </w:pPr>
    </w:p>
    <w:p w:rsidR="00336AE0" w:rsidRDefault="00F77A2F">
      <w:pPr>
        <w:pStyle w:val="Akapitzlist2"/>
        <w:numPr>
          <w:ilvl w:val="0"/>
          <w:numId w:val="11"/>
        </w:numPr>
        <w:tabs>
          <w:tab w:val="left" w:pos="1978"/>
        </w:tabs>
        <w:spacing w:line="276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Jeżeli nie będzie można wybrać oferty najkorzystniejszej z uwagi na to, że dwie lub więcej ofert przedstawia taki sam bilans ceny i innych kryteriów oceny ofert, Zamawiający spośród tych ofert wybierze ofertę z najniższą ceną.</w:t>
      </w:r>
    </w:p>
    <w:p w:rsidR="00336AE0" w:rsidRDefault="00336AE0">
      <w:pPr>
        <w:pStyle w:val="Akapitzlist2"/>
        <w:tabs>
          <w:tab w:val="left" w:pos="1404"/>
        </w:tabs>
        <w:spacing w:line="276" w:lineRule="auto"/>
        <w:ind w:left="560"/>
        <w:jc w:val="both"/>
        <w:rPr>
          <w:rFonts w:ascii="Cambria" w:hAnsi="Cambria"/>
          <w:sz w:val="22"/>
          <w:szCs w:val="22"/>
        </w:rPr>
      </w:pPr>
    </w:p>
    <w:p w:rsidR="00336AE0" w:rsidRDefault="00F77A2F">
      <w:pPr>
        <w:pStyle w:val="Akapitzlist2"/>
        <w:numPr>
          <w:ilvl w:val="0"/>
          <w:numId w:val="1"/>
        </w:numPr>
        <w:tabs>
          <w:tab w:val="left" w:pos="1552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INFORMACJE NA TEMAT </w:t>
      </w:r>
      <w:r>
        <w:rPr>
          <w:rFonts w:ascii="Cambria" w:hAnsi="Cambria"/>
          <w:b/>
          <w:sz w:val="22"/>
          <w:szCs w:val="22"/>
        </w:rPr>
        <w:t>ZAKRESU WYKLUCZENIA</w:t>
      </w:r>
    </w:p>
    <w:p w:rsidR="00336AE0" w:rsidRDefault="00336AE0">
      <w:pPr>
        <w:pStyle w:val="Akapitzlist2"/>
        <w:tabs>
          <w:tab w:val="left" w:pos="1564"/>
        </w:tabs>
        <w:spacing w:line="276" w:lineRule="auto"/>
        <w:ind w:left="720"/>
        <w:jc w:val="both"/>
        <w:rPr>
          <w:rFonts w:ascii="Cambria" w:hAnsi="Cambria"/>
          <w:b/>
          <w:sz w:val="22"/>
          <w:szCs w:val="22"/>
        </w:rPr>
      </w:pP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Wykluczeniu z postępowania podlegają Oferenci powiązani osobowo lub kapitałowo z Zamawiającym. Przez powiązania kapitałowe lub osobowe rozumie się wzajemne powiązania między beneficjentem (Zamawiającym) lub osobami upoważnionymi do zac</w:t>
      </w:r>
      <w:r>
        <w:rPr>
          <w:rFonts w:ascii="Cambria" w:hAnsi="Cambria" w:cs="Times New Roman"/>
          <w:sz w:val="22"/>
          <w:szCs w:val="22"/>
          <w:lang w:eastAsia="pl-PL"/>
        </w:rPr>
        <w:t>iągania zobowiązań w imieniu beneficjanta lub osobami wykonującymi w imieniu beneficjenta czynności związane z przygotowaniem i przeprowadzeniem procedury wyboru wykonawcy a wykonawcą (Oferentem), polegające w szczególności na:</w:t>
      </w:r>
    </w:p>
    <w:p w:rsidR="00336AE0" w:rsidRDefault="00F77A2F">
      <w:pPr>
        <w:pStyle w:val="Listapunktowana2"/>
        <w:numPr>
          <w:ilvl w:val="4"/>
          <w:numId w:val="12"/>
        </w:numPr>
        <w:spacing w:line="276" w:lineRule="auto"/>
        <w:ind w:left="709" w:firstLine="0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Uczestniczeniu w spółce jako</w:t>
      </w:r>
      <w:r>
        <w:rPr>
          <w:rFonts w:ascii="Cambria" w:hAnsi="Cambria" w:cs="Times New Roman"/>
          <w:sz w:val="22"/>
          <w:szCs w:val="22"/>
          <w:lang w:eastAsia="pl-PL"/>
        </w:rPr>
        <w:t xml:space="preserve"> wspólnik spółki cywilnej lub spółki osobowej,</w:t>
      </w:r>
    </w:p>
    <w:p w:rsidR="00336AE0" w:rsidRDefault="00F77A2F">
      <w:pPr>
        <w:pStyle w:val="Listapunktowana2"/>
        <w:numPr>
          <w:ilvl w:val="4"/>
          <w:numId w:val="12"/>
        </w:numPr>
        <w:spacing w:line="276" w:lineRule="auto"/>
        <w:ind w:left="709" w:firstLine="0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Posiadaniu co najmniej 10 % udziałów lub akcji, o ile niższy próg nie wynika z przepisów prawa lub nie został określony przez IŻ PO</w:t>
      </w:r>
    </w:p>
    <w:p w:rsidR="00336AE0" w:rsidRDefault="00F77A2F">
      <w:pPr>
        <w:pStyle w:val="Listapunktowana2"/>
        <w:numPr>
          <w:ilvl w:val="4"/>
          <w:numId w:val="12"/>
        </w:numPr>
        <w:spacing w:line="276" w:lineRule="auto"/>
        <w:ind w:left="709" w:firstLine="0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 xml:space="preserve">Pełnieniu funkcji członka organu nadzorczego lub zarządzającego, prokurenta, </w:t>
      </w:r>
      <w:r>
        <w:rPr>
          <w:rFonts w:ascii="Cambria" w:hAnsi="Cambria" w:cs="Times New Roman"/>
          <w:sz w:val="22"/>
          <w:szCs w:val="22"/>
          <w:lang w:eastAsia="pl-PL"/>
        </w:rPr>
        <w:t>pełnomocnika,</w:t>
      </w:r>
    </w:p>
    <w:p w:rsidR="00336AE0" w:rsidRDefault="00F77A2F">
      <w:pPr>
        <w:pStyle w:val="Listapunktowana2"/>
        <w:numPr>
          <w:ilvl w:val="4"/>
          <w:numId w:val="12"/>
        </w:numPr>
        <w:spacing w:line="276" w:lineRule="auto"/>
        <w:ind w:left="709" w:firstLine="0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336AE0" w:rsidRDefault="00336AE0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</w:rPr>
      </w:pPr>
    </w:p>
    <w:p w:rsidR="00336AE0" w:rsidRDefault="00F77A2F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ascii="Cambria" w:hAnsi="Cambria" w:cs="Times New Roman"/>
          <w:sz w:val="22"/>
          <w:szCs w:val="22"/>
          <w:lang w:eastAsia="pl-PL"/>
        </w:rPr>
        <w:t>Warunek braku</w:t>
      </w:r>
      <w:r>
        <w:rPr>
          <w:rFonts w:ascii="Cambria" w:hAnsi="Cambria" w:cs="Times New Roman"/>
          <w:sz w:val="22"/>
          <w:szCs w:val="22"/>
          <w:lang w:eastAsia="pl-PL"/>
        </w:rPr>
        <w:t xml:space="preserve"> powiązań kapitałowych i osobowych zostanie spełniony jeśli oferent przedstawi oświadczenie. Ocena zostanie dokonana poprzez analizę oświadczenia (podpis pod oświadczeniem oznacza spełnienie warunku).</w:t>
      </w:r>
    </w:p>
    <w:p w:rsidR="00336AE0" w:rsidRDefault="00336AE0">
      <w:pPr>
        <w:pStyle w:val="Listapunktowana2"/>
        <w:spacing w:line="276" w:lineRule="auto"/>
        <w:ind w:left="709"/>
        <w:jc w:val="both"/>
        <w:rPr>
          <w:rFonts w:ascii="Cambria" w:hAnsi="Cambria" w:cs="Times New Roman"/>
          <w:sz w:val="22"/>
          <w:szCs w:val="22"/>
        </w:rPr>
      </w:pP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  <w:b/>
        </w:rPr>
      </w:pP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WARUNKI UDZUAŁU W POSTĘPOWANIU ORAZ SPOSÓB </w:t>
      </w:r>
      <w:r>
        <w:rPr>
          <w:rFonts w:ascii="Cambria" w:hAnsi="Cambria"/>
          <w:b/>
        </w:rPr>
        <w:t>DOKONYWANIA OCENY ICH SPEŁNIENIA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O udzielenie zamówienia mogą ubiegać się Wykonawcy, którzy:</w:t>
      </w:r>
    </w:p>
    <w:p w:rsidR="00336AE0" w:rsidRDefault="00F77A2F">
      <w:pPr>
        <w:pStyle w:val="Akapitzlist"/>
        <w:numPr>
          <w:ilvl w:val="0"/>
          <w:numId w:val="36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Posiadają uprawnienia do wykonywania działalności odpowiadającej przedmiotowi zamówienia;</w:t>
      </w:r>
    </w:p>
    <w:p w:rsidR="00336AE0" w:rsidRDefault="00336AE0">
      <w:pPr>
        <w:pStyle w:val="Akapitzlist"/>
        <w:ind w:left="1440"/>
        <w:jc w:val="both"/>
        <w:rPr>
          <w:rFonts w:ascii="Cambria" w:hAnsi="Cambria"/>
        </w:rPr>
      </w:pPr>
    </w:p>
    <w:p w:rsidR="00336AE0" w:rsidRDefault="00336AE0">
      <w:pPr>
        <w:pStyle w:val="Akapitzlist"/>
        <w:ind w:left="1440"/>
        <w:jc w:val="both"/>
        <w:rPr>
          <w:rFonts w:ascii="Cambria" w:hAnsi="Cambria"/>
        </w:rPr>
      </w:pPr>
    </w:p>
    <w:p w:rsidR="00336AE0" w:rsidRDefault="00336AE0">
      <w:pPr>
        <w:pStyle w:val="Akapitzlist"/>
        <w:ind w:left="1440"/>
        <w:jc w:val="both"/>
        <w:rPr>
          <w:rFonts w:ascii="Cambria" w:hAnsi="Cambria"/>
          <w:shd w:val="clear" w:color="auto" w:fill="FFFF00"/>
        </w:rPr>
      </w:pP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ISTOTNE POSTANOWIENIA REALIZACJI PRZEDMIOTU ZAMÓWIENIA</w:t>
      </w:r>
    </w:p>
    <w:p w:rsidR="00336AE0" w:rsidRDefault="00F77A2F">
      <w:pPr>
        <w:pStyle w:val="Standard"/>
        <w:numPr>
          <w:ilvl w:val="0"/>
          <w:numId w:val="37"/>
        </w:numPr>
        <w:spacing w:after="0" w:line="276" w:lineRule="auto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O wyborze </w:t>
      </w:r>
      <w:r>
        <w:rPr>
          <w:rFonts w:ascii="Cambria" w:hAnsi="Cambria" w:cs="Times New Roman"/>
          <w:lang w:eastAsia="pl-PL"/>
        </w:rPr>
        <w:t>Wykonawcy zostaną poinformowani wszyscy Oferenci, którzy złożyli w wymaganym terminie ofertę (na podany w ofercie adres e-mail).</w:t>
      </w:r>
    </w:p>
    <w:p w:rsidR="00336AE0" w:rsidRDefault="00F77A2F">
      <w:pPr>
        <w:pStyle w:val="Standard"/>
        <w:numPr>
          <w:ilvl w:val="0"/>
          <w:numId w:val="15"/>
        </w:numPr>
        <w:spacing w:after="0" w:line="276" w:lineRule="auto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Zamówienie będzie realizowane na podstawie pisemnej umowy zawartej między Zamawiającym a Wykonawcą.</w:t>
      </w:r>
    </w:p>
    <w:p w:rsidR="00336AE0" w:rsidRDefault="00F77A2F">
      <w:pPr>
        <w:pStyle w:val="Standard"/>
        <w:numPr>
          <w:ilvl w:val="0"/>
          <w:numId w:val="15"/>
        </w:num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Istotne warunki umowy zawa</w:t>
      </w:r>
      <w:r>
        <w:rPr>
          <w:rFonts w:ascii="Cambria" w:hAnsi="Cambria" w:cs="Times New Roman"/>
        </w:rPr>
        <w:t>rtej między stronami zostały przedstawione w załączniku nr 2.</w:t>
      </w:r>
    </w:p>
    <w:p w:rsidR="00336AE0" w:rsidRDefault="00F77A2F">
      <w:pPr>
        <w:pStyle w:val="Standard"/>
        <w:numPr>
          <w:ilvl w:val="0"/>
          <w:numId w:val="15"/>
        </w:numPr>
        <w:spacing w:after="0" w:line="276" w:lineRule="auto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lastRenderedPageBreak/>
        <w:t>Jeśli Wykonawca, którego oferta została wybrana, uchyli się od zawarcia umowy, Zamawiający wybierze ofertę najkorzystniejszą spośród pozostałych, złożonych ofert.</w:t>
      </w:r>
    </w:p>
    <w:p w:rsidR="00336AE0" w:rsidRDefault="00F77A2F">
      <w:pPr>
        <w:pStyle w:val="Standard"/>
        <w:numPr>
          <w:ilvl w:val="0"/>
          <w:numId w:val="15"/>
        </w:numPr>
        <w:spacing w:after="0" w:line="276" w:lineRule="auto"/>
        <w:jc w:val="both"/>
      </w:pPr>
      <w:r>
        <w:rPr>
          <w:rFonts w:ascii="Cambria" w:hAnsi="Cambria" w:cs="Times New Roman"/>
        </w:rPr>
        <w:t>Zamawiający informuje, iż każdy</w:t>
      </w:r>
      <w:r>
        <w:rPr>
          <w:rFonts w:ascii="Cambria" w:hAnsi="Cambria" w:cs="Times New Roman"/>
        </w:rPr>
        <w:t xml:space="preserve"> Wykonawca ubiegający się o realizację zamówienia zobowiązany jest przed upływem terminu składania ofert do wniesienia wadium w wysokości 20 000 PLN (słownie: dwadzieścia tysięcy złotych). Zamawiający uzna wadium za skuteczne, tylko wówczas, gdy bank prowa</w:t>
      </w:r>
      <w:r>
        <w:rPr>
          <w:rFonts w:ascii="Cambria" w:hAnsi="Cambria" w:cs="Times New Roman"/>
        </w:rPr>
        <w:t xml:space="preserve">dzący rachunek Zamawiającego potwierdzi, że otrzymał taki przelew przed upływem terminu (data i godzina) składania ofert. Wadium należy wnieść na wskazany przez Zamawiającego rachunek bankowy </w:t>
      </w:r>
      <w:r>
        <w:rPr>
          <w:rFonts w:ascii="Cambria" w:hAnsi="Cambria" w:cs="Times New Roman"/>
          <w:lang w:val="en-US"/>
        </w:rPr>
        <w:t>72 1020 3613  0000 6402 0088 2837.</w:t>
      </w:r>
    </w:p>
    <w:p w:rsidR="00336AE0" w:rsidRDefault="00F77A2F">
      <w:pPr>
        <w:pStyle w:val="Standard"/>
        <w:numPr>
          <w:ilvl w:val="0"/>
          <w:numId w:val="15"/>
        </w:num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zwraca wniesione </w:t>
      </w:r>
      <w:r>
        <w:rPr>
          <w:rFonts w:ascii="Cambria" w:hAnsi="Cambria" w:cs="Times New Roman"/>
        </w:rPr>
        <w:t>wadium wszystkim oferentom, w terminie do  7 dni po wyborze oferty najkorzystniejszej lub unieważnieniu postępowania na konto, z którego nastąpiła wpłata wadium.</w:t>
      </w: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336AE0">
      <w:pPr>
        <w:pStyle w:val="Standard"/>
        <w:spacing w:after="0" w:line="276" w:lineRule="auto"/>
        <w:jc w:val="both"/>
        <w:rPr>
          <w:rFonts w:ascii="Cambria" w:hAnsi="Cambria" w:cs="Times New Roman"/>
        </w:rPr>
      </w:pPr>
    </w:p>
    <w:p w:rsidR="00336AE0" w:rsidRDefault="00F77A2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:rsidR="00336AE0" w:rsidRDefault="00336AE0">
      <w:pPr>
        <w:pStyle w:val="Akapitzlist"/>
        <w:jc w:val="both"/>
        <w:rPr>
          <w:rFonts w:ascii="Cambria" w:hAnsi="Cambria"/>
          <w:b/>
        </w:rPr>
      </w:pPr>
    </w:p>
    <w:p w:rsidR="00336AE0" w:rsidRDefault="00F77A2F">
      <w:pPr>
        <w:pStyle w:val="Standard"/>
        <w:numPr>
          <w:ilvl w:val="0"/>
          <w:numId w:val="38"/>
        </w:numPr>
        <w:spacing w:after="0" w:line="276" w:lineRule="auto"/>
        <w:ind w:left="0" w:hanging="11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Wszelkie spory między stronami wynikające z niniejszej umowy </w:t>
      </w:r>
      <w:r>
        <w:rPr>
          <w:rFonts w:ascii="Cambria" w:hAnsi="Cambria" w:cs="Times New Roman"/>
        </w:rPr>
        <w:t>rozstrzygane będą na zasadzie wzajemnego porozumienia.</w:t>
      </w:r>
    </w:p>
    <w:p w:rsidR="00336AE0" w:rsidRDefault="00F77A2F">
      <w:pPr>
        <w:pStyle w:val="Standard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Jeżeli strony nie osiągną kompromisu wówczas sprawy sporne, kierowane będą do sądu powszechnego właściwego dla siedziby Zamawiającego.</w:t>
      </w:r>
    </w:p>
    <w:p w:rsidR="00336AE0" w:rsidRDefault="00F77A2F">
      <w:pPr>
        <w:pStyle w:val="Standard"/>
        <w:numPr>
          <w:ilvl w:val="0"/>
          <w:numId w:val="16"/>
        </w:numPr>
        <w:shd w:val="clear" w:color="auto" w:fill="FFFFFF"/>
        <w:spacing w:after="0" w:line="276" w:lineRule="auto"/>
        <w:ind w:left="0" w:hanging="11"/>
        <w:jc w:val="both"/>
        <w:rPr>
          <w:rFonts w:ascii="Cambria" w:hAnsi="Cambria" w:cs="Times New Roman"/>
          <w:color w:val="000000"/>
          <w:spacing w:val="1"/>
        </w:rPr>
      </w:pPr>
      <w:r>
        <w:rPr>
          <w:rFonts w:ascii="Cambria" w:hAnsi="Cambria" w:cs="Times New Roman"/>
          <w:color w:val="000000"/>
          <w:spacing w:val="1"/>
        </w:rPr>
        <w:t>W sprawach nieuregulowanych w niniejszej umowie stosuje się przepi</w:t>
      </w:r>
      <w:r>
        <w:rPr>
          <w:rFonts w:ascii="Cambria" w:hAnsi="Cambria" w:cs="Times New Roman"/>
          <w:color w:val="000000"/>
          <w:spacing w:val="1"/>
        </w:rPr>
        <w:t>sy Kodeksu cywilnego.</w:t>
      </w:r>
    </w:p>
    <w:p w:rsidR="00336AE0" w:rsidRDefault="00336AE0">
      <w:pPr>
        <w:pStyle w:val="Akapitzlist"/>
        <w:ind w:left="1134"/>
        <w:jc w:val="both"/>
        <w:rPr>
          <w:rFonts w:ascii="Cambria" w:hAnsi="Cambria"/>
          <w:b/>
        </w:rPr>
      </w:pPr>
    </w:p>
    <w:p w:rsidR="00336AE0" w:rsidRDefault="00336AE0">
      <w:pPr>
        <w:pStyle w:val="Akapitzlist"/>
        <w:ind w:left="1134"/>
        <w:jc w:val="both"/>
        <w:rPr>
          <w:rFonts w:ascii="Cambria" w:hAnsi="Cambria"/>
          <w:b/>
        </w:rPr>
      </w:pPr>
    </w:p>
    <w:p w:rsidR="00336AE0" w:rsidRDefault="00336AE0">
      <w:pPr>
        <w:pStyle w:val="Akapitzlist"/>
        <w:ind w:left="1134"/>
        <w:jc w:val="both"/>
        <w:rPr>
          <w:rFonts w:ascii="Cambria" w:hAnsi="Cambria"/>
          <w:b/>
        </w:rPr>
      </w:pPr>
    </w:p>
    <w:p w:rsidR="00336AE0" w:rsidRDefault="00F77A2F">
      <w:pPr>
        <w:pStyle w:val="Akapitzlist"/>
        <w:ind w:left="1134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……………………………………………..</w:t>
      </w:r>
    </w:p>
    <w:p w:rsidR="00336AE0" w:rsidRDefault="00F77A2F">
      <w:pPr>
        <w:pStyle w:val="Akapitzlist"/>
        <w:ind w:left="113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ZAMAWIAJĄCY</w:t>
      </w:r>
    </w:p>
    <w:p w:rsidR="00336AE0" w:rsidRDefault="00336AE0">
      <w:pPr>
        <w:pStyle w:val="Standard"/>
        <w:rPr>
          <w:rFonts w:ascii="Cambria" w:hAnsi="Cambria"/>
          <w:b/>
        </w:rPr>
      </w:pPr>
    </w:p>
    <w:p w:rsidR="00336AE0" w:rsidRDefault="00F77A2F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Załączniki:</w:t>
      </w:r>
    </w:p>
    <w:p w:rsidR="00336AE0" w:rsidRDefault="00F77A2F">
      <w:pPr>
        <w:pStyle w:val="Akapitzlist"/>
        <w:numPr>
          <w:ilvl w:val="1"/>
          <w:numId w:val="1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Formularz ofertowy;</w:t>
      </w:r>
    </w:p>
    <w:p w:rsidR="00336AE0" w:rsidRDefault="00F77A2F">
      <w:pPr>
        <w:pStyle w:val="Akapitzlist"/>
        <w:numPr>
          <w:ilvl w:val="1"/>
          <w:numId w:val="1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Istotne warunki umowy;</w:t>
      </w:r>
    </w:p>
    <w:p w:rsidR="00336AE0" w:rsidRDefault="00F77A2F">
      <w:pPr>
        <w:pStyle w:val="Akapitzlist"/>
        <w:numPr>
          <w:ilvl w:val="1"/>
          <w:numId w:val="1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Przedmiar robót.</w:t>
      </w:r>
    </w:p>
    <w:sectPr w:rsidR="00336AE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2F" w:rsidRDefault="00F77A2F">
      <w:pPr>
        <w:spacing w:after="0" w:line="240" w:lineRule="auto"/>
      </w:pPr>
      <w:r>
        <w:separator/>
      </w:r>
    </w:p>
  </w:endnote>
  <w:endnote w:type="continuationSeparator" w:id="0">
    <w:p w:rsidR="00F77A2F" w:rsidRDefault="00F7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32" w:rsidRDefault="00F77A2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134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2F" w:rsidRDefault="00F77A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7A2F" w:rsidRDefault="00F7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4DE"/>
    <w:multiLevelType w:val="multilevel"/>
    <w:tmpl w:val="F5BE01C8"/>
    <w:styleLink w:val="WWNum23"/>
    <w:lvl w:ilvl="0">
      <w:numFmt w:val="bullet"/>
      <w:lvlText w:val="•"/>
      <w:lvlJc w:val="left"/>
      <w:pPr>
        <w:ind w:left="1065" w:hanging="705"/>
      </w:pPr>
      <w:rPr>
        <w:rFonts w:ascii="Cambria" w:hAnsi="Cambri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7D2EFF"/>
    <w:multiLevelType w:val="multilevel"/>
    <w:tmpl w:val="4D18039E"/>
    <w:styleLink w:val="WWNum21"/>
    <w:lvl w:ilvl="0">
      <w:numFmt w:val="bullet"/>
      <w:lvlText w:val="•"/>
      <w:lvlJc w:val="left"/>
      <w:pPr>
        <w:ind w:left="1065" w:hanging="705"/>
      </w:pPr>
      <w:rPr>
        <w:rFonts w:ascii="Cambria" w:hAnsi="Cambri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0646BA"/>
    <w:multiLevelType w:val="multilevel"/>
    <w:tmpl w:val="0628AA6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i/>
      </w:r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8391BAF"/>
    <w:multiLevelType w:val="multilevel"/>
    <w:tmpl w:val="99CEE9C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483E84"/>
    <w:multiLevelType w:val="multilevel"/>
    <w:tmpl w:val="0C1AB8A6"/>
    <w:styleLink w:val="WWNum17"/>
    <w:lvl w:ilvl="0">
      <w:numFmt w:val="bullet"/>
      <w:lvlText w:val="-"/>
      <w:lvlJc w:val="left"/>
      <w:pPr>
        <w:ind w:left="21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 w15:restartNumberingAfterBreak="0">
    <w:nsid w:val="0EC07DE4"/>
    <w:multiLevelType w:val="multilevel"/>
    <w:tmpl w:val="CD1885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0C92247"/>
    <w:multiLevelType w:val="multilevel"/>
    <w:tmpl w:val="5EE4E520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" w15:restartNumberingAfterBreak="0">
    <w:nsid w:val="11911CD5"/>
    <w:multiLevelType w:val="multilevel"/>
    <w:tmpl w:val="AACCC7CA"/>
    <w:styleLink w:val="WWNum2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•"/>
      <w:lvlJc w:val="left"/>
      <w:pPr>
        <w:ind w:left="1785" w:hanging="705"/>
      </w:pPr>
      <w:rPr>
        <w:rFonts w:ascii="Cambria" w:hAnsi="Cambria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3670C2D"/>
    <w:multiLevelType w:val="multilevel"/>
    <w:tmpl w:val="9B243874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A264CAB"/>
    <w:multiLevelType w:val="multilevel"/>
    <w:tmpl w:val="E1FAF67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1F9D7F21"/>
    <w:multiLevelType w:val="multilevel"/>
    <w:tmpl w:val="F6385A3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4AE638B"/>
    <w:multiLevelType w:val="multilevel"/>
    <w:tmpl w:val="1194AB1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88667DA"/>
    <w:multiLevelType w:val="multilevel"/>
    <w:tmpl w:val="A972187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2A604F03"/>
    <w:multiLevelType w:val="multilevel"/>
    <w:tmpl w:val="FB6E3E8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1961326"/>
    <w:multiLevelType w:val="multilevel"/>
    <w:tmpl w:val="80A4A8FA"/>
    <w:styleLink w:val="WWNum1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833227A"/>
    <w:multiLevelType w:val="multilevel"/>
    <w:tmpl w:val="B0DED160"/>
    <w:styleLink w:val="WWNum2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D077D0"/>
    <w:multiLevelType w:val="multilevel"/>
    <w:tmpl w:val="57049A04"/>
    <w:styleLink w:val="WW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5501BA3"/>
    <w:multiLevelType w:val="multilevel"/>
    <w:tmpl w:val="CF14D474"/>
    <w:styleLink w:val="WWNum5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8" w15:restartNumberingAfterBreak="0">
    <w:nsid w:val="58130C35"/>
    <w:multiLevelType w:val="multilevel"/>
    <w:tmpl w:val="F9827E82"/>
    <w:styleLink w:val="WWNum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9" w15:restartNumberingAfterBreak="0">
    <w:nsid w:val="62731AFF"/>
    <w:multiLevelType w:val="multilevel"/>
    <w:tmpl w:val="C3AAC4C2"/>
    <w:styleLink w:val="WWNum2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1AB6E28"/>
    <w:multiLevelType w:val="multilevel"/>
    <w:tmpl w:val="80026ADC"/>
    <w:styleLink w:val="WWNum2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5D1756"/>
    <w:multiLevelType w:val="multilevel"/>
    <w:tmpl w:val="F55EA2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77B07591"/>
    <w:multiLevelType w:val="multilevel"/>
    <w:tmpl w:val="FBDE3D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8093EE4"/>
    <w:multiLevelType w:val="multilevel"/>
    <w:tmpl w:val="D186775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8430789"/>
    <w:multiLevelType w:val="multilevel"/>
    <w:tmpl w:val="66A6676E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7A073B95"/>
    <w:multiLevelType w:val="multilevel"/>
    <w:tmpl w:val="2912EE86"/>
    <w:styleLink w:val="WWNum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8"/>
  </w:num>
  <w:num w:numId="5">
    <w:abstractNumId w:val="17"/>
  </w:num>
  <w:num w:numId="6">
    <w:abstractNumId w:val="5"/>
  </w:num>
  <w:num w:numId="7">
    <w:abstractNumId w:val="11"/>
  </w:num>
  <w:num w:numId="8">
    <w:abstractNumId w:val="21"/>
  </w:num>
  <w:num w:numId="9">
    <w:abstractNumId w:val="13"/>
  </w:num>
  <w:num w:numId="10">
    <w:abstractNumId w:val="24"/>
  </w:num>
  <w:num w:numId="11">
    <w:abstractNumId w:val="12"/>
  </w:num>
  <w:num w:numId="12">
    <w:abstractNumId w:val="2"/>
  </w:num>
  <w:num w:numId="13">
    <w:abstractNumId w:val="25"/>
  </w:num>
  <w:num w:numId="14">
    <w:abstractNumId w:val="10"/>
  </w:num>
  <w:num w:numId="15">
    <w:abstractNumId w:val="16"/>
  </w:num>
  <w:num w:numId="16">
    <w:abstractNumId w:val="9"/>
  </w:num>
  <w:num w:numId="17">
    <w:abstractNumId w:val="4"/>
  </w:num>
  <w:num w:numId="18">
    <w:abstractNumId w:val="14"/>
  </w:num>
  <w:num w:numId="19">
    <w:abstractNumId w:val="3"/>
  </w:num>
  <w:num w:numId="20">
    <w:abstractNumId w:val="15"/>
  </w:num>
  <w:num w:numId="21">
    <w:abstractNumId w:val="1"/>
  </w:num>
  <w:num w:numId="22">
    <w:abstractNumId w:val="7"/>
  </w:num>
  <w:num w:numId="23">
    <w:abstractNumId w:val="0"/>
  </w:num>
  <w:num w:numId="24">
    <w:abstractNumId w:val="19"/>
  </w:num>
  <w:num w:numId="25">
    <w:abstractNumId w:val="20"/>
  </w:num>
  <w:num w:numId="26">
    <w:abstractNumId w:val="23"/>
  </w:num>
  <w:num w:numId="27">
    <w:abstractNumId w:val="22"/>
    <w:lvlOverride w:ilvl="0">
      <w:startOverride w:val="1"/>
    </w:lvlOverride>
  </w:num>
  <w:num w:numId="28">
    <w:abstractNumId w:val="14"/>
    <w:lvlOverride w:ilvl="0"/>
  </w:num>
  <w:num w:numId="29">
    <w:abstractNumId w:val="15"/>
    <w:lvlOverride w:ilvl="0"/>
  </w:num>
  <w:num w:numId="30">
    <w:abstractNumId w:val="7"/>
    <w:lvlOverride w:ilvl="0"/>
  </w:num>
  <w:num w:numId="31">
    <w:abstractNumId w:val="17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6AE0"/>
    <w:rsid w:val="00336AE0"/>
    <w:rsid w:val="00B13413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32F2C-325F-4972-AD89-1112D7A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  <w:rPr>
      <w:rFonts w:eastAsia="Calibri" w:cs="Ari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 w:bidi="hi-IN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msonormalcxspdrugie">
    <w:name w:val="msonormalcxspdrugie"/>
    <w:pPr>
      <w:spacing w:after="0" w:line="240" w:lineRule="auto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ust">
    <w:name w:val="ust"/>
    <w:pPr>
      <w:widowControl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akapitzlistcxspnazwisko">
    <w:name w:val="akapitzlistcxspnazwisko"/>
    <w:pPr>
      <w:spacing w:after="0" w:line="240" w:lineRule="auto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akapitzlistcxsppierwsze">
    <w:name w:val="akapitzlistcxsppierwsze"/>
    <w:pPr>
      <w:spacing w:after="0" w:line="240" w:lineRule="auto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pkt1">
    <w:name w:val="pkt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paragraph" w:styleId="Listapunktowana2">
    <w:name w:val="List Bullet 2"/>
    <w:pPr>
      <w:spacing w:after="0" w:line="240" w:lineRule="auto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2"/>
    </w:rPr>
  </w:style>
  <w:style w:type="character" w:customStyle="1" w:styleId="ListLabel3">
    <w:name w:val="ListLabel 3"/>
    <w:rPr>
      <w:rFonts w:cs="Times New Roman"/>
      <w:sz w:val="22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i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u_kaj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</dc:creator>
  <cp:lastModifiedBy>Kinga Muller</cp:lastModifiedBy>
  <cp:revision>2</cp:revision>
  <cp:lastPrinted>2017-09-06T10:55:00Z</cp:lastPrinted>
  <dcterms:created xsi:type="dcterms:W3CDTF">2017-09-07T10:36:00Z</dcterms:created>
  <dcterms:modified xsi:type="dcterms:W3CDTF">2017-09-07T10:36:00Z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