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ED" w:rsidRPr="006C3FED" w:rsidRDefault="006C3FED" w:rsidP="006C3FED">
      <w:pPr>
        <w:rPr>
          <w:rFonts w:ascii="Times New Roman" w:hAnsi="Times New Roman"/>
          <w:b/>
          <w:sz w:val="24"/>
          <w:szCs w:val="24"/>
        </w:rPr>
      </w:pPr>
      <w:r w:rsidRPr="006C3FED">
        <w:rPr>
          <w:rFonts w:ascii="Times New Roman" w:hAnsi="Times New Roman"/>
          <w:b/>
          <w:sz w:val="24"/>
          <w:szCs w:val="24"/>
        </w:rPr>
        <w:t xml:space="preserve">Konkurs </w:t>
      </w:r>
      <w:r>
        <w:rPr>
          <w:rFonts w:ascii="Times New Roman" w:hAnsi="Times New Roman"/>
          <w:b/>
          <w:sz w:val="24"/>
          <w:szCs w:val="24"/>
        </w:rPr>
        <w:t>RPWM.02.01.00-IZ.00-28-002/17</w:t>
      </w:r>
    </w:p>
    <w:p w:rsidR="006C3FED" w:rsidRDefault="006C3FED" w:rsidP="006C3FED">
      <w:pPr>
        <w:rPr>
          <w:rFonts w:ascii="Times New Roman" w:hAnsi="Times New Roman"/>
          <w:sz w:val="24"/>
          <w:szCs w:val="24"/>
        </w:rPr>
      </w:pPr>
    </w:p>
    <w:p w:rsidR="006C3FED" w:rsidRPr="00B12473" w:rsidRDefault="006C3FED" w:rsidP="00AA42DE">
      <w:pPr>
        <w:jc w:val="left"/>
        <w:rPr>
          <w:rFonts w:ascii="Times New Roman" w:hAnsi="Times New Roman"/>
          <w:b/>
          <w:sz w:val="24"/>
          <w:szCs w:val="24"/>
        </w:rPr>
      </w:pPr>
      <w:r w:rsidRPr="006C3FED">
        <w:rPr>
          <w:rFonts w:ascii="Times New Roman" w:hAnsi="Times New Roman"/>
          <w:sz w:val="24"/>
          <w:szCs w:val="24"/>
        </w:rPr>
        <w:t xml:space="preserve">Regulamin s. 17. </w:t>
      </w:r>
      <w:r w:rsidRPr="006C3FED">
        <w:rPr>
          <w:rFonts w:ascii="Times New Roman" w:hAnsi="Times New Roman"/>
          <w:sz w:val="24"/>
          <w:szCs w:val="24"/>
        </w:rPr>
        <w:br/>
        <w:t xml:space="preserve">"UWAGA! Realizując projekt należy zaplanować we wniosku minimum dwa rodzaje zajęć dla dzieci </w:t>
      </w:r>
      <w:r w:rsidRPr="006C3FED">
        <w:rPr>
          <w:rFonts w:ascii="Times New Roman" w:hAnsi="Times New Roman"/>
          <w:sz w:val="24"/>
          <w:szCs w:val="24"/>
        </w:rPr>
        <w:br/>
        <w:t>w zakresie:</w:t>
      </w:r>
      <w:r w:rsidRPr="006C3FED">
        <w:rPr>
          <w:rFonts w:ascii="Times New Roman" w:hAnsi="Times New Roman"/>
          <w:sz w:val="24"/>
          <w:szCs w:val="24"/>
        </w:rPr>
        <w:br/>
        <w:t xml:space="preserve">- porozumiewania się w językach obcych, </w:t>
      </w:r>
      <w:r w:rsidRPr="006C3FED">
        <w:rPr>
          <w:rFonts w:ascii="Times New Roman" w:hAnsi="Times New Roman"/>
          <w:sz w:val="24"/>
          <w:szCs w:val="24"/>
        </w:rPr>
        <w:br/>
        <w:t xml:space="preserve">- kompetencji społecznych, </w:t>
      </w:r>
      <w:r w:rsidRPr="006C3FED">
        <w:rPr>
          <w:rFonts w:ascii="Times New Roman" w:hAnsi="Times New Roman"/>
          <w:sz w:val="24"/>
          <w:szCs w:val="24"/>
        </w:rPr>
        <w:br/>
        <w:t xml:space="preserve">- inicjatywności, </w:t>
      </w:r>
      <w:r w:rsidRPr="006C3FED">
        <w:rPr>
          <w:rFonts w:ascii="Times New Roman" w:hAnsi="Times New Roman"/>
          <w:sz w:val="24"/>
          <w:szCs w:val="24"/>
        </w:rPr>
        <w:br/>
        <w:t xml:space="preserve">- przedsiębiorczości, </w:t>
      </w:r>
      <w:r w:rsidRPr="006C3FED">
        <w:rPr>
          <w:rFonts w:ascii="Times New Roman" w:hAnsi="Times New Roman"/>
          <w:sz w:val="24"/>
          <w:szCs w:val="24"/>
        </w:rPr>
        <w:br/>
        <w:t xml:space="preserve">- kreatywności. </w:t>
      </w:r>
      <w:r w:rsidRPr="006C3FED">
        <w:rPr>
          <w:rFonts w:ascii="Times New Roman" w:hAnsi="Times New Roman"/>
          <w:sz w:val="24"/>
          <w:szCs w:val="24"/>
        </w:rPr>
        <w:br/>
        <w:t>Każde z zaplanowanych zajęć w projekcie będą realizowane przez okres co najmniej 18 miesięcy. Podejście takie ma na celu poprawę rezultatów procesu kształcenia poprzez realizację systematycznych zajęć rozwijających kompetencje kluczowe w zakresie porozumiewania się w językach obcych oraz kompetencji społecznych, inicjatywności, przedsiębiorczości, kreatywności w projekcie".</w:t>
      </w:r>
      <w:r w:rsidRPr="006C3FED">
        <w:rPr>
          <w:rFonts w:ascii="Times New Roman" w:hAnsi="Times New Roman"/>
          <w:sz w:val="24"/>
          <w:szCs w:val="24"/>
        </w:rPr>
        <w:br/>
      </w:r>
    </w:p>
    <w:p w:rsidR="006C3FED" w:rsidRPr="00B12473" w:rsidRDefault="006C3FED" w:rsidP="00AA42DE">
      <w:pPr>
        <w:pStyle w:val="NormalnyWeb"/>
        <w:rPr>
          <w:b/>
        </w:rPr>
      </w:pPr>
      <w:r w:rsidRPr="00B12473">
        <w:rPr>
          <w:b/>
        </w:rPr>
        <w:t xml:space="preserve">Pytanie 1 </w:t>
      </w:r>
    </w:p>
    <w:p w:rsidR="006C3FED" w:rsidRPr="00B12473" w:rsidRDefault="006C3FED" w:rsidP="00AA42DE">
      <w:pPr>
        <w:pStyle w:val="NormalnyWeb"/>
        <w:jc w:val="left"/>
        <w:rPr>
          <w:b/>
        </w:rPr>
      </w:pPr>
      <w:r w:rsidRPr="006C3FED">
        <w:rPr>
          <w:lang w:eastAsia="en-US"/>
        </w:rPr>
        <w:t>Czy powyższe zapisy oznaczają, iż każde dziecko musi uczestniczyć w dwóch rodzajach zajęć, czy to projekt ma obejmować dwa rodzaje zajęć</w:t>
      </w:r>
      <w:r w:rsidR="0027746C">
        <w:rPr>
          <w:lang w:eastAsia="en-US"/>
        </w:rPr>
        <w:t>?</w:t>
      </w:r>
      <w:r w:rsidRPr="006C3FED">
        <w:rPr>
          <w:lang w:eastAsia="en-US"/>
        </w:rPr>
        <w:t xml:space="preserve"> </w:t>
      </w:r>
      <w:r w:rsidR="0027746C">
        <w:rPr>
          <w:lang w:eastAsia="en-US"/>
        </w:rPr>
        <w:t>Np.</w:t>
      </w:r>
      <w:r w:rsidRPr="006C3FED">
        <w:rPr>
          <w:lang w:eastAsia="en-US"/>
        </w:rPr>
        <w:t xml:space="preserve"> w grupie docelowej jest 100 dzieci, z tego 60 na zajęcia językowe, 40 na kompetencje społeczne, czy każde z 100 dzieci musi pójść na dwa rodzaje zajęć? </w:t>
      </w:r>
      <w:r w:rsidRPr="006C3FED">
        <w:rPr>
          <w:lang w:eastAsia="en-US"/>
        </w:rPr>
        <w:br/>
      </w:r>
    </w:p>
    <w:p w:rsidR="006C3FED" w:rsidRPr="00B12473" w:rsidRDefault="006C3FED" w:rsidP="006C3FED">
      <w:pPr>
        <w:rPr>
          <w:rFonts w:ascii="Times New Roman" w:hAnsi="Times New Roman"/>
          <w:b/>
          <w:sz w:val="24"/>
          <w:szCs w:val="24"/>
          <w:lang w:eastAsia="pl-PL"/>
        </w:rPr>
      </w:pPr>
      <w:r w:rsidRPr="00B12473">
        <w:rPr>
          <w:rFonts w:ascii="Times New Roman" w:hAnsi="Times New Roman"/>
          <w:b/>
          <w:sz w:val="24"/>
          <w:szCs w:val="24"/>
          <w:lang w:eastAsia="pl-PL"/>
        </w:rPr>
        <w:t>Odp</w:t>
      </w:r>
      <w:r w:rsidR="006B13C0">
        <w:rPr>
          <w:rFonts w:ascii="Times New Roman" w:hAnsi="Times New Roman"/>
          <w:b/>
          <w:sz w:val="24"/>
          <w:szCs w:val="24"/>
          <w:lang w:eastAsia="pl-PL"/>
        </w:rPr>
        <w:t>owiedź</w:t>
      </w:r>
      <w:r w:rsidR="00B12473" w:rsidRPr="00B12473">
        <w:rPr>
          <w:rFonts w:ascii="Times New Roman" w:hAnsi="Times New Roman"/>
          <w:b/>
          <w:sz w:val="24"/>
          <w:szCs w:val="24"/>
          <w:lang w:eastAsia="pl-PL"/>
        </w:rPr>
        <w:t xml:space="preserve"> 1</w:t>
      </w:r>
    </w:p>
    <w:p w:rsidR="00B12473" w:rsidRDefault="006C3FED" w:rsidP="006C3FED">
      <w:pPr>
        <w:pStyle w:val="Default"/>
        <w:rPr>
          <w:rFonts w:ascii="Times New Roman" w:hAnsi="Times New Roman" w:cs="Times New Roman"/>
        </w:rPr>
      </w:pPr>
      <w:r w:rsidRPr="006C3FED">
        <w:rPr>
          <w:rFonts w:ascii="Times New Roman" w:hAnsi="Times New Roman" w:cs="Times New Roman"/>
          <w:lang w:eastAsia="pl-PL"/>
        </w:rPr>
        <w:t>Zapis wskazany na str. 17 Regulaminu konkursu jest jednocześnie kryterium specyficznym obligatoryjnym nr 3 weryfikowanym na etapie oceny formalnej (str. 66 Regulaminu konkursu).</w:t>
      </w:r>
      <w:r w:rsidRPr="006C3FED">
        <w:rPr>
          <w:rFonts w:ascii="Times New Roman" w:hAnsi="Times New Roman" w:cs="Times New Roman"/>
        </w:rPr>
        <w:t xml:space="preserve"> Wnioskodawca powinien przewidzieć uczestnictwo każdego dziecka w min. 2 rodzajach zajęć, każde realizowane przez okres co najmniej 18 miesięcy. Biorąc pod uwagę definicję przedmiotowego kryterium, podejście takie ma na celu poprawę rezultatów procesu kształcenia </w:t>
      </w:r>
      <w:r w:rsidRPr="00E25971">
        <w:rPr>
          <w:rFonts w:ascii="Times New Roman" w:hAnsi="Times New Roman" w:cs="Times New Roman"/>
          <w:b/>
          <w:u w:val="single"/>
        </w:rPr>
        <w:t>poprzez realizację systematycznych zajęć</w:t>
      </w:r>
      <w:r w:rsidRPr="006C3FED">
        <w:rPr>
          <w:rFonts w:ascii="Times New Roman" w:hAnsi="Times New Roman" w:cs="Times New Roman"/>
        </w:rPr>
        <w:t xml:space="preserve"> rozwijających kompetencje kluczowe w zakresie porozumiewania się w językach obcych oraz kompetencji społecznych, inicjatywności, przedsiębiorczości, kreatywności w projekcie. </w:t>
      </w:r>
    </w:p>
    <w:p w:rsidR="00B12473" w:rsidRDefault="00B12473" w:rsidP="006C3FED">
      <w:pPr>
        <w:pStyle w:val="Default"/>
        <w:rPr>
          <w:rFonts w:ascii="Times New Roman" w:hAnsi="Times New Roman" w:cs="Times New Roman"/>
        </w:rPr>
      </w:pPr>
    </w:p>
    <w:p w:rsidR="00B12473" w:rsidRPr="00B12473" w:rsidRDefault="00B12473" w:rsidP="006C3FED">
      <w:pPr>
        <w:pStyle w:val="Default"/>
        <w:rPr>
          <w:rFonts w:ascii="Times New Roman" w:hAnsi="Times New Roman" w:cs="Times New Roman"/>
          <w:b/>
        </w:rPr>
      </w:pPr>
    </w:p>
    <w:p w:rsidR="00B12473" w:rsidRPr="00B12473" w:rsidRDefault="00B12473" w:rsidP="00B12473">
      <w:pPr>
        <w:pStyle w:val="NormalnyWeb"/>
        <w:rPr>
          <w:b/>
        </w:rPr>
      </w:pPr>
      <w:r w:rsidRPr="00B12473">
        <w:rPr>
          <w:b/>
        </w:rPr>
        <w:t>Pytanie 2</w:t>
      </w:r>
    </w:p>
    <w:p w:rsidR="00B12473" w:rsidRPr="006C3FED" w:rsidRDefault="00B12473" w:rsidP="00B12473">
      <w:pPr>
        <w:jc w:val="left"/>
        <w:rPr>
          <w:rFonts w:ascii="Times New Roman" w:hAnsi="Times New Roman"/>
          <w:sz w:val="24"/>
          <w:szCs w:val="24"/>
        </w:rPr>
      </w:pPr>
      <w:r w:rsidRPr="006C3FED">
        <w:rPr>
          <w:rFonts w:ascii="Times New Roman" w:hAnsi="Times New Roman"/>
          <w:sz w:val="24"/>
          <w:szCs w:val="24"/>
        </w:rPr>
        <w:t xml:space="preserve">Czy 18 miesięcy w projekcie mają trwać zajęcia np. zajęcia językowe dla jednej grupy czy ogólnie zajęcia językowe mają być prowadzone przez 18 miesięcy, ale dla różnych grup (np. w trybie jedna kończy, druga zaczyna)? </w:t>
      </w:r>
      <w:r w:rsidRPr="006C3FED">
        <w:rPr>
          <w:rFonts w:ascii="Times New Roman" w:hAnsi="Times New Roman"/>
          <w:sz w:val="24"/>
          <w:szCs w:val="24"/>
        </w:rPr>
        <w:br/>
      </w:r>
    </w:p>
    <w:p w:rsidR="00B12473" w:rsidRPr="00B12473" w:rsidRDefault="006B13C0" w:rsidP="00B12473">
      <w:pPr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Odpowiedź</w:t>
      </w:r>
      <w:r w:rsidR="00B12473" w:rsidRPr="00B12473">
        <w:rPr>
          <w:rFonts w:ascii="Times New Roman" w:hAnsi="Times New Roman"/>
          <w:b/>
          <w:sz w:val="24"/>
          <w:szCs w:val="24"/>
          <w:lang w:eastAsia="pl-PL"/>
        </w:rPr>
        <w:t xml:space="preserve"> 2</w:t>
      </w:r>
    </w:p>
    <w:p w:rsidR="006C3FED" w:rsidRPr="00B12473" w:rsidRDefault="006C3FED" w:rsidP="006C3FED">
      <w:pPr>
        <w:pStyle w:val="Default"/>
        <w:rPr>
          <w:rFonts w:ascii="Times New Roman" w:hAnsi="Times New Roman" w:cs="Times New Roman"/>
          <w:szCs w:val="22"/>
        </w:rPr>
      </w:pPr>
      <w:r w:rsidRPr="00B12473">
        <w:rPr>
          <w:rFonts w:ascii="Times New Roman" w:hAnsi="Times New Roman" w:cs="Times New Roman"/>
        </w:rPr>
        <w:t>Dopuszczalny jest krótszy udział dziecka w danych zajęciach, np. w przypadku dzieci 6</w:t>
      </w:r>
      <w:r w:rsidR="0027746C">
        <w:rPr>
          <w:rFonts w:ascii="Times New Roman" w:hAnsi="Times New Roman" w:cs="Times New Roman"/>
        </w:rPr>
        <w:t>-</w:t>
      </w:r>
      <w:r w:rsidRPr="00B12473">
        <w:rPr>
          <w:rFonts w:ascii="Times New Roman" w:hAnsi="Times New Roman" w:cs="Times New Roman"/>
        </w:rPr>
        <w:t xml:space="preserve">letnich, które po roku edukacji przedszkolnej opuszczą przedszkole, niemniej jednak każdorazowo taka sytuacja powinna </w:t>
      </w:r>
      <w:r w:rsidRPr="00B12473">
        <w:rPr>
          <w:rFonts w:ascii="Times New Roman" w:hAnsi="Times New Roman" w:cs="Times New Roman"/>
          <w:szCs w:val="22"/>
        </w:rPr>
        <w:t>zostać odpowiednio uzasadniona w treści wniosku i jednocześnie będzie podlegała ocenie. Zaproponowane przez Wnioskodawcę rozwiązania, które stanowiłyby wyłączenie reguły dotyczącej realizacji dla każdego dziecka min. 2 rodzajów zajęć, z których każde realizowane jest przez co najmniej 18 miesięcy, muszą być każdorazowo uzasadnione we wniosku oraz wpływać na poprawę rezultatów procesu kształcenia poprzez osiągnięcie efektów wskazanych w definicji kryterium.</w:t>
      </w:r>
    </w:p>
    <w:p w:rsidR="006C3FED" w:rsidRPr="00B12473" w:rsidRDefault="006C3FED" w:rsidP="006C3FED">
      <w:pPr>
        <w:rPr>
          <w:rFonts w:ascii="Times New Roman" w:hAnsi="Times New Roman"/>
        </w:rPr>
      </w:pPr>
    </w:p>
    <w:p w:rsidR="006C3FED" w:rsidRPr="006C3FED" w:rsidRDefault="006C3FED" w:rsidP="006C3FE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C3FED" w:rsidRPr="006C3FED" w:rsidSect="00B12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5"/>
    <w:rsid w:val="0027746C"/>
    <w:rsid w:val="00670E20"/>
    <w:rsid w:val="006B13C0"/>
    <w:rsid w:val="006C3FED"/>
    <w:rsid w:val="00AA42DE"/>
    <w:rsid w:val="00B12473"/>
    <w:rsid w:val="00D032D5"/>
    <w:rsid w:val="00E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4DFF"/>
  <w15:chartTrackingRefBased/>
  <w15:docId w15:val="{A44EF117-4C69-49A8-A5EF-2D9330A5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3FED"/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3F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3DA5-F1D7-4AF6-95BA-EDAC0D50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Gniado</dc:creator>
  <cp:keywords/>
  <dc:description/>
  <cp:lastModifiedBy>Kinga Muller</cp:lastModifiedBy>
  <cp:revision>10</cp:revision>
  <dcterms:created xsi:type="dcterms:W3CDTF">2017-10-18T11:15:00Z</dcterms:created>
  <dcterms:modified xsi:type="dcterms:W3CDTF">2017-10-18T12:09:00Z</dcterms:modified>
</cp:coreProperties>
</file>