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171A9F" w:rsidRDefault="00E31584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171A9F">
              <w:rPr>
                <w:rFonts w:ascii="Arial" w:hAnsi="Arial" w:cs="Arial"/>
                <w:b/>
                <w:bCs/>
                <w:lang w:val="pl-PL"/>
              </w:rPr>
              <w:t xml:space="preserve">Wdrożenie innowacyjnej technologii produkcji turbin wodnych w firmie WTW Poland Sp. z </w:t>
            </w:r>
            <w:proofErr w:type="spellStart"/>
            <w:r w:rsidRPr="00171A9F">
              <w:rPr>
                <w:rFonts w:ascii="Arial" w:hAnsi="Arial" w:cs="Arial"/>
                <w:b/>
                <w:bCs/>
                <w:lang w:val="pl-PL"/>
              </w:rPr>
              <w:t>o.o</w:t>
            </w:r>
            <w:proofErr w:type="spellEnd"/>
            <w:r w:rsidRPr="00171A9F">
              <w:rPr>
                <w:rFonts w:ascii="Arial" w:hAnsi="Arial" w:cs="Arial"/>
                <w:b/>
                <w:bCs/>
                <w:lang w:val="pl-PL"/>
              </w:rPr>
              <w:t xml:space="preserve"> w Bartoszycach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E31584" w:rsidP="00E762A3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WTW Poland Spółka z ograniczoną odpowiedzialnością 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297115" w:rsidRDefault="005101B4" w:rsidP="00E762A3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487BEE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1.5</w:t>
            </w:r>
            <w:r w:rsidRPr="005101B4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E31584">
              <w:rPr>
                <w:rFonts w:ascii="Arial" w:hAnsi="Arial" w:cs="Arial"/>
                <w:sz w:val="22"/>
                <w:szCs w:val="22"/>
                <w:lang w:val="pl-PL"/>
              </w:rPr>
              <w:t xml:space="preserve">Nowoczesne firmy </w:t>
            </w:r>
          </w:p>
          <w:p w:rsidR="005101B4" w:rsidRPr="005101B4" w:rsidRDefault="00171A9F" w:rsidP="00E762A3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Poddziałanie</w:t>
            </w:r>
            <w:proofErr w:type="spellEnd"/>
            <w:r w:rsidR="00487BEE">
              <w:rPr>
                <w:rFonts w:ascii="Arial" w:hAnsi="Arial" w:cs="Arial"/>
                <w:b/>
                <w:sz w:val="22"/>
                <w:szCs w:val="22"/>
              </w:rPr>
              <w:t xml:space="preserve"> 1.5.1</w:t>
            </w:r>
            <w:r w:rsidR="005101B4" w:rsidRPr="005101B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F60AF">
              <w:rPr>
                <w:rFonts w:ascii="Arial" w:hAnsi="Arial" w:cs="Arial"/>
                <w:sz w:val="22"/>
                <w:szCs w:val="22"/>
              </w:rPr>
              <w:t>W</w:t>
            </w:r>
            <w:r w:rsidR="00E31584">
              <w:rPr>
                <w:rFonts w:ascii="Arial" w:hAnsi="Arial" w:cs="Arial"/>
                <w:sz w:val="22"/>
                <w:szCs w:val="22"/>
              </w:rPr>
              <w:t>drożenie</w:t>
            </w:r>
            <w:proofErr w:type="spellEnd"/>
            <w:r w:rsidR="00E315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31584">
              <w:rPr>
                <w:rFonts w:ascii="Arial" w:hAnsi="Arial" w:cs="Arial"/>
                <w:sz w:val="22"/>
                <w:szCs w:val="22"/>
              </w:rPr>
              <w:t>wyników</w:t>
            </w:r>
            <w:proofErr w:type="spellEnd"/>
            <w:r w:rsidR="00E315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31584">
              <w:rPr>
                <w:rFonts w:ascii="Arial" w:hAnsi="Arial" w:cs="Arial"/>
                <w:sz w:val="22"/>
                <w:szCs w:val="22"/>
              </w:rPr>
              <w:t>prac</w:t>
            </w:r>
            <w:proofErr w:type="spellEnd"/>
            <w:r w:rsidR="00E31584">
              <w:rPr>
                <w:rFonts w:ascii="Arial" w:hAnsi="Arial" w:cs="Arial"/>
                <w:sz w:val="22"/>
                <w:szCs w:val="22"/>
              </w:rPr>
              <w:t xml:space="preserve"> B+R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487BEE" w:rsidP="00E762A3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Bartoszyce-</w:t>
            </w:r>
            <w:r w:rsidR="00E31584">
              <w:rPr>
                <w:rFonts w:ascii="Arial" w:hAnsi="Arial" w:cs="Arial"/>
                <w:sz w:val="22"/>
                <w:szCs w:val="22"/>
                <w:lang w:val="pl-PL"/>
              </w:rPr>
              <w:t>powiat, miasto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F7199E" w:rsidP="00E762A3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Badania i rozwój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Program operacyjny, </w:t>
            </w:r>
            <w:r w:rsidR="009F60AF">
              <w:rPr>
                <w:rFonts w:ascii="Arial" w:hAnsi="Arial" w:cs="Arial"/>
                <w:b/>
                <w:bCs/>
                <w:lang w:val="pl-PL"/>
              </w:rPr>
              <w:br/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>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E762A3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 w:rsidR="00E762A3"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487BEE" w:rsidP="00E762A3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04-05-2017 do 31-12-2017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F7199E" w:rsidP="00952907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618 011,70 </w:t>
            </w:r>
            <w:r w:rsidR="00952907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261" w:type="dxa"/>
            <w:shd w:val="clear" w:color="auto" w:fill="auto"/>
          </w:tcPr>
          <w:p w:rsidR="005101B4" w:rsidRPr="00364ADE" w:rsidRDefault="00364ADE" w:rsidP="00CB0A67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364ADE">
              <w:rPr>
                <w:rFonts w:ascii="Arial" w:hAnsi="Arial" w:cs="Arial"/>
              </w:rPr>
              <w:t>Celem proje</w:t>
            </w:r>
            <w:r w:rsidR="00171A9F">
              <w:rPr>
                <w:rFonts w:ascii="Arial" w:hAnsi="Arial" w:cs="Arial"/>
              </w:rPr>
              <w:t xml:space="preserve">ktu firmy WTW </w:t>
            </w:r>
            <w:r w:rsidR="00283C55">
              <w:rPr>
                <w:rFonts w:ascii="Arial" w:hAnsi="Arial" w:cs="Arial"/>
              </w:rPr>
              <w:t>Poland Sp. z o.o. jest wprowadzenie</w:t>
            </w:r>
            <w:r w:rsidR="00171A9F">
              <w:rPr>
                <w:rFonts w:ascii="Arial" w:hAnsi="Arial" w:cs="Arial"/>
              </w:rPr>
              <w:t xml:space="preserve"> do </w:t>
            </w:r>
            <w:r w:rsidR="00283C55">
              <w:rPr>
                <w:rFonts w:ascii="Arial" w:hAnsi="Arial" w:cs="Arial"/>
              </w:rPr>
              <w:t>swojej</w:t>
            </w:r>
            <w:r w:rsidR="00171A9F">
              <w:rPr>
                <w:rFonts w:ascii="Arial" w:hAnsi="Arial" w:cs="Arial"/>
              </w:rPr>
              <w:t xml:space="preserve"> działalności</w:t>
            </w:r>
            <w:r w:rsidRPr="00364ADE">
              <w:rPr>
                <w:rFonts w:ascii="Arial" w:hAnsi="Arial" w:cs="Arial"/>
              </w:rPr>
              <w:t xml:space="preserve"> wyników przeprowadzonych pr</w:t>
            </w:r>
            <w:bookmarkStart w:id="0" w:name="_GoBack"/>
            <w:bookmarkEnd w:id="0"/>
            <w:r w:rsidRPr="00364ADE">
              <w:rPr>
                <w:rFonts w:ascii="Arial" w:hAnsi="Arial" w:cs="Arial"/>
              </w:rPr>
              <w:t>zez wnioskodawcę prac B+R, które stały się podstawą zgłoszenia patentowego i otrzymania patentu na wynalazek „Ułożyskowanie głównego wału turbiny wodnej” (numer prawa wyłącznego PAT</w:t>
            </w:r>
            <w:r w:rsidR="009F60AF">
              <w:rPr>
                <w:rFonts w:ascii="Arial" w:hAnsi="Arial" w:cs="Arial"/>
              </w:rPr>
              <w:t>.224665). Przeprowadzone przez s</w:t>
            </w:r>
            <w:r w:rsidRPr="00364ADE">
              <w:rPr>
                <w:rFonts w:ascii="Arial" w:hAnsi="Arial" w:cs="Arial"/>
              </w:rPr>
              <w:t xml:space="preserve">półkę prace B+R </w:t>
            </w:r>
            <w:r w:rsidR="00283C55">
              <w:rPr>
                <w:rFonts w:ascii="Arial" w:hAnsi="Arial" w:cs="Arial"/>
              </w:rPr>
              <w:t>są</w:t>
            </w:r>
            <w:r w:rsidRPr="00364ADE">
              <w:rPr>
                <w:rFonts w:ascii="Arial" w:hAnsi="Arial" w:cs="Arial"/>
              </w:rPr>
              <w:t xml:space="preserve"> podstawą do </w:t>
            </w:r>
            <w:r w:rsidR="009F60AF">
              <w:rPr>
                <w:rFonts w:ascii="Arial" w:hAnsi="Arial" w:cs="Arial"/>
              </w:rPr>
              <w:t>wprowadzenia</w:t>
            </w:r>
            <w:r w:rsidRPr="00364ADE">
              <w:rPr>
                <w:rFonts w:ascii="Arial" w:hAnsi="Arial" w:cs="Arial"/>
              </w:rPr>
              <w:t xml:space="preserve"> nowej technologi</w:t>
            </w:r>
            <w:r w:rsidR="00283C55">
              <w:rPr>
                <w:rFonts w:ascii="Arial" w:hAnsi="Arial" w:cs="Arial"/>
              </w:rPr>
              <w:t>i produkcji</w:t>
            </w:r>
            <w:r w:rsidR="00CB0A67">
              <w:rPr>
                <w:rFonts w:ascii="Arial" w:hAnsi="Arial" w:cs="Arial"/>
              </w:rPr>
              <w:t xml:space="preserve"> </w:t>
            </w:r>
            <w:r w:rsidR="00283C55">
              <w:rPr>
                <w:rFonts w:ascii="Arial" w:hAnsi="Arial" w:cs="Arial"/>
              </w:rPr>
              <w:t xml:space="preserve">turbiny wodnej do </w:t>
            </w:r>
            <w:r w:rsidRPr="00364ADE">
              <w:rPr>
                <w:rFonts w:ascii="Arial" w:hAnsi="Arial" w:cs="Arial"/>
              </w:rPr>
              <w:t>stosowania na niskich stopniach wodnych.</w:t>
            </w:r>
          </w:p>
        </w:tc>
      </w:tr>
      <w:tr w:rsidR="005101B4" w:rsidRPr="00DF263A" w:rsidTr="00324C2A">
        <w:tc>
          <w:tcPr>
            <w:tcW w:w="3946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5101B4" w:rsidRPr="00364ADE" w:rsidRDefault="00364ADE" w:rsidP="009F60AF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hAnsi="Arial" w:cs="Arial"/>
              </w:rPr>
            </w:pPr>
            <w:r w:rsidRPr="0012485A">
              <w:rPr>
                <w:rFonts w:ascii="Arial" w:eastAsia="Times New Roman" w:hAnsi="Arial" w:cs="Arial"/>
                <w:lang w:eastAsia="pl-PL"/>
              </w:rPr>
              <w:t>O</w:t>
            </w:r>
            <w:r w:rsidR="001F1768" w:rsidRPr="0012485A">
              <w:rPr>
                <w:rFonts w:ascii="Arial" w:eastAsia="Times New Roman" w:hAnsi="Arial" w:cs="Arial"/>
                <w:lang w:eastAsia="pl-PL"/>
              </w:rPr>
              <w:t>brabiarka</w:t>
            </w:r>
            <w:r w:rsidRPr="00364ADE">
              <w:rPr>
                <w:rFonts w:ascii="Arial" w:eastAsia="Times New Roman" w:hAnsi="Arial" w:cs="Arial"/>
                <w:lang w:eastAsia="pl-PL"/>
              </w:rPr>
              <w:t xml:space="preserve"> 4-osiowego poziomego centru</w:t>
            </w:r>
            <w:r w:rsidR="001F1768" w:rsidRPr="0012485A">
              <w:rPr>
                <w:rFonts w:ascii="Arial" w:eastAsia="Times New Roman" w:hAnsi="Arial" w:cs="Arial"/>
                <w:lang w:eastAsia="pl-PL"/>
              </w:rPr>
              <w:t xml:space="preserve">m obróbczego typu HAAS EC-1600 umożliwia </w:t>
            </w:r>
            <w:r w:rsidR="00283C55">
              <w:rPr>
                <w:rFonts w:ascii="Arial" w:eastAsia="Times New Roman" w:hAnsi="Arial" w:cs="Arial"/>
                <w:lang w:eastAsia="pl-PL"/>
              </w:rPr>
              <w:t>wykonywanie obróbki</w:t>
            </w:r>
            <w:r w:rsidRPr="00364ADE">
              <w:rPr>
                <w:rFonts w:ascii="Arial" w:eastAsia="Times New Roman" w:hAnsi="Arial" w:cs="Arial"/>
                <w:lang w:eastAsia="pl-PL"/>
              </w:rPr>
              <w:t xml:space="preserve"> łopat turbin wodnych do średnicy wirnika 2200 mm oraz inn</w:t>
            </w:r>
            <w:r w:rsidR="009F60AF">
              <w:rPr>
                <w:rFonts w:ascii="Arial" w:eastAsia="Times New Roman" w:hAnsi="Arial" w:cs="Arial"/>
                <w:lang w:eastAsia="pl-PL"/>
              </w:rPr>
              <w:t xml:space="preserve">ych podzespołów turbin wodnych. </w:t>
            </w:r>
            <w:r w:rsidR="00283C55">
              <w:rPr>
                <w:rFonts w:ascii="Arial" w:eastAsia="Times New Roman" w:hAnsi="Arial" w:cs="Arial"/>
                <w:lang w:eastAsia="pl-PL"/>
              </w:rPr>
              <w:t xml:space="preserve">Powstały </w:t>
            </w:r>
            <w:r w:rsidRPr="00364ADE">
              <w:rPr>
                <w:rFonts w:ascii="Arial" w:eastAsia="Times New Roman" w:hAnsi="Arial" w:cs="Arial"/>
                <w:lang w:eastAsia="pl-PL"/>
              </w:rPr>
              <w:t xml:space="preserve">produkt został wprowadzony do oferty </w:t>
            </w:r>
            <w:r w:rsidR="00283C55">
              <w:rPr>
                <w:rFonts w:ascii="Arial" w:eastAsia="Times New Roman" w:hAnsi="Arial" w:cs="Arial"/>
                <w:lang w:eastAsia="pl-PL"/>
              </w:rPr>
              <w:t>przedsiębiorstwa dzięki realizacji projektu</w:t>
            </w:r>
            <w:r w:rsidR="0012485A">
              <w:rPr>
                <w:rFonts w:ascii="Arial" w:eastAsia="Times New Roman" w:hAnsi="Arial" w:cs="Arial"/>
                <w:lang w:eastAsia="pl-PL"/>
              </w:rPr>
              <w:t>, zaś wdrożenie do działalności przedsiębior</w:t>
            </w:r>
            <w:r w:rsidR="00283C55">
              <w:rPr>
                <w:rFonts w:ascii="Arial" w:eastAsia="Times New Roman" w:hAnsi="Arial" w:cs="Arial"/>
                <w:lang w:eastAsia="pl-PL"/>
              </w:rPr>
              <w:t>stwa wyników prac B+R przyczyni</w:t>
            </w:r>
            <w:r w:rsidR="0012485A">
              <w:rPr>
                <w:rFonts w:ascii="Arial" w:eastAsia="Times New Roman" w:hAnsi="Arial" w:cs="Arial"/>
                <w:lang w:eastAsia="pl-PL"/>
              </w:rPr>
              <w:t xml:space="preserve"> się do wprowadzenia </w:t>
            </w:r>
            <w:r w:rsidR="009F60AF">
              <w:rPr>
                <w:rFonts w:ascii="Arial" w:eastAsia="Times New Roman" w:hAnsi="Arial" w:cs="Arial"/>
                <w:lang w:eastAsia="pl-PL"/>
              </w:rPr>
              <w:t>nowości</w:t>
            </w:r>
            <w:r w:rsidR="00171A9F">
              <w:rPr>
                <w:rFonts w:ascii="Arial" w:eastAsia="Times New Roman" w:hAnsi="Arial" w:cs="Arial"/>
                <w:lang w:eastAsia="pl-PL"/>
              </w:rPr>
              <w:t xml:space="preserve"> produktowej i procesowej</w:t>
            </w:r>
            <w:r w:rsidR="00283C55">
              <w:rPr>
                <w:rFonts w:ascii="Arial" w:eastAsia="Times New Roman" w:hAnsi="Arial" w:cs="Arial"/>
                <w:lang w:eastAsia="pl-PL"/>
              </w:rPr>
              <w:t xml:space="preserve"> na rynku</w:t>
            </w:r>
            <w:r w:rsidR="00171A9F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83C55">
              <w:rPr>
                <w:rFonts w:ascii="Arial" w:eastAsia="Times New Roman" w:hAnsi="Arial" w:cs="Arial"/>
                <w:lang w:eastAsia="pl-PL"/>
              </w:rPr>
              <w:t>międzynarodowym oraz zwiększy</w:t>
            </w:r>
            <w:r w:rsidR="009F60AF">
              <w:rPr>
                <w:rFonts w:ascii="Arial" w:eastAsia="Times New Roman" w:hAnsi="Arial" w:cs="Arial"/>
                <w:lang w:eastAsia="pl-PL"/>
              </w:rPr>
              <w:t xml:space="preserve"> konkurencyjność spółki z sektora małych i średnich przedsiębiorstw</w:t>
            </w:r>
            <w:r w:rsidR="0012485A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5101B4" w:rsidRPr="00DF263A" w:rsidTr="00324C2A">
        <w:tc>
          <w:tcPr>
            <w:tcW w:w="3946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Galeria/prezentacja</w:t>
            </w:r>
          </w:p>
        </w:tc>
        <w:tc>
          <w:tcPr>
            <w:tcW w:w="6261" w:type="dxa"/>
            <w:shd w:val="clear" w:color="auto" w:fill="auto"/>
          </w:tcPr>
          <w:p w:rsidR="005101B4" w:rsidRDefault="004F6B9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anchor="sigplus_f718b9e41d00a4d376d66b724fc83727-5" w:history="1">
              <w:r w:rsidR="0012485A" w:rsidRPr="0012485A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https://www.wtw-poland.com/pl/aktualnosci/472-nowa-inwestycja-w-wtw-4-osiowe-poziome-centrum-obrobcze-haas-ec-1600#sigplus_f718b9e41d00a4d376d66b724fc83727-5</w:t>
              </w:r>
            </w:hyperlink>
            <w:r w:rsidR="0012485A">
              <w:rPr>
                <w:rFonts w:ascii="Arial" w:hAnsi="Arial" w:cs="Arial"/>
                <w:sz w:val="22"/>
                <w:szCs w:val="22"/>
                <w:lang w:val="pl-PL"/>
              </w:rPr>
              <w:t>;</w:t>
            </w:r>
          </w:p>
          <w:p w:rsidR="0012485A" w:rsidRPr="0012485A" w:rsidRDefault="0012485A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hyperlink r:id="rId10" w:anchor="sigplus_d1c26c75f185134a42fcb05647181f6c-3" w:history="1">
              <w:r w:rsidRPr="00140716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https://www.wtw-poland.com/pl/o-nas#sigplus_d1c26c75f185134a42fcb05647181f6c-3</w:t>
              </w:r>
            </w:hyperlink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  <w:p w:rsidR="0012485A" w:rsidRPr="0012485A" w:rsidRDefault="0012485A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9F" w:rsidRDefault="004F6B9F" w:rsidP="00C91C34">
      <w:pPr>
        <w:spacing w:after="0" w:line="240" w:lineRule="auto"/>
      </w:pPr>
      <w:r>
        <w:separator/>
      </w:r>
    </w:p>
  </w:endnote>
  <w:endnote w:type="continuationSeparator" w:id="0">
    <w:p w:rsidR="004F6B9F" w:rsidRDefault="004F6B9F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9F" w:rsidRDefault="004F6B9F" w:rsidP="00C91C34">
      <w:pPr>
        <w:spacing w:after="0" w:line="240" w:lineRule="auto"/>
      </w:pPr>
      <w:r>
        <w:separator/>
      </w:r>
    </w:p>
  </w:footnote>
  <w:footnote w:type="continuationSeparator" w:id="0">
    <w:p w:rsidR="004F6B9F" w:rsidRDefault="004F6B9F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D1066"/>
    <w:rsid w:val="000D43BC"/>
    <w:rsid w:val="000F37AF"/>
    <w:rsid w:val="00121D8A"/>
    <w:rsid w:val="0012485A"/>
    <w:rsid w:val="00131321"/>
    <w:rsid w:val="00134E94"/>
    <w:rsid w:val="00150223"/>
    <w:rsid w:val="00155C15"/>
    <w:rsid w:val="001661D9"/>
    <w:rsid w:val="00171A9F"/>
    <w:rsid w:val="00181231"/>
    <w:rsid w:val="00194FA9"/>
    <w:rsid w:val="00197A40"/>
    <w:rsid w:val="001A007A"/>
    <w:rsid w:val="001A3376"/>
    <w:rsid w:val="001B5B09"/>
    <w:rsid w:val="001C7E08"/>
    <w:rsid w:val="001E6C82"/>
    <w:rsid w:val="001F1768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3C55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64ADE"/>
    <w:rsid w:val="003805B3"/>
    <w:rsid w:val="00381037"/>
    <w:rsid w:val="003842A7"/>
    <w:rsid w:val="003859CA"/>
    <w:rsid w:val="00394351"/>
    <w:rsid w:val="003A0E6C"/>
    <w:rsid w:val="003A1467"/>
    <w:rsid w:val="003A15AD"/>
    <w:rsid w:val="003A2D3F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87BEE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4F6B9F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5693"/>
    <w:rsid w:val="00747FFE"/>
    <w:rsid w:val="007511C4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900863"/>
    <w:rsid w:val="009038DF"/>
    <w:rsid w:val="00915B19"/>
    <w:rsid w:val="00921135"/>
    <w:rsid w:val="00932679"/>
    <w:rsid w:val="00952007"/>
    <w:rsid w:val="009529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226A"/>
    <w:rsid w:val="009B5E71"/>
    <w:rsid w:val="009B6CCA"/>
    <w:rsid w:val="009B780C"/>
    <w:rsid w:val="009D1483"/>
    <w:rsid w:val="009F3BB6"/>
    <w:rsid w:val="009F60AF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2B56"/>
    <w:rsid w:val="00C14CAA"/>
    <w:rsid w:val="00C178B8"/>
    <w:rsid w:val="00C34294"/>
    <w:rsid w:val="00C34840"/>
    <w:rsid w:val="00C464A8"/>
    <w:rsid w:val="00C477CC"/>
    <w:rsid w:val="00C71C97"/>
    <w:rsid w:val="00C90309"/>
    <w:rsid w:val="00C91C34"/>
    <w:rsid w:val="00CA719F"/>
    <w:rsid w:val="00CB0A67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C7B90"/>
    <w:rsid w:val="00DD441D"/>
    <w:rsid w:val="00DE0736"/>
    <w:rsid w:val="00DE4BCA"/>
    <w:rsid w:val="00DF263A"/>
    <w:rsid w:val="00E106CA"/>
    <w:rsid w:val="00E1560F"/>
    <w:rsid w:val="00E20B8C"/>
    <w:rsid w:val="00E31584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62A3"/>
    <w:rsid w:val="00E77C5E"/>
    <w:rsid w:val="00E81F1E"/>
    <w:rsid w:val="00E8441B"/>
    <w:rsid w:val="00E95F4A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199E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124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124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wtw-poland.com/pl/o-na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tw-poland.com/pl/aktualnosci/472-nowa-inwestycja-w-wtw-4-osiowe-poziome-centrum-obrobcze-haas-ec-16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85A85-AE15-4943-8975-09B3BC95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12</cp:revision>
  <cp:lastPrinted>2017-07-05T09:46:00Z</cp:lastPrinted>
  <dcterms:created xsi:type="dcterms:W3CDTF">2020-09-02T08:20:00Z</dcterms:created>
  <dcterms:modified xsi:type="dcterms:W3CDTF">2020-09-22T07:23:00Z</dcterms:modified>
</cp:coreProperties>
</file>