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56689F">
        <w:rPr>
          <w:rFonts w:asciiTheme="minorHAnsi" w:hAnsiTheme="minorHAnsi" w:cs="Arial"/>
          <w:sz w:val="22"/>
        </w:rPr>
        <w:t>15</w:t>
      </w:r>
      <w:r w:rsidR="007C055A">
        <w:rPr>
          <w:rFonts w:asciiTheme="minorHAnsi" w:hAnsiTheme="minorHAnsi" w:cs="Arial"/>
          <w:sz w:val="22"/>
        </w:rPr>
        <w:t>.03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Pr="00D40317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weryfikację wymogów formalnych 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03.05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805A17" w:rsidRPr="00D40317">
        <w:rPr>
          <w:rFonts w:asciiTheme="minorHAnsi" w:hAnsiTheme="minorHAnsi" w:cs="Arial"/>
          <w:b/>
          <w:sz w:val="22"/>
        </w:rPr>
        <w:t>2</w:t>
      </w:r>
      <w:r w:rsidR="00E56968" w:rsidRPr="00D40317">
        <w:rPr>
          <w:rFonts w:asciiTheme="minorHAnsi" w:hAnsiTheme="minorHAnsi" w:cs="Arial"/>
          <w:b/>
          <w:sz w:val="22"/>
        </w:rPr>
        <w:t xml:space="preserve">/16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3.5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 xml:space="preserve">Usługi dla MŚP 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  <w:r w:rsidRPr="00D40317">
        <w:rPr>
          <w:rFonts w:asciiTheme="minorHAnsi" w:hAnsiTheme="minorHAnsi" w:cs="Arial"/>
          <w:b/>
          <w:sz w:val="22"/>
        </w:rPr>
        <w:t>.</w:t>
      </w: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D4031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C02BB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RPWM.01.03.05-28-000</w:t>
            </w:r>
            <w:r w:rsidR="00C02BB6" w:rsidRPr="00D6496A">
              <w:rPr>
                <w:rFonts w:asciiTheme="minorHAnsi" w:eastAsia="Times New Roman" w:hAnsiTheme="minorHAnsi" w:cs="Arial"/>
                <w:szCs w:val="20"/>
              </w:rPr>
              <w:t>3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C02BB6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 xml:space="preserve">Zakłady Metalowe ERKO R. </w:t>
            </w:r>
            <w:proofErr w:type="spellStart"/>
            <w:r w:rsidRPr="00D6496A">
              <w:rPr>
                <w:szCs w:val="20"/>
              </w:rPr>
              <w:t>Pętlak</w:t>
            </w:r>
            <w:proofErr w:type="spellEnd"/>
            <w:r w:rsidRPr="00D6496A">
              <w:rPr>
                <w:szCs w:val="20"/>
              </w:rPr>
              <w:t xml:space="preserve"> Spółka Jawna Bracia </w:t>
            </w:r>
            <w:proofErr w:type="spellStart"/>
            <w:r w:rsidRPr="00D6496A">
              <w:rPr>
                <w:szCs w:val="20"/>
              </w:rPr>
              <w:t>Pętlak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9416B8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C02BB6" w:rsidRPr="00D6496A">
              <w:rPr>
                <w:i/>
                <w:szCs w:val="20"/>
              </w:rPr>
              <w:t>Ekspansja marki ERKO na nowe rynki dzięki udziałowi w międzynarodowych targach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9416B8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492 000.00 zł</w:t>
            </w:r>
          </w:p>
        </w:tc>
        <w:tc>
          <w:tcPr>
            <w:tcW w:w="2452" w:type="dxa"/>
            <w:vAlign w:val="center"/>
          </w:tcPr>
          <w:p w:rsidR="00805A17" w:rsidRPr="00D6496A" w:rsidRDefault="009416B8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199 600.00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C02BB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</w:t>
            </w:r>
            <w:r w:rsidR="00C02BB6" w:rsidRPr="00D6496A">
              <w:rPr>
                <w:rFonts w:asciiTheme="minorHAnsi" w:eastAsia="Times New Roman" w:hAnsiTheme="minorHAnsi" w:cs="Arial"/>
                <w:szCs w:val="20"/>
              </w:rPr>
              <w:t>19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 xml:space="preserve">Szostak Krzysztof </w:t>
            </w:r>
            <w:proofErr w:type="spellStart"/>
            <w:r w:rsidRPr="00D6496A">
              <w:rPr>
                <w:szCs w:val="20"/>
              </w:rPr>
              <w:t>Doorsy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„Ekspansja marki DOORSY na nowe rynki dzięki udziałowi w międzynarodowych targach”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467 400.00 zł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189 620.00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805A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RPWM.01.03.05-28-0022/16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AGAPIT Sp. z o.o., Sp. k.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„Organizacja udziału w targach międzynarodowych firmy AGAPIT”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AA63B2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492 000.00 zł</w:t>
            </w:r>
          </w:p>
        </w:tc>
        <w:tc>
          <w:tcPr>
            <w:tcW w:w="2452" w:type="dxa"/>
            <w:vAlign w:val="center"/>
          </w:tcPr>
          <w:p w:rsidR="00805A17" w:rsidRPr="00D6496A" w:rsidRDefault="007E54A3" w:rsidP="00E26184">
            <w:pPr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szCs w:val="20"/>
              </w:rPr>
              <w:t>199 960.00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6496A" w:rsidRDefault="0056689F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1 451 400.00 zł</w:t>
            </w:r>
          </w:p>
        </w:tc>
        <w:tc>
          <w:tcPr>
            <w:tcW w:w="2452" w:type="dxa"/>
            <w:vAlign w:val="center"/>
          </w:tcPr>
          <w:p w:rsidR="00DD3C94" w:rsidRPr="00D6496A" w:rsidRDefault="0056689F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589 180.00 zł</w:t>
            </w:r>
            <w:bookmarkStart w:id="0" w:name="_GoBack"/>
            <w:bookmarkEnd w:id="0"/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default" r:id="rId8"/>
      <w:footerReference w:type="default" r:id="rId9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53" w:rsidRDefault="003F3E53" w:rsidP="00511DFD">
      <w:pPr>
        <w:spacing w:after="0" w:line="240" w:lineRule="auto"/>
      </w:pPr>
      <w:r>
        <w:separator/>
      </w:r>
    </w:p>
  </w:endnote>
  <w:endnote w:type="continuationSeparator" w:id="0">
    <w:p w:rsidR="003F3E53" w:rsidRDefault="003F3E5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53" w:rsidRDefault="003F3E53" w:rsidP="00511DFD">
      <w:pPr>
        <w:spacing w:after="0" w:line="240" w:lineRule="auto"/>
      </w:pPr>
      <w:r>
        <w:separator/>
      </w:r>
    </w:p>
  </w:footnote>
  <w:footnote w:type="continuationSeparator" w:id="0">
    <w:p w:rsidR="003F3E53" w:rsidRDefault="003F3E5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7C055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905" b="190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9BE1-7AC8-47DB-AB8B-93994C8F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Elwira Ryniec</cp:lastModifiedBy>
  <cp:revision>4</cp:revision>
  <cp:lastPrinted>2017-02-01T12:02:00Z</cp:lastPrinted>
  <dcterms:created xsi:type="dcterms:W3CDTF">2017-03-15T07:18:00Z</dcterms:created>
  <dcterms:modified xsi:type="dcterms:W3CDTF">2017-03-15T11:12:00Z</dcterms:modified>
</cp:coreProperties>
</file>