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4D" w:rsidRDefault="0039234D" w:rsidP="001C2C4C">
      <w:pPr>
        <w:rPr>
          <w:rFonts w:ascii="Arial" w:hAnsi="Arial" w:cs="Arial"/>
          <w:b/>
          <w:color w:val="000000"/>
        </w:rPr>
      </w:pPr>
    </w:p>
    <w:tbl>
      <w:tblPr>
        <w:tblW w:w="0" w:type="auto"/>
        <w:tblLook w:val="04A0"/>
      </w:tblPr>
      <w:tblGrid>
        <w:gridCol w:w="6771"/>
        <w:gridCol w:w="3835"/>
      </w:tblGrid>
      <w:tr w:rsidR="00BB6255" w:rsidRPr="00EB51A3" w:rsidTr="00EB51A3">
        <w:tc>
          <w:tcPr>
            <w:tcW w:w="6771" w:type="dxa"/>
          </w:tcPr>
          <w:p w:rsidR="00BB6255" w:rsidRPr="00EB51A3" w:rsidRDefault="00BB6255" w:rsidP="00EB51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7D32D8" w:rsidRDefault="00BB6255" w:rsidP="00D2347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1A3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1A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D2347E">
              <w:rPr>
                <w:rFonts w:ascii="Arial" w:hAnsi="Arial" w:cs="Arial"/>
                <w:sz w:val="16"/>
                <w:szCs w:val="16"/>
              </w:rPr>
              <w:t xml:space="preserve">do Uchwały nr  </w:t>
            </w:r>
            <w:r w:rsidR="00DC4E57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:rsidR="00BB6255" w:rsidRPr="00EB51A3" w:rsidRDefault="00BB6255" w:rsidP="00E037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A3">
              <w:rPr>
                <w:rFonts w:ascii="Arial" w:hAnsi="Arial" w:cs="Arial"/>
                <w:sz w:val="16"/>
                <w:szCs w:val="16"/>
              </w:rPr>
              <w:t>Zarządu Województwa Warmińsko-Mazurskiego</w:t>
            </w:r>
          </w:p>
          <w:p w:rsidR="00BB6255" w:rsidRPr="00EB51A3" w:rsidRDefault="00D2347E" w:rsidP="00DC4E5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DC4E57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255" w:rsidRPr="00EB51A3">
              <w:rPr>
                <w:rFonts w:ascii="Arial" w:hAnsi="Arial" w:cs="Arial"/>
                <w:sz w:val="16"/>
                <w:szCs w:val="16"/>
              </w:rPr>
              <w:t>r.</w:t>
            </w:r>
          </w:p>
        </w:tc>
      </w:tr>
    </w:tbl>
    <w:p w:rsidR="00DE1A85" w:rsidRDefault="00DE1A85" w:rsidP="00666068">
      <w:pPr>
        <w:rPr>
          <w:rFonts w:ascii="Arial" w:hAnsi="Arial" w:cs="Arial"/>
          <w:b/>
          <w:color w:val="000000"/>
        </w:rPr>
      </w:pPr>
    </w:p>
    <w:p w:rsidR="001B4A7A" w:rsidRPr="00D1478C" w:rsidRDefault="006A089C" w:rsidP="003E29A9">
      <w:pPr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t>ZARZĄD WOJEWÓDZTWA WARMIŃSKO-</w:t>
      </w:r>
      <w:r w:rsidR="00053BF8" w:rsidRPr="00D1478C">
        <w:rPr>
          <w:rFonts w:ascii="Arial" w:hAnsi="Arial" w:cs="Arial"/>
          <w:b/>
          <w:color w:val="000000"/>
        </w:rPr>
        <w:t>MAZURSKIEGO</w:t>
      </w:r>
      <w:r w:rsidR="001B4A7A" w:rsidRPr="00D1478C">
        <w:rPr>
          <w:rFonts w:ascii="Arial" w:hAnsi="Arial" w:cs="Arial"/>
          <w:sz w:val="18"/>
          <w:szCs w:val="18"/>
        </w:rPr>
        <w:br/>
        <w:t xml:space="preserve">ul. Emilii Plater 1, </w:t>
      </w:r>
    </w:p>
    <w:p w:rsidR="001B4A7A" w:rsidRPr="00D1478C" w:rsidRDefault="001B4A7A" w:rsidP="003E29A9">
      <w:pPr>
        <w:jc w:val="center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sz w:val="18"/>
          <w:szCs w:val="18"/>
        </w:rPr>
        <w:t>10-562 Olsztyn</w:t>
      </w:r>
    </w:p>
    <w:p w:rsidR="00821717" w:rsidRPr="00D1478C" w:rsidRDefault="00053BF8" w:rsidP="003E29A9">
      <w:pPr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br/>
        <w:t>jako Instytucja Zarządzająca</w:t>
      </w:r>
      <w:r w:rsidRPr="00D1478C">
        <w:rPr>
          <w:rFonts w:ascii="Arial" w:hAnsi="Arial" w:cs="Arial"/>
          <w:b/>
          <w:color w:val="000000"/>
        </w:rPr>
        <w:br/>
        <w:t>Regionalnym Programem Operacyjnym</w:t>
      </w:r>
    </w:p>
    <w:p w:rsidR="00D35BE0" w:rsidRPr="00491AC7" w:rsidRDefault="00053BF8" w:rsidP="00491AC7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t xml:space="preserve"> </w:t>
      </w:r>
      <w:r w:rsidR="006A089C" w:rsidRPr="00D1478C">
        <w:rPr>
          <w:rFonts w:ascii="Arial" w:hAnsi="Arial" w:cs="Arial"/>
          <w:b/>
        </w:rPr>
        <w:t>Województwa Warmińsko-</w:t>
      </w:r>
      <w:r w:rsidR="002079CB" w:rsidRPr="00D1478C">
        <w:rPr>
          <w:rFonts w:ascii="Arial" w:hAnsi="Arial" w:cs="Arial"/>
          <w:b/>
        </w:rPr>
        <w:t>Mazurskiego na lata 2014- 2020</w:t>
      </w:r>
    </w:p>
    <w:p w:rsidR="009D4E4B" w:rsidRPr="00D1478C" w:rsidRDefault="009D4E4B" w:rsidP="003E29A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1478C">
        <w:rPr>
          <w:rFonts w:ascii="Arial" w:hAnsi="Arial" w:cs="Arial"/>
          <w:b/>
          <w:bCs/>
          <w:sz w:val="22"/>
          <w:szCs w:val="22"/>
        </w:rPr>
        <w:t xml:space="preserve">ogłasza </w:t>
      </w:r>
      <w:r w:rsidR="00AC7A8B" w:rsidRPr="00D1478C">
        <w:rPr>
          <w:rFonts w:ascii="Arial" w:hAnsi="Arial" w:cs="Arial"/>
          <w:b/>
          <w:bCs/>
          <w:sz w:val="22"/>
          <w:szCs w:val="22"/>
        </w:rPr>
        <w:t xml:space="preserve">KONKURS 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NR RPWM.0</w:t>
      </w:r>
      <w:r w:rsidR="009B74C8">
        <w:rPr>
          <w:rFonts w:ascii="Arial" w:hAnsi="Arial" w:cs="Arial"/>
          <w:b/>
          <w:bCs/>
          <w:sz w:val="22"/>
          <w:szCs w:val="22"/>
        </w:rPr>
        <w:t>1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.0</w:t>
      </w:r>
      <w:r w:rsidR="003E4247">
        <w:rPr>
          <w:rFonts w:ascii="Arial" w:hAnsi="Arial" w:cs="Arial"/>
          <w:b/>
          <w:bCs/>
          <w:sz w:val="22"/>
          <w:szCs w:val="22"/>
        </w:rPr>
        <w:t>1</w:t>
      </w:r>
      <w:r w:rsidR="00847B37">
        <w:rPr>
          <w:rFonts w:ascii="Arial" w:hAnsi="Arial" w:cs="Arial"/>
          <w:b/>
          <w:bCs/>
          <w:sz w:val="22"/>
          <w:szCs w:val="22"/>
        </w:rPr>
        <w:t>.0</w:t>
      </w:r>
      <w:r w:rsidR="003E4247">
        <w:rPr>
          <w:rFonts w:ascii="Arial" w:hAnsi="Arial" w:cs="Arial"/>
          <w:b/>
          <w:bCs/>
          <w:sz w:val="22"/>
          <w:szCs w:val="22"/>
        </w:rPr>
        <w:t>0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-IZ</w:t>
      </w:r>
      <w:r w:rsidR="00271541">
        <w:rPr>
          <w:rFonts w:ascii="Arial" w:hAnsi="Arial" w:cs="Arial"/>
          <w:b/>
          <w:bCs/>
          <w:sz w:val="22"/>
          <w:szCs w:val="22"/>
        </w:rPr>
        <w:t>.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00-28-00</w:t>
      </w:r>
      <w:r w:rsidR="009B74C8">
        <w:rPr>
          <w:rFonts w:ascii="Arial" w:hAnsi="Arial" w:cs="Arial"/>
          <w:b/>
          <w:bCs/>
          <w:sz w:val="22"/>
          <w:szCs w:val="22"/>
        </w:rPr>
        <w:t>1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/1</w:t>
      </w:r>
      <w:r w:rsidR="0043341B">
        <w:rPr>
          <w:rFonts w:ascii="Arial" w:hAnsi="Arial" w:cs="Arial"/>
          <w:b/>
          <w:bCs/>
          <w:sz w:val="22"/>
          <w:szCs w:val="22"/>
        </w:rPr>
        <w:t>7</w:t>
      </w:r>
    </w:p>
    <w:p w:rsidR="006A089C" w:rsidRPr="00D1478C" w:rsidRDefault="0015687E" w:rsidP="003E29A9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1478C">
        <w:rPr>
          <w:rFonts w:ascii="Arial" w:hAnsi="Arial" w:cs="Arial"/>
          <w:b/>
          <w:bCs/>
          <w:sz w:val="18"/>
          <w:szCs w:val="18"/>
        </w:rPr>
        <w:t>na</w:t>
      </w:r>
      <w:r w:rsidR="009D4E4B" w:rsidRPr="00D1478C">
        <w:rPr>
          <w:rFonts w:ascii="Arial" w:hAnsi="Arial" w:cs="Arial"/>
          <w:b/>
          <w:bCs/>
          <w:sz w:val="18"/>
          <w:szCs w:val="18"/>
        </w:rPr>
        <w:t xml:space="preserve"> dofinansowanie projektów ze środków</w:t>
      </w:r>
    </w:p>
    <w:p w:rsidR="00EB4251" w:rsidRPr="00D1478C" w:rsidRDefault="0068281F" w:rsidP="003E29A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b/>
          <w:bCs/>
          <w:sz w:val="18"/>
          <w:szCs w:val="18"/>
        </w:rPr>
        <w:t xml:space="preserve">Regionalnego Programu Operacyjnego Województwa  </w:t>
      </w:r>
      <w:r w:rsidRPr="00D1478C">
        <w:rPr>
          <w:rFonts w:ascii="Arial" w:hAnsi="Arial" w:cs="Arial"/>
          <w:b/>
          <w:sz w:val="18"/>
          <w:szCs w:val="18"/>
        </w:rPr>
        <w:t>Warmińsko- Mazurskiego na lata 2014- 2020</w:t>
      </w:r>
      <w:r w:rsidRPr="00D1478C">
        <w:rPr>
          <w:rFonts w:ascii="Arial" w:hAnsi="Arial" w:cs="Arial"/>
          <w:b/>
        </w:rPr>
        <w:t xml:space="preserve"> </w:t>
      </w:r>
    </w:p>
    <w:p w:rsidR="009D4E4B" w:rsidRPr="002910E7" w:rsidRDefault="009D4E4B" w:rsidP="003E29A9">
      <w:pPr>
        <w:spacing w:line="360" w:lineRule="auto"/>
        <w:jc w:val="center"/>
        <w:rPr>
          <w:rFonts w:ascii="Arial" w:hAnsi="Arial" w:cs="Arial"/>
          <w:caps/>
          <w:sz w:val="21"/>
          <w:szCs w:val="21"/>
        </w:rPr>
      </w:pPr>
      <w:r w:rsidRPr="002910E7">
        <w:rPr>
          <w:rFonts w:ascii="Arial" w:hAnsi="Arial" w:cs="Arial"/>
          <w:b/>
          <w:bCs/>
          <w:sz w:val="21"/>
          <w:szCs w:val="21"/>
        </w:rPr>
        <w:t>Z ZAKRESU: OSI PRIORYTETOWEJ</w:t>
      </w:r>
      <w:r w:rsidR="002079CB" w:rsidRPr="002910E7">
        <w:rPr>
          <w:rFonts w:ascii="Arial" w:hAnsi="Arial" w:cs="Arial"/>
          <w:b/>
          <w:bCs/>
          <w:sz w:val="21"/>
          <w:szCs w:val="21"/>
        </w:rPr>
        <w:t xml:space="preserve"> </w:t>
      </w:r>
      <w:r w:rsidR="009B74C8">
        <w:rPr>
          <w:rFonts w:ascii="Arial" w:hAnsi="Arial" w:cs="Arial"/>
          <w:b/>
          <w:bCs/>
          <w:sz w:val="21"/>
          <w:szCs w:val="21"/>
        </w:rPr>
        <w:t>1</w:t>
      </w:r>
      <w:r w:rsidR="00E943B3">
        <w:rPr>
          <w:rFonts w:ascii="Arial" w:hAnsi="Arial" w:cs="Arial"/>
          <w:b/>
          <w:bCs/>
          <w:sz w:val="21"/>
          <w:szCs w:val="21"/>
        </w:rPr>
        <w:t xml:space="preserve"> </w:t>
      </w:r>
      <w:r w:rsidR="009B74C8">
        <w:rPr>
          <w:rFonts w:ascii="Arial" w:hAnsi="Arial" w:cs="Arial"/>
          <w:b/>
          <w:bCs/>
          <w:sz w:val="21"/>
          <w:szCs w:val="21"/>
        </w:rPr>
        <w:t>INTELIGENTNA GOSPODARKA WARMII I MAZUR</w:t>
      </w:r>
    </w:p>
    <w:p w:rsidR="00D35BE0" w:rsidRPr="00D1478C" w:rsidRDefault="00053BF8" w:rsidP="0039539A">
      <w:pPr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2910E7">
        <w:rPr>
          <w:rFonts w:ascii="Arial" w:hAnsi="Arial" w:cs="Arial"/>
          <w:b/>
          <w:bCs/>
          <w:color w:val="000000"/>
          <w:sz w:val="22"/>
          <w:szCs w:val="22"/>
        </w:rPr>
        <w:t xml:space="preserve">Działanie </w:t>
      </w:r>
      <w:r w:rsidR="009B74C8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E943B3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3E4247">
        <w:rPr>
          <w:rFonts w:ascii="Arial" w:hAnsi="Arial" w:cs="Arial"/>
          <w:b/>
          <w:bCs/>
          <w:color w:val="000000"/>
          <w:sz w:val="22"/>
          <w:szCs w:val="22"/>
        </w:rPr>
        <w:t>1 Nowoczesna infrastruktura badawcza publicznych jednostek naukowych</w:t>
      </w:r>
      <w:r w:rsidR="00D94C94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:rsidR="00E2295E" w:rsidRPr="00271F0C" w:rsidRDefault="00E60BC8" w:rsidP="00337540">
      <w:pPr>
        <w:spacing w:before="40" w:after="40"/>
        <w:jc w:val="both"/>
        <w:rPr>
          <w:sz w:val="18"/>
          <w:szCs w:val="18"/>
        </w:rPr>
      </w:pPr>
      <w:r w:rsidRPr="00A503C9">
        <w:rPr>
          <w:rFonts w:ascii="Arial" w:hAnsi="Arial" w:cs="Arial"/>
          <w:sz w:val="18"/>
          <w:szCs w:val="18"/>
        </w:rPr>
        <w:t xml:space="preserve">Nabór będzie przeprowadzony w trybie </w:t>
      </w:r>
      <w:r w:rsidR="007D32D8" w:rsidRPr="00A503C9">
        <w:rPr>
          <w:rFonts w:ascii="Arial" w:hAnsi="Arial" w:cs="Arial"/>
          <w:sz w:val="18"/>
          <w:szCs w:val="18"/>
        </w:rPr>
        <w:t>zamkniętym</w:t>
      </w:r>
      <w:r w:rsidRPr="00A503C9">
        <w:rPr>
          <w:rFonts w:ascii="Arial" w:hAnsi="Arial" w:cs="Arial"/>
          <w:sz w:val="18"/>
          <w:szCs w:val="18"/>
        </w:rPr>
        <w:t xml:space="preserve">. </w:t>
      </w:r>
      <w:r w:rsidR="00261EB0" w:rsidRPr="00A503C9">
        <w:rPr>
          <w:rFonts w:ascii="Arial" w:hAnsi="Arial" w:cs="Arial"/>
          <w:b/>
          <w:sz w:val="18"/>
          <w:szCs w:val="18"/>
        </w:rPr>
        <w:t xml:space="preserve">Wartość </w:t>
      </w:r>
      <w:r w:rsidR="00E42035" w:rsidRPr="00A503C9">
        <w:rPr>
          <w:rFonts w:ascii="Arial" w:hAnsi="Arial" w:cs="Arial"/>
          <w:b/>
          <w:sz w:val="18"/>
          <w:szCs w:val="18"/>
        </w:rPr>
        <w:t xml:space="preserve">kwoty przeznaczonej na dofinansowanie projektów </w:t>
      </w:r>
      <w:r w:rsidRPr="00A503C9">
        <w:rPr>
          <w:rFonts w:ascii="Arial" w:hAnsi="Arial" w:cs="Arial"/>
          <w:sz w:val="18"/>
          <w:szCs w:val="18"/>
        </w:rPr>
        <w:t>w</w:t>
      </w:r>
      <w:r w:rsidR="00BA289A" w:rsidRPr="00A503C9">
        <w:rPr>
          <w:rFonts w:ascii="Arial" w:hAnsi="Arial" w:cs="Arial"/>
          <w:sz w:val="18"/>
          <w:szCs w:val="18"/>
        </w:rPr>
        <w:t> </w:t>
      </w:r>
      <w:r w:rsidRPr="00A503C9">
        <w:rPr>
          <w:rFonts w:ascii="Arial" w:hAnsi="Arial" w:cs="Arial"/>
          <w:sz w:val="18"/>
          <w:szCs w:val="18"/>
        </w:rPr>
        <w:t>konkursie</w:t>
      </w:r>
      <w:r w:rsidR="004042FC" w:rsidRPr="00A503C9">
        <w:rPr>
          <w:rFonts w:ascii="Arial" w:hAnsi="Arial" w:cs="Arial"/>
          <w:sz w:val="18"/>
          <w:szCs w:val="18"/>
        </w:rPr>
        <w:t xml:space="preserve"> w ramach</w:t>
      </w:r>
      <w:r w:rsidRPr="00A503C9">
        <w:rPr>
          <w:rFonts w:ascii="Arial" w:hAnsi="Arial" w:cs="Arial"/>
          <w:sz w:val="18"/>
          <w:szCs w:val="18"/>
        </w:rPr>
        <w:t xml:space="preserve"> </w:t>
      </w:r>
      <w:r w:rsidR="009A2128" w:rsidRPr="00A503C9">
        <w:rPr>
          <w:rFonts w:ascii="Arial" w:hAnsi="Arial" w:cs="Arial"/>
          <w:sz w:val="18"/>
          <w:szCs w:val="18"/>
        </w:rPr>
        <w:t>kategorii interwencji</w:t>
      </w:r>
      <w:r w:rsidR="00B33703" w:rsidRPr="00A503C9">
        <w:rPr>
          <w:rFonts w:ascii="Arial" w:hAnsi="Arial" w:cs="Arial"/>
          <w:sz w:val="18"/>
          <w:szCs w:val="18"/>
        </w:rPr>
        <w:t>:</w:t>
      </w:r>
      <w:r w:rsidR="009A2128" w:rsidRPr="00A503C9">
        <w:rPr>
          <w:rFonts w:ascii="Arial" w:hAnsi="Arial" w:cs="Arial"/>
          <w:sz w:val="18"/>
          <w:szCs w:val="18"/>
        </w:rPr>
        <w:t xml:space="preserve"> </w:t>
      </w:r>
      <w:r w:rsidR="00A503C9" w:rsidRPr="00A503C9">
        <w:rPr>
          <w:rFonts w:ascii="Arial" w:hAnsi="Arial" w:cs="Arial"/>
          <w:sz w:val="18"/>
          <w:szCs w:val="18"/>
        </w:rPr>
        <w:t xml:space="preserve">058 - Inwestycje na rzecz badań naukowych </w:t>
      </w:r>
      <w:r w:rsidR="00A503C9" w:rsidRPr="00A503C9">
        <w:rPr>
          <w:rFonts w:ascii="Arial" w:hAnsi="Arial" w:cs="Arial"/>
          <w:color w:val="000000"/>
          <w:sz w:val="18"/>
          <w:szCs w:val="18"/>
        </w:rPr>
        <w:t>i innowacji</w:t>
      </w:r>
      <w:r w:rsidR="00A503C9">
        <w:rPr>
          <w:rFonts w:ascii="Arial" w:hAnsi="Arial" w:cs="Arial"/>
          <w:color w:val="000000"/>
          <w:sz w:val="18"/>
          <w:szCs w:val="18"/>
        </w:rPr>
        <w:t xml:space="preserve">, </w:t>
      </w:r>
      <w:r w:rsidR="00A503C9" w:rsidRPr="00977756">
        <w:rPr>
          <w:rFonts w:ascii="Arial" w:hAnsi="Arial" w:cs="Arial"/>
          <w:sz w:val="18"/>
          <w:szCs w:val="18"/>
        </w:rPr>
        <w:t>101 - Finansowanie krzyżowe w ramach EFRR (wsparcie dla przedsi</w:t>
      </w:r>
      <w:r w:rsidR="00A503C9" w:rsidRPr="00A503C9">
        <w:rPr>
          <w:rFonts w:ascii="Arial" w:hAnsi="Arial" w:cs="Arial"/>
          <w:i/>
          <w:sz w:val="18"/>
          <w:szCs w:val="18"/>
        </w:rPr>
        <w:t>ę</w:t>
      </w:r>
      <w:r w:rsidR="00A503C9" w:rsidRPr="00977756">
        <w:rPr>
          <w:rFonts w:ascii="Arial" w:hAnsi="Arial" w:cs="Arial"/>
          <w:sz w:val="18"/>
          <w:szCs w:val="18"/>
        </w:rPr>
        <w:t>wzięć typowych dla EFS, koniecznych do zadowalającego wdrożenia części przedsięwzięć  związanej bezpośrednio z EFRR</w:t>
      </w:r>
      <w:r w:rsidR="00A503C9">
        <w:rPr>
          <w:sz w:val="18"/>
          <w:szCs w:val="18"/>
        </w:rPr>
        <w:t xml:space="preserve"> </w:t>
      </w:r>
      <w:r w:rsidR="002C76E6" w:rsidRPr="00A503C9">
        <w:rPr>
          <w:rFonts w:ascii="Arial" w:hAnsi="Arial" w:cs="Arial"/>
          <w:sz w:val="18"/>
          <w:szCs w:val="18"/>
        </w:rPr>
        <w:t xml:space="preserve">- </w:t>
      </w:r>
      <w:r w:rsidR="009A2128" w:rsidRPr="00A503C9">
        <w:rPr>
          <w:rFonts w:ascii="Arial" w:hAnsi="Arial" w:cs="Arial"/>
          <w:sz w:val="18"/>
          <w:szCs w:val="18"/>
        </w:rPr>
        <w:t xml:space="preserve"> </w:t>
      </w:r>
      <w:r w:rsidR="0062105B" w:rsidRPr="00A503C9">
        <w:rPr>
          <w:rFonts w:ascii="Arial" w:hAnsi="Arial" w:cs="Arial"/>
          <w:sz w:val="18"/>
          <w:szCs w:val="18"/>
        </w:rPr>
        <w:t xml:space="preserve">wynosi: </w:t>
      </w:r>
      <w:r w:rsidR="00A503C9" w:rsidRPr="00A503C9">
        <w:rPr>
          <w:rFonts w:ascii="Arial" w:hAnsi="Arial" w:cs="Arial"/>
          <w:b/>
          <w:color w:val="000000" w:themeColor="text1"/>
          <w:sz w:val="18"/>
          <w:szCs w:val="18"/>
        </w:rPr>
        <w:t>39 389 146,00</w:t>
      </w:r>
      <w:r w:rsidR="00A503C9" w:rsidRPr="006C04E9">
        <w:rPr>
          <w:rFonts w:ascii="Arial" w:hAnsi="Arial" w:cs="Arial"/>
          <w:b/>
          <w:sz w:val="20"/>
          <w:szCs w:val="20"/>
        </w:rPr>
        <w:t xml:space="preserve"> </w:t>
      </w:r>
      <w:r w:rsidR="0062105B" w:rsidRPr="00A503C9">
        <w:rPr>
          <w:rFonts w:ascii="Arial" w:hAnsi="Arial" w:cs="Arial"/>
          <w:b/>
          <w:sz w:val="18"/>
          <w:szCs w:val="18"/>
        </w:rPr>
        <w:t>EURO</w:t>
      </w:r>
      <w:r w:rsidR="0012208C" w:rsidRPr="00A503C9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  <w:r w:rsidR="0062105B" w:rsidRPr="00A503C9">
        <w:rPr>
          <w:rFonts w:ascii="Arial" w:hAnsi="Arial" w:cs="Arial"/>
          <w:sz w:val="18"/>
          <w:szCs w:val="18"/>
        </w:rPr>
        <w:t xml:space="preserve"> co daje kwotę: </w:t>
      </w:r>
      <w:r w:rsidR="00A503C9" w:rsidRPr="00A503C9">
        <w:rPr>
          <w:rFonts w:ascii="Arial" w:hAnsi="Arial" w:cs="Arial"/>
          <w:b/>
          <w:color w:val="000000" w:themeColor="text1"/>
          <w:sz w:val="18"/>
          <w:szCs w:val="18"/>
        </w:rPr>
        <w:t>166 285 218,75</w:t>
      </w:r>
      <w:r w:rsidR="001F26A8" w:rsidRPr="00A503C9">
        <w:rPr>
          <w:rFonts w:ascii="Arial" w:hAnsi="Arial" w:cs="Arial"/>
          <w:b/>
          <w:color w:val="000000" w:themeColor="text1"/>
          <w:sz w:val="18"/>
          <w:szCs w:val="18"/>
        </w:rPr>
        <w:t xml:space="preserve"> PLN</w:t>
      </w:r>
      <w:r w:rsidR="0062105B" w:rsidRPr="00A503C9">
        <w:rPr>
          <w:rFonts w:ascii="Arial" w:hAnsi="Arial" w:cs="Arial"/>
          <w:sz w:val="18"/>
          <w:szCs w:val="18"/>
        </w:rPr>
        <w:t>,  ze</w:t>
      </w:r>
      <w:r w:rsidR="00E12321" w:rsidRPr="00A503C9">
        <w:rPr>
          <w:rFonts w:ascii="Arial" w:hAnsi="Arial" w:cs="Arial"/>
          <w:sz w:val="18"/>
          <w:szCs w:val="18"/>
        </w:rPr>
        <w:t> </w:t>
      </w:r>
      <w:r w:rsidR="0062105B" w:rsidRPr="00A503C9">
        <w:rPr>
          <w:rFonts w:ascii="Arial" w:hAnsi="Arial" w:cs="Arial"/>
          <w:sz w:val="18"/>
          <w:szCs w:val="18"/>
        </w:rPr>
        <w:t xml:space="preserve">środków pochodzących </w:t>
      </w:r>
      <w:r w:rsidR="00A503C9">
        <w:rPr>
          <w:rFonts w:ascii="Arial" w:hAnsi="Arial" w:cs="Arial"/>
          <w:sz w:val="18"/>
          <w:szCs w:val="18"/>
        </w:rPr>
        <w:br/>
      </w:r>
      <w:r w:rsidR="0062105B" w:rsidRPr="00A503C9">
        <w:rPr>
          <w:rFonts w:ascii="Arial" w:hAnsi="Arial" w:cs="Arial"/>
          <w:sz w:val="18"/>
          <w:szCs w:val="18"/>
        </w:rPr>
        <w:t>z Europejskiego Funduszu Rozwoju Regionalnego .</w:t>
      </w:r>
    </w:p>
    <w:p w:rsidR="00D11F8B" w:rsidRDefault="00D11F8B">
      <w:pPr>
        <w:jc w:val="both"/>
        <w:rPr>
          <w:rFonts w:ascii="Arial" w:hAnsi="Arial" w:cs="Arial"/>
          <w:sz w:val="18"/>
          <w:szCs w:val="18"/>
        </w:rPr>
      </w:pPr>
    </w:p>
    <w:p w:rsidR="00A503C9" w:rsidRPr="00A503C9" w:rsidRDefault="006A5AC0" w:rsidP="00A503C9">
      <w:pPr>
        <w:suppressAutoHyphens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503C9">
        <w:rPr>
          <w:rFonts w:ascii="Arial" w:hAnsi="Arial" w:cs="Arial"/>
          <w:b/>
          <w:sz w:val="18"/>
          <w:szCs w:val="18"/>
        </w:rPr>
        <w:t xml:space="preserve">Maksymalny poziom dofinansowania projektu </w:t>
      </w:r>
      <w:r w:rsidRPr="00A503C9">
        <w:rPr>
          <w:rFonts w:ascii="Arial" w:hAnsi="Arial" w:cs="Arial"/>
          <w:sz w:val="18"/>
          <w:szCs w:val="18"/>
        </w:rPr>
        <w:t>ze środków Regionalnego Programu Operacyjnego Województwa Warmińsko-Mazurskiego na lata 2014-2020 wynosi</w:t>
      </w:r>
      <w:r w:rsidR="00A503C9" w:rsidRPr="00A503C9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A503C9" w:rsidRPr="00A503C9" w:rsidRDefault="00A503C9" w:rsidP="00A503C9">
      <w:pPr>
        <w:numPr>
          <w:ilvl w:val="0"/>
          <w:numId w:val="36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503C9">
        <w:rPr>
          <w:rFonts w:ascii="Arial" w:hAnsi="Arial" w:cs="Arial"/>
          <w:bCs/>
          <w:color w:val="000000"/>
          <w:sz w:val="18"/>
          <w:szCs w:val="18"/>
        </w:rPr>
        <w:t xml:space="preserve">w części niegospodarczej projektu (nie objętej pomocą publiczną i nie generującą dochodu) maksymalny udział środków EFRR wynosi </w:t>
      </w:r>
      <w:r w:rsidRPr="00A503C9">
        <w:rPr>
          <w:rFonts w:ascii="Arial" w:hAnsi="Arial" w:cs="Arial"/>
          <w:b/>
          <w:bCs/>
          <w:color w:val="000000"/>
          <w:sz w:val="18"/>
          <w:szCs w:val="18"/>
        </w:rPr>
        <w:t>100% wydatków kwalifikowanych</w:t>
      </w:r>
      <w:r w:rsidRPr="00A503C9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A503C9" w:rsidRPr="00A503C9" w:rsidRDefault="00A503C9" w:rsidP="00A503C9">
      <w:pPr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503C9">
        <w:rPr>
          <w:rFonts w:ascii="Arial" w:hAnsi="Arial" w:cs="Arial"/>
          <w:bCs/>
          <w:color w:val="000000"/>
          <w:sz w:val="18"/>
          <w:szCs w:val="18"/>
        </w:rPr>
        <w:t xml:space="preserve">w części gospodarczej (podlegającej zasadom udzielania pomocy publicznej/ pomocy de </w:t>
      </w:r>
      <w:proofErr w:type="spellStart"/>
      <w:r w:rsidRPr="00A503C9">
        <w:rPr>
          <w:rFonts w:ascii="Arial" w:hAnsi="Arial" w:cs="Arial"/>
          <w:bCs/>
          <w:color w:val="000000"/>
          <w:sz w:val="18"/>
          <w:szCs w:val="18"/>
        </w:rPr>
        <w:t>minimis</w:t>
      </w:r>
      <w:proofErr w:type="spellEnd"/>
      <w:r w:rsidRPr="00A503C9">
        <w:rPr>
          <w:rFonts w:ascii="Arial" w:hAnsi="Arial" w:cs="Arial"/>
          <w:bCs/>
          <w:color w:val="000000"/>
          <w:sz w:val="18"/>
          <w:szCs w:val="18"/>
        </w:rPr>
        <w:t xml:space="preserve"> maksymalny poziom dofinansowania</w:t>
      </w:r>
      <w:r w:rsidRPr="00A503C9">
        <w:rPr>
          <w:rFonts w:ascii="Arial" w:hAnsi="Arial" w:cs="Arial"/>
          <w:sz w:val="18"/>
          <w:szCs w:val="18"/>
        </w:rPr>
        <w:t xml:space="preserve"> wynosi </w:t>
      </w:r>
      <w:r w:rsidRPr="00A503C9">
        <w:rPr>
          <w:rFonts w:ascii="Arial" w:hAnsi="Arial" w:cs="Arial"/>
          <w:b/>
          <w:sz w:val="18"/>
          <w:szCs w:val="18"/>
        </w:rPr>
        <w:t>50 %</w:t>
      </w:r>
      <w:r w:rsidRPr="00A503C9">
        <w:rPr>
          <w:rFonts w:ascii="Arial" w:hAnsi="Arial" w:cs="Arial"/>
          <w:sz w:val="18"/>
          <w:szCs w:val="18"/>
        </w:rPr>
        <w:t>.</w:t>
      </w:r>
    </w:p>
    <w:p w:rsidR="00A503C9" w:rsidRPr="00A503C9" w:rsidRDefault="00A503C9" w:rsidP="00A503C9">
      <w:pPr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A503C9">
        <w:rPr>
          <w:rFonts w:ascii="Arial" w:hAnsi="Arial" w:cs="Arial"/>
          <w:sz w:val="18"/>
          <w:szCs w:val="18"/>
        </w:rPr>
        <w:t xml:space="preserve">W przypadku projektów nie objętych pomocą publiczną dochód w projekcie uwzględnia się zgodnie z Wytycznymi </w:t>
      </w:r>
      <w:r w:rsidRPr="00A503C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A503C9">
        <w:rPr>
          <w:rFonts w:ascii="Arial" w:eastAsia="Calibri" w:hAnsi="Arial" w:cs="Arial"/>
          <w:bCs/>
          <w:sz w:val="18"/>
          <w:szCs w:val="18"/>
          <w:lang w:eastAsia="en-US"/>
        </w:rPr>
        <w:t>w zakresie zagadnień związanych z przygotowaniem projektów inwestycyjnych, w tym projektów generujących dochód i projektów hybrydowych na lata 2014-2020.</w:t>
      </w:r>
      <w:r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  <w:r w:rsidRPr="00A503C9">
        <w:rPr>
          <w:rFonts w:ascii="Arial" w:hAnsi="Arial" w:cs="Arial"/>
          <w:sz w:val="18"/>
          <w:szCs w:val="18"/>
        </w:rPr>
        <w:t>W przypadku projektów generujących dochód - maksymalny dopuszczalny poziom dofinansowania należy liczyć z zastosowaniem metody luki w finansowaniu.</w:t>
      </w:r>
    </w:p>
    <w:p w:rsidR="00F52701" w:rsidRDefault="00F52701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A5AC0" w:rsidRDefault="006A5AC0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A5AC0">
        <w:rPr>
          <w:rFonts w:ascii="Arial" w:hAnsi="Arial" w:cs="Arial"/>
          <w:bCs/>
          <w:color w:val="000000"/>
          <w:sz w:val="18"/>
          <w:szCs w:val="18"/>
        </w:rPr>
        <w:t>Dla projektów podlegających zasadom udzielania pomocy publicznej maksymalny poziom dofinansowania jest zgodny z zasadami określonymi w następujących rozporządzeniach dotyczących pomocy publicznej:</w:t>
      </w:r>
    </w:p>
    <w:p w:rsidR="006A5AC0" w:rsidRPr="006A5AC0" w:rsidRDefault="006A5AC0">
      <w:pPr>
        <w:numPr>
          <w:ilvl w:val="0"/>
          <w:numId w:val="36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R</w:t>
      </w:r>
      <w:r w:rsidRPr="006A5AC0">
        <w:rPr>
          <w:rFonts w:ascii="Arial" w:hAnsi="Arial" w:cs="Arial"/>
          <w:bCs/>
          <w:color w:val="000000"/>
          <w:sz w:val="18"/>
          <w:szCs w:val="18"/>
        </w:rPr>
        <w:t>ozporządzenie Komisji (UE) nr 651/2014 z dnia 17 czerwca 2014 r. uznające niektóre rodzaje pomocy za zgodne z</w:t>
      </w:r>
      <w:r w:rsidR="00EB1500">
        <w:rPr>
          <w:rFonts w:ascii="Arial" w:hAnsi="Arial" w:cs="Arial"/>
          <w:bCs/>
          <w:color w:val="000000"/>
          <w:sz w:val="18"/>
          <w:szCs w:val="18"/>
        </w:rPr>
        <w:t> </w:t>
      </w:r>
      <w:r w:rsidRPr="006A5AC0">
        <w:rPr>
          <w:rFonts w:ascii="Arial" w:hAnsi="Arial" w:cs="Arial"/>
          <w:bCs/>
          <w:color w:val="000000"/>
          <w:sz w:val="18"/>
          <w:szCs w:val="18"/>
        </w:rPr>
        <w:t>rynkiem wewnętrznym w zastosowaniu</w:t>
      </w:r>
      <w:r w:rsidR="000F103A">
        <w:rPr>
          <w:rFonts w:ascii="Arial" w:hAnsi="Arial" w:cs="Arial"/>
          <w:bCs/>
          <w:color w:val="000000"/>
          <w:sz w:val="18"/>
          <w:szCs w:val="18"/>
        </w:rPr>
        <w:t xml:space="preserve"> art. 107 i 108 Traktatu [GBER];</w:t>
      </w:r>
      <w:r w:rsidRPr="006A5AC0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6A5AC0" w:rsidRPr="006A5AC0" w:rsidRDefault="006A5AC0">
      <w:pPr>
        <w:numPr>
          <w:ilvl w:val="0"/>
          <w:numId w:val="36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R</w:t>
      </w:r>
      <w:r w:rsidRPr="006A5AC0">
        <w:rPr>
          <w:rFonts w:ascii="Arial" w:hAnsi="Arial" w:cs="Arial"/>
          <w:bCs/>
          <w:color w:val="000000"/>
          <w:sz w:val="18"/>
          <w:szCs w:val="18"/>
        </w:rPr>
        <w:t>ozporządzenie Komisji (UE) nr 1407</w:t>
      </w:r>
      <w:r>
        <w:rPr>
          <w:rFonts w:ascii="Arial" w:hAnsi="Arial" w:cs="Arial"/>
          <w:bCs/>
          <w:color w:val="000000"/>
          <w:sz w:val="18"/>
          <w:szCs w:val="18"/>
        </w:rPr>
        <w:t>/2013 z dnia 18 grudnia 2013 r.</w:t>
      </w:r>
      <w:r w:rsidRPr="006A5AC0">
        <w:rPr>
          <w:rFonts w:ascii="Arial" w:hAnsi="Arial" w:cs="Arial"/>
          <w:bCs/>
          <w:color w:val="000000"/>
          <w:sz w:val="18"/>
          <w:szCs w:val="18"/>
        </w:rPr>
        <w:t xml:space="preserve"> w sprawie stosowania art. 107 i 108 Traktatu o</w:t>
      </w:r>
      <w:r w:rsidR="00EB1500">
        <w:rPr>
          <w:rFonts w:ascii="Arial" w:hAnsi="Arial" w:cs="Arial"/>
          <w:bCs/>
          <w:color w:val="000000"/>
          <w:sz w:val="18"/>
          <w:szCs w:val="18"/>
        </w:rPr>
        <w:t> </w:t>
      </w:r>
      <w:r w:rsidRPr="006A5AC0">
        <w:rPr>
          <w:rFonts w:ascii="Arial" w:hAnsi="Arial" w:cs="Arial"/>
          <w:bCs/>
          <w:color w:val="000000"/>
          <w:sz w:val="18"/>
          <w:szCs w:val="18"/>
        </w:rPr>
        <w:t xml:space="preserve">funkcjonowaniu Unii Europejskiej do pomocy de </w:t>
      </w:r>
      <w:proofErr w:type="spellStart"/>
      <w:r w:rsidRPr="006A5AC0">
        <w:rPr>
          <w:rFonts w:ascii="Arial" w:hAnsi="Arial" w:cs="Arial"/>
          <w:bCs/>
          <w:color w:val="000000"/>
          <w:sz w:val="18"/>
          <w:szCs w:val="18"/>
        </w:rPr>
        <w:t>minimis</w:t>
      </w:r>
      <w:proofErr w:type="spellEnd"/>
      <w:r w:rsidR="000F103A">
        <w:rPr>
          <w:rFonts w:ascii="Arial" w:hAnsi="Arial" w:cs="Arial"/>
          <w:bCs/>
          <w:color w:val="000000"/>
          <w:sz w:val="18"/>
          <w:szCs w:val="18"/>
        </w:rPr>
        <w:t>;</w:t>
      </w:r>
    </w:p>
    <w:p w:rsidR="00A503C9" w:rsidRPr="00A503C9" w:rsidRDefault="00A503C9" w:rsidP="00A503C9">
      <w:pPr>
        <w:numPr>
          <w:ilvl w:val="0"/>
          <w:numId w:val="36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503C9">
        <w:rPr>
          <w:rFonts w:ascii="Arial" w:hAnsi="Arial" w:cs="Arial"/>
          <w:bCs/>
          <w:color w:val="000000"/>
          <w:sz w:val="18"/>
          <w:szCs w:val="18"/>
        </w:rPr>
        <w:t>Rozporządzenie Ministra Rozwoju z dnia 16 czerwca 2016 r. w sprawie udzielania pomocy inwestycyjnej na infrastrukturę  badawczą w ramach regionalnych programów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operacyjnych na lata 2014-2020;</w:t>
      </w:r>
    </w:p>
    <w:p w:rsidR="002031D5" w:rsidRPr="002031D5" w:rsidRDefault="006A5AC0">
      <w:pPr>
        <w:numPr>
          <w:ilvl w:val="0"/>
          <w:numId w:val="36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A5AC0">
        <w:rPr>
          <w:rFonts w:ascii="Arial" w:hAnsi="Arial" w:cs="Arial"/>
          <w:bCs/>
          <w:color w:val="000000"/>
          <w:sz w:val="18"/>
          <w:szCs w:val="18"/>
        </w:rPr>
        <w:t xml:space="preserve">Rozporządzenie Ministra Infrastruktury i Rozwoju z dnia </w:t>
      </w:r>
      <w:r w:rsidR="001F26A8" w:rsidRPr="001F26A8">
        <w:rPr>
          <w:rFonts w:ascii="Arial" w:hAnsi="Arial" w:cs="Arial"/>
          <w:bCs/>
          <w:color w:val="000000" w:themeColor="text1"/>
          <w:sz w:val="18"/>
          <w:szCs w:val="18"/>
        </w:rPr>
        <w:t>19 marca 2015</w:t>
      </w:r>
      <w:r w:rsidRPr="006A5AC0">
        <w:rPr>
          <w:rFonts w:ascii="Arial" w:hAnsi="Arial" w:cs="Arial"/>
          <w:bCs/>
          <w:color w:val="000000"/>
          <w:sz w:val="18"/>
          <w:szCs w:val="18"/>
        </w:rPr>
        <w:t xml:space="preserve"> r.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6A5AC0">
        <w:rPr>
          <w:rFonts w:ascii="Arial" w:hAnsi="Arial" w:cs="Arial"/>
          <w:bCs/>
          <w:color w:val="000000"/>
          <w:sz w:val="18"/>
          <w:szCs w:val="18"/>
        </w:rPr>
        <w:t xml:space="preserve">w sprawie udzielania pomocy de </w:t>
      </w:r>
      <w:proofErr w:type="spellStart"/>
      <w:r w:rsidRPr="006A5AC0">
        <w:rPr>
          <w:rFonts w:ascii="Arial" w:hAnsi="Arial" w:cs="Arial"/>
          <w:bCs/>
          <w:color w:val="000000"/>
          <w:sz w:val="18"/>
          <w:szCs w:val="18"/>
        </w:rPr>
        <w:t>minimis</w:t>
      </w:r>
      <w:proofErr w:type="spellEnd"/>
      <w:r w:rsidRPr="006A5AC0">
        <w:rPr>
          <w:rFonts w:ascii="Arial" w:hAnsi="Arial" w:cs="Arial"/>
          <w:bCs/>
          <w:color w:val="000000"/>
          <w:sz w:val="18"/>
          <w:szCs w:val="18"/>
        </w:rPr>
        <w:t xml:space="preserve"> w</w:t>
      </w:r>
      <w:r w:rsidR="00EB1500">
        <w:rPr>
          <w:rFonts w:ascii="Arial" w:hAnsi="Arial" w:cs="Arial"/>
          <w:bCs/>
          <w:color w:val="000000"/>
          <w:sz w:val="18"/>
          <w:szCs w:val="18"/>
        </w:rPr>
        <w:t> </w:t>
      </w:r>
      <w:r w:rsidRPr="006A5AC0">
        <w:rPr>
          <w:rFonts w:ascii="Arial" w:hAnsi="Arial" w:cs="Arial"/>
          <w:bCs/>
          <w:color w:val="000000"/>
          <w:sz w:val="18"/>
          <w:szCs w:val="18"/>
        </w:rPr>
        <w:t>ramach regionalnych programów</w:t>
      </w:r>
      <w:r w:rsidR="002031D5">
        <w:rPr>
          <w:rFonts w:ascii="Arial" w:hAnsi="Arial" w:cs="Arial"/>
          <w:bCs/>
          <w:color w:val="000000"/>
          <w:sz w:val="18"/>
          <w:szCs w:val="18"/>
        </w:rPr>
        <w:t xml:space="preserve"> operacyj</w:t>
      </w:r>
      <w:r w:rsidR="00A503C9">
        <w:rPr>
          <w:rFonts w:ascii="Arial" w:hAnsi="Arial" w:cs="Arial"/>
          <w:bCs/>
          <w:color w:val="000000"/>
          <w:sz w:val="18"/>
          <w:szCs w:val="18"/>
        </w:rPr>
        <w:t>nych na lata 2014-2020.</w:t>
      </w:r>
    </w:p>
    <w:p w:rsidR="00337540" w:rsidRDefault="00337540" w:rsidP="00A503C9">
      <w:pPr>
        <w:spacing w:after="1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C764B" w:rsidRPr="00A503C9" w:rsidRDefault="00530059" w:rsidP="00A503C9">
      <w:pPr>
        <w:spacing w:after="1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503C9">
        <w:rPr>
          <w:rFonts w:ascii="Arial" w:hAnsi="Arial" w:cs="Arial"/>
          <w:b/>
          <w:bCs/>
          <w:color w:val="000000"/>
          <w:sz w:val="18"/>
          <w:szCs w:val="18"/>
        </w:rPr>
        <w:t>O dofinansowanie mogą ubiegać się</w:t>
      </w:r>
      <w:r w:rsidR="00BC764B" w:rsidRPr="00A503C9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EB1500" w:rsidRDefault="00A503C9">
      <w:pPr>
        <w:numPr>
          <w:ilvl w:val="0"/>
          <w:numId w:val="37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Uczelnie</w:t>
      </w:r>
    </w:p>
    <w:p w:rsidR="00A503C9" w:rsidRPr="00EB1500" w:rsidRDefault="00A503C9">
      <w:pPr>
        <w:numPr>
          <w:ilvl w:val="0"/>
          <w:numId w:val="37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Jednostki naukowe</w:t>
      </w:r>
    </w:p>
    <w:p w:rsidR="002A060F" w:rsidRPr="000C5C97" w:rsidRDefault="002A060F" w:rsidP="000C5C97">
      <w:pPr>
        <w:suppressAutoHyphens/>
        <w:contextualSpacing/>
        <w:jc w:val="both"/>
        <w:rPr>
          <w:rFonts w:ascii="Arial" w:hAnsi="Arial" w:cs="Arial"/>
          <w:sz w:val="18"/>
          <w:szCs w:val="18"/>
        </w:rPr>
      </w:pPr>
    </w:p>
    <w:p w:rsidR="000C5C97" w:rsidRPr="000C5C97" w:rsidRDefault="000C5C97" w:rsidP="000C5C97">
      <w:pPr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0C5C97">
        <w:rPr>
          <w:rFonts w:ascii="Arial" w:hAnsi="Arial" w:cs="Arial"/>
          <w:sz w:val="18"/>
          <w:szCs w:val="18"/>
        </w:rPr>
        <w:t xml:space="preserve">W części niegospodarczej projektu (nie objętej pomocą publiczną i nie generującą dochodu) maksymalny całkowity udział środków publicznych wynosi 100 % wydatków kwalifikowanych. </w:t>
      </w:r>
    </w:p>
    <w:p w:rsidR="000C5C97" w:rsidRPr="000C5C97" w:rsidRDefault="000C5C97" w:rsidP="000C5C97">
      <w:pPr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0C5C97">
        <w:rPr>
          <w:rFonts w:ascii="Arial" w:hAnsi="Arial" w:cs="Arial"/>
          <w:sz w:val="18"/>
          <w:szCs w:val="18"/>
        </w:rPr>
        <w:t xml:space="preserve">W części gospodarczej (podlegającej zasadom udzielania pomocy publicznej/ pomocy de </w:t>
      </w:r>
      <w:proofErr w:type="spellStart"/>
      <w:r w:rsidRPr="000C5C97">
        <w:rPr>
          <w:rFonts w:ascii="Arial" w:hAnsi="Arial" w:cs="Arial"/>
          <w:sz w:val="18"/>
          <w:szCs w:val="18"/>
        </w:rPr>
        <w:t>minimis</w:t>
      </w:r>
      <w:proofErr w:type="spellEnd"/>
      <w:r w:rsidRPr="000C5C97">
        <w:rPr>
          <w:rFonts w:ascii="Arial" w:hAnsi="Arial" w:cs="Arial"/>
          <w:sz w:val="18"/>
          <w:szCs w:val="18"/>
        </w:rPr>
        <w:t xml:space="preserve"> maksymalny poziom dofinansowania wynosi 50 %.</w:t>
      </w:r>
    </w:p>
    <w:p w:rsidR="000C5C97" w:rsidRPr="000C5C97" w:rsidRDefault="000C5C97" w:rsidP="000C5C97">
      <w:pPr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0C5C97">
        <w:rPr>
          <w:rFonts w:ascii="Arial" w:hAnsi="Arial" w:cs="Arial"/>
          <w:sz w:val="18"/>
          <w:szCs w:val="18"/>
        </w:rPr>
        <w:lastRenderedPageBreak/>
        <w:t xml:space="preserve">Poziom wkładu własnego  w przypadku projektów generujących dochód zależy od wartości luki finansowej. </w:t>
      </w:r>
    </w:p>
    <w:p w:rsidR="000C5C97" w:rsidRPr="000C5C97" w:rsidRDefault="000C5C97" w:rsidP="000C5C97">
      <w:pPr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0C5C97">
        <w:rPr>
          <w:rFonts w:ascii="Arial" w:hAnsi="Arial" w:cs="Arial"/>
          <w:sz w:val="18"/>
          <w:szCs w:val="18"/>
        </w:rPr>
        <w:t xml:space="preserve">Minimalny wkład własny, jaki Beneficjent zobowiązany jest zabezpieczyć w części niegospodarczej wynosi 0 %. </w:t>
      </w:r>
    </w:p>
    <w:p w:rsidR="000C5C97" w:rsidRPr="000C5C97" w:rsidRDefault="000C5C97" w:rsidP="000C5C97">
      <w:pPr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0C5C97">
        <w:rPr>
          <w:rFonts w:ascii="Arial" w:hAnsi="Arial" w:cs="Arial"/>
          <w:sz w:val="18"/>
          <w:szCs w:val="18"/>
        </w:rPr>
        <w:t xml:space="preserve">Udział wkładu własnego Wnioskodawcy (pochodzącego z własnej działalności gospodarczej Wnioskodawcy lub środków prywatnych: pochodzących od przedsiębiorstw, kredytów komercyjnych, etc.) w części gospodarczej projektu wynosi min. 50 % wartości kosztów kwalifikowalnych tej części projektu (nie mniej niż 2.400.000 zł). </w:t>
      </w:r>
    </w:p>
    <w:p w:rsidR="000C5C97" w:rsidRPr="000C5C97" w:rsidRDefault="000C5C97" w:rsidP="000C5C97">
      <w:pPr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0C5C97">
        <w:rPr>
          <w:rFonts w:ascii="Arial" w:hAnsi="Arial" w:cs="Arial"/>
          <w:sz w:val="18"/>
          <w:szCs w:val="18"/>
        </w:rPr>
        <w:t xml:space="preserve">Minimum 2,5% wkładu własnego Wnioskodawcy będzie ponoszone w formie wkładu finansowego. </w:t>
      </w:r>
    </w:p>
    <w:p w:rsidR="00337540" w:rsidRDefault="00337540">
      <w:pPr>
        <w:jc w:val="both"/>
        <w:rPr>
          <w:rFonts w:ascii="Arial" w:hAnsi="Arial" w:cs="Arial"/>
          <w:b/>
          <w:sz w:val="18"/>
          <w:szCs w:val="18"/>
        </w:rPr>
      </w:pPr>
    </w:p>
    <w:p w:rsidR="00D11F8B" w:rsidRDefault="00396A5B">
      <w:pPr>
        <w:jc w:val="both"/>
        <w:rPr>
          <w:rFonts w:ascii="Arial" w:hAnsi="Arial" w:cs="Arial"/>
          <w:b/>
          <w:sz w:val="18"/>
          <w:szCs w:val="18"/>
        </w:rPr>
      </w:pPr>
      <w:r w:rsidRPr="00C30160">
        <w:rPr>
          <w:rFonts w:ascii="Arial" w:hAnsi="Arial" w:cs="Arial"/>
          <w:b/>
          <w:sz w:val="18"/>
          <w:szCs w:val="18"/>
        </w:rPr>
        <w:t xml:space="preserve">Realizacja projektu musi zakończyć się najpóźniej do </w:t>
      </w:r>
      <w:r w:rsidR="00C30160" w:rsidRPr="005F36A2">
        <w:rPr>
          <w:rFonts w:ascii="Arial" w:hAnsi="Arial" w:cs="Arial"/>
          <w:b/>
          <w:sz w:val="18"/>
          <w:szCs w:val="18"/>
        </w:rPr>
        <w:t>3</w:t>
      </w:r>
      <w:r w:rsidR="00DC4E57" w:rsidRPr="005F36A2">
        <w:rPr>
          <w:rFonts w:ascii="Arial" w:hAnsi="Arial" w:cs="Arial"/>
          <w:b/>
          <w:sz w:val="18"/>
          <w:szCs w:val="18"/>
        </w:rPr>
        <w:t xml:space="preserve">1 grudnia </w:t>
      </w:r>
      <w:r w:rsidR="000D4C49" w:rsidRPr="005F36A2">
        <w:rPr>
          <w:rFonts w:ascii="Arial" w:hAnsi="Arial" w:cs="Arial"/>
          <w:b/>
          <w:sz w:val="18"/>
          <w:szCs w:val="18"/>
        </w:rPr>
        <w:t xml:space="preserve"> </w:t>
      </w:r>
      <w:r w:rsidRPr="005F36A2">
        <w:rPr>
          <w:rFonts w:ascii="Arial" w:hAnsi="Arial" w:cs="Arial"/>
          <w:b/>
          <w:sz w:val="18"/>
          <w:szCs w:val="18"/>
        </w:rPr>
        <w:t>20</w:t>
      </w:r>
      <w:r w:rsidR="00D419E0" w:rsidRPr="005F36A2">
        <w:rPr>
          <w:rFonts w:ascii="Arial" w:hAnsi="Arial" w:cs="Arial"/>
          <w:b/>
          <w:sz w:val="18"/>
          <w:szCs w:val="18"/>
        </w:rPr>
        <w:t>20</w:t>
      </w:r>
      <w:r w:rsidRPr="005F36A2">
        <w:rPr>
          <w:rFonts w:ascii="Arial" w:hAnsi="Arial" w:cs="Arial"/>
          <w:b/>
          <w:sz w:val="18"/>
          <w:szCs w:val="18"/>
        </w:rPr>
        <w:t xml:space="preserve"> r.</w:t>
      </w:r>
    </w:p>
    <w:p w:rsidR="0007787D" w:rsidRDefault="0007787D" w:rsidP="00D35BE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11F8B" w:rsidRDefault="000866FC">
      <w:pPr>
        <w:jc w:val="both"/>
        <w:rPr>
          <w:rFonts w:ascii="Arial" w:hAnsi="Arial" w:cs="Arial"/>
          <w:sz w:val="18"/>
          <w:szCs w:val="18"/>
        </w:rPr>
      </w:pPr>
      <w:r w:rsidRPr="001B2D85">
        <w:rPr>
          <w:rFonts w:ascii="Arial" w:hAnsi="Arial" w:cs="Arial"/>
          <w:b/>
          <w:bCs/>
          <w:sz w:val="18"/>
          <w:szCs w:val="18"/>
        </w:rPr>
        <w:t>Przewidziane do wsparcia typy projektów:</w:t>
      </w:r>
    </w:p>
    <w:p w:rsidR="00337540" w:rsidRPr="00337540" w:rsidRDefault="00337540" w:rsidP="00337540">
      <w:pPr>
        <w:pStyle w:val="Default"/>
        <w:numPr>
          <w:ilvl w:val="0"/>
          <w:numId w:val="56"/>
        </w:numPr>
        <w:ind w:left="426" w:hanging="284"/>
        <w:jc w:val="both"/>
        <w:rPr>
          <w:color w:val="auto"/>
          <w:sz w:val="18"/>
          <w:szCs w:val="18"/>
        </w:rPr>
      </w:pPr>
      <w:r w:rsidRPr="00337540">
        <w:rPr>
          <w:color w:val="auto"/>
          <w:sz w:val="18"/>
          <w:szCs w:val="18"/>
        </w:rPr>
        <w:t xml:space="preserve">Wsparcie infrastruktury badawczej w jednostkach naukowych w obszarach zidentyfikowanych jako regionalne inteligentne specjalizacje polegające na: </w:t>
      </w:r>
    </w:p>
    <w:p w:rsidR="00337540" w:rsidRPr="00337540" w:rsidRDefault="00337540" w:rsidP="00337540">
      <w:pPr>
        <w:pStyle w:val="Default"/>
        <w:numPr>
          <w:ilvl w:val="0"/>
          <w:numId w:val="57"/>
        </w:numPr>
        <w:tabs>
          <w:tab w:val="left" w:pos="851"/>
        </w:tabs>
        <w:ind w:left="851" w:hanging="425"/>
        <w:jc w:val="both"/>
        <w:rPr>
          <w:color w:val="auto"/>
          <w:sz w:val="18"/>
          <w:szCs w:val="18"/>
        </w:rPr>
      </w:pPr>
      <w:r w:rsidRPr="00337540">
        <w:rPr>
          <w:color w:val="auto"/>
          <w:sz w:val="18"/>
          <w:szCs w:val="18"/>
        </w:rPr>
        <w:t xml:space="preserve">budowie, rozbudowie i/lub adaptacji obiektów pod infrastrukturę B+R </w:t>
      </w:r>
    </w:p>
    <w:p w:rsidR="00337540" w:rsidRPr="00337540" w:rsidRDefault="00337540" w:rsidP="00337540">
      <w:pPr>
        <w:pStyle w:val="Default"/>
        <w:numPr>
          <w:ilvl w:val="0"/>
          <w:numId w:val="57"/>
        </w:numPr>
        <w:tabs>
          <w:tab w:val="left" w:pos="851"/>
        </w:tabs>
        <w:ind w:left="851" w:hanging="425"/>
        <w:jc w:val="both"/>
        <w:rPr>
          <w:color w:val="auto"/>
          <w:sz w:val="18"/>
          <w:szCs w:val="18"/>
        </w:rPr>
      </w:pPr>
      <w:r w:rsidRPr="00337540">
        <w:rPr>
          <w:sz w:val="18"/>
          <w:szCs w:val="18"/>
        </w:rPr>
        <w:t xml:space="preserve">zakupie i/lub modernizacji infrastruktury badawczej zgodnej z definicją określoną w art. 2 pkt 91 rozporządzenia Komisji (UE) nr 651/2014 z dn. 17 czerwca 2014. </w:t>
      </w:r>
      <w:r w:rsidRPr="00337540">
        <w:rPr>
          <w:i/>
          <w:sz w:val="18"/>
          <w:szCs w:val="18"/>
        </w:rPr>
        <w:t>uznające niektóre rodzaje pomocy za zgodne z rynkiem wewnętrznym w zastosowaniu art. 107 i 108 Traktatu</w:t>
      </w:r>
      <w:r w:rsidRPr="00337540">
        <w:rPr>
          <w:sz w:val="18"/>
          <w:szCs w:val="18"/>
        </w:rPr>
        <w:t>, w tym również wartości niematerialne i prawne.</w:t>
      </w:r>
    </w:p>
    <w:p w:rsidR="00337540" w:rsidRPr="00337540" w:rsidRDefault="00337540" w:rsidP="00337540">
      <w:pPr>
        <w:pStyle w:val="Default"/>
        <w:adjustRightInd/>
        <w:ind w:left="426"/>
        <w:jc w:val="both"/>
        <w:rPr>
          <w:sz w:val="18"/>
          <w:szCs w:val="18"/>
        </w:rPr>
      </w:pPr>
      <w:r w:rsidRPr="00337540">
        <w:rPr>
          <w:sz w:val="18"/>
          <w:szCs w:val="18"/>
        </w:rPr>
        <w:t xml:space="preserve">Uzupełniająco wspierane będą działania animujące współpracę podmiotów sektora naukowo-badawczego z sektorem prywatnym w celu zwiększenia przychodów z sektora prywatnego (jako komponent projektów inwestycyjnych, maksymalna wartość wydatków na tę część zgodnie z </w:t>
      </w:r>
      <w:r w:rsidRPr="00337540">
        <w:rPr>
          <w:color w:val="auto"/>
          <w:sz w:val="18"/>
          <w:szCs w:val="18"/>
        </w:rPr>
        <w:t xml:space="preserve">rozporządzeniem Komisji (UE) nr 1407/2013 z dnia 18 grudnia 2013 r.  w sprawie stosowania art. 107 i 108 Traktatu o funkcjonowaniu Unii Europejskiej do pomocy </w:t>
      </w:r>
      <w:r w:rsidRPr="00337540">
        <w:rPr>
          <w:i/>
          <w:iCs/>
          <w:color w:val="auto"/>
          <w:sz w:val="18"/>
          <w:szCs w:val="18"/>
        </w:rPr>
        <w:t xml:space="preserve">de </w:t>
      </w:r>
      <w:proofErr w:type="spellStart"/>
      <w:r w:rsidRPr="00337540">
        <w:rPr>
          <w:i/>
          <w:iCs/>
          <w:color w:val="auto"/>
          <w:sz w:val="18"/>
          <w:szCs w:val="18"/>
        </w:rPr>
        <w:t>minimis</w:t>
      </w:r>
      <w:proofErr w:type="spellEnd"/>
      <w:r w:rsidRPr="00337540">
        <w:rPr>
          <w:sz w:val="18"/>
          <w:szCs w:val="18"/>
        </w:rPr>
        <w:t xml:space="preserve"> ). </w:t>
      </w:r>
    </w:p>
    <w:p w:rsidR="00D11F8B" w:rsidRPr="00337540" w:rsidRDefault="00337540" w:rsidP="00337540">
      <w:pPr>
        <w:pStyle w:val="Akapitzlist"/>
        <w:autoSpaceDE w:val="0"/>
        <w:autoSpaceDN w:val="0"/>
        <w:adjustRightInd w:val="0"/>
        <w:ind w:left="426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37540">
        <w:rPr>
          <w:rFonts w:ascii="Arial" w:hAnsi="Arial" w:cs="Arial"/>
          <w:sz w:val="18"/>
          <w:szCs w:val="18"/>
        </w:rPr>
        <w:t>W ramach Działania wspierane będą projekty inwestycyjne obejmujące tworzenie nowoczesnej publicznej infrastruktury badawczej powiązanej z regionalnymi inteligentnymi specjalizacjami i odpowiadającej potrzebom gospodarki. Dopuszczalne jest tworzenie i/ lub modernizacja istniejącej infrastruktury</w:t>
      </w:r>
      <w:r w:rsidR="008B4A46" w:rsidRPr="00337540">
        <w:rPr>
          <w:rFonts w:ascii="Arial" w:hAnsi="Arial" w:cs="Arial"/>
          <w:color w:val="000000" w:themeColor="text1"/>
          <w:sz w:val="18"/>
          <w:szCs w:val="18"/>
          <w:lang w:eastAsia="en-US"/>
        </w:rPr>
        <w:t>.</w:t>
      </w:r>
    </w:p>
    <w:p w:rsidR="00D11F8B" w:rsidRDefault="00D11F8B">
      <w:pPr>
        <w:pStyle w:val="Bezodstpw"/>
        <w:rPr>
          <w:rFonts w:ascii="Arial" w:hAnsi="Arial" w:cs="Arial"/>
          <w:b/>
          <w:bCs/>
          <w:sz w:val="18"/>
          <w:szCs w:val="18"/>
        </w:rPr>
      </w:pPr>
    </w:p>
    <w:p w:rsidR="00D11F8B" w:rsidRDefault="001F26A8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1F26A8">
        <w:rPr>
          <w:rFonts w:ascii="Arial" w:hAnsi="Arial" w:cs="Arial"/>
          <w:color w:val="000000"/>
          <w:sz w:val="18"/>
          <w:szCs w:val="18"/>
        </w:rPr>
        <w:t>Kryteria wyboru projektów wskazane są w dokumencie:</w:t>
      </w:r>
      <w:r w:rsidRPr="001F26A8">
        <w:rPr>
          <w:rFonts w:ascii="Arial" w:hAnsi="Arial" w:cs="Arial"/>
          <w:sz w:val="18"/>
          <w:szCs w:val="18"/>
        </w:rPr>
        <w:t xml:space="preserve"> Szczegółowy opis osi priorytetowej </w:t>
      </w:r>
      <w:r w:rsidR="0081450F">
        <w:rPr>
          <w:rFonts w:ascii="Arial" w:hAnsi="Arial" w:cs="Arial"/>
          <w:sz w:val="18"/>
          <w:szCs w:val="18"/>
        </w:rPr>
        <w:t>1</w:t>
      </w:r>
      <w:r w:rsidRPr="001F26A8">
        <w:rPr>
          <w:rFonts w:ascii="Arial" w:hAnsi="Arial" w:cs="Arial"/>
          <w:sz w:val="18"/>
          <w:szCs w:val="18"/>
        </w:rPr>
        <w:t xml:space="preserve"> </w:t>
      </w:r>
      <w:r w:rsidR="0081450F">
        <w:rPr>
          <w:rFonts w:ascii="Arial" w:hAnsi="Arial" w:cs="Arial"/>
          <w:sz w:val="18"/>
          <w:szCs w:val="18"/>
        </w:rPr>
        <w:t xml:space="preserve">Inteligentna gospodarka Warmii </w:t>
      </w:r>
      <w:r w:rsidR="0081450F">
        <w:rPr>
          <w:rFonts w:ascii="Arial" w:hAnsi="Arial" w:cs="Arial"/>
          <w:sz w:val="18"/>
          <w:szCs w:val="18"/>
        </w:rPr>
        <w:br/>
        <w:t>i Mazur</w:t>
      </w:r>
      <w:r w:rsidRPr="001F26A8">
        <w:rPr>
          <w:rFonts w:ascii="Arial" w:hAnsi="Arial" w:cs="Arial"/>
          <w:sz w:val="18"/>
          <w:szCs w:val="18"/>
        </w:rPr>
        <w:t xml:space="preserve">  Regionalnego Programu Operacyjnego Województwa Warmińsko-Mazurskiego na lata 2014- 2020.</w:t>
      </w:r>
    </w:p>
    <w:p w:rsidR="00412963" w:rsidRDefault="00412963">
      <w:pPr>
        <w:jc w:val="both"/>
        <w:rPr>
          <w:rFonts w:ascii="Arial" w:hAnsi="Arial" w:cs="Arial"/>
          <w:b/>
          <w:sz w:val="18"/>
          <w:szCs w:val="18"/>
        </w:rPr>
      </w:pPr>
    </w:p>
    <w:p w:rsidR="00523BAA" w:rsidRPr="001B2D85" w:rsidRDefault="009E3C99">
      <w:pPr>
        <w:jc w:val="both"/>
        <w:rPr>
          <w:rFonts w:ascii="Arial" w:hAnsi="Arial" w:cs="Arial"/>
          <w:b/>
          <w:sz w:val="18"/>
          <w:szCs w:val="18"/>
        </w:rPr>
      </w:pPr>
      <w:r w:rsidRPr="001B2D85">
        <w:rPr>
          <w:rFonts w:ascii="Arial" w:hAnsi="Arial" w:cs="Arial"/>
          <w:b/>
          <w:sz w:val="18"/>
          <w:szCs w:val="18"/>
        </w:rPr>
        <w:t>Termin, miejsce i forma składania wniosków o dofinansowanie</w:t>
      </w:r>
      <w:r w:rsidR="00D35BE0" w:rsidRPr="001B2D85">
        <w:rPr>
          <w:rFonts w:ascii="Arial" w:hAnsi="Arial" w:cs="Arial"/>
          <w:b/>
          <w:sz w:val="18"/>
          <w:szCs w:val="18"/>
        </w:rPr>
        <w:t>:</w:t>
      </w:r>
    </w:p>
    <w:p w:rsidR="00D419E0" w:rsidRPr="00087344" w:rsidRDefault="00D419E0" w:rsidP="00D419E0">
      <w:pPr>
        <w:jc w:val="both"/>
        <w:rPr>
          <w:rFonts w:ascii="Arial" w:hAnsi="Arial" w:cs="Arial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 xml:space="preserve">Wniosek o dofinansowanie projektu wraz z załącznikami należy złożyć osobiście, listem poleconym, za pośrednictwem posłańca lub kuriera w Sekretariacie Departamentu Europejskiego Funduszu Rozwoju Regionalnego Urzędu Marszałkowskiego Województwa Warmińsko-Mazurskiego w Olsztynie, ul. Kościuszki 89/91, 10-554 Olsztyn – pierwsze piętro, pokój nr 101, </w:t>
      </w:r>
      <w:r>
        <w:rPr>
          <w:rFonts w:ascii="Arial" w:hAnsi="Arial" w:cs="Arial"/>
          <w:sz w:val="18"/>
          <w:szCs w:val="18"/>
        </w:rPr>
        <w:br/>
      </w:r>
      <w:r w:rsidRPr="00087344">
        <w:rPr>
          <w:rFonts w:ascii="Arial" w:hAnsi="Arial" w:cs="Arial"/>
          <w:sz w:val="18"/>
          <w:szCs w:val="18"/>
        </w:rPr>
        <w:t>lub Kancelarii Ogólnej Urzędu Marszałkowskiego Województwa Warmińsko-Mazurskiego w Olsztynie, ul. Emilii Plater 1, pokój 380 w poniedziałki w godzinach</w:t>
      </w:r>
      <w:r>
        <w:rPr>
          <w:rFonts w:ascii="Arial" w:hAnsi="Arial" w:cs="Arial"/>
          <w:sz w:val="18"/>
          <w:szCs w:val="18"/>
        </w:rPr>
        <w:t xml:space="preserve"> od</w:t>
      </w:r>
      <w:r w:rsidRPr="00087344">
        <w:rPr>
          <w:rFonts w:ascii="Arial" w:hAnsi="Arial" w:cs="Arial"/>
          <w:sz w:val="18"/>
          <w:szCs w:val="18"/>
        </w:rPr>
        <w:t xml:space="preserve"> 8:00</w:t>
      </w:r>
      <w:r>
        <w:rPr>
          <w:rFonts w:ascii="Arial" w:hAnsi="Arial" w:cs="Arial"/>
          <w:sz w:val="18"/>
          <w:szCs w:val="18"/>
        </w:rPr>
        <w:t xml:space="preserve"> do </w:t>
      </w:r>
      <w:r w:rsidRPr="00087344">
        <w:rPr>
          <w:rFonts w:ascii="Arial" w:hAnsi="Arial" w:cs="Arial"/>
          <w:sz w:val="18"/>
          <w:szCs w:val="18"/>
        </w:rPr>
        <w:t>16</w:t>
      </w:r>
      <w:r>
        <w:rPr>
          <w:rFonts w:ascii="Arial" w:hAnsi="Arial" w:cs="Arial"/>
          <w:sz w:val="18"/>
          <w:szCs w:val="18"/>
        </w:rPr>
        <w:t>:</w:t>
      </w:r>
      <w:r w:rsidRPr="00087344">
        <w:rPr>
          <w:rFonts w:ascii="Arial" w:hAnsi="Arial" w:cs="Arial"/>
          <w:sz w:val="18"/>
          <w:szCs w:val="18"/>
        </w:rPr>
        <w:t>00 i od  wtorku do piątku w godzinach od 7:30 do 15:30 (tj. w godzinach pracy Urzędu Marszałkowskiego).</w:t>
      </w:r>
    </w:p>
    <w:p w:rsidR="00D419E0" w:rsidRPr="00087344" w:rsidRDefault="00D419E0" w:rsidP="00D419E0">
      <w:pPr>
        <w:jc w:val="both"/>
        <w:rPr>
          <w:rFonts w:ascii="Arial" w:hAnsi="Arial" w:cs="Arial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 xml:space="preserve">Termin na dostarczenie wniosku uznaje się za zachowany, jeżeli wniosek wpłynął w wyznaczonym terminie do Sekretariatu Departamentu EFRR </w:t>
      </w:r>
      <w:r>
        <w:rPr>
          <w:rFonts w:ascii="Arial" w:hAnsi="Arial" w:cs="Arial"/>
          <w:sz w:val="18"/>
          <w:szCs w:val="18"/>
        </w:rPr>
        <w:t>lub</w:t>
      </w:r>
      <w:r w:rsidRPr="00087344">
        <w:rPr>
          <w:rFonts w:ascii="Arial" w:hAnsi="Arial" w:cs="Arial"/>
          <w:sz w:val="18"/>
          <w:szCs w:val="18"/>
        </w:rPr>
        <w:t xml:space="preserve"> do Kancelarii Ogólnej (we wskazanych w ogłoszeniu </w:t>
      </w:r>
      <w:r>
        <w:rPr>
          <w:rFonts w:ascii="Arial" w:hAnsi="Arial" w:cs="Arial"/>
          <w:sz w:val="18"/>
          <w:szCs w:val="18"/>
        </w:rPr>
        <w:t>godzinach</w:t>
      </w:r>
      <w:r w:rsidRPr="00087344">
        <w:rPr>
          <w:rFonts w:ascii="Arial" w:hAnsi="Arial" w:cs="Arial"/>
          <w:sz w:val="18"/>
          <w:szCs w:val="18"/>
        </w:rPr>
        <w:t>) lub został nadany w polskiej placówce pocztowej operatora wyznaczonego w rozumieniu ustawy z dnia 23 listopada 2012 r. – Prawo pocztowe (Poczta Polska S.A) nie później niż w dniu upływu terminu na złożenie dokumentacji - decyduje data nadania. W przypadku złożenia wniosku w innej komórce organizacyjnej Urzędu Marszałkowskiego niż wskazana w ogłoszeniu, za termin złożenia wniosku uznaje się datę jego wpływu do Sekretariatu Departamentu lub do Kancelarii Ogólnej. Wnioskodawca ponosi ryzyko przesłania za pośrednictwem kuriera/operatora pocztowego/złożenia osobiście/posłańca wniosku w terminie i na właściwy adres określony w ogłoszeniu konkursu.</w:t>
      </w:r>
    </w:p>
    <w:p w:rsidR="00D419E0" w:rsidRPr="00087344" w:rsidRDefault="00D419E0" w:rsidP="00D419E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 xml:space="preserve">Wniosek o dofinansowanie projektu wraz z załącznikami należy </w:t>
      </w:r>
      <w:r>
        <w:rPr>
          <w:rFonts w:ascii="Arial" w:hAnsi="Arial" w:cs="Arial"/>
          <w:sz w:val="18"/>
          <w:szCs w:val="18"/>
        </w:rPr>
        <w:t>złożyć</w:t>
      </w:r>
      <w:r w:rsidRPr="00087344">
        <w:rPr>
          <w:rFonts w:ascii="Arial" w:hAnsi="Arial" w:cs="Arial"/>
          <w:sz w:val="18"/>
          <w:szCs w:val="18"/>
        </w:rPr>
        <w:t xml:space="preserve"> w formie papierowej w 2 egzemplarzach oraz w wersji elektronicznej (na płycie CD/ innym nośniku elektronicznym). Ponadto, wypełniony wniosek w wersji elektronicznej należy </w:t>
      </w:r>
      <w:r w:rsidRPr="00087344">
        <w:rPr>
          <w:rFonts w:ascii="Arial" w:hAnsi="Arial" w:cs="Arial"/>
          <w:color w:val="000000"/>
          <w:sz w:val="18"/>
          <w:szCs w:val="18"/>
        </w:rPr>
        <w:t xml:space="preserve">przesłać za pomocą systemu informatycznego LSI MAKS 2, dostępnego na stronie internetowej </w:t>
      </w:r>
      <w:hyperlink r:id="rId8" w:history="1">
        <w:r w:rsidRPr="00087344">
          <w:rPr>
            <w:rStyle w:val="Hipercze"/>
            <w:rFonts w:ascii="Arial" w:hAnsi="Arial" w:cs="Arial"/>
            <w:color w:val="auto"/>
            <w:sz w:val="18"/>
            <w:szCs w:val="18"/>
          </w:rPr>
          <w:t>www.rpo.warmia.mazury.pl</w:t>
        </w:r>
      </w:hyperlink>
      <w:r w:rsidRPr="00087344">
        <w:rPr>
          <w:rFonts w:ascii="Arial" w:hAnsi="Arial" w:cs="Arial"/>
          <w:sz w:val="18"/>
          <w:szCs w:val="18"/>
        </w:rPr>
        <w:t>,</w:t>
      </w:r>
      <w:r w:rsidRPr="00087344">
        <w:rPr>
          <w:rFonts w:ascii="Arial" w:hAnsi="Arial" w:cs="Arial"/>
          <w:color w:val="000000"/>
          <w:sz w:val="18"/>
          <w:szCs w:val="18"/>
        </w:rPr>
        <w:t xml:space="preserve"> używając funkcji: „wyślij wniosek” (odnośnik: maks 2, Lokalny System Informatyczny).</w:t>
      </w:r>
    </w:p>
    <w:p w:rsidR="00D419E0" w:rsidRPr="00087344" w:rsidRDefault="00D419E0" w:rsidP="00D419E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35BE0" w:rsidRPr="00D1478C" w:rsidRDefault="00D35BE0" w:rsidP="00D35BE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21399" w:rsidRPr="00271F0C" w:rsidRDefault="00A53D05" w:rsidP="002031D5">
      <w:pPr>
        <w:pStyle w:val="Nagwek3"/>
        <w:spacing w:before="0" w:beforeAutospacing="0" w:after="120" w:afterAutospacing="0"/>
        <w:jc w:val="center"/>
        <w:rPr>
          <w:rFonts w:ascii="Arial" w:hAnsi="Arial" w:cs="Arial"/>
          <w:sz w:val="24"/>
          <w:szCs w:val="24"/>
        </w:rPr>
      </w:pPr>
      <w:r w:rsidRPr="00D1478C">
        <w:rPr>
          <w:rFonts w:ascii="Arial" w:hAnsi="Arial" w:cs="Arial"/>
          <w:sz w:val="24"/>
          <w:szCs w:val="24"/>
        </w:rPr>
        <w:t xml:space="preserve">Termin składania wniosków: </w:t>
      </w:r>
      <w:r w:rsidRPr="00D1478C">
        <w:rPr>
          <w:rFonts w:ascii="Arial" w:hAnsi="Arial" w:cs="Arial"/>
          <w:sz w:val="24"/>
          <w:szCs w:val="24"/>
        </w:rPr>
        <w:br/>
      </w:r>
      <w:r w:rsidR="00B16A2E" w:rsidRPr="00B16A2E">
        <w:rPr>
          <w:rFonts w:ascii="Arial" w:hAnsi="Arial" w:cs="Arial"/>
          <w:sz w:val="24"/>
          <w:szCs w:val="24"/>
        </w:rPr>
        <w:t xml:space="preserve">od </w:t>
      </w:r>
      <w:r w:rsidR="00337540">
        <w:rPr>
          <w:rFonts w:ascii="Arial" w:hAnsi="Arial" w:cs="Arial"/>
          <w:sz w:val="24"/>
          <w:szCs w:val="24"/>
        </w:rPr>
        <w:t>30</w:t>
      </w:r>
      <w:r w:rsidR="00D419E0">
        <w:rPr>
          <w:rFonts w:ascii="Arial" w:hAnsi="Arial" w:cs="Arial"/>
          <w:sz w:val="24"/>
          <w:szCs w:val="24"/>
        </w:rPr>
        <w:t xml:space="preserve"> czerwca</w:t>
      </w:r>
      <w:r w:rsidR="00B16A2E" w:rsidRPr="00B16A2E">
        <w:rPr>
          <w:rFonts w:ascii="Arial" w:hAnsi="Arial" w:cs="Arial"/>
          <w:sz w:val="24"/>
          <w:szCs w:val="24"/>
        </w:rPr>
        <w:t xml:space="preserve"> 201</w:t>
      </w:r>
      <w:r w:rsidR="00D419E0">
        <w:rPr>
          <w:rFonts w:ascii="Arial" w:hAnsi="Arial" w:cs="Arial"/>
          <w:sz w:val="24"/>
          <w:szCs w:val="24"/>
        </w:rPr>
        <w:t>7</w:t>
      </w:r>
      <w:r w:rsidR="00B16A2E" w:rsidRPr="00B16A2E">
        <w:rPr>
          <w:rFonts w:ascii="Arial" w:hAnsi="Arial" w:cs="Arial"/>
          <w:sz w:val="24"/>
          <w:szCs w:val="24"/>
        </w:rPr>
        <w:t xml:space="preserve"> r. do</w:t>
      </w:r>
      <w:r w:rsidR="001A215C">
        <w:rPr>
          <w:rFonts w:ascii="Arial" w:hAnsi="Arial" w:cs="Arial"/>
          <w:sz w:val="24"/>
          <w:szCs w:val="24"/>
        </w:rPr>
        <w:t xml:space="preserve"> </w:t>
      </w:r>
      <w:r w:rsidR="006F5D6C">
        <w:rPr>
          <w:rFonts w:ascii="Arial" w:hAnsi="Arial" w:cs="Arial"/>
          <w:sz w:val="24"/>
          <w:szCs w:val="24"/>
        </w:rPr>
        <w:t>15 września</w:t>
      </w:r>
      <w:r w:rsidR="00B16A2E" w:rsidRPr="00B16A2E">
        <w:rPr>
          <w:rFonts w:ascii="Arial" w:hAnsi="Arial" w:cs="Arial"/>
          <w:sz w:val="24"/>
          <w:szCs w:val="24"/>
        </w:rPr>
        <w:t xml:space="preserve"> 201</w:t>
      </w:r>
      <w:r w:rsidR="00D419E0">
        <w:rPr>
          <w:rFonts w:ascii="Arial" w:hAnsi="Arial" w:cs="Arial"/>
          <w:sz w:val="24"/>
          <w:szCs w:val="24"/>
        </w:rPr>
        <w:t>7</w:t>
      </w:r>
      <w:r w:rsidR="00B16A2E" w:rsidRPr="00B16A2E">
        <w:rPr>
          <w:rFonts w:ascii="Arial" w:hAnsi="Arial" w:cs="Arial"/>
          <w:sz w:val="24"/>
          <w:szCs w:val="24"/>
        </w:rPr>
        <w:t xml:space="preserve"> r.</w:t>
      </w:r>
      <w:r w:rsidR="007401F6" w:rsidRPr="00271F0C">
        <w:rPr>
          <w:rFonts w:ascii="Arial" w:hAnsi="Arial" w:cs="Arial"/>
          <w:color w:val="FF0000"/>
          <w:sz w:val="24"/>
          <w:szCs w:val="24"/>
        </w:rPr>
        <w:br/>
      </w:r>
    </w:p>
    <w:p w:rsidR="00D11F8B" w:rsidRDefault="001F26A8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1F26A8">
        <w:rPr>
          <w:rFonts w:ascii="Arial" w:hAnsi="Arial" w:cs="Arial"/>
          <w:sz w:val="18"/>
          <w:szCs w:val="18"/>
        </w:rPr>
        <w:t>Wnioski, które wpłyną po terminie będą rejestrowane, natomiast nie będą podlegały weryfikacji wymogów formalnych i</w:t>
      </w:r>
      <w:r w:rsidR="001301AA">
        <w:rPr>
          <w:rFonts w:ascii="Arial" w:hAnsi="Arial" w:cs="Arial"/>
          <w:sz w:val="18"/>
          <w:szCs w:val="18"/>
        </w:rPr>
        <w:t> </w:t>
      </w:r>
      <w:r w:rsidRPr="001F26A8">
        <w:rPr>
          <w:rFonts w:ascii="Arial" w:hAnsi="Arial" w:cs="Arial"/>
          <w:sz w:val="18"/>
          <w:szCs w:val="18"/>
        </w:rPr>
        <w:t xml:space="preserve">pozostawione będą bez rozpatrzenia. </w:t>
      </w:r>
      <w:r w:rsidR="00A73DFF">
        <w:rPr>
          <w:rFonts w:ascii="Arial" w:hAnsi="Arial" w:cs="Arial"/>
          <w:sz w:val="18"/>
          <w:szCs w:val="18"/>
        </w:rPr>
        <w:t>Planowany termin rozstrzygnięcia</w:t>
      </w:r>
      <w:r w:rsidRPr="001F26A8">
        <w:rPr>
          <w:rFonts w:ascii="Arial" w:hAnsi="Arial" w:cs="Arial"/>
          <w:sz w:val="18"/>
          <w:szCs w:val="18"/>
        </w:rPr>
        <w:t xml:space="preserve"> konkursu </w:t>
      </w:r>
      <w:r w:rsidR="00A73DFF">
        <w:rPr>
          <w:rFonts w:ascii="Arial" w:hAnsi="Arial" w:cs="Arial"/>
          <w:sz w:val="18"/>
          <w:szCs w:val="18"/>
        </w:rPr>
        <w:t>to luty</w:t>
      </w:r>
      <w:bookmarkStart w:id="0" w:name="_GoBack"/>
      <w:bookmarkEnd w:id="0"/>
      <w:r w:rsidRPr="001F26A8">
        <w:rPr>
          <w:rFonts w:ascii="Arial" w:hAnsi="Arial" w:cs="Arial"/>
          <w:sz w:val="18"/>
          <w:szCs w:val="18"/>
        </w:rPr>
        <w:t xml:space="preserve"> 201</w:t>
      </w:r>
      <w:r w:rsidR="00D419E0">
        <w:rPr>
          <w:rFonts w:ascii="Arial" w:hAnsi="Arial" w:cs="Arial"/>
          <w:sz w:val="18"/>
          <w:szCs w:val="18"/>
        </w:rPr>
        <w:t>8</w:t>
      </w:r>
      <w:r w:rsidRPr="001F26A8">
        <w:rPr>
          <w:rFonts w:ascii="Arial" w:hAnsi="Arial" w:cs="Arial"/>
          <w:sz w:val="18"/>
          <w:szCs w:val="18"/>
        </w:rPr>
        <w:t xml:space="preserve"> r. Instytucja Zarządzająca zastrzega możliwość zmiany terminu rozstrzygnięcia konkursu</w:t>
      </w:r>
      <w:r w:rsidR="00412963">
        <w:rPr>
          <w:rFonts w:ascii="Arial" w:hAnsi="Arial" w:cs="Arial"/>
          <w:sz w:val="18"/>
          <w:szCs w:val="18"/>
        </w:rPr>
        <w:t xml:space="preserve">. </w:t>
      </w:r>
    </w:p>
    <w:p w:rsidR="00412963" w:rsidRDefault="00412963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412963" w:rsidRDefault="001F26A8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1F26A8">
        <w:rPr>
          <w:rFonts w:ascii="Arial" w:hAnsi="Arial" w:cs="Arial"/>
          <w:b/>
          <w:sz w:val="18"/>
          <w:szCs w:val="18"/>
        </w:rPr>
        <w:t>Sposób i miejsce udostępnienia regulaminu konkursu:</w:t>
      </w:r>
    </w:p>
    <w:p w:rsidR="00412963" w:rsidRPr="00412963" w:rsidRDefault="00412963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412963">
        <w:rPr>
          <w:rFonts w:ascii="Arial" w:hAnsi="Arial" w:cs="Arial"/>
          <w:sz w:val="18"/>
          <w:szCs w:val="18"/>
        </w:rPr>
        <w:t xml:space="preserve">Informacje dotyczące zasad przygotowania i składania wniosków o dofinansowanie projektów oraz procedury przebiegu konkursu (w tym procedury odwoławczej) zawiera Regulamin konkursu nr </w:t>
      </w:r>
      <w:r w:rsidR="001F26A8" w:rsidRPr="001F26A8">
        <w:rPr>
          <w:rFonts w:ascii="Arial" w:hAnsi="Arial" w:cs="Arial"/>
          <w:b/>
          <w:sz w:val="18"/>
          <w:szCs w:val="18"/>
        </w:rPr>
        <w:t>RPWM.0</w:t>
      </w:r>
      <w:r w:rsidR="00C567AD">
        <w:rPr>
          <w:rFonts w:ascii="Arial" w:hAnsi="Arial" w:cs="Arial"/>
          <w:b/>
          <w:sz w:val="18"/>
          <w:szCs w:val="18"/>
        </w:rPr>
        <w:t>1</w:t>
      </w:r>
      <w:r w:rsidR="001F26A8" w:rsidRPr="001F26A8">
        <w:rPr>
          <w:rFonts w:ascii="Arial" w:hAnsi="Arial" w:cs="Arial"/>
          <w:b/>
          <w:sz w:val="18"/>
          <w:szCs w:val="18"/>
        </w:rPr>
        <w:t>.0</w:t>
      </w:r>
      <w:r w:rsidR="00337540">
        <w:rPr>
          <w:rFonts w:ascii="Arial" w:hAnsi="Arial" w:cs="Arial"/>
          <w:b/>
          <w:sz w:val="18"/>
          <w:szCs w:val="18"/>
        </w:rPr>
        <w:t>1</w:t>
      </w:r>
      <w:r w:rsidR="001F26A8" w:rsidRPr="001F26A8">
        <w:rPr>
          <w:rFonts w:ascii="Arial" w:hAnsi="Arial" w:cs="Arial"/>
          <w:b/>
          <w:sz w:val="18"/>
          <w:szCs w:val="18"/>
        </w:rPr>
        <w:t>.0</w:t>
      </w:r>
      <w:r w:rsidR="00337540">
        <w:rPr>
          <w:rFonts w:ascii="Arial" w:hAnsi="Arial" w:cs="Arial"/>
          <w:b/>
          <w:sz w:val="18"/>
          <w:szCs w:val="18"/>
        </w:rPr>
        <w:t>0</w:t>
      </w:r>
      <w:r w:rsidR="001F26A8" w:rsidRPr="001F26A8">
        <w:rPr>
          <w:rFonts w:ascii="Arial" w:hAnsi="Arial" w:cs="Arial"/>
          <w:b/>
          <w:sz w:val="18"/>
          <w:szCs w:val="18"/>
        </w:rPr>
        <w:t>-IZ.00-28-00</w:t>
      </w:r>
      <w:r w:rsidR="00C567AD">
        <w:rPr>
          <w:rFonts w:ascii="Arial" w:hAnsi="Arial" w:cs="Arial"/>
          <w:b/>
          <w:sz w:val="18"/>
          <w:szCs w:val="18"/>
        </w:rPr>
        <w:t>1</w:t>
      </w:r>
      <w:r w:rsidR="001F26A8" w:rsidRPr="001F26A8">
        <w:rPr>
          <w:rFonts w:ascii="Arial" w:hAnsi="Arial" w:cs="Arial"/>
          <w:b/>
          <w:sz w:val="18"/>
          <w:szCs w:val="18"/>
        </w:rPr>
        <w:t>/1</w:t>
      </w:r>
      <w:r w:rsidR="00D419E0">
        <w:rPr>
          <w:rFonts w:ascii="Arial" w:hAnsi="Arial" w:cs="Arial"/>
          <w:b/>
          <w:sz w:val="18"/>
          <w:szCs w:val="18"/>
        </w:rPr>
        <w:t>7</w:t>
      </w:r>
      <w:r w:rsidRPr="00412963">
        <w:rPr>
          <w:rFonts w:ascii="Arial" w:hAnsi="Arial" w:cs="Arial"/>
          <w:sz w:val="18"/>
          <w:szCs w:val="18"/>
        </w:rPr>
        <w:t xml:space="preserve"> </w:t>
      </w:r>
      <w:r w:rsidR="001F26A8" w:rsidRPr="001F26A8">
        <w:rPr>
          <w:rFonts w:ascii="Arial" w:hAnsi="Arial" w:cs="Arial"/>
          <w:b/>
          <w:sz w:val="18"/>
          <w:szCs w:val="18"/>
        </w:rPr>
        <w:t xml:space="preserve">w ramach Regionalnego Programu Operacyjnego Województwa Warmińsko-Mazurskiego na lata 2014-2020, Oś priorytetowa </w:t>
      </w:r>
      <w:r w:rsidR="00C567AD">
        <w:rPr>
          <w:rFonts w:ascii="Arial" w:hAnsi="Arial" w:cs="Arial"/>
          <w:b/>
          <w:sz w:val="18"/>
          <w:szCs w:val="18"/>
        </w:rPr>
        <w:t>1</w:t>
      </w:r>
      <w:r w:rsidR="001F26A8" w:rsidRPr="001F26A8">
        <w:rPr>
          <w:rFonts w:ascii="Arial" w:hAnsi="Arial" w:cs="Arial"/>
          <w:b/>
          <w:sz w:val="18"/>
          <w:szCs w:val="18"/>
        </w:rPr>
        <w:t xml:space="preserve"> </w:t>
      </w:r>
      <w:r w:rsidR="00C567AD">
        <w:rPr>
          <w:rFonts w:ascii="Arial" w:hAnsi="Arial" w:cs="Arial"/>
          <w:b/>
          <w:sz w:val="18"/>
          <w:szCs w:val="18"/>
        </w:rPr>
        <w:t>Inteligentna gospodarka Warmii i Mazur</w:t>
      </w:r>
      <w:r w:rsidR="001A7460">
        <w:rPr>
          <w:rFonts w:ascii="Arial" w:hAnsi="Arial" w:cs="Arial"/>
          <w:b/>
          <w:sz w:val="18"/>
          <w:szCs w:val="18"/>
        </w:rPr>
        <w:t>,</w:t>
      </w:r>
      <w:r w:rsidR="001F26A8" w:rsidRPr="001F26A8">
        <w:rPr>
          <w:rFonts w:ascii="Arial" w:hAnsi="Arial" w:cs="Arial"/>
          <w:b/>
          <w:sz w:val="18"/>
          <w:szCs w:val="18"/>
        </w:rPr>
        <w:t xml:space="preserve"> Działanie </w:t>
      </w:r>
      <w:r w:rsidR="00C567AD">
        <w:rPr>
          <w:rFonts w:ascii="Arial" w:hAnsi="Arial" w:cs="Arial"/>
          <w:b/>
          <w:sz w:val="18"/>
          <w:szCs w:val="18"/>
        </w:rPr>
        <w:t>1</w:t>
      </w:r>
      <w:r w:rsidR="001F26A8" w:rsidRPr="001F26A8">
        <w:rPr>
          <w:rFonts w:ascii="Arial" w:hAnsi="Arial" w:cs="Arial"/>
          <w:b/>
          <w:sz w:val="18"/>
          <w:szCs w:val="18"/>
        </w:rPr>
        <w:t>.</w:t>
      </w:r>
      <w:r w:rsidR="00337540">
        <w:rPr>
          <w:rFonts w:ascii="Arial" w:hAnsi="Arial" w:cs="Arial"/>
          <w:b/>
          <w:sz w:val="18"/>
          <w:szCs w:val="18"/>
        </w:rPr>
        <w:t>1 Nowoczesna infrastruktura badawcza publicznych jednostek naukowych</w:t>
      </w:r>
      <w:r w:rsidR="001F26A8" w:rsidRPr="001F26A8">
        <w:rPr>
          <w:rFonts w:ascii="Arial" w:hAnsi="Arial" w:cs="Arial"/>
          <w:b/>
          <w:sz w:val="18"/>
          <w:szCs w:val="18"/>
        </w:rPr>
        <w:t xml:space="preserve"> </w:t>
      </w:r>
      <w:r w:rsidRPr="00412963">
        <w:rPr>
          <w:rFonts w:ascii="Arial" w:hAnsi="Arial" w:cs="Arial"/>
          <w:sz w:val="18"/>
          <w:szCs w:val="18"/>
        </w:rPr>
        <w:t xml:space="preserve">wraz </w:t>
      </w:r>
      <w:r w:rsidR="00337540">
        <w:rPr>
          <w:rFonts w:ascii="Arial" w:hAnsi="Arial" w:cs="Arial"/>
          <w:sz w:val="18"/>
          <w:szCs w:val="18"/>
        </w:rPr>
        <w:br/>
      </w:r>
      <w:r w:rsidRPr="00412963">
        <w:rPr>
          <w:rFonts w:ascii="Arial" w:hAnsi="Arial" w:cs="Arial"/>
          <w:sz w:val="18"/>
          <w:szCs w:val="18"/>
        </w:rPr>
        <w:t>z załącznikami (m. in. wzór wniosku o dofinansowanie projektu oraz wzór umowy o dofinansowanie projektu).</w:t>
      </w:r>
    </w:p>
    <w:p w:rsidR="00D11F8B" w:rsidRDefault="00412963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412963">
        <w:rPr>
          <w:rFonts w:ascii="Arial" w:hAnsi="Arial" w:cs="Arial"/>
          <w:sz w:val="18"/>
          <w:szCs w:val="18"/>
        </w:rPr>
        <w:t>Regulamin konkursu udostępniany jest w formie elektronicznej na stronie internetowej Programu:</w:t>
      </w:r>
      <w:r w:rsidR="001F26A8" w:rsidRPr="001F26A8">
        <w:rPr>
          <w:rFonts w:ascii="Arial" w:hAnsi="Arial" w:cs="Arial"/>
          <w:sz w:val="18"/>
          <w:szCs w:val="18"/>
          <w:u w:val="single"/>
        </w:rPr>
        <w:t xml:space="preserve"> www.rpo.warmia.mazury.pl/</w:t>
      </w:r>
      <w:r w:rsidRPr="00412963">
        <w:rPr>
          <w:rFonts w:ascii="Arial" w:hAnsi="Arial" w:cs="Arial"/>
          <w:sz w:val="18"/>
          <w:szCs w:val="18"/>
        </w:rPr>
        <w:t xml:space="preserve">  (odnośnik: Zobacz ogłoszenia i wyniki naborów wniosków) oraz Portalu Funduszy Europejskich</w:t>
      </w:r>
      <w:r w:rsidR="001F26A8" w:rsidRPr="001F26A8">
        <w:rPr>
          <w:rFonts w:ascii="Arial" w:hAnsi="Arial" w:cs="Arial"/>
          <w:sz w:val="18"/>
          <w:szCs w:val="18"/>
          <w:u w:val="single"/>
        </w:rPr>
        <w:t>: www.funduszeeuropejskie.gov.pl</w:t>
      </w:r>
      <w:r w:rsidRPr="00412963">
        <w:rPr>
          <w:rFonts w:ascii="Arial" w:hAnsi="Arial" w:cs="Arial"/>
          <w:sz w:val="18"/>
          <w:szCs w:val="18"/>
        </w:rPr>
        <w:t>.</w:t>
      </w:r>
    </w:p>
    <w:p w:rsidR="00412963" w:rsidRDefault="00412963">
      <w:pPr>
        <w:jc w:val="both"/>
        <w:rPr>
          <w:rFonts w:ascii="Arial" w:hAnsi="Arial" w:cs="Arial"/>
          <w:sz w:val="18"/>
          <w:szCs w:val="18"/>
        </w:rPr>
      </w:pPr>
    </w:p>
    <w:p w:rsidR="00412963" w:rsidRPr="000E42E7" w:rsidRDefault="00412963">
      <w:pPr>
        <w:jc w:val="both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sz w:val="18"/>
          <w:szCs w:val="18"/>
        </w:rPr>
        <w:t>Pełna dokumentacja związana z konkursem nr</w:t>
      </w:r>
      <w:r w:rsidRPr="00D1478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478C">
        <w:rPr>
          <w:rFonts w:ascii="Arial" w:hAnsi="Arial" w:cs="Arial"/>
          <w:bCs/>
          <w:sz w:val="18"/>
          <w:szCs w:val="18"/>
        </w:rPr>
        <w:t>RPWM.</w:t>
      </w:r>
      <w:r>
        <w:rPr>
          <w:rFonts w:ascii="Arial" w:hAnsi="Arial" w:cs="Arial"/>
          <w:bCs/>
          <w:sz w:val="18"/>
          <w:szCs w:val="18"/>
        </w:rPr>
        <w:t>0</w:t>
      </w:r>
      <w:r w:rsidR="00C567AD">
        <w:rPr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>.0</w:t>
      </w:r>
      <w:r w:rsidR="00337540">
        <w:rPr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>.0</w:t>
      </w:r>
      <w:r w:rsidR="00337540">
        <w:rPr>
          <w:rFonts w:ascii="Arial" w:hAnsi="Arial" w:cs="Arial"/>
          <w:bCs/>
          <w:sz w:val="18"/>
          <w:szCs w:val="18"/>
        </w:rPr>
        <w:t>0</w:t>
      </w:r>
      <w:r w:rsidRPr="00D1478C">
        <w:rPr>
          <w:rFonts w:ascii="Arial" w:hAnsi="Arial" w:cs="Arial"/>
          <w:bCs/>
          <w:sz w:val="18"/>
          <w:szCs w:val="18"/>
        </w:rPr>
        <w:t>-</w:t>
      </w:r>
      <w:r>
        <w:rPr>
          <w:rFonts w:ascii="Arial" w:hAnsi="Arial" w:cs="Arial"/>
          <w:bCs/>
          <w:sz w:val="18"/>
          <w:szCs w:val="18"/>
        </w:rPr>
        <w:t>IZ.</w:t>
      </w:r>
      <w:r w:rsidRPr="00D1478C">
        <w:rPr>
          <w:rFonts w:ascii="Arial" w:hAnsi="Arial" w:cs="Arial"/>
          <w:bCs/>
          <w:sz w:val="18"/>
          <w:szCs w:val="18"/>
        </w:rPr>
        <w:t>00-28-00</w:t>
      </w:r>
      <w:r w:rsidR="00C567AD">
        <w:rPr>
          <w:rFonts w:ascii="Arial" w:hAnsi="Arial" w:cs="Arial"/>
          <w:bCs/>
          <w:sz w:val="18"/>
          <w:szCs w:val="18"/>
        </w:rPr>
        <w:t>1</w:t>
      </w:r>
      <w:r w:rsidRPr="00D1478C">
        <w:rPr>
          <w:rFonts w:ascii="Arial" w:hAnsi="Arial" w:cs="Arial"/>
          <w:bCs/>
          <w:sz w:val="18"/>
          <w:szCs w:val="18"/>
        </w:rPr>
        <w:t>/1</w:t>
      </w:r>
      <w:r w:rsidR="00D419E0">
        <w:rPr>
          <w:rFonts w:ascii="Arial" w:hAnsi="Arial" w:cs="Arial"/>
          <w:bCs/>
          <w:sz w:val="18"/>
          <w:szCs w:val="18"/>
        </w:rPr>
        <w:t>7</w:t>
      </w:r>
      <w:r w:rsidRPr="00D1478C">
        <w:rPr>
          <w:rFonts w:ascii="Arial" w:hAnsi="Arial" w:cs="Arial"/>
          <w:sz w:val="18"/>
          <w:szCs w:val="18"/>
        </w:rPr>
        <w:t xml:space="preserve"> znajduje się na stronie internetowej Programu: www.rpo.warmia.mazury.pl oraz Portalu Funduszy Europejskich: </w:t>
      </w:r>
      <w:hyperlink r:id="rId9" w:history="1">
        <w:r w:rsidRPr="00D1478C">
          <w:rPr>
            <w:rStyle w:val="Hipercze"/>
            <w:rFonts w:ascii="Arial" w:hAnsi="Arial" w:cs="Arial"/>
            <w:color w:val="auto"/>
            <w:sz w:val="18"/>
            <w:szCs w:val="18"/>
          </w:rPr>
          <w:t>www.funduszeeuropejskie.gov.pl</w:t>
        </w:r>
      </w:hyperlink>
      <w:r>
        <w:rPr>
          <w:rFonts w:ascii="Arial" w:hAnsi="Arial" w:cs="Arial"/>
          <w:sz w:val="18"/>
          <w:szCs w:val="18"/>
        </w:rPr>
        <w:t>.</w:t>
      </w:r>
    </w:p>
    <w:p w:rsidR="00D11F8B" w:rsidRDefault="00D11F8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412963" w:rsidRDefault="00412963" w:rsidP="00D35BE0">
      <w:pPr>
        <w:jc w:val="both"/>
        <w:rPr>
          <w:rFonts w:ascii="Arial" w:hAnsi="Arial" w:cs="Arial"/>
          <w:sz w:val="18"/>
          <w:szCs w:val="18"/>
        </w:rPr>
      </w:pPr>
    </w:p>
    <w:p w:rsidR="00FA28B4" w:rsidRPr="000E42E7" w:rsidRDefault="00FA28B4">
      <w:pPr>
        <w:jc w:val="both"/>
        <w:rPr>
          <w:rFonts w:ascii="Arial" w:hAnsi="Arial" w:cs="Arial"/>
          <w:sz w:val="18"/>
          <w:szCs w:val="18"/>
        </w:rPr>
      </w:pPr>
    </w:p>
    <w:sectPr w:rsidR="00FA28B4" w:rsidRPr="000E42E7" w:rsidSect="00666068">
      <w:headerReference w:type="first" r:id="rId10"/>
      <w:pgSz w:w="11906" w:h="16838" w:code="9"/>
      <w:pgMar w:top="720" w:right="720" w:bottom="567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5E1" w:rsidRDefault="008945E1">
      <w:r>
        <w:separator/>
      </w:r>
    </w:p>
  </w:endnote>
  <w:endnote w:type="continuationSeparator" w:id="0">
    <w:p w:rsidR="008945E1" w:rsidRDefault="0089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5E1" w:rsidRDefault="008945E1">
      <w:r>
        <w:separator/>
      </w:r>
    </w:p>
  </w:footnote>
  <w:footnote w:type="continuationSeparator" w:id="0">
    <w:p w:rsidR="008945E1" w:rsidRDefault="008945E1">
      <w:r>
        <w:continuationSeparator/>
      </w:r>
    </w:p>
  </w:footnote>
  <w:footnote w:id="1">
    <w:p w:rsidR="0007787D" w:rsidRPr="00FC1822" w:rsidRDefault="0007787D" w:rsidP="0012208C">
      <w:pPr>
        <w:pStyle w:val="NormalnyWeb"/>
        <w:jc w:val="both"/>
        <w:rPr>
          <w:rFonts w:ascii="Arial" w:hAnsi="Arial" w:cs="Arial"/>
          <w:color w:val="333333"/>
          <w:sz w:val="16"/>
          <w:szCs w:val="16"/>
        </w:rPr>
      </w:pPr>
      <w:r w:rsidRPr="006F4514">
        <w:rPr>
          <w:rStyle w:val="Odwoanieprzypisudolnego"/>
          <w:rFonts w:ascii="Arial" w:hAnsi="Arial" w:cs="Arial"/>
          <w:sz w:val="20"/>
          <w:szCs w:val="20"/>
        </w:rPr>
        <w:footnoteRef/>
      </w:r>
      <w:r>
        <w:t xml:space="preserve"> </w:t>
      </w:r>
      <w:r w:rsidRPr="0029540B">
        <w:rPr>
          <w:rFonts w:ascii="Arial" w:hAnsi="Arial" w:cs="Arial"/>
          <w:color w:val="262626"/>
          <w:sz w:val="16"/>
          <w:szCs w:val="16"/>
        </w:rPr>
        <w:t>Wartość w PLN została określona według kursu Europejskiego Banku Centralnego z przedostatniego dnia kwotowania środków w miesiącu poprzedzającym miesiąc, w którym ogłoszono konkurs</w:t>
      </w:r>
      <w:r w:rsidR="001F26A8" w:rsidRPr="001F26A8">
        <w:rPr>
          <w:rFonts w:ascii="Arial" w:hAnsi="Arial" w:cs="Arial"/>
          <w:color w:val="000000" w:themeColor="text1"/>
          <w:sz w:val="16"/>
          <w:szCs w:val="16"/>
        </w:rPr>
        <w:t>, tj. 2</w:t>
      </w:r>
      <w:r w:rsidR="000F13D7">
        <w:rPr>
          <w:rFonts w:ascii="Arial" w:hAnsi="Arial" w:cs="Arial"/>
          <w:color w:val="000000" w:themeColor="text1"/>
          <w:sz w:val="16"/>
          <w:szCs w:val="16"/>
        </w:rPr>
        <w:t>7</w:t>
      </w:r>
      <w:r w:rsidR="001F26A8" w:rsidRPr="001F26A8">
        <w:rPr>
          <w:rFonts w:ascii="Arial" w:hAnsi="Arial" w:cs="Arial"/>
          <w:color w:val="000000" w:themeColor="text1"/>
          <w:sz w:val="16"/>
          <w:szCs w:val="16"/>
        </w:rPr>
        <w:t>.0</w:t>
      </w:r>
      <w:r w:rsidR="0043341B">
        <w:rPr>
          <w:rFonts w:ascii="Arial" w:hAnsi="Arial" w:cs="Arial"/>
          <w:color w:val="000000" w:themeColor="text1"/>
          <w:sz w:val="16"/>
          <w:szCs w:val="16"/>
        </w:rPr>
        <w:t>4</w:t>
      </w:r>
      <w:r w:rsidR="001F26A8" w:rsidRPr="001F26A8">
        <w:rPr>
          <w:rFonts w:ascii="Arial" w:hAnsi="Arial" w:cs="Arial"/>
          <w:color w:val="000000" w:themeColor="text1"/>
          <w:sz w:val="16"/>
          <w:szCs w:val="16"/>
        </w:rPr>
        <w:t>.201</w:t>
      </w:r>
      <w:r w:rsidR="0043341B">
        <w:rPr>
          <w:rFonts w:ascii="Arial" w:hAnsi="Arial" w:cs="Arial"/>
          <w:color w:val="000000" w:themeColor="text1"/>
          <w:sz w:val="16"/>
          <w:szCs w:val="16"/>
        </w:rPr>
        <w:t>7</w:t>
      </w:r>
      <w:r w:rsidR="001F26A8" w:rsidRPr="001F26A8">
        <w:rPr>
          <w:rFonts w:ascii="Arial" w:hAnsi="Arial" w:cs="Arial"/>
          <w:color w:val="000000" w:themeColor="text1"/>
          <w:sz w:val="16"/>
          <w:szCs w:val="16"/>
        </w:rPr>
        <w:t xml:space="preserve"> r., gdzie 1 EUR = 4,</w:t>
      </w:r>
      <w:r w:rsidR="0043341B">
        <w:rPr>
          <w:rFonts w:ascii="Arial" w:hAnsi="Arial" w:cs="Arial"/>
          <w:color w:val="000000" w:themeColor="text1"/>
          <w:sz w:val="16"/>
          <w:szCs w:val="16"/>
        </w:rPr>
        <w:t>22</w:t>
      </w:r>
      <w:r w:rsidR="000F13D7">
        <w:rPr>
          <w:rFonts w:ascii="Arial" w:hAnsi="Arial" w:cs="Arial"/>
          <w:color w:val="000000" w:themeColor="text1"/>
          <w:sz w:val="16"/>
          <w:szCs w:val="16"/>
        </w:rPr>
        <w:t>16</w:t>
      </w:r>
      <w:r w:rsidR="001F26A8" w:rsidRPr="001F26A8">
        <w:rPr>
          <w:rFonts w:ascii="Arial" w:hAnsi="Arial" w:cs="Arial"/>
          <w:color w:val="000000" w:themeColor="text1"/>
          <w:sz w:val="16"/>
          <w:szCs w:val="16"/>
        </w:rPr>
        <w:t xml:space="preserve"> PLN. Z</w:t>
      </w:r>
      <w:r w:rsidRPr="0029540B">
        <w:rPr>
          <w:rFonts w:ascii="Arial" w:hAnsi="Arial" w:cs="Arial"/>
          <w:color w:val="262626"/>
          <w:sz w:val="16"/>
          <w:szCs w:val="16"/>
        </w:rPr>
        <w:t xml:space="preserve"> uwagi na konieczność </w:t>
      </w:r>
      <w:r>
        <w:rPr>
          <w:rFonts w:ascii="Arial" w:hAnsi="Arial" w:cs="Arial"/>
          <w:color w:val="262626"/>
          <w:sz w:val="16"/>
          <w:szCs w:val="16"/>
        </w:rPr>
        <w:t>ogłoszenia naborów w </w:t>
      </w:r>
      <w:r w:rsidRPr="0029540B">
        <w:rPr>
          <w:rFonts w:ascii="Arial" w:hAnsi="Arial" w:cs="Arial"/>
          <w:color w:val="262626"/>
          <w:sz w:val="16"/>
          <w:szCs w:val="16"/>
        </w:rPr>
        <w:t>PLN, wybór projektów do dofinansowania oraz podpis</w:t>
      </w:r>
      <w:r>
        <w:rPr>
          <w:rFonts w:ascii="Arial" w:hAnsi="Arial" w:cs="Arial"/>
          <w:color w:val="262626"/>
          <w:sz w:val="16"/>
          <w:szCs w:val="16"/>
        </w:rPr>
        <w:t>anie umów będzie uzależnione od </w:t>
      </w:r>
      <w:r w:rsidRPr="0029540B">
        <w:rPr>
          <w:rFonts w:ascii="Arial" w:hAnsi="Arial" w:cs="Arial"/>
          <w:color w:val="262626"/>
          <w:sz w:val="16"/>
          <w:szCs w:val="16"/>
        </w:rPr>
        <w:t>dostępności środków.</w:t>
      </w:r>
    </w:p>
    <w:p w:rsidR="0007787D" w:rsidRDefault="0007787D" w:rsidP="0012208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7D" w:rsidRDefault="0007787D"/>
  <w:tbl>
    <w:tblPr>
      <w:tblW w:w="0" w:type="auto"/>
      <w:jc w:val="center"/>
      <w:tblLayout w:type="fixed"/>
      <w:tblLook w:val="04A0"/>
    </w:tblPr>
    <w:tblGrid>
      <w:gridCol w:w="2660"/>
      <w:gridCol w:w="3827"/>
      <w:gridCol w:w="3593"/>
    </w:tblGrid>
    <w:tr w:rsidR="0007787D" w:rsidTr="001C2C4C">
      <w:trPr>
        <w:jc w:val="center"/>
      </w:trPr>
      <w:tc>
        <w:tcPr>
          <w:tcW w:w="2660" w:type="dxa"/>
          <w:shd w:val="clear" w:color="auto" w:fill="auto"/>
          <w:vAlign w:val="center"/>
        </w:tcPr>
        <w:p w:rsidR="0007787D" w:rsidRPr="00DD3974" w:rsidRDefault="0007787D" w:rsidP="003A403B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314450" cy="685800"/>
                <wp:effectExtent l="19050" t="0" r="0" b="0"/>
                <wp:docPr id="1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07787D" w:rsidRPr="00DD3974" w:rsidRDefault="0007787D" w:rsidP="003A403B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962150" cy="685800"/>
                <wp:effectExtent l="19050" t="0" r="0" b="0"/>
                <wp:docPr id="2" name="Obraz 2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shd w:val="clear" w:color="auto" w:fill="auto"/>
          <w:vAlign w:val="center"/>
        </w:tcPr>
        <w:p w:rsidR="0007787D" w:rsidRPr="00DD3974" w:rsidRDefault="0007787D" w:rsidP="003A403B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2057400" cy="685800"/>
                <wp:effectExtent l="19050" t="0" r="0" b="0"/>
                <wp:docPr id="3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787D" w:rsidRDefault="000778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DB"/>
    <w:multiLevelType w:val="hybridMultilevel"/>
    <w:tmpl w:val="B4A0075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925F4"/>
    <w:multiLevelType w:val="hybridMultilevel"/>
    <w:tmpl w:val="52946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F2268"/>
    <w:multiLevelType w:val="hybridMultilevel"/>
    <w:tmpl w:val="8D3834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A4F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F017E6"/>
    <w:multiLevelType w:val="hybridMultilevel"/>
    <w:tmpl w:val="003C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9B43B4"/>
    <w:multiLevelType w:val="hybridMultilevel"/>
    <w:tmpl w:val="6A0CC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D35FF4"/>
    <w:multiLevelType w:val="hybridMultilevel"/>
    <w:tmpl w:val="972632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A946E7"/>
    <w:multiLevelType w:val="hybridMultilevel"/>
    <w:tmpl w:val="891EC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3D0D21"/>
    <w:multiLevelType w:val="multilevel"/>
    <w:tmpl w:val="9D46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A231DD"/>
    <w:multiLevelType w:val="hybridMultilevel"/>
    <w:tmpl w:val="5994E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B6491"/>
    <w:multiLevelType w:val="hybridMultilevel"/>
    <w:tmpl w:val="922C4014"/>
    <w:lvl w:ilvl="0" w:tplc="4866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4F1951"/>
    <w:multiLevelType w:val="hybridMultilevel"/>
    <w:tmpl w:val="F34C2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CC7CF0"/>
    <w:multiLevelType w:val="hybridMultilevel"/>
    <w:tmpl w:val="AE101546"/>
    <w:lvl w:ilvl="0" w:tplc="70E69C6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5D2F61"/>
    <w:multiLevelType w:val="hybridMultilevel"/>
    <w:tmpl w:val="CAFCC6B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BB2B65"/>
    <w:multiLevelType w:val="hybridMultilevel"/>
    <w:tmpl w:val="1B6E8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A6D12"/>
    <w:multiLevelType w:val="hybridMultilevel"/>
    <w:tmpl w:val="357E9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A46CB7"/>
    <w:multiLevelType w:val="hybridMultilevel"/>
    <w:tmpl w:val="E86865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C3193F"/>
    <w:multiLevelType w:val="hybridMultilevel"/>
    <w:tmpl w:val="B2421572"/>
    <w:name w:val="WW8Num52"/>
    <w:lvl w:ilvl="0" w:tplc="265CDFDA">
      <w:start w:val="1"/>
      <w:numFmt w:val="bullet"/>
      <w:lvlText w:val="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  <w:color w:val="auto"/>
      </w:rPr>
    </w:lvl>
    <w:lvl w:ilvl="1" w:tplc="B812F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7E1C45"/>
    <w:multiLevelType w:val="hybridMultilevel"/>
    <w:tmpl w:val="970C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7D5772"/>
    <w:multiLevelType w:val="multilevel"/>
    <w:tmpl w:val="EA70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675596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5793E59"/>
    <w:multiLevelType w:val="hybridMultilevel"/>
    <w:tmpl w:val="2BC44992"/>
    <w:lvl w:ilvl="0" w:tplc="EE3884B0">
      <w:start w:val="2"/>
      <w:numFmt w:val="bullet"/>
      <w:lvlText w:val="-"/>
      <w:lvlJc w:val="left"/>
      <w:pPr>
        <w:ind w:left="862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97A57B2"/>
    <w:multiLevelType w:val="hybridMultilevel"/>
    <w:tmpl w:val="01209D46"/>
    <w:lvl w:ilvl="0" w:tplc="8D383750">
      <w:start w:val="1"/>
      <w:numFmt w:val="bullet"/>
      <w:lvlText w:val=""/>
      <w:lvlJc w:val="left"/>
      <w:pPr>
        <w:tabs>
          <w:tab w:val="num" w:pos="57"/>
        </w:tabs>
        <w:ind w:left="397" w:hanging="34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667A2C"/>
    <w:multiLevelType w:val="hybridMultilevel"/>
    <w:tmpl w:val="7A32384A"/>
    <w:lvl w:ilvl="0" w:tplc="7BC0D72E">
      <w:start w:val="1"/>
      <w:numFmt w:val="bullet"/>
      <w:lvlText w:val=""/>
      <w:lvlJc w:val="left"/>
      <w:pPr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D195A30"/>
    <w:multiLevelType w:val="hybridMultilevel"/>
    <w:tmpl w:val="52748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727781"/>
    <w:multiLevelType w:val="hybridMultilevel"/>
    <w:tmpl w:val="125A7F92"/>
    <w:lvl w:ilvl="0" w:tplc="699E6B7C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  <w:u w:val="none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F6615B"/>
    <w:multiLevelType w:val="hybridMultilevel"/>
    <w:tmpl w:val="52FAA47E"/>
    <w:lvl w:ilvl="0" w:tplc="B02C109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C928C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3B5B4FF0"/>
    <w:multiLevelType w:val="hybridMultilevel"/>
    <w:tmpl w:val="019041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3D4234"/>
    <w:multiLevelType w:val="hybridMultilevel"/>
    <w:tmpl w:val="82DA45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3FE87349"/>
    <w:multiLevelType w:val="hybridMultilevel"/>
    <w:tmpl w:val="0AEA1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26F6131"/>
    <w:multiLevelType w:val="hybridMultilevel"/>
    <w:tmpl w:val="A2646994"/>
    <w:lvl w:ilvl="0" w:tplc="CC3837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40A7777"/>
    <w:multiLevelType w:val="hybridMultilevel"/>
    <w:tmpl w:val="E6EC9AEA"/>
    <w:lvl w:ilvl="0" w:tplc="FFFFFFFF">
      <w:start w:val="1"/>
      <w:numFmt w:val="bullet"/>
      <w:lvlText w:val=""/>
      <w:lvlJc w:val="left"/>
      <w:pPr>
        <w:tabs>
          <w:tab w:val="num" w:pos="1052"/>
        </w:tabs>
        <w:ind w:left="1052" w:hanging="360"/>
      </w:pPr>
      <w:rPr>
        <w:rFonts w:ascii="Symbol" w:hAnsi="Symbol" w:hint="default"/>
      </w:rPr>
    </w:lvl>
    <w:lvl w:ilvl="1" w:tplc="7180D104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12"/>
        </w:tabs>
        <w:ind w:left="32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32"/>
        </w:tabs>
        <w:ind w:left="39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72"/>
        </w:tabs>
        <w:ind w:left="53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92"/>
        </w:tabs>
        <w:ind w:left="60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12"/>
        </w:tabs>
        <w:ind w:left="6812" w:hanging="360"/>
      </w:pPr>
      <w:rPr>
        <w:rFonts w:ascii="Wingdings" w:hAnsi="Wingdings" w:hint="default"/>
      </w:rPr>
    </w:lvl>
  </w:abstractNum>
  <w:abstractNum w:abstractNumId="31">
    <w:nsid w:val="4B041347"/>
    <w:multiLevelType w:val="hybridMultilevel"/>
    <w:tmpl w:val="86D298BC"/>
    <w:lvl w:ilvl="0" w:tplc="0415000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7239DA"/>
    <w:multiLevelType w:val="hybridMultilevel"/>
    <w:tmpl w:val="3490C70E"/>
    <w:lvl w:ilvl="0" w:tplc="FFFFFFFF">
      <w:start w:val="1"/>
      <w:numFmt w:val="bullet"/>
      <w:lvlText w:val=""/>
      <w:lvlJc w:val="left"/>
      <w:pPr>
        <w:tabs>
          <w:tab w:val="num" w:pos="417"/>
        </w:tabs>
        <w:ind w:left="644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3">
    <w:nsid w:val="56245991"/>
    <w:multiLevelType w:val="hybridMultilevel"/>
    <w:tmpl w:val="A6E40FF4"/>
    <w:lvl w:ilvl="0" w:tplc="7816816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68E494C"/>
    <w:multiLevelType w:val="hybridMultilevel"/>
    <w:tmpl w:val="73E8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006B8"/>
    <w:multiLevelType w:val="hybridMultilevel"/>
    <w:tmpl w:val="D5385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D66AEF"/>
    <w:multiLevelType w:val="hybridMultilevel"/>
    <w:tmpl w:val="6DAA9E82"/>
    <w:lvl w:ilvl="0" w:tplc="787E0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60050E"/>
    <w:multiLevelType w:val="hybridMultilevel"/>
    <w:tmpl w:val="3BE08FF6"/>
    <w:lvl w:ilvl="0" w:tplc="4866CEB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5D820232"/>
    <w:multiLevelType w:val="hybridMultilevel"/>
    <w:tmpl w:val="C040E27C"/>
    <w:lvl w:ilvl="0" w:tplc="50C4D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A45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DD74B8B"/>
    <w:multiLevelType w:val="hybridMultilevel"/>
    <w:tmpl w:val="B71C4FB8"/>
    <w:lvl w:ilvl="0" w:tplc="A6301814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7A1B3B"/>
    <w:multiLevelType w:val="hybridMultilevel"/>
    <w:tmpl w:val="B5F4C79E"/>
    <w:lvl w:ilvl="0" w:tplc="781681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35A5224"/>
    <w:multiLevelType w:val="hybridMultilevel"/>
    <w:tmpl w:val="094C05AA"/>
    <w:lvl w:ilvl="0" w:tplc="A1B64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5D60D02"/>
    <w:multiLevelType w:val="hybridMultilevel"/>
    <w:tmpl w:val="7CE856BA"/>
    <w:lvl w:ilvl="0" w:tplc="9ABA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201569"/>
    <w:multiLevelType w:val="hybridMultilevel"/>
    <w:tmpl w:val="E0C81204"/>
    <w:lvl w:ilvl="0" w:tplc="9CE0D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B05D9E"/>
    <w:multiLevelType w:val="hybridMultilevel"/>
    <w:tmpl w:val="0B2AC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4F254C"/>
    <w:multiLevelType w:val="hybridMultilevel"/>
    <w:tmpl w:val="A17A34AC"/>
    <w:lvl w:ilvl="0" w:tplc="BC7ED85A">
      <w:start w:val="1"/>
      <w:numFmt w:val="bullet"/>
      <w:lvlText w:val=""/>
      <w:lvlJc w:val="left"/>
      <w:pPr>
        <w:tabs>
          <w:tab w:val="num" w:pos="454"/>
        </w:tabs>
        <w:ind w:left="454" w:hanging="340"/>
      </w:pPr>
      <w:rPr>
        <w:rFonts w:ascii="Wingdings" w:hAnsi="Wingdings" w:hint="default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C2808C6"/>
    <w:multiLevelType w:val="hybridMultilevel"/>
    <w:tmpl w:val="A6F0E8D8"/>
    <w:lvl w:ilvl="0" w:tplc="4866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C75D06"/>
    <w:multiLevelType w:val="hybridMultilevel"/>
    <w:tmpl w:val="FB405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9535D4"/>
    <w:multiLevelType w:val="hybridMultilevel"/>
    <w:tmpl w:val="9D926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E306EDD"/>
    <w:multiLevelType w:val="hybridMultilevel"/>
    <w:tmpl w:val="8A5452B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6F5E389B"/>
    <w:multiLevelType w:val="hybridMultilevel"/>
    <w:tmpl w:val="8B7A32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C3B47B1"/>
    <w:multiLevelType w:val="hybridMultilevel"/>
    <w:tmpl w:val="483C7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AD4E7C"/>
    <w:multiLevelType w:val="hybridMultilevel"/>
    <w:tmpl w:val="748A4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50"/>
  </w:num>
  <w:num w:numId="4">
    <w:abstractNumId w:val="38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"/>
  </w:num>
  <w:num w:numId="8">
    <w:abstractNumId w:val="30"/>
  </w:num>
  <w:num w:numId="9">
    <w:abstractNumId w:val="46"/>
  </w:num>
  <w:num w:numId="10">
    <w:abstractNumId w:val="16"/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2"/>
  </w:num>
  <w:num w:numId="14">
    <w:abstractNumId w:val="25"/>
  </w:num>
  <w:num w:numId="15">
    <w:abstractNumId w:val="39"/>
  </w:num>
  <w:num w:numId="16">
    <w:abstractNumId w:val="18"/>
  </w:num>
  <w:num w:numId="17">
    <w:abstractNumId w:val="7"/>
  </w:num>
  <w:num w:numId="18">
    <w:abstractNumId w:val="5"/>
  </w:num>
  <w:num w:numId="19">
    <w:abstractNumId w:val="41"/>
  </w:num>
  <w:num w:numId="20">
    <w:abstractNumId w:val="36"/>
  </w:num>
  <w:num w:numId="21">
    <w:abstractNumId w:val="14"/>
  </w:num>
  <w:num w:numId="22">
    <w:abstractNumId w:val="23"/>
  </w:num>
  <w:num w:numId="23">
    <w:abstractNumId w:val="4"/>
  </w:num>
  <w:num w:numId="24">
    <w:abstractNumId w:val="45"/>
  </w:num>
  <w:num w:numId="25">
    <w:abstractNumId w:val="1"/>
  </w:num>
  <w:num w:numId="26">
    <w:abstractNumId w:val="17"/>
  </w:num>
  <w:num w:numId="27">
    <w:abstractNumId w:val="11"/>
  </w:num>
  <w:num w:numId="28">
    <w:abstractNumId w:val="22"/>
  </w:num>
  <w:num w:numId="29">
    <w:abstractNumId w:val="8"/>
  </w:num>
  <w:num w:numId="30">
    <w:abstractNumId w:val="0"/>
  </w:num>
  <w:num w:numId="31">
    <w:abstractNumId w:val="19"/>
  </w:num>
  <w:num w:numId="32">
    <w:abstractNumId w:val="34"/>
  </w:num>
  <w:num w:numId="33">
    <w:abstractNumId w:val="28"/>
  </w:num>
  <w:num w:numId="34">
    <w:abstractNumId w:val="53"/>
  </w:num>
  <w:num w:numId="35">
    <w:abstractNumId w:val="31"/>
  </w:num>
  <w:num w:numId="36">
    <w:abstractNumId w:val="43"/>
  </w:num>
  <w:num w:numId="37">
    <w:abstractNumId w:val="13"/>
  </w:num>
  <w:num w:numId="38">
    <w:abstractNumId w:val="12"/>
  </w:num>
  <w:num w:numId="39">
    <w:abstractNumId w:val="15"/>
  </w:num>
  <w:num w:numId="40">
    <w:abstractNumId w:val="49"/>
  </w:num>
  <w:num w:numId="41">
    <w:abstractNumId w:val="3"/>
  </w:num>
  <w:num w:numId="42">
    <w:abstractNumId w:val="48"/>
  </w:num>
  <w:num w:numId="43">
    <w:abstractNumId w:val="10"/>
  </w:num>
  <w:num w:numId="44">
    <w:abstractNumId w:val="6"/>
  </w:num>
  <w:num w:numId="45">
    <w:abstractNumId w:val="42"/>
  </w:num>
  <w:num w:numId="46">
    <w:abstractNumId w:val="26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</w:num>
  <w:num w:numId="49">
    <w:abstractNumId w:val="51"/>
  </w:num>
  <w:num w:numId="50">
    <w:abstractNumId w:val="47"/>
  </w:num>
  <w:num w:numId="51">
    <w:abstractNumId w:val="37"/>
  </w:num>
  <w:num w:numId="52">
    <w:abstractNumId w:val="9"/>
  </w:num>
  <w:num w:numId="53">
    <w:abstractNumId w:val="44"/>
  </w:num>
  <w:num w:numId="54">
    <w:abstractNumId w:val="40"/>
  </w:num>
  <w:num w:numId="55">
    <w:abstractNumId w:val="33"/>
  </w:num>
  <w:num w:numId="56">
    <w:abstractNumId w:val="20"/>
  </w:num>
  <w:num w:numId="57">
    <w:abstractNumId w:val="2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621F"/>
    <w:rsid w:val="00000DA4"/>
    <w:rsid w:val="00001E91"/>
    <w:rsid w:val="00002734"/>
    <w:rsid w:val="0000492D"/>
    <w:rsid w:val="00007AD6"/>
    <w:rsid w:val="00010C6C"/>
    <w:rsid w:val="00011F8E"/>
    <w:rsid w:val="00012CF2"/>
    <w:rsid w:val="00014CE1"/>
    <w:rsid w:val="00014D10"/>
    <w:rsid w:val="00015339"/>
    <w:rsid w:val="00015EF5"/>
    <w:rsid w:val="000211D8"/>
    <w:rsid w:val="00031391"/>
    <w:rsid w:val="00037003"/>
    <w:rsid w:val="00040788"/>
    <w:rsid w:val="000455FE"/>
    <w:rsid w:val="00045C93"/>
    <w:rsid w:val="000536AC"/>
    <w:rsid w:val="0005378D"/>
    <w:rsid w:val="00053BF8"/>
    <w:rsid w:val="00057796"/>
    <w:rsid w:val="0006788E"/>
    <w:rsid w:val="0007787D"/>
    <w:rsid w:val="000866FC"/>
    <w:rsid w:val="000879DD"/>
    <w:rsid w:val="00087F71"/>
    <w:rsid w:val="000A1CC7"/>
    <w:rsid w:val="000A4400"/>
    <w:rsid w:val="000A5E97"/>
    <w:rsid w:val="000A6B8B"/>
    <w:rsid w:val="000A6E46"/>
    <w:rsid w:val="000A7773"/>
    <w:rsid w:val="000B10C2"/>
    <w:rsid w:val="000B5B11"/>
    <w:rsid w:val="000B6FA4"/>
    <w:rsid w:val="000C02D4"/>
    <w:rsid w:val="000C3B9A"/>
    <w:rsid w:val="000C4A7B"/>
    <w:rsid w:val="000C5C97"/>
    <w:rsid w:val="000D08EA"/>
    <w:rsid w:val="000D4635"/>
    <w:rsid w:val="000D4C49"/>
    <w:rsid w:val="000D50AD"/>
    <w:rsid w:val="000E3819"/>
    <w:rsid w:val="000E42E7"/>
    <w:rsid w:val="000F103A"/>
    <w:rsid w:val="000F13D7"/>
    <w:rsid w:val="000F20BC"/>
    <w:rsid w:val="000F2716"/>
    <w:rsid w:val="000F2816"/>
    <w:rsid w:val="000F693D"/>
    <w:rsid w:val="000F6C44"/>
    <w:rsid w:val="001007EC"/>
    <w:rsid w:val="00100CFC"/>
    <w:rsid w:val="00103979"/>
    <w:rsid w:val="00104EF4"/>
    <w:rsid w:val="0010541A"/>
    <w:rsid w:val="00113F3D"/>
    <w:rsid w:val="00114780"/>
    <w:rsid w:val="0012208C"/>
    <w:rsid w:val="00123618"/>
    <w:rsid w:val="00125A1F"/>
    <w:rsid w:val="00126304"/>
    <w:rsid w:val="001301AA"/>
    <w:rsid w:val="001326FD"/>
    <w:rsid w:val="0013372C"/>
    <w:rsid w:val="00134FFF"/>
    <w:rsid w:val="00136EA6"/>
    <w:rsid w:val="00137376"/>
    <w:rsid w:val="00143E4B"/>
    <w:rsid w:val="001474FE"/>
    <w:rsid w:val="001477FC"/>
    <w:rsid w:val="00147D43"/>
    <w:rsid w:val="00150299"/>
    <w:rsid w:val="0015300B"/>
    <w:rsid w:val="001530CE"/>
    <w:rsid w:val="00154234"/>
    <w:rsid w:val="001543AB"/>
    <w:rsid w:val="001550DF"/>
    <w:rsid w:val="001553A2"/>
    <w:rsid w:val="0015687E"/>
    <w:rsid w:val="001613BD"/>
    <w:rsid w:val="00161D1E"/>
    <w:rsid w:val="00163AA4"/>
    <w:rsid w:val="00164F2D"/>
    <w:rsid w:val="00167ED2"/>
    <w:rsid w:val="00172B35"/>
    <w:rsid w:val="001769AA"/>
    <w:rsid w:val="00182DEC"/>
    <w:rsid w:val="00186682"/>
    <w:rsid w:val="00186A3D"/>
    <w:rsid w:val="00187287"/>
    <w:rsid w:val="0019134A"/>
    <w:rsid w:val="00191FC1"/>
    <w:rsid w:val="00193B0E"/>
    <w:rsid w:val="001A1DB0"/>
    <w:rsid w:val="001A215C"/>
    <w:rsid w:val="001A2DD2"/>
    <w:rsid w:val="001A5D1A"/>
    <w:rsid w:val="001A7460"/>
    <w:rsid w:val="001A7632"/>
    <w:rsid w:val="001A76BF"/>
    <w:rsid w:val="001A784C"/>
    <w:rsid w:val="001A79BA"/>
    <w:rsid w:val="001A7CEA"/>
    <w:rsid w:val="001B01E0"/>
    <w:rsid w:val="001B0A1D"/>
    <w:rsid w:val="001B1365"/>
    <w:rsid w:val="001B1BC5"/>
    <w:rsid w:val="001B2D85"/>
    <w:rsid w:val="001B4A7A"/>
    <w:rsid w:val="001C2C4C"/>
    <w:rsid w:val="001C30D5"/>
    <w:rsid w:val="001C3165"/>
    <w:rsid w:val="001C35EF"/>
    <w:rsid w:val="001E2002"/>
    <w:rsid w:val="001E3B80"/>
    <w:rsid w:val="001F26A8"/>
    <w:rsid w:val="002031D5"/>
    <w:rsid w:val="0020565C"/>
    <w:rsid w:val="002079CB"/>
    <w:rsid w:val="00210FD3"/>
    <w:rsid w:val="00213202"/>
    <w:rsid w:val="00214069"/>
    <w:rsid w:val="00215410"/>
    <w:rsid w:val="00223143"/>
    <w:rsid w:val="002237E2"/>
    <w:rsid w:val="002345A8"/>
    <w:rsid w:val="00243B28"/>
    <w:rsid w:val="00251EC8"/>
    <w:rsid w:val="002534E7"/>
    <w:rsid w:val="00254C48"/>
    <w:rsid w:val="00254E13"/>
    <w:rsid w:val="00255489"/>
    <w:rsid w:val="002568CB"/>
    <w:rsid w:val="00257609"/>
    <w:rsid w:val="00261EB0"/>
    <w:rsid w:val="00263D5E"/>
    <w:rsid w:val="00271541"/>
    <w:rsid w:val="00271F0C"/>
    <w:rsid w:val="00280A8E"/>
    <w:rsid w:val="00283FFB"/>
    <w:rsid w:val="002910E7"/>
    <w:rsid w:val="00294008"/>
    <w:rsid w:val="00297339"/>
    <w:rsid w:val="002A060F"/>
    <w:rsid w:val="002B377C"/>
    <w:rsid w:val="002B39C0"/>
    <w:rsid w:val="002B59B9"/>
    <w:rsid w:val="002C1B7F"/>
    <w:rsid w:val="002C26D2"/>
    <w:rsid w:val="002C28B3"/>
    <w:rsid w:val="002C507B"/>
    <w:rsid w:val="002C752E"/>
    <w:rsid w:val="002C76E6"/>
    <w:rsid w:val="002D1295"/>
    <w:rsid w:val="002E0EEB"/>
    <w:rsid w:val="002E5427"/>
    <w:rsid w:val="002E73D1"/>
    <w:rsid w:val="002F0527"/>
    <w:rsid w:val="002F1534"/>
    <w:rsid w:val="002F56C4"/>
    <w:rsid w:val="002F73CD"/>
    <w:rsid w:val="002F7767"/>
    <w:rsid w:val="00302E8B"/>
    <w:rsid w:val="00303FDA"/>
    <w:rsid w:val="00310A8D"/>
    <w:rsid w:val="00314F15"/>
    <w:rsid w:val="00317B21"/>
    <w:rsid w:val="00324C52"/>
    <w:rsid w:val="00327B7C"/>
    <w:rsid w:val="00327C29"/>
    <w:rsid w:val="00333E9A"/>
    <w:rsid w:val="00336180"/>
    <w:rsid w:val="00337540"/>
    <w:rsid w:val="00340FAC"/>
    <w:rsid w:val="00344502"/>
    <w:rsid w:val="00344D3B"/>
    <w:rsid w:val="00355C0E"/>
    <w:rsid w:val="00355DE5"/>
    <w:rsid w:val="0035604B"/>
    <w:rsid w:val="00357184"/>
    <w:rsid w:val="00366365"/>
    <w:rsid w:val="00373907"/>
    <w:rsid w:val="00374D36"/>
    <w:rsid w:val="003759F5"/>
    <w:rsid w:val="00380AD2"/>
    <w:rsid w:val="0038177F"/>
    <w:rsid w:val="003843AF"/>
    <w:rsid w:val="0039234D"/>
    <w:rsid w:val="00393C61"/>
    <w:rsid w:val="0039539A"/>
    <w:rsid w:val="00396A5B"/>
    <w:rsid w:val="003A00E9"/>
    <w:rsid w:val="003A224C"/>
    <w:rsid w:val="003A403B"/>
    <w:rsid w:val="003A7AD0"/>
    <w:rsid w:val="003A7F49"/>
    <w:rsid w:val="003B0D23"/>
    <w:rsid w:val="003B3F93"/>
    <w:rsid w:val="003B4D0B"/>
    <w:rsid w:val="003B5ACF"/>
    <w:rsid w:val="003B7672"/>
    <w:rsid w:val="003D19F0"/>
    <w:rsid w:val="003D60B0"/>
    <w:rsid w:val="003D66C7"/>
    <w:rsid w:val="003E267D"/>
    <w:rsid w:val="003E29A9"/>
    <w:rsid w:val="003E4247"/>
    <w:rsid w:val="003E4F63"/>
    <w:rsid w:val="003E5A9F"/>
    <w:rsid w:val="003E6269"/>
    <w:rsid w:val="003E674B"/>
    <w:rsid w:val="003F20F7"/>
    <w:rsid w:val="003F708F"/>
    <w:rsid w:val="004007BD"/>
    <w:rsid w:val="004042FC"/>
    <w:rsid w:val="00404BD5"/>
    <w:rsid w:val="00407429"/>
    <w:rsid w:val="00411946"/>
    <w:rsid w:val="00412963"/>
    <w:rsid w:val="0042066F"/>
    <w:rsid w:val="00420F8B"/>
    <w:rsid w:val="00421BD5"/>
    <w:rsid w:val="00423162"/>
    <w:rsid w:val="004249C8"/>
    <w:rsid w:val="0043341B"/>
    <w:rsid w:val="004503F5"/>
    <w:rsid w:val="0046055F"/>
    <w:rsid w:val="00463630"/>
    <w:rsid w:val="004659A7"/>
    <w:rsid w:val="00474F73"/>
    <w:rsid w:val="0048319E"/>
    <w:rsid w:val="004842BE"/>
    <w:rsid w:val="00490EFC"/>
    <w:rsid w:val="00491AC7"/>
    <w:rsid w:val="00496AA8"/>
    <w:rsid w:val="00496EAA"/>
    <w:rsid w:val="004A2522"/>
    <w:rsid w:val="004A3023"/>
    <w:rsid w:val="004A51F0"/>
    <w:rsid w:val="004B2B8C"/>
    <w:rsid w:val="004B6087"/>
    <w:rsid w:val="004B6CF3"/>
    <w:rsid w:val="004C0240"/>
    <w:rsid w:val="004C175D"/>
    <w:rsid w:val="004C3AA7"/>
    <w:rsid w:val="004D17B1"/>
    <w:rsid w:val="004E3082"/>
    <w:rsid w:val="004E39AE"/>
    <w:rsid w:val="004E5902"/>
    <w:rsid w:val="004E5E10"/>
    <w:rsid w:val="004F46A6"/>
    <w:rsid w:val="004F62DE"/>
    <w:rsid w:val="004F65AD"/>
    <w:rsid w:val="00500F60"/>
    <w:rsid w:val="0051196F"/>
    <w:rsid w:val="00512803"/>
    <w:rsid w:val="0051283C"/>
    <w:rsid w:val="00520E87"/>
    <w:rsid w:val="00522479"/>
    <w:rsid w:val="00523BAA"/>
    <w:rsid w:val="005278FC"/>
    <w:rsid w:val="00530059"/>
    <w:rsid w:val="00531C21"/>
    <w:rsid w:val="00536998"/>
    <w:rsid w:val="00537ED7"/>
    <w:rsid w:val="00543BAE"/>
    <w:rsid w:val="00547322"/>
    <w:rsid w:val="0055152E"/>
    <w:rsid w:val="0055178D"/>
    <w:rsid w:val="00556E2C"/>
    <w:rsid w:val="005659DD"/>
    <w:rsid w:val="00570117"/>
    <w:rsid w:val="0057190F"/>
    <w:rsid w:val="00574F0E"/>
    <w:rsid w:val="00584C84"/>
    <w:rsid w:val="005863CD"/>
    <w:rsid w:val="00591C08"/>
    <w:rsid w:val="00591E7F"/>
    <w:rsid w:val="005B22FA"/>
    <w:rsid w:val="005C23F2"/>
    <w:rsid w:val="005C4B87"/>
    <w:rsid w:val="005C5E36"/>
    <w:rsid w:val="005D17EB"/>
    <w:rsid w:val="005D7828"/>
    <w:rsid w:val="005E2B96"/>
    <w:rsid w:val="005E5B51"/>
    <w:rsid w:val="005F28F1"/>
    <w:rsid w:val="005F36A2"/>
    <w:rsid w:val="005F6E08"/>
    <w:rsid w:val="00600A33"/>
    <w:rsid w:val="00610A84"/>
    <w:rsid w:val="006134F9"/>
    <w:rsid w:val="00613537"/>
    <w:rsid w:val="00613F01"/>
    <w:rsid w:val="0061644B"/>
    <w:rsid w:val="006173FE"/>
    <w:rsid w:val="00617BD5"/>
    <w:rsid w:val="0062105B"/>
    <w:rsid w:val="00627D15"/>
    <w:rsid w:val="006304AB"/>
    <w:rsid w:val="00634BD9"/>
    <w:rsid w:val="00636B65"/>
    <w:rsid w:val="00644BB0"/>
    <w:rsid w:val="00646133"/>
    <w:rsid w:val="006534AF"/>
    <w:rsid w:val="00654983"/>
    <w:rsid w:val="0065584F"/>
    <w:rsid w:val="00656012"/>
    <w:rsid w:val="006569D4"/>
    <w:rsid w:val="006614E9"/>
    <w:rsid w:val="00666068"/>
    <w:rsid w:val="0068281F"/>
    <w:rsid w:val="00684B56"/>
    <w:rsid w:val="00685CE1"/>
    <w:rsid w:val="006868D8"/>
    <w:rsid w:val="00686FCB"/>
    <w:rsid w:val="006948FB"/>
    <w:rsid w:val="006A089C"/>
    <w:rsid w:val="006A2029"/>
    <w:rsid w:val="006A2EB6"/>
    <w:rsid w:val="006A5AC0"/>
    <w:rsid w:val="006B565C"/>
    <w:rsid w:val="006B56E2"/>
    <w:rsid w:val="006B5F4E"/>
    <w:rsid w:val="006B6442"/>
    <w:rsid w:val="006C7FF5"/>
    <w:rsid w:val="006D00FF"/>
    <w:rsid w:val="006D2929"/>
    <w:rsid w:val="006D7709"/>
    <w:rsid w:val="006F1C4F"/>
    <w:rsid w:val="006F4514"/>
    <w:rsid w:val="006F54DB"/>
    <w:rsid w:val="006F5D6C"/>
    <w:rsid w:val="006F5E44"/>
    <w:rsid w:val="006F7248"/>
    <w:rsid w:val="006F7290"/>
    <w:rsid w:val="00700FC6"/>
    <w:rsid w:val="007056B9"/>
    <w:rsid w:val="007139E8"/>
    <w:rsid w:val="007139FA"/>
    <w:rsid w:val="007244EB"/>
    <w:rsid w:val="00724C2B"/>
    <w:rsid w:val="00727979"/>
    <w:rsid w:val="0073122C"/>
    <w:rsid w:val="007364B9"/>
    <w:rsid w:val="007401F6"/>
    <w:rsid w:val="00740531"/>
    <w:rsid w:val="00750F3F"/>
    <w:rsid w:val="007512BC"/>
    <w:rsid w:val="0075396D"/>
    <w:rsid w:val="0075565D"/>
    <w:rsid w:val="0076067C"/>
    <w:rsid w:val="007614E2"/>
    <w:rsid w:val="0076376F"/>
    <w:rsid w:val="00773970"/>
    <w:rsid w:val="007766ED"/>
    <w:rsid w:val="00781936"/>
    <w:rsid w:val="007838AC"/>
    <w:rsid w:val="00784FFC"/>
    <w:rsid w:val="00792E5F"/>
    <w:rsid w:val="00794418"/>
    <w:rsid w:val="00796678"/>
    <w:rsid w:val="00797956"/>
    <w:rsid w:val="007A0DEB"/>
    <w:rsid w:val="007A1AF7"/>
    <w:rsid w:val="007A1E66"/>
    <w:rsid w:val="007A33FB"/>
    <w:rsid w:val="007B0F37"/>
    <w:rsid w:val="007C31AD"/>
    <w:rsid w:val="007D05DA"/>
    <w:rsid w:val="007D32D8"/>
    <w:rsid w:val="007E47E8"/>
    <w:rsid w:val="007E5B93"/>
    <w:rsid w:val="00800DF9"/>
    <w:rsid w:val="008037D5"/>
    <w:rsid w:val="0081450F"/>
    <w:rsid w:val="00815F4B"/>
    <w:rsid w:val="00816B34"/>
    <w:rsid w:val="008174A3"/>
    <w:rsid w:val="00821717"/>
    <w:rsid w:val="00825AAC"/>
    <w:rsid w:val="00830280"/>
    <w:rsid w:val="00830D67"/>
    <w:rsid w:val="0084012F"/>
    <w:rsid w:val="008418D0"/>
    <w:rsid w:val="008435AE"/>
    <w:rsid w:val="008472D9"/>
    <w:rsid w:val="00847B37"/>
    <w:rsid w:val="00855446"/>
    <w:rsid w:val="0085725A"/>
    <w:rsid w:val="00857278"/>
    <w:rsid w:val="00863CF1"/>
    <w:rsid w:val="00867716"/>
    <w:rsid w:val="0087535D"/>
    <w:rsid w:val="0088037D"/>
    <w:rsid w:val="00882AE6"/>
    <w:rsid w:val="008845CE"/>
    <w:rsid w:val="008904A6"/>
    <w:rsid w:val="008922BA"/>
    <w:rsid w:val="008945E1"/>
    <w:rsid w:val="00896C10"/>
    <w:rsid w:val="008A190E"/>
    <w:rsid w:val="008B08DA"/>
    <w:rsid w:val="008B4A46"/>
    <w:rsid w:val="008B50C1"/>
    <w:rsid w:val="008B6FB8"/>
    <w:rsid w:val="008C3E1C"/>
    <w:rsid w:val="008C4114"/>
    <w:rsid w:val="008C4F83"/>
    <w:rsid w:val="008C6775"/>
    <w:rsid w:val="008D1281"/>
    <w:rsid w:val="008D1505"/>
    <w:rsid w:val="008D1CFC"/>
    <w:rsid w:val="008D7F0B"/>
    <w:rsid w:val="008E3861"/>
    <w:rsid w:val="008F15EC"/>
    <w:rsid w:val="008F3DB3"/>
    <w:rsid w:val="00904418"/>
    <w:rsid w:val="00904C24"/>
    <w:rsid w:val="00907B03"/>
    <w:rsid w:val="0091626C"/>
    <w:rsid w:val="00925407"/>
    <w:rsid w:val="0092710A"/>
    <w:rsid w:val="00930610"/>
    <w:rsid w:val="009345A7"/>
    <w:rsid w:val="009346DF"/>
    <w:rsid w:val="009408A1"/>
    <w:rsid w:val="00946960"/>
    <w:rsid w:val="00947F45"/>
    <w:rsid w:val="00954441"/>
    <w:rsid w:val="009673E7"/>
    <w:rsid w:val="00970B47"/>
    <w:rsid w:val="009721D2"/>
    <w:rsid w:val="00972241"/>
    <w:rsid w:val="009820BB"/>
    <w:rsid w:val="00985511"/>
    <w:rsid w:val="00986EE3"/>
    <w:rsid w:val="00987F32"/>
    <w:rsid w:val="009924D2"/>
    <w:rsid w:val="009A0ABC"/>
    <w:rsid w:val="009A2128"/>
    <w:rsid w:val="009A42B3"/>
    <w:rsid w:val="009A442C"/>
    <w:rsid w:val="009A4B94"/>
    <w:rsid w:val="009A65A0"/>
    <w:rsid w:val="009B2E87"/>
    <w:rsid w:val="009B49D6"/>
    <w:rsid w:val="009B74C8"/>
    <w:rsid w:val="009C00B7"/>
    <w:rsid w:val="009C34BD"/>
    <w:rsid w:val="009C39A6"/>
    <w:rsid w:val="009C60B9"/>
    <w:rsid w:val="009D2401"/>
    <w:rsid w:val="009D2736"/>
    <w:rsid w:val="009D389F"/>
    <w:rsid w:val="009D3F0A"/>
    <w:rsid w:val="009D4E4B"/>
    <w:rsid w:val="009D6A95"/>
    <w:rsid w:val="009D7A3A"/>
    <w:rsid w:val="009E05EA"/>
    <w:rsid w:val="009E1017"/>
    <w:rsid w:val="009E3C99"/>
    <w:rsid w:val="009E4509"/>
    <w:rsid w:val="009E48F1"/>
    <w:rsid w:val="009E5427"/>
    <w:rsid w:val="009F090D"/>
    <w:rsid w:val="009F16A3"/>
    <w:rsid w:val="009F366A"/>
    <w:rsid w:val="009F7DCC"/>
    <w:rsid w:val="00A0095B"/>
    <w:rsid w:val="00A03D41"/>
    <w:rsid w:val="00A11C03"/>
    <w:rsid w:val="00A12397"/>
    <w:rsid w:val="00A148C6"/>
    <w:rsid w:val="00A22532"/>
    <w:rsid w:val="00A24A83"/>
    <w:rsid w:val="00A25B16"/>
    <w:rsid w:val="00A27BF7"/>
    <w:rsid w:val="00A319E5"/>
    <w:rsid w:val="00A31E5B"/>
    <w:rsid w:val="00A40B9F"/>
    <w:rsid w:val="00A40D2A"/>
    <w:rsid w:val="00A42814"/>
    <w:rsid w:val="00A503C9"/>
    <w:rsid w:val="00A52C3F"/>
    <w:rsid w:val="00A53D05"/>
    <w:rsid w:val="00A54C15"/>
    <w:rsid w:val="00A61354"/>
    <w:rsid w:val="00A625E3"/>
    <w:rsid w:val="00A637F7"/>
    <w:rsid w:val="00A63AAC"/>
    <w:rsid w:val="00A739A4"/>
    <w:rsid w:val="00A73DFF"/>
    <w:rsid w:val="00A753A8"/>
    <w:rsid w:val="00A75BCA"/>
    <w:rsid w:val="00A77E4E"/>
    <w:rsid w:val="00A84F53"/>
    <w:rsid w:val="00A875CD"/>
    <w:rsid w:val="00A92254"/>
    <w:rsid w:val="00A92DB8"/>
    <w:rsid w:val="00A9400D"/>
    <w:rsid w:val="00AA02B4"/>
    <w:rsid w:val="00AA3074"/>
    <w:rsid w:val="00AA56C2"/>
    <w:rsid w:val="00AB10DF"/>
    <w:rsid w:val="00AB1D0B"/>
    <w:rsid w:val="00AC2ECF"/>
    <w:rsid w:val="00AC7A8B"/>
    <w:rsid w:val="00AD03EF"/>
    <w:rsid w:val="00AD3310"/>
    <w:rsid w:val="00AD74FD"/>
    <w:rsid w:val="00AD7562"/>
    <w:rsid w:val="00AE3235"/>
    <w:rsid w:val="00AE4385"/>
    <w:rsid w:val="00AE506B"/>
    <w:rsid w:val="00AE5413"/>
    <w:rsid w:val="00AF23E5"/>
    <w:rsid w:val="00AF25DE"/>
    <w:rsid w:val="00B00E23"/>
    <w:rsid w:val="00B02F98"/>
    <w:rsid w:val="00B030E0"/>
    <w:rsid w:val="00B030F3"/>
    <w:rsid w:val="00B0685E"/>
    <w:rsid w:val="00B0770D"/>
    <w:rsid w:val="00B15C04"/>
    <w:rsid w:val="00B16A2E"/>
    <w:rsid w:val="00B21399"/>
    <w:rsid w:val="00B260F5"/>
    <w:rsid w:val="00B27591"/>
    <w:rsid w:val="00B33537"/>
    <w:rsid w:val="00B336DF"/>
    <w:rsid w:val="00B33703"/>
    <w:rsid w:val="00B412CC"/>
    <w:rsid w:val="00B42E2C"/>
    <w:rsid w:val="00B44A97"/>
    <w:rsid w:val="00B4653A"/>
    <w:rsid w:val="00B51C2F"/>
    <w:rsid w:val="00B54763"/>
    <w:rsid w:val="00B62A09"/>
    <w:rsid w:val="00B837EF"/>
    <w:rsid w:val="00B83A58"/>
    <w:rsid w:val="00B87EF9"/>
    <w:rsid w:val="00BA1AAB"/>
    <w:rsid w:val="00BA1F97"/>
    <w:rsid w:val="00BA289A"/>
    <w:rsid w:val="00BB0654"/>
    <w:rsid w:val="00BB346A"/>
    <w:rsid w:val="00BB6255"/>
    <w:rsid w:val="00BC107A"/>
    <w:rsid w:val="00BC764B"/>
    <w:rsid w:val="00BD110F"/>
    <w:rsid w:val="00BD3E27"/>
    <w:rsid w:val="00BE02E1"/>
    <w:rsid w:val="00BE1480"/>
    <w:rsid w:val="00BE2916"/>
    <w:rsid w:val="00BE4875"/>
    <w:rsid w:val="00BF0950"/>
    <w:rsid w:val="00BF1F3B"/>
    <w:rsid w:val="00C03673"/>
    <w:rsid w:val="00C04AE9"/>
    <w:rsid w:val="00C0677F"/>
    <w:rsid w:val="00C14AC4"/>
    <w:rsid w:val="00C23CA5"/>
    <w:rsid w:val="00C246C7"/>
    <w:rsid w:val="00C250A9"/>
    <w:rsid w:val="00C30160"/>
    <w:rsid w:val="00C34F18"/>
    <w:rsid w:val="00C3604E"/>
    <w:rsid w:val="00C44D6D"/>
    <w:rsid w:val="00C4532A"/>
    <w:rsid w:val="00C4546B"/>
    <w:rsid w:val="00C50273"/>
    <w:rsid w:val="00C530AC"/>
    <w:rsid w:val="00C5635B"/>
    <w:rsid w:val="00C567AD"/>
    <w:rsid w:val="00C57659"/>
    <w:rsid w:val="00C60724"/>
    <w:rsid w:val="00C62EE4"/>
    <w:rsid w:val="00C646AB"/>
    <w:rsid w:val="00C648B7"/>
    <w:rsid w:val="00C67182"/>
    <w:rsid w:val="00C7099E"/>
    <w:rsid w:val="00C70E95"/>
    <w:rsid w:val="00C7130D"/>
    <w:rsid w:val="00C7155D"/>
    <w:rsid w:val="00C7162B"/>
    <w:rsid w:val="00C73A38"/>
    <w:rsid w:val="00C73FF0"/>
    <w:rsid w:val="00C7506C"/>
    <w:rsid w:val="00C75638"/>
    <w:rsid w:val="00C77A89"/>
    <w:rsid w:val="00C84FF6"/>
    <w:rsid w:val="00C92EBC"/>
    <w:rsid w:val="00CA1C1C"/>
    <w:rsid w:val="00CA4930"/>
    <w:rsid w:val="00CA5ADD"/>
    <w:rsid w:val="00CA7BCC"/>
    <w:rsid w:val="00CB2165"/>
    <w:rsid w:val="00CB5389"/>
    <w:rsid w:val="00CC31D3"/>
    <w:rsid w:val="00CC478D"/>
    <w:rsid w:val="00CC54D6"/>
    <w:rsid w:val="00CC66D1"/>
    <w:rsid w:val="00CC6D76"/>
    <w:rsid w:val="00CD2036"/>
    <w:rsid w:val="00CD2F56"/>
    <w:rsid w:val="00CD6D04"/>
    <w:rsid w:val="00CD6FF3"/>
    <w:rsid w:val="00CE7028"/>
    <w:rsid w:val="00CF06B5"/>
    <w:rsid w:val="00D041C8"/>
    <w:rsid w:val="00D07715"/>
    <w:rsid w:val="00D11F8B"/>
    <w:rsid w:val="00D1478C"/>
    <w:rsid w:val="00D15FB4"/>
    <w:rsid w:val="00D226E1"/>
    <w:rsid w:val="00D2347E"/>
    <w:rsid w:val="00D2475C"/>
    <w:rsid w:val="00D317B7"/>
    <w:rsid w:val="00D35BE0"/>
    <w:rsid w:val="00D37CB9"/>
    <w:rsid w:val="00D419E0"/>
    <w:rsid w:val="00D43DBB"/>
    <w:rsid w:val="00D514CF"/>
    <w:rsid w:val="00D547E1"/>
    <w:rsid w:val="00D57D85"/>
    <w:rsid w:val="00D72009"/>
    <w:rsid w:val="00D83F47"/>
    <w:rsid w:val="00D848AC"/>
    <w:rsid w:val="00D855A3"/>
    <w:rsid w:val="00D85D0B"/>
    <w:rsid w:val="00D87A01"/>
    <w:rsid w:val="00D90AC9"/>
    <w:rsid w:val="00D93C81"/>
    <w:rsid w:val="00D94C94"/>
    <w:rsid w:val="00DA0522"/>
    <w:rsid w:val="00DA7072"/>
    <w:rsid w:val="00DB1E9F"/>
    <w:rsid w:val="00DB7FF6"/>
    <w:rsid w:val="00DC0562"/>
    <w:rsid w:val="00DC15D8"/>
    <w:rsid w:val="00DC4E57"/>
    <w:rsid w:val="00DD09E9"/>
    <w:rsid w:val="00DD3974"/>
    <w:rsid w:val="00DD4F1F"/>
    <w:rsid w:val="00DD621F"/>
    <w:rsid w:val="00DE00C5"/>
    <w:rsid w:val="00DE1A85"/>
    <w:rsid w:val="00DE67B0"/>
    <w:rsid w:val="00E037DB"/>
    <w:rsid w:val="00E03E90"/>
    <w:rsid w:val="00E12321"/>
    <w:rsid w:val="00E128D8"/>
    <w:rsid w:val="00E14A08"/>
    <w:rsid w:val="00E2129E"/>
    <w:rsid w:val="00E2295E"/>
    <w:rsid w:val="00E279A3"/>
    <w:rsid w:val="00E30A7B"/>
    <w:rsid w:val="00E319C1"/>
    <w:rsid w:val="00E32477"/>
    <w:rsid w:val="00E42035"/>
    <w:rsid w:val="00E44345"/>
    <w:rsid w:val="00E448ED"/>
    <w:rsid w:val="00E46BA5"/>
    <w:rsid w:val="00E47A6B"/>
    <w:rsid w:val="00E47D48"/>
    <w:rsid w:val="00E5278D"/>
    <w:rsid w:val="00E533DC"/>
    <w:rsid w:val="00E545CA"/>
    <w:rsid w:val="00E60BC8"/>
    <w:rsid w:val="00E61428"/>
    <w:rsid w:val="00E6339A"/>
    <w:rsid w:val="00E64FD8"/>
    <w:rsid w:val="00E700BB"/>
    <w:rsid w:val="00E71062"/>
    <w:rsid w:val="00E73BBC"/>
    <w:rsid w:val="00E747C8"/>
    <w:rsid w:val="00E7495F"/>
    <w:rsid w:val="00E776A4"/>
    <w:rsid w:val="00E81494"/>
    <w:rsid w:val="00E820FC"/>
    <w:rsid w:val="00E86192"/>
    <w:rsid w:val="00E90E45"/>
    <w:rsid w:val="00E91A0C"/>
    <w:rsid w:val="00E91B8E"/>
    <w:rsid w:val="00E92132"/>
    <w:rsid w:val="00E9280A"/>
    <w:rsid w:val="00E943B3"/>
    <w:rsid w:val="00E96282"/>
    <w:rsid w:val="00E97AF1"/>
    <w:rsid w:val="00EA1C4E"/>
    <w:rsid w:val="00EA45CE"/>
    <w:rsid w:val="00EB02DB"/>
    <w:rsid w:val="00EB0E49"/>
    <w:rsid w:val="00EB1500"/>
    <w:rsid w:val="00EB34ED"/>
    <w:rsid w:val="00EB359B"/>
    <w:rsid w:val="00EB3C3C"/>
    <w:rsid w:val="00EB4251"/>
    <w:rsid w:val="00EB4FF9"/>
    <w:rsid w:val="00EB51A3"/>
    <w:rsid w:val="00EC08E7"/>
    <w:rsid w:val="00EC46AE"/>
    <w:rsid w:val="00EE027A"/>
    <w:rsid w:val="00EE2E9B"/>
    <w:rsid w:val="00EF403B"/>
    <w:rsid w:val="00F02745"/>
    <w:rsid w:val="00F04C0B"/>
    <w:rsid w:val="00F064E7"/>
    <w:rsid w:val="00F06AC5"/>
    <w:rsid w:val="00F06CB9"/>
    <w:rsid w:val="00F07551"/>
    <w:rsid w:val="00F07F7A"/>
    <w:rsid w:val="00F144DE"/>
    <w:rsid w:val="00F14DC1"/>
    <w:rsid w:val="00F2370C"/>
    <w:rsid w:val="00F23F18"/>
    <w:rsid w:val="00F26EF9"/>
    <w:rsid w:val="00F36DE6"/>
    <w:rsid w:val="00F416D8"/>
    <w:rsid w:val="00F4335F"/>
    <w:rsid w:val="00F50223"/>
    <w:rsid w:val="00F50288"/>
    <w:rsid w:val="00F52701"/>
    <w:rsid w:val="00F5560A"/>
    <w:rsid w:val="00F56231"/>
    <w:rsid w:val="00F57C1C"/>
    <w:rsid w:val="00F61B1C"/>
    <w:rsid w:val="00F63DDD"/>
    <w:rsid w:val="00F676EB"/>
    <w:rsid w:val="00F72A8F"/>
    <w:rsid w:val="00F84FE1"/>
    <w:rsid w:val="00F85FBF"/>
    <w:rsid w:val="00F94B56"/>
    <w:rsid w:val="00F97C95"/>
    <w:rsid w:val="00FA28B4"/>
    <w:rsid w:val="00FB10BB"/>
    <w:rsid w:val="00FB3AE7"/>
    <w:rsid w:val="00FB6B51"/>
    <w:rsid w:val="00FB6D64"/>
    <w:rsid w:val="00FB7072"/>
    <w:rsid w:val="00FB79E3"/>
    <w:rsid w:val="00FC0339"/>
    <w:rsid w:val="00FC1822"/>
    <w:rsid w:val="00FC20DE"/>
    <w:rsid w:val="00FD230A"/>
    <w:rsid w:val="00FD7F42"/>
    <w:rsid w:val="00FE246B"/>
    <w:rsid w:val="00FF532B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2B4"/>
    <w:rPr>
      <w:sz w:val="24"/>
      <w:szCs w:val="24"/>
    </w:rPr>
  </w:style>
  <w:style w:type="paragraph" w:styleId="Nagwek2">
    <w:name w:val="heading 2"/>
    <w:basedOn w:val="Normalny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21F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  <w:style w:type="paragraph" w:customStyle="1" w:styleId="Znak">
    <w:name w:val="Znak"/>
    <w:basedOn w:val="Normalny"/>
    <w:rsid w:val="00E46BA5"/>
  </w:style>
  <w:style w:type="paragraph" w:customStyle="1" w:styleId="Znak7">
    <w:name w:val="Znak7"/>
    <w:basedOn w:val="Normalny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qFormat/>
    <w:rsid w:val="00283FFB"/>
    <w:rPr>
      <w:rFonts w:cs="Times New Roman"/>
      <w:i/>
      <w:iCs/>
    </w:rPr>
  </w:style>
  <w:style w:type="paragraph" w:customStyle="1" w:styleId="Mapadokumentu1">
    <w:name w:val="Mapa dokumentu1"/>
    <w:basedOn w:val="Normalny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13F01"/>
    <w:rPr>
      <w:sz w:val="20"/>
      <w:szCs w:val="20"/>
    </w:rPr>
  </w:style>
  <w:style w:type="character" w:styleId="Odwoanieprzypisukocowego">
    <w:name w:val="endnote reference"/>
    <w:semiHidden/>
    <w:rsid w:val="00613F01"/>
    <w:rPr>
      <w:vertAlign w:val="superscript"/>
    </w:rPr>
  </w:style>
  <w:style w:type="paragraph" w:styleId="Tekstdymka">
    <w:name w:val="Balloon Text"/>
    <w:basedOn w:val="Normalny"/>
    <w:semiHidden/>
    <w:rsid w:val="002534E7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61644B"/>
  </w:style>
  <w:style w:type="character" w:styleId="Odwoaniedokomentarza">
    <w:name w:val="annotation reference"/>
    <w:semiHidden/>
    <w:rsid w:val="002237E2"/>
    <w:rPr>
      <w:sz w:val="16"/>
      <w:szCs w:val="16"/>
    </w:rPr>
  </w:style>
  <w:style w:type="paragraph" w:styleId="Tekstkomentarza">
    <w:name w:val="annotation text"/>
    <w:basedOn w:val="Normalny"/>
    <w:semiHidden/>
    <w:rsid w:val="0022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37E2"/>
    <w:rPr>
      <w:b/>
      <w:bCs/>
    </w:rPr>
  </w:style>
  <w:style w:type="paragraph" w:customStyle="1" w:styleId="Znak70">
    <w:name w:val="Znak7"/>
    <w:basedOn w:val="Normalny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C7A8B"/>
    <w:pPr>
      <w:ind w:left="708"/>
    </w:pPr>
  </w:style>
  <w:style w:type="paragraph" w:styleId="NormalnyWeb">
    <w:name w:val="Normal (Web)"/>
    <w:basedOn w:val="Normalny"/>
    <w:uiPriority w:val="99"/>
    <w:unhideWhenUsed/>
    <w:rsid w:val="00FA28B4"/>
    <w:pPr>
      <w:spacing w:after="150"/>
    </w:pPr>
  </w:style>
  <w:style w:type="character" w:customStyle="1" w:styleId="st">
    <w:name w:val="st"/>
    <w:basedOn w:val="Domylnaczcionkaakapitu"/>
    <w:rsid w:val="00654983"/>
  </w:style>
  <w:style w:type="paragraph" w:styleId="Tekstprzypisudolnego">
    <w:name w:val="footnote text"/>
    <w:aliases w:val="Podrozdział,Footnote,Tekst przypisu,-E Fuﬂnotentext,Fuﬂnotentext Ursprung,Fußnotentext Ursprung,-E Fußnotentext,Fußnote,Podrozdzia3,Footnote text,Tekst przypisu Znak Znak Znak Znak,FOOTNOTES,o,fn,Znak Znak,Znak Zn"/>
    <w:basedOn w:val="Normalny"/>
    <w:link w:val="TekstprzypisudolnegoZnak"/>
    <w:uiPriority w:val="99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,-E Fuﬂnotentext Znak,Fuﬂnotentext Ursprung Znak,Fußnotentext Ursprung Znak,-E Fußnotentext Znak,Fußnote Znak,Podrozdzia3 Znak,Footnote text Znak,FOOTNOTES Znak,o Znak,fn Znak"/>
    <w:basedOn w:val="Domylnaczcionkaakapitu"/>
    <w:link w:val="Tekstprzypisudolnego"/>
    <w:uiPriority w:val="99"/>
    <w:rsid w:val="0053005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30059"/>
    <w:rPr>
      <w:vertAlign w:val="superscript"/>
    </w:rPr>
  </w:style>
  <w:style w:type="paragraph" w:customStyle="1" w:styleId="Default">
    <w:name w:val="Default"/>
    <w:rsid w:val="009A2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z1">
    <w:name w:val="dtz1"/>
    <w:basedOn w:val="Normalny"/>
    <w:rsid w:val="002C1B7F"/>
    <w:pPr>
      <w:spacing w:before="120" w:after="120"/>
      <w:jc w:val="center"/>
    </w:pPr>
  </w:style>
  <w:style w:type="paragraph" w:customStyle="1" w:styleId="dtu2">
    <w:name w:val="dtu2"/>
    <w:basedOn w:val="Normalny"/>
    <w:rsid w:val="002C1B7F"/>
    <w:pPr>
      <w:spacing w:after="120"/>
      <w:jc w:val="center"/>
    </w:pPr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056B9"/>
    <w:rPr>
      <w:sz w:val="24"/>
      <w:szCs w:val="24"/>
    </w:rPr>
  </w:style>
  <w:style w:type="table" w:styleId="Tabela-Siatka">
    <w:name w:val="Table Grid"/>
    <w:basedOn w:val="Standardowy"/>
    <w:rsid w:val="00BB6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D23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C2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2C4C"/>
    <w:rPr>
      <w:sz w:val="24"/>
      <w:szCs w:val="24"/>
    </w:rPr>
  </w:style>
  <w:style w:type="paragraph" w:styleId="Stopka">
    <w:name w:val="footer"/>
    <w:basedOn w:val="Normalny"/>
    <w:link w:val="StopkaZnak"/>
    <w:rsid w:val="001C2C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2C4C"/>
    <w:rPr>
      <w:sz w:val="24"/>
      <w:szCs w:val="24"/>
    </w:rPr>
  </w:style>
  <w:style w:type="paragraph" w:styleId="Plandokumentu">
    <w:name w:val="Document Map"/>
    <w:basedOn w:val="Normalny"/>
    <w:link w:val="PlandokumentuZnak"/>
    <w:semiHidden/>
    <w:unhideWhenUsed/>
    <w:rsid w:val="00F4335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F43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696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3958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737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8177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0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77948-3EFD-45A7-AED7-02955D8F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9026</CharactersWithSpaces>
  <SharedDoc>false</SharedDoc>
  <HLinks>
    <vt:vector size="24" baseType="variant"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k.gawdzinska-duda</dc:creator>
  <cp:lastModifiedBy>k.gawdzinska</cp:lastModifiedBy>
  <cp:revision>4</cp:revision>
  <cp:lastPrinted>2017-05-25T07:29:00Z</cp:lastPrinted>
  <dcterms:created xsi:type="dcterms:W3CDTF">2017-05-25T07:33:00Z</dcterms:created>
  <dcterms:modified xsi:type="dcterms:W3CDTF">2017-08-25T10:59:00Z</dcterms:modified>
</cp:coreProperties>
</file>