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B836AE" w:rsidRDefault="00EC6B85" w:rsidP="00D820A2">
      <w:pPr>
        <w:pStyle w:val="Normalny1"/>
        <w:rPr>
          <w:rFonts w:ascii="Arial" w:hAnsi="Arial" w:cs="Arial"/>
          <w:sz w:val="2"/>
          <w:szCs w:val="20"/>
          <w:lang w:val="en-GB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341048" w:rsidTr="00324C2A">
        <w:tc>
          <w:tcPr>
            <w:tcW w:w="10207" w:type="dxa"/>
            <w:shd w:val="clear" w:color="auto" w:fill="FABF8F" w:themeFill="accent6" w:themeFillTint="99"/>
          </w:tcPr>
          <w:p w:rsidR="00EC6B85" w:rsidRPr="005C7FE8" w:rsidRDefault="008C0F26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Extension</w:t>
            </w:r>
            <w:r w:rsidR="00B66790" w:rsidRPr="00B6679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of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the Centre of Professional Activity </w:t>
            </w:r>
            <w:r w:rsidR="00B66790" w:rsidRPr="00B66790">
              <w:rPr>
                <w:rFonts w:ascii="Arial" w:hAnsi="Arial" w:cs="Arial"/>
                <w:bCs/>
                <w:sz w:val="20"/>
                <w:szCs w:val="20"/>
                <w:lang w:val="en-GB"/>
              </w:rPr>
              <w:t>in Bartoszyce</w:t>
            </w:r>
          </w:p>
        </w:tc>
      </w:tr>
    </w:tbl>
    <w:p w:rsidR="00EC6B85" w:rsidRPr="00B836AE" w:rsidRDefault="00EC6B85">
      <w:pPr>
        <w:pStyle w:val="Normalny1"/>
        <w:rPr>
          <w:rFonts w:ascii="Arial" w:hAnsi="Arial" w:cs="Arial"/>
          <w:sz w:val="10"/>
          <w:szCs w:val="20"/>
          <w:lang w:val="en-GB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341048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Name of Beneficiary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8C0F26" w:rsidP="005C7FE8">
            <w:pPr>
              <w:pStyle w:val="Normalny1"/>
              <w:rPr>
                <w:rFonts w:ascii="Arial" w:hAnsi="Arial" w:cs="Arial"/>
                <w:sz w:val="22"/>
                <w:szCs w:val="22"/>
                <w:lang w:val="en-GB"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Association of</w:t>
            </w:r>
            <w:r w:rsidR="00B66790" w:rsidRPr="00B66790">
              <w:rPr>
                <w:rFonts w:ascii="Arial" w:hAnsi="Arial" w:cs="Arial"/>
                <w:sz w:val="22"/>
                <w:szCs w:val="22"/>
              </w:rPr>
              <w:t xml:space="preserve"> Integration of Disabled People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41048">
              <w:rPr>
                <w:rFonts w:ascii="Arial" w:hAnsi="Arial" w:cs="Arial"/>
                <w:sz w:val="22"/>
                <w:szCs w:val="22"/>
              </w:rPr>
              <w:t>AIDP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B66790" w:rsidRPr="00B66790">
              <w:rPr>
                <w:rFonts w:ascii="Arial" w:hAnsi="Arial" w:cs="Arial"/>
                <w:sz w:val="22"/>
                <w:szCs w:val="22"/>
              </w:rPr>
              <w:t xml:space="preserve"> in Bartoszyce</w:t>
            </w:r>
          </w:p>
        </w:tc>
      </w:tr>
      <w:tr w:rsidR="005101B4" w:rsidRPr="00983A6E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Action / Measure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B66790" w:rsidP="005C7FE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6679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Action </w:t>
            </w:r>
            <w:r w:rsidRPr="00B66790">
              <w:rPr>
                <w:rFonts w:ascii="Arial" w:hAnsi="Arial" w:cs="Arial"/>
                <w:sz w:val="22"/>
                <w:szCs w:val="22"/>
                <w:lang w:val="en-GB"/>
              </w:rPr>
              <w:t>11.01.00 Social infrastructure</w:t>
            </w:r>
          </w:p>
        </w:tc>
      </w:tr>
      <w:tr w:rsidR="005101B4" w:rsidRPr="00983A6E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Place of implementation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1B268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Bartoszyce</w:t>
            </w:r>
          </w:p>
        </w:tc>
      </w:tr>
      <w:tr w:rsidR="005101B4" w:rsidRPr="00341048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Objective of the Europe 2020 Strategy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8C0F2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Increase in</w:t>
            </w:r>
            <w:r w:rsidR="001B2681" w:rsidRPr="001B2681">
              <w:rPr>
                <w:rFonts w:ascii="Arial" w:hAnsi="Arial" w:cs="Arial"/>
                <w:sz w:val="22"/>
                <w:szCs w:val="22"/>
                <w:lang w:val="en-GB"/>
              </w:rPr>
              <w:t xml:space="preserve"> prosperity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–</w:t>
            </w:r>
            <w:r w:rsidR="001B2681" w:rsidRPr="001B268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EU Baltic Sea </w:t>
            </w:r>
            <w:r w:rsidR="001B2681" w:rsidRPr="001B2681">
              <w:rPr>
                <w:rFonts w:ascii="Arial" w:hAnsi="Arial" w:cs="Arial"/>
                <w:sz w:val="22"/>
                <w:szCs w:val="22"/>
                <w:lang w:val="en-GB"/>
              </w:rPr>
              <w:t>Strategy</w:t>
            </w:r>
          </w:p>
        </w:tc>
      </w:tr>
      <w:tr w:rsidR="005101B4" w:rsidRPr="00341048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The operational program under which the project was financed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8A45E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36AE">
              <w:rPr>
                <w:rFonts w:ascii="Arial" w:hAnsi="Arial" w:cs="Arial"/>
                <w:sz w:val="22"/>
                <w:szCs w:val="22"/>
                <w:lang w:val="en-GB"/>
              </w:rPr>
              <w:t>Regional Operational Program</w:t>
            </w:r>
            <w:r w:rsidR="00983A6E">
              <w:rPr>
                <w:rFonts w:ascii="Arial" w:hAnsi="Arial" w:cs="Arial"/>
                <w:sz w:val="22"/>
                <w:szCs w:val="22"/>
                <w:lang w:val="en-GB"/>
              </w:rPr>
              <w:t>me</w:t>
            </w:r>
            <w:r w:rsidRPr="00B836AE">
              <w:rPr>
                <w:rFonts w:ascii="Arial" w:hAnsi="Arial" w:cs="Arial"/>
                <w:sz w:val="22"/>
                <w:szCs w:val="22"/>
                <w:lang w:val="en-GB"/>
              </w:rPr>
              <w:t xml:space="preserve"> for</w:t>
            </w:r>
            <w:r w:rsidR="008C0F26">
              <w:rPr>
                <w:rFonts w:ascii="Arial" w:hAnsi="Arial" w:cs="Arial"/>
                <w:sz w:val="22"/>
                <w:szCs w:val="22"/>
                <w:lang w:val="en-GB"/>
              </w:rPr>
              <w:t xml:space="preserve"> the Warmińsko-Mazurskie Voivod</w:t>
            </w:r>
            <w:r w:rsidRPr="00B836AE">
              <w:rPr>
                <w:rFonts w:ascii="Arial" w:hAnsi="Arial" w:cs="Arial"/>
                <w:sz w:val="22"/>
                <w:szCs w:val="22"/>
                <w:lang w:val="en-GB"/>
              </w:rPr>
              <w:t>ship for the years 2014-2020</w:t>
            </w:r>
          </w:p>
        </w:tc>
      </w:tr>
      <w:tr w:rsidR="005101B4" w:rsidRPr="00B836AE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Implementation deadline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1B268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37585">
              <w:rPr>
                <w:rFonts w:ascii="Arial" w:hAnsi="Arial" w:cs="Arial"/>
                <w:sz w:val="22"/>
                <w:szCs w:val="22"/>
                <w:lang w:eastAsia="pl-PL"/>
              </w:rPr>
              <w:t>2016-06-01 - 2017-06-30</w:t>
            </w:r>
          </w:p>
        </w:tc>
      </w:tr>
      <w:tr w:rsidR="005101B4" w:rsidRPr="00B836AE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Amount of EU funding (PLN)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8C0F2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197 202.</w:t>
            </w:r>
            <w:r w:rsidR="001B2681">
              <w:rPr>
                <w:rFonts w:ascii="Arial" w:hAnsi="Arial" w:cs="Arial"/>
                <w:sz w:val="22"/>
                <w:szCs w:val="22"/>
                <w:lang w:val="pl-PL"/>
              </w:rPr>
              <w:t>28 PLN</w:t>
            </w:r>
          </w:p>
        </w:tc>
      </w:tr>
      <w:tr w:rsidR="006076E7" w:rsidRPr="00341048" w:rsidTr="00324C2A">
        <w:tc>
          <w:tcPr>
            <w:tcW w:w="3946" w:type="dxa"/>
            <w:shd w:val="clear" w:color="auto" w:fill="FABF8F" w:themeFill="accent6" w:themeFillTint="99"/>
          </w:tcPr>
          <w:p w:rsidR="006076E7" w:rsidRPr="00B836AE" w:rsidRDefault="002551C5" w:rsidP="002551C5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Description of the project with justification</w:t>
            </w:r>
          </w:p>
        </w:tc>
        <w:tc>
          <w:tcPr>
            <w:tcW w:w="6261" w:type="dxa"/>
            <w:shd w:val="clear" w:color="auto" w:fill="auto"/>
          </w:tcPr>
          <w:p w:rsidR="001B2681" w:rsidRPr="001B2681" w:rsidRDefault="001B2681" w:rsidP="001B268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681">
              <w:rPr>
                <w:rFonts w:ascii="Arial" w:hAnsi="Arial" w:cs="Arial"/>
                <w:sz w:val="22"/>
                <w:szCs w:val="22"/>
                <w:lang w:val="en-GB"/>
              </w:rPr>
              <w:t xml:space="preserve">The subject of the project is the execution of construction works involving the extension of one of the two buildings of the </w:t>
            </w:r>
            <w:r w:rsidR="008C0F26">
              <w:rPr>
                <w:rFonts w:ascii="Arial" w:hAnsi="Arial" w:cs="Arial"/>
                <w:sz w:val="22"/>
                <w:szCs w:val="22"/>
                <w:lang w:val="en-GB"/>
              </w:rPr>
              <w:t>Centre of Professional Activity</w:t>
            </w:r>
            <w:r w:rsidRPr="001B2681">
              <w:rPr>
                <w:rFonts w:ascii="Arial" w:hAnsi="Arial" w:cs="Arial"/>
                <w:sz w:val="22"/>
                <w:szCs w:val="22"/>
                <w:lang w:val="en-GB"/>
              </w:rPr>
              <w:t xml:space="preserve"> in Bartoszyce. In the building</w:t>
            </w:r>
            <w:r w:rsidR="008C0F26">
              <w:rPr>
                <w:rFonts w:ascii="Arial" w:hAnsi="Arial" w:cs="Arial"/>
                <w:sz w:val="22"/>
                <w:szCs w:val="22"/>
                <w:lang w:val="en-GB"/>
              </w:rPr>
              <w:t xml:space="preserve"> there</w:t>
            </w:r>
            <w:r w:rsidRPr="001B2681">
              <w:rPr>
                <w:rFonts w:ascii="Arial" w:hAnsi="Arial" w:cs="Arial"/>
                <w:sz w:val="22"/>
                <w:szCs w:val="22"/>
                <w:lang w:val="en-GB"/>
              </w:rPr>
              <w:t xml:space="preserve"> is th</w:t>
            </w:r>
            <w:r w:rsidR="008C0F26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341048">
              <w:rPr>
                <w:rFonts w:ascii="Arial" w:hAnsi="Arial" w:cs="Arial"/>
                <w:sz w:val="22"/>
                <w:szCs w:val="22"/>
                <w:lang w:val="en-GB"/>
              </w:rPr>
              <w:t xml:space="preserve"> workplace of laundry services</w:t>
            </w:r>
            <w:r w:rsidR="008C0F26">
              <w:rPr>
                <w:rFonts w:ascii="Arial" w:hAnsi="Arial" w:cs="Arial"/>
                <w:sz w:val="22"/>
                <w:szCs w:val="22"/>
                <w:lang w:val="en-GB"/>
              </w:rPr>
              <w:t xml:space="preserve"> in which</w:t>
            </w:r>
            <w:r w:rsidRPr="001B2681">
              <w:rPr>
                <w:rFonts w:ascii="Arial" w:hAnsi="Arial" w:cs="Arial"/>
                <w:sz w:val="22"/>
                <w:szCs w:val="22"/>
                <w:lang w:val="en-GB"/>
              </w:rPr>
              <w:t xml:space="preserve"> six disabled people work under the guidance of 2 instructors.</w:t>
            </w:r>
          </w:p>
          <w:p w:rsidR="006076E7" w:rsidRPr="00B836AE" w:rsidRDefault="008C0F26" w:rsidP="001B268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en-GB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The extension of the Centre </w:t>
            </w:r>
            <w:r w:rsidR="001B2681" w:rsidRPr="001B2681">
              <w:rPr>
                <w:rFonts w:ascii="Arial" w:hAnsi="Arial" w:cs="Arial"/>
                <w:sz w:val="22"/>
                <w:szCs w:val="22"/>
                <w:lang w:val="en-GB"/>
              </w:rPr>
              <w:t>is an in</w:t>
            </w:r>
            <w:r w:rsidR="00341048">
              <w:rPr>
                <w:rFonts w:ascii="Arial" w:hAnsi="Arial" w:cs="Arial"/>
                <w:sz w:val="22"/>
                <w:szCs w:val="22"/>
                <w:lang w:val="en-GB"/>
              </w:rPr>
              <w:t>vestment in the</w:t>
            </w:r>
            <w:bookmarkStart w:id="0" w:name="_GoBack"/>
            <w:bookmarkEnd w:id="0"/>
            <w:r w:rsidR="001B2681" w:rsidRPr="001B2681">
              <w:rPr>
                <w:rFonts w:ascii="Arial" w:hAnsi="Arial" w:cs="Arial"/>
                <w:sz w:val="22"/>
                <w:szCs w:val="22"/>
                <w:lang w:val="en-GB"/>
              </w:rPr>
              <w:t xml:space="preserve"> infrastructure </w:t>
            </w:r>
            <w:r w:rsidR="00341048">
              <w:rPr>
                <w:rFonts w:ascii="Arial" w:hAnsi="Arial" w:cs="Arial"/>
                <w:sz w:val="22"/>
                <w:szCs w:val="22"/>
                <w:lang w:val="en-GB"/>
              </w:rPr>
              <w:t xml:space="preserve">for social inclusion </w:t>
            </w:r>
            <w:r w:rsidR="001B2681" w:rsidRPr="001B2681">
              <w:rPr>
                <w:rFonts w:ascii="Arial" w:hAnsi="Arial" w:cs="Arial"/>
                <w:sz w:val="22"/>
                <w:szCs w:val="22"/>
                <w:lang w:val="en-GB"/>
              </w:rPr>
              <w:t>provided by the institution, which prepares people with disabilities to enter the open labo</w:t>
            </w:r>
            <w:r w:rsidR="00406492"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  <w:r w:rsidR="001B2681" w:rsidRPr="001B2681">
              <w:rPr>
                <w:rFonts w:ascii="Arial" w:hAnsi="Arial" w:cs="Arial"/>
                <w:sz w:val="22"/>
                <w:szCs w:val="22"/>
                <w:lang w:val="en-GB"/>
              </w:rPr>
              <w:t>r market.</w:t>
            </w:r>
          </w:p>
        </w:tc>
      </w:tr>
      <w:tr w:rsidR="006076E7" w:rsidRPr="00341048" w:rsidTr="00324C2A">
        <w:tc>
          <w:tcPr>
            <w:tcW w:w="3946" w:type="dxa"/>
            <w:shd w:val="clear" w:color="auto" w:fill="FABF8F" w:themeFill="accent6" w:themeFillTint="99"/>
          </w:tcPr>
          <w:p w:rsidR="006076E7" w:rsidRPr="00B836AE" w:rsidRDefault="002551C5" w:rsidP="002551C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Value added for the region (what, apart from in</w:t>
            </w:r>
            <w:r w:rsidR="00C02393">
              <w:rPr>
                <w:rFonts w:ascii="Arial" w:hAnsi="Arial" w:cs="Arial"/>
                <w:b/>
                <w:bCs/>
                <w:lang w:val="en-GB"/>
              </w:rPr>
              <w:t>dicators, have been achieved / acquired</w:t>
            </w:r>
            <w:r w:rsidRPr="00B836AE">
              <w:rPr>
                <w:rFonts w:ascii="Arial" w:hAnsi="Arial" w:cs="Arial"/>
                <w:b/>
                <w:bCs/>
                <w:lang w:val="en-GB"/>
              </w:rPr>
              <w:t xml:space="preserve"> / improved?)</w:t>
            </w:r>
          </w:p>
        </w:tc>
        <w:tc>
          <w:tcPr>
            <w:tcW w:w="6261" w:type="dxa"/>
            <w:shd w:val="clear" w:color="auto" w:fill="auto"/>
          </w:tcPr>
          <w:p w:rsidR="006076E7" w:rsidRPr="00B836AE" w:rsidRDefault="00406492" w:rsidP="00406492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Thanks to the infrastructure</w:t>
            </w:r>
            <w:r w:rsidR="001B2681" w:rsidRPr="001B2681">
              <w:rPr>
                <w:rFonts w:ascii="Arial" w:eastAsia="Times New Roman" w:hAnsi="Arial" w:cs="Arial"/>
                <w:lang w:val="en-GB" w:eastAsia="pl-PL"/>
              </w:rPr>
              <w:t xml:space="preserve">, working conditions will be improved, which </w:t>
            </w:r>
            <w:r>
              <w:rPr>
                <w:rFonts w:ascii="Arial" w:eastAsia="Times New Roman" w:hAnsi="Arial" w:cs="Arial"/>
                <w:lang w:val="en-GB" w:eastAsia="pl-PL"/>
              </w:rPr>
              <w:t>is a form of social and professional</w:t>
            </w:r>
            <w:r w:rsidR="001B2681" w:rsidRPr="001B2681">
              <w:rPr>
                <w:rFonts w:ascii="Arial" w:eastAsia="Times New Roman" w:hAnsi="Arial" w:cs="Arial"/>
                <w:lang w:val="en-GB" w:eastAsia="pl-PL"/>
              </w:rPr>
              <w:t xml:space="preserve"> activation</w:t>
            </w:r>
            <w:r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r w:rsidRPr="001B2681">
              <w:rPr>
                <w:rFonts w:ascii="Arial" w:eastAsia="Times New Roman" w:hAnsi="Arial" w:cs="Arial"/>
                <w:lang w:val="en-GB" w:eastAsia="pl-PL"/>
              </w:rPr>
              <w:t>for dis</w:t>
            </w:r>
            <w:r>
              <w:rPr>
                <w:rFonts w:ascii="Arial" w:eastAsia="Times New Roman" w:hAnsi="Arial" w:cs="Arial"/>
                <w:lang w:val="en-GB" w:eastAsia="pl-PL"/>
              </w:rPr>
              <w:t>abled employees of the Centre</w:t>
            </w:r>
            <w:r w:rsidR="001B2681" w:rsidRPr="001B2681">
              <w:rPr>
                <w:rFonts w:ascii="Arial" w:eastAsia="Times New Roman" w:hAnsi="Arial" w:cs="Arial"/>
                <w:lang w:val="en-GB" w:eastAsia="pl-PL"/>
              </w:rPr>
              <w:t xml:space="preserve">. As a result, people with disabilities will soon learn </w:t>
            </w:r>
            <w:r>
              <w:rPr>
                <w:rFonts w:ascii="Arial" w:eastAsia="Times New Roman" w:hAnsi="Arial" w:cs="Arial"/>
                <w:lang w:val="en-GB" w:eastAsia="pl-PL"/>
              </w:rPr>
              <w:t>the profession, which will speed the time when they are</w:t>
            </w:r>
            <w:r w:rsidR="001B2681" w:rsidRPr="001B2681">
              <w:rPr>
                <w:rFonts w:ascii="Arial" w:eastAsia="Times New Roman" w:hAnsi="Arial" w:cs="Arial"/>
                <w:lang w:val="en-GB" w:eastAsia="pl-PL"/>
              </w:rPr>
              <w:t xml:space="preserve"> ready to</w:t>
            </w:r>
            <w:r>
              <w:rPr>
                <w:rFonts w:ascii="Arial" w:eastAsia="Times New Roman" w:hAnsi="Arial" w:cs="Arial"/>
                <w:lang w:val="en-GB" w:eastAsia="pl-PL"/>
              </w:rPr>
              <w:t xml:space="preserve"> obtain </w:t>
            </w:r>
            <w:r w:rsidR="001B2681" w:rsidRPr="001B2681">
              <w:rPr>
                <w:rFonts w:ascii="Arial" w:eastAsia="Times New Roman" w:hAnsi="Arial" w:cs="Arial"/>
                <w:lang w:val="en-GB" w:eastAsia="pl-PL"/>
              </w:rPr>
              <w:t>employment in the open labo</w:t>
            </w:r>
            <w:r>
              <w:rPr>
                <w:rFonts w:ascii="Arial" w:eastAsia="Times New Roman" w:hAnsi="Arial" w:cs="Arial"/>
                <w:lang w:val="en-GB" w:eastAsia="pl-PL"/>
              </w:rPr>
              <w:t>u</w:t>
            </w:r>
            <w:r w:rsidR="0049595E">
              <w:rPr>
                <w:rFonts w:ascii="Arial" w:eastAsia="Times New Roman" w:hAnsi="Arial" w:cs="Arial"/>
                <w:lang w:val="en-GB" w:eastAsia="pl-PL"/>
              </w:rPr>
              <w:t>r market. Consequently</w:t>
            </w:r>
            <w:r w:rsidR="001B2681" w:rsidRPr="001B2681">
              <w:rPr>
                <w:rFonts w:ascii="Arial" w:eastAsia="Times New Roman" w:hAnsi="Arial" w:cs="Arial"/>
                <w:lang w:val="en-GB" w:eastAsia="pl-PL"/>
              </w:rPr>
              <w:t>, their place</w:t>
            </w:r>
            <w:r>
              <w:rPr>
                <w:rFonts w:ascii="Arial" w:eastAsia="Times New Roman" w:hAnsi="Arial" w:cs="Arial"/>
                <w:lang w:val="en-GB" w:eastAsia="pl-PL"/>
              </w:rPr>
              <w:t>s in the Centre</w:t>
            </w:r>
            <w:r w:rsidR="0049595E">
              <w:rPr>
                <w:rFonts w:ascii="Arial" w:eastAsia="Times New Roman" w:hAnsi="Arial" w:cs="Arial"/>
                <w:lang w:val="en-GB" w:eastAsia="pl-PL"/>
              </w:rPr>
              <w:t xml:space="preserve"> will be taken </w:t>
            </w:r>
            <w:r w:rsidR="001B2681" w:rsidRPr="001B2681">
              <w:rPr>
                <w:rFonts w:ascii="Arial" w:eastAsia="Times New Roman" w:hAnsi="Arial" w:cs="Arial"/>
                <w:lang w:val="en-GB" w:eastAsia="pl-PL"/>
              </w:rPr>
              <w:t>by other persons</w:t>
            </w:r>
            <w:r>
              <w:rPr>
                <w:rFonts w:ascii="Arial" w:eastAsia="Times New Roman" w:hAnsi="Arial" w:cs="Arial"/>
                <w:lang w:val="en-GB" w:eastAsia="pl-PL"/>
              </w:rPr>
              <w:t xml:space="preserve"> with disabilities who will</w:t>
            </w:r>
            <w:r w:rsidR="001B2681" w:rsidRPr="001B2681">
              <w:rPr>
                <w:rFonts w:ascii="Arial" w:eastAsia="Times New Roman" w:hAnsi="Arial" w:cs="Arial"/>
                <w:lang w:val="en-GB" w:eastAsia="pl-PL"/>
              </w:rPr>
              <w:t xml:space="preserve"> be given a c</w:t>
            </w:r>
            <w:r>
              <w:rPr>
                <w:rFonts w:ascii="Arial" w:eastAsia="Times New Roman" w:hAnsi="Arial" w:cs="Arial"/>
                <w:lang w:val="en-GB" w:eastAsia="pl-PL"/>
              </w:rPr>
              <w:t>hance to change their situation in that way</w:t>
            </w:r>
            <w:r w:rsidR="008A45ED" w:rsidRPr="00B836AE">
              <w:rPr>
                <w:rFonts w:ascii="Arial" w:eastAsia="Times New Roman" w:hAnsi="Arial" w:cs="Arial"/>
                <w:lang w:val="en-GB" w:eastAsia="pl-PL"/>
              </w:rPr>
              <w:t>.</w:t>
            </w:r>
          </w:p>
        </w:tc>
      </w:tr>
    </w:tbl>
    <w:p w:rsidR="00C90309" w:rsidRPr="00B836AE" w:rsidRDefault="00C90309">
      <w:pPr>
        <w:pStyle w:val="Normalny1"/>
        <w:jc w:val="both"/>
        <w:rPr>
          <w:rFonts w:ascii="Arial" w:hAnsi="Arial" w:cs="Arial"/>
          <w:sz w:val="20"/>
          <w:szCs w:val="20"/>
          <w:lang w:val="en-GB"/>
        </w:rPr>
      </w:pPr>
    </w:p>
    <w:sectPr w:rsidR="00C90309" w:rsidRPr="00B836AE" w:rsidSect="00CA719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39" w:rsidRDefault="007C3F39" w:rsidP="00C91C34">
      <w:pPr>
        <w:spacing w:after="0" w:line="240" w:lineRule="auto"/>
      </w:pPr>
      <w:r>
        <w:separator/>
      </w:r>
    </w:p>
  </w:endnote>
  <w:endnote w:type="continuationSeparator" w:id="0">
    <w:p w:rsidR="007C3F39" w:rsidRDefault="007C3F39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39" w:rsidRDefault="007C3F39" w:rsidP="00C91C34">
      <w:pPr>
        <w:spacing w:after="0" w:line="240" w:lineRule="auto"/>
      </w:pPr>
      <w:r>
        <w:separator/>
      </w:r>
    </w:p>
  </w:footnote>
  <w:footnote w:type="continuationSeparator" w:id="0">
    <w:p w:rsidR="007C3F39" w:rsidRDefault="007C3F39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A86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268A9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2681"/>
    <w:rsid w:val="001B5B09"/>
    <w:rsid w:val="001C7E08"/>
    <w:rsid w:val="001D7F8C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46A4C"/>
    <w:rsid w:val="002551C5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1048"/>
    <w:rsid w:val="003423D3"/>
    <w:rsid w:val="00353DB0"/>
    <w:rsid w:val="00354568"/>
    <w:rsid w:val="003805B3"/>
    <w:rsid w:val="00381037"/>
    <w:rsid w:val="003842A7"/>
    <w:rsid w:val="003859CA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0549B"/>
    <w:rsid w:val="00406492"/>
    <w:rsid w:val="00411933"/>
    <w:rsid w:val="004135BA"/>
    <w:rsid w:val="00422501"/>
    <w:rsid w:val="00422A3A"/>
    <w:rsid w:val="00430868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9595E"/>
    <w:rsid w:val="004A013F"/>
    <w:rsid w:val="004A01A9"/>
    <w:rsid w:val="004A31E1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C7FE8"/>
    <w:rsid w:val="005D3456"/>
    <w:rsid w:val="005E21D4"/>
    <w:rsid w:val="005F242F"/>
    <w:rsid w:val="005F5A36"/>
    <w:rsid w:val="00601326"/>
    <w:rsid w:val="006076E7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5E6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C3F39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0146"/>
    <w:rsid w:val="00861717"/>
    <w:rsid w:val="00861CF6"/>
    <w:rsid w:val="00876D39"/>
    <w:rsid w:val="00895FAA"/>
    <w:rsid w:val="008975FE"/>
    <w:rsid w:val="008A45ED"/>
    <w:rsid w:val="008B0D27"/>
    <w:rsid w:val="008B2558"/>
    <w:rsid w:val="008B5E3F"/>
    <w:rsid w:val="008C0F26"/>
    <w:rsid w:val="008C4225"/>
    <w:rsid w:val="008C5959"/>
    <w:rsid w:val="008C5E32"/>
    <w:rsid w:val="008E0DC7"/>
    <w:rsid w:val="008E1340"/>
    <w:rsid w:val="00900863"/>
    <w:rsid w:val="009038DF"/>
    <w:rsid w:val="00911D53"/>
    <w:rsid w:val="00915B19"/>
    <w:rsid w:val="00921135"/>
    <w:rsid w:val="00932679"/>
    <w:rsid w:val="00947CF9"/>
    <w:rsid w:val="009515FA"/>
    <w:rsid w:val="00952007"/>
    <w:rsid w:val="00953FBF"/>
    <w:rsid w:val="00955D92"/>
    <w:rsid w:val="00957CBC"/>
    <w:rsid w:val="00960572"/>
    <w:rsid w:val="009653E1"/>
    <w:rsid w:val="00974F78"/>
    <w:rsid w:val="00976015"/>
    <w:rsid w:val="00976C5B"/>
    <w:rsid w:val="00980133"/>
    <w:rsid w:val="00983A6E"/>
    <w:rsid w:val="00983AC5"/>
    <w:rsid w:val="009909E3"/>
    <w:rsid w:val="009A66CF"/>
    <w:rsid w:val="009B5E71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513B"/>
    <w:rsid w:val="00A57216"/>
    <w:rsid w:val="00A810BE"/>
    <w:rsid w:val="00AA49D7"/>
    <w:rsid w:val="00AA7436"/>
    <w:rsid w:val="00AB0041"/>
    <w:rsid w:val="00AB7963"/>
    <w:rsid w:val="00AC13C3"/>
    <w:rsid w:val="00AC6A61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6549F"/>
    <w:rsid w:val="00B66790"/>
    <w:rsid w:val="00B70B0D"/>
    <w:rsid w:val="00B73A32"/>
    <w:rsid w:val="00B75DD1"/>
    <w:rsid w:val="00B77964"/>
    <w:rsid w:val="00B819D4"/>
    <w:rsid w:val="00B836AE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02393"/>
    <w:rsid w:val="00C12B56"/>
    <w:rsid w:val="00C14CAA"/>
    <w:rsid w:val="00C178B8"/>
    <w:rsid w:val="00C34294"/>
    <w:rsid w:val="00C464A8"/>
    <w:rsid w:val="00C477CC"/>
    <w:rsid w:val="00C70FAD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01FD"/>
    <w:rsid w:val="00EC453C"/>
    <w:rsid w:val="00EC6B85"/>
    <w:rsid w:val="00EC79B1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7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375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178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47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0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82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028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ADF6-2E51-4062-AA95-35192FA8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Jakub Łasut</cp:lastModifiedBy>
  <cp:revision>6</cp:revision>
  <cp:lastPrinted>2017-12-04T04:57:00Z</cp:lastPrinted>
  <dcterms:created xsi:type="dcterms:W3CDTF">2017-11-30T16:40:00Z</dcterms:created>
  <dcterms:modified xsi:type="dcterms:W3CDTF">2017-12-04T04:58:00Z</dcterms:modified>
</cp:coreProperties>
</file>