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F0" w:rsidRDefault="00BF7BF0" w:rsidP="00BF7BF0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BF7BF0">
        <w:rPr>
          <w:rFonts w:ascii="Arial" w:hAnsi="Arial" w:cs="Arial"/>
          <w:b/>
          <w:bCs/>
          <w:sz w:val="22"/>
          <w:szCs w:val="22"/>
        </w:rPr>
        <w:t>Osi priorytetowej 2 Kadry dla Gospodarki</w:t>
      </w:r>
      <w:r w:rsidRPr="00BF7BF0">
        <w:rPr>
          <w:rFonts w:ascii="Arial" w:hAnsi="Arial" w:cs="Arial"/>
          <w:b/>
          <w:bCs/>
          <w:sz w:val="22"/>
          <w:szCs w:val="22"/>
        </w:rPr>
        <w:br/>
      </w:r>
      <w:r w:rsidRPr="00BF7BF0">
        <w:rPr>
          <w:rFonts w:ascii="Arial" w:hAnsi="Arial" w:cs="Arial"/>
          <w:bCs/>
          <w:sz w:val="22"/>
          <w:szCs w:val="22"/>
        </w:rPr>
        <w:t xml:space="preserve">Poddziałanie </w:t>
      </w:r>
      <w:r w:rsidRPr="00BF7BF0">
        <w:rPr>
          <w:rFonts w:ascii="Arial" w:hAnsi="Arial" w:cs="Arial"/>
          <w:bCs/>
          <w:color w:val="333333"/>
          <w:sz w:val="22"/>
          <w:szCs w:val="22"/>
        </w:rPr>
        <w:t>2.2.1 Podniesienie jakości oferty edukacyjnej ukierunkowanej na rozwój kompetencji kluczowych uczniów – projekty konkursowe</w:t>
      </w:r>
      <w:r w:rsidRPr="00BF7BF0">
        <w:rPr>
          <w:rFonts w:ascii="Arial" w:hAnsi="Arial" w:cs="Arial"/>
          <w:bCs/>
          <w:color w:val="333333"/>
          <w:sz w:val="22"/>
          <w:szCs w:val="22"/>
        </w:rPr>
        <w:br/>
      </w:r>
      <w:r w:rsidRPr="00BF7BF0">
        <w:rPr>
          <w:rFonts w:ascii="Arial" w:hAnsi="Arial" w:cs="Arial"/>
          <w:b/>
          <w:bCs/>
          <w:color w:val="333333"/>
          <w:sz w:val="22"/>
          <w:szCs w:val="22"/>
        </w:rPr>
        <w:t>Konkursu nr RPWM.02.02.01-IZ.00-28-001/17</w:t>
      </w:r>
    </w:p>
    <w:p w:rsidR="008168F3" w:rsidRDefault="002C3F40" w:rsidP="008168F3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2C3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Pytanie 1</w:t>
      </w:r>
    </w:p>
    <w:p w:rsidR="008168F3" w:rsidRDefault="008168F3" w:rsidP="008168F3">
      <w:pPr>
        <w:spacing w:line="360" w:lineRule="auto"/>
        <w:jc w:val="both"/>
        <w:rPr>
          <w:rFonts w:ascii="Arial" w:hAnsi="Arial" w:cs="Arial"/>
        </w:rPr>
      </w:pPr>
      <w:r w:rsidRPr="008168F3">
        <w:rPr>
          <w:rFonts w:ascii="Arial" w:hAnsi="Arial" w:cs="Arial"/>
        </w:rPr>
        <w:t>W</w:t>
      </w:r>
      <w:r w:rsidRPr="008168F3">
        <w:rPr>
          <w:rFonts w:ascii="Arial" w:hAnsi="Arial" w:cs="Arial"/>
        </w:rPr>
        <w:t xml:space="preserve"> imieniu Szkoły Podstawowej chciałabym zadać pytanie związane z </w:t>
      </w:r>
      <w:r w:rsidRPr="00FE7C03">
        <w:rPr>
          <w:rFonts w:ascii="Arial" w:hAnsi="Arial" w:cs="Arial"/>
          <w:b/>
          <w:color w:val="FF0000"/>
        </w:rPr>
        <w:t>wkładem własnym</w:t>
      </w:r>
      <w:r w:rsidRPr="00FE7C03">
        <w:rPr>
          <w:rFonts w:ascii="Arial" w:hAnsi="Arial" w:cs="Arial"/>
          <w:color w:val="FF0000"/>
        </w:rPr>
        <w:t xml:space="preserve"> </w:t>
      </w:r>
      <w:r w:rsidRPr="008168F3">
        <w:rPr>
          <w:rFonts w:ascii="Arial" w:hAnsi="Arial" w:cs="Arial"/>
        </w:rPr>
        <w:t xml:space="preserve">do projektu i możliwością użyczenia </w:t>
      </w:r>
      <w:proofErr w:type="spellStart"/>
      <w:r w:rsidRPr="008168F3">
        <w:rPr>
          <w:rFonts w:ascii="Arial" w:hAnsi="Arial" w:cs="Arial"/>
        </w:rPr>
        <w:t>sal</w:t>
      </w:r>
      <w:proofErr w:type="spellEnd"/>
      <w:r w:rsidRPr="008168F3">
        <w:rPr>
          <w:rFonts w:ascii="Arial" w:hAnsi="Arial" w:cs="Arial"/>
        </w:rPr>
        <w:t xml:space="preserve"> w budynku termo-modernizowanym w ramach RPO 2014</w:t>
      </w:r>
      <w:r>
        <w:rPr>
          <w:rFonts w:ascii="Arial" w:hAnsi="Arial" w:cs="Arial"/>
        </w:rPr>
        <w:t>.</w:t>
      </w:r>
      <w:r w:rsidRPr="008168F3">
        <w:rPr>
          <w:rFonts w:ascii="Arial" w:hAnsi="Arial" w:cs="Arial"/>
        </w:rPr>
        <w:t xml:space="preserve"> Jesteśmy szkołą publiczną prowadzoną przez stowarzyszenie na mocy porozumienia zawartego z</w:t>
      </w:r>
      <w:r w:rsidRPr="008168F3">
        <w:t xml:space="preserve"> </w:t>
      </w:r>
      <w:r w:rsidRPr="008168F3">
        <w:rPr>
          <w:rFonts w:ascii="Arial" w:hAnsi="Arial" w:cs="Arial"/>
        </w:rPr>
        <w:t xml:space="preserve">Gminą. W projekcie wkład własny ma wynieść 5% i mogą to być pomieszczenia klasowe udostępniane do prowadzenia zajęć w ramach projektu. 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budynek</w:t>
      </w:r>
      <w:proofErr w:type="gramEnd"/>
      <w:r>
        <w:rPr>
          <w:rFonts w:ascii="Arial" w:hAnsi="Arial" w:cs="Arial"/>
        </w:rPr>
        <w:t xml:space="preserve"> szkoły stanowi własność gminy.</w:t>
      </w:r>
    </w:p>
    <w:p w:rsidR="008168F3" w:rsidRPr="008168F3" w:rsidRDefault="008168F3" w:rsidP="008168F3">
      <w:pPr>
        <w:spacing w:line="360" w:lineRule="auto"/>
        <w:jc w:val="both"/>
        <w:rPr>
          <w:rFonts w:ascii="Arial" w:hAnsi="Arial" w:cs="Arial"/>
        </w:rPr>
      </w:pPr>
      <w:r w:rsidRPr="008168F3">
        <w:rPr>
          <w:rFonts w:ascii="Arial" w:hAnsi="Arial" w:cs="Arial"/>
        </w:rPr>
        <w:t>W bieżącym roku gmina złożyła projekt na te</w:t>
      </w:r>
      <w:r w:rsidR="00891CB0">
        <w:rPr>
          <w:rFonts w:ascii="Arial" w:hAnsi="Arial" w:cs="Arial"/>
        </w:rPr>
        <w:t xml:space="preserve">rmomodernizację budynku szkoły </w:t>
      </w:r>
      <w:r w:rsidRPr="008168F3">
        <w:rPr>
          <w:rFonts w:ascii="Arial" w:hAnsi="Arial" w:cs="Arial"/>
        </w:rPr>
        <w:t xml:space="preserve">i projekt został przyjęty do realizacji. Stowarzyszenie, jako organ prowadzący nie prowadzi działalności gospodarczej. Proszę o informację, czy możemy w związku z modernizacją użyczyć </w:t>
      </w:r>
      <w:proofErr w:type="spellStart"/>
      <w:r w:rsidRPr="008168F3">
        <w:rPr>
          <w:rFonts w:ascii="Arial" w:hAnsi="Arial" w:cs="Arial"/>
        </w:rPr>
        <w:t>sal</w:t>
      </w:r>
      <w:proofErr w:type="spellEnd"/>
      <w:r w:rsidRPr="008168F3">
        <w:rPr>
          <w:rFonts w:ascii="Arial" w:hAnsi="Arial" w:cs="Arial"/>
        </w:rPr>
        <w:t xml:space="preserve"> na potrzeby projektu (czy nie stoi to w sprzeczności z dofinansowaniem na "infrastrukturę" i nie blokuje ten fakt możliwości takiego użyczenia). Czy jeśli odpowiedź brzmi TAK, możemy rozliczyć wkład własny jako Wnioskodawca poprzez oświadczenie o liczbie godzin na podstawie stawek przyjętych w zarządzeniu dyrekcji szkoły, choć formalnie właścicielem budynku jest Gmina?</w:t>
      </w:r>
    </w:p>
    <w:p w:rsidR="002C3F40" w:rsidRPr="007A28BF" w:rsidRDefault="00BF7BF0" w:rsidP="008168F3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A28BF">
        <w:rPr>
          <w:rFonts w:ascii="Arial" w:hAnsi="Arial" w:cs="Arial"/>
          <w:b/>
          <w:sz w:val="22"/>
          <w:szCs w:val="22"/>
          <w:u w:val="single"/>
        </w:rPr>
        <w:t xml:space="preserve">Odpowiedź 1 </w:t>
      </w:r>
    </w:p>
    <w:p w:rsidR="00891CB0" w:rsidRPr="00891CB0" w:rsidRDefault="00891CB0" w:rsidP="00891CB0">
      <w:pPr>
        <w:spacing w:line="360" w:lineRule="auto"/>
        <w:jc w:val="both"/>
        <w:rPr>
          <w:rFonts w:ascii="Arial" w:hAnsi="Arial" w:cs="Arial"/>
        </w:rPr>
      </w:pPr>
      <w:r w:rsidRPr="00891CB0">
        <w:rPr>
          <w:rFonts w:ascii="Arial" w:hAnsi="Arial" w:cs="Arial"/>
        </w:rPr>
        <w:t xml:space="preserve">Nie ma możliwości wniesienia </w:t>
      </w:r>
      <w:r w:rsidRPr="00FE7C03">
        <w:rPr>
          <w:rFonts w:ascii="Arial" w:hAnsi="Arial" w:cs="Arial"/>
          <w:b/>
          <w:color w:val="FF0000"/>
        </w:rPr>
        <w:t>wkładu własnego</w:t>
      </w:r>
      <w:r w:rsidRPr="00FE7C03">
        <w:rPr>
          <w:rFonts w:ascii="Arial" w:hAnsi="Arial" w:cs="Arial"/>
          <w:color w:val="FF0000"/>
        </w:rPr>
        <w:t xml:space="preserve"> </w:t>
      </w:r>
      <w:r w:rsidRPr="00891CB0">
        <w:rPr>
          <w:rFonts w:ascii="Arial" w:hAnsi="Arial" w:cs="Arial"/>
        </w:rPr>
        <w:t xml:space="preserve">w postaci udostępnienia </w:t>
      </w:r>
      <w:proofErr w:type="spellStart"/>
      <w:r w:rsidRPr="00891CB0">
        <w:rPr>
          <w:rFonts w:ascii="Arial" w:hAnsi="Arial" w:cs="Arial"/>
        </w:rPr>
        <w:t>sal</w:t>
      </w:r>
      <w:proofErr w:type="spellEnd"/>
      <w:r w:rsidRPr="00891CB0">
        <w:rPr>
          <w:rFonts w:ascii="Arial" w:hAnsi="Arial" w:cs="Arial"/>
        </w:rPr>
        <w:t xml:space="preserve"> w sytuacji, gdy budynek, w którym mieszczą się sale jest objęty termomodernizacją w ramach innego projektu współfinansowanego z funduszy unijnych, w tym przypadku RPO WiM, Dzia</w:t>
      </w:r>
      <w:r w:rsidR="00FE7C03">
        <w:rPr>
          <w:rFonts w:ascii="Arial" w:hAnsi="Arial" w:cs="Arial"/>
        </w:rPr>
        <w:t>ł</w:t>
      </w:r>
      <w:r w:rsidRPr="00891CB0">
        <w:rPr>
          <w:rFonts w:ascii="Arial" w:hAnsi="Arial" w:cs="Arial"/>
        </w:rPr>
        <w:t xml:space="preserve">ania 4.3.1 </w:t>
      </w:r>
      <w:r w:rsidRPr="00891CB0">
        <w:rPr>
          <w:rFonts w:ascii="Arial" w:hAnsi="Arial" w:cs="Arial"/>
          <w:i/>
        </w:rPr>
        <w:t xml:space="preserve">Efektywność energetyczna w budynkach publicznych, </w:t>
      </w:r>
      <w:r w:rsidRPr="00891CB0">
        <w:rPr>
          <w:rFonts w:ascii="Arial" w:hAnsi="Arial" w:cs="Arial"/>
        </w:rPr>
        <w:t xml:space="preserve">gdyż </w:t>
      </w:r>
      <w:r w:rsidRPr="00891CB0">
        <w:rPr>
          <w:rFonts w:ascii="Arial" w:hAnsi="Arial" w:cs="Arial"/>
          <w:b/>
        </w:rPr>
        <w:t xml:space="preserve">zgodnie z Podrozdziałem 6.10 </w:t>
      </w:r>
      <w:r w:rsidRPr="00891CB0">
        <w:rPr>
          <w:rFonts w:ascii="Arial" w:hAnsi="Arial" w:cs="Arial"/>
          <w:b/>
          <w:i/>
        </w:rPr>
        <w:t>Wytycznych w zakresie kwalifikowalności wydatków w ramach Europejskiego Funduszu Rozwoju Regionalnego, Europejskiego Funduszu Społecznego oraz Funduszu Spójności na lata 2014-2020 „</w:t>
      </w:r>
      <w:r w:rsidRPr="00891CB0">
        <w:rPr>
          <w:rFonts w:ascii="Arial" w:hAnsi="Arial" w:cs="Arial"/>
          <w:b/>
        </w:rPr>
        <w:t xml:space="preserve">Wkład niepieniężny, który w ciągu </w:t>
      </w:r>
      <w:r>
        <w:rPr>
          <w:rFonts w:ascii="Arial" w:hAnsi="Arial" w:cs="Arial"/>
          <w:b/>
        </w:rPr>
        <w:br/>
      </w:r>
      <w:r w:rsidRPr="00891CB0">
        <w:rPr>
          <w:rFonts w:ascii="Arial" w:hAnsi="Arial" w:cs="Arial"/>
          <w:b/>
        </w:rPr>
        <w:t>7 poprzednich lat (10 lat dla nieruchomości) był współfinansowany ze środków unijnych lub/oraz dotacji z krajowych środków publicznych, jest niekwalifikowalny (podwójne finansowanie)”</w:t>
      </w:r>
      <w:r w:rsidRPr="00891CB0">
        <w:rPr>
          <w:rFonts w:ascii="Arial" w:hAnsi="Arial" w:cs="Arial"/>
        </w:rPr>
        <w:t>.</w:t>
      </w:r>
    </w:p>
    <w:p w:rsidR="00A80729" w:rsidRDefault="00A80729" w:rsidP="00A807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42424"/>
          <w:sz w:val="22"/>
          <w:szCs w:val="22"/>
          <w:u w:val="single"/>
        </w:rPr>
      </w:pPr>
      <w:r w:rsidRPr="00A80729">
        <w:rPr>
          <w:rFonts w:ascii="Arial" w:hAnsi="Arial" w:cs="Arial"/>
          <w:b/>
          <w:color w:val="242424"/>
          <w:sz w:val="22"/>
          <w:szCs w:val="22"/>
          <w:u w:val="single"/>
        </w:rPr>
        <w:t>Pytanie 2</w:t>
      </w:r>
    </w:p>
    <w:p w:rsidR="008168F3" w:rsidRDefault="00FF1311" w:rsidP="00891C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prowadzi szkołę (poprzez zawarte porozumienie z Gminą), czy w takim przypadku </w:t>
      </w:r>
      <w:r w:rsidRPr="00FE7C03">
        <w:rPr>
          <w:rFonts w:ascii="Arial" w:hAnsi="Arial" w:cs="Arial"/>
          <w:b/>
          <w:color w:val="FF0000"/>
        </w:rPr>
        <w:t xml:space="preserve">wnioskodawcą </w:t>
      </w:r>
      <w:r>
        <w:rPr>
          <w:rFonts w:ascii="Arial" w:hAnsi="Arial" w:cs="Arial"/>
        </w:rPr>
        <w:t xml:space="preserve">może być stowarzyszenie? </w:t>
      </w:r>
      <w:r w:rsidR="008168F3" w:rsidRPr="00891CB0">
        <w:rPr>
          <w:rFonts w:ascii="Arial" w:hAnsi="Arial" w:cs="Arial"/>
        </w:rPr>
        <w:t>Czy prezes stowarzyszenia występuje podpisując wniosek jako pełnomocnik Wójta czy jako samodzielny przedstawiciel Stowarzyszenia? Czy jeśli chcemy wnieść 5%-</w:t>
      </w:r>
      <w:proofErr w:type="spellStart"/>
      <w:r w:rsidR="008168F3" w:rsidRPr="00891CB0">
        <w:rPr>
          <w:rFonts w:ascii="Arial" w:hAnsi="Arial" w:cs="Arial"/>
        </w:rPr>
        <w:t>owy</w:t>
      </w:r>
      <w:proofErr w:type="spellEnd"/>
      <w:r w:rsidR="008168F3" w:rsidRPr="00891CB0">
        <w:rPr>
          <w:rFonts w:ascii="Arial" w:hAnsi="Arial" w:cs="Arial"/>
        </w:rPr>
        <w:t xml:space="preserve"> wkład własny w formie niepieniężnej najmu </w:t>
      </w:r>
      <w:proofErr w:type="spellStart"/>
      <w:r w:rsidR="008168F3" w:rsidRPr="00891CB0">
        <w:rPr>
          <w:rFonts w:ascii="Arial" w:hAnsi="Arial" w:cs="Arial"/>
        </w:rPr>
        <w:lastRenderedPageBreak/>
        <w:t>sal</w:t>
      </w:r>
      <w:proofErr w:type="spellEnd"/>
      <w:r w:rsidR="008168F3" w:rsidRPr="00891CB0">
        <w:rPr>
          <w:rFonts w:ascii="Arial" w:hAnsi="Arial" w:cs="Arial"/>
        </w:rPr>
        <w:t xml:space="preserve">, ze względu na to, że właścicielem jest gmina powinna to zrobić gmina? Czy wtedy jest </w:t>
      </w:r>
      <w:bookmarkStart w:id="0" w:name="_GoBack"/>
      <w:bookmarkEnd w:id="0"/>
      <w:r w:rsidR="008168F3" w:rsidRPr="00891CB0">
        <w:rPr>
          <w:rFonts w:ascii="Arial" w:hAnsi="Arial" w:cs="Arial"/>
        </w:rPr>
        <w:t xml:space="preserve">niezbędne zawarcie partnerstwa, jeśli tak to czy partnerstwo takie może zostać zawiązane ze względu na powiązanie stałym porozumieniem współpracy w obszarze prowadzenia placówki. </w:t>
      </w:r>
    </w:p>
    <w:p w:rsidR="00891CB0" w:rsidRPr="00891CB0" w:rsidRDefault="00891CB0" w:rsidP="00891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Odpowiedź 2</w:t>
      </w:r>
      <w:r>
        <w:rPr>
          <w:rFonts w:ascii="Arial" w:hAnsi="Arial" w:cs="Arial"/>
          <w:b/>
          <w:u w:val="single"/>
        </w:rPr>
        <w:br/>
      </w:r>
      <w:r w:rsidRPr="00891CB0">
        <w:rPr>
          <w:rFonts w:ascii="Arial" w:hAnsi="Arial" w:cs="Arial"/>
        </w:rPr>
        <w:t xml:space="preserve">W przypadku, gdy organem prowadzącym szkołę jest stowarzyszenie to stowarzyszenie powinno występować w roli </w:t>
      </w:r>
      <w:r w:rsidRPr="00FE7C03">
        <w:rPr>
          <w:rFonts w:ascii="Arial" w:hAnsi="Arial" w:cs="Arial"/>
          <w:b/>
          <w:color w:val="FF0000"/>
        </w:rPr>
        <w:t>wnioskodawcy</w:t>
      </w:r>
      <w:r w:rsidRPr="00891CB0">
        <w:rPr>
          <w:rFonts w:ascii="Arial" w:hAnsi="Arial" w:cs="Arial"/>
        </w:rPr>
        <w:t xml:space="preserve">. W tej sytuacji prezes stowarzyszenia występuje samodzielnie a nie na podstawie pełnomocnictwa wójta. </w:t>
      </w:r>
      <w:r>
        <w:rPr>
          <w:rFonts w:ascii="Arial" w:hAnsi="Arial" w:cs="Arial"/>
        </w:rPr>
        <w:br/>
      </w:r>
      <w:r w:rsidRPr="00891CB0">
        <w:rPr>
          <w:rFonts w:ascii="Arial" w:hAnsi="Arial" w:cs="Arial"/>
        </w:rPr>
        <w:t xml:space="preserve">W opisanej sytuacji nie ma konieczności zawarcia partnerstwa pomiędzy stowarzyszeniem </w:t>
      </w:r>
      <w:r>
        <w:rPr>
          <w:rFonts w:ascii="Arial" w:hAnsi="Arial" w:cs="Arial"/>
        </w:rPr>
        <w:br/>
      </w:r>
      <w:r w:rsidRPr="00891CB0">
        <w:rPr>
          <w:rFonts w:ascii="Arial" w:hAnsi="Arial" w:cs="Arial"/>
        </w:rPr>
        <w:t>a gminą.</w:t>
      </w:r>
    </w:p>
    <w:p w:rsidR="00891CB0" w:rsidRPr="00891CB0" w:rsidRDefault="00891CB0" w:rsidP="00891CB0">
      <w:pPr>
        <w:pStyle w:val="NormalnyWeb"/>
        <w:spacing w:line="360" w:lineRule="auto"/>
        <w:rPr>
          <w:rFonts w:ascii="Arial" w:hAnsi="Arial" w:cs="Arial"/>
          <w:b/>
          <w:color w:val="242424"/>
          <w:sz w:val="22"/>
          <w:szCs w:val="22"/>
          <w:u w:val="single"/>
        </w:rPr>
      </w:pPr>
    </w:p>
    <w:p w:rsidR="00123C08" w:rsidRPr="00123C08" w:rsidRDefault="00123C08" w:rsidP="00123C08">
      <w:pPr>
        <w:pStyle w:val="NormalnyWeb"/>
        <w:spacing w:line="360" w:lineRule="auto"/>
        <w:jc w:val="both"/>
        <w:rPr>
          <w:rFonts w:ascii="Arial" w:hAnsi="Arial" w:cs="Arial"/>
          <w:b/>
          <w:color w:val="242424"/>
          <w:sz w:val="22"/>
          <w:szCs w:val="22"/>
          <w:u w:val="single"/>
        </w:rPr>
      </w:pPr>
    </w:p>
    <w:p w:rsidR="00123C08" w:rsidRPr="00A80729" w:rsidRDefault="00123C08" w:rsidP="00A807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42424"/>
          <w:sz w:val="22"/>
          <w:szCs w:val="22"/>
          <w:u w:val="single"/>
        </w:rPr>
      </w:pPr>
    </w:p>
    <w:p w:rsidR="00A80729" w:rsidRPr="00A80729" w:rsidRDefault="00A80729" w:rsidP="00A8072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F3C0F" w:rsidRDefault="001F3C0F" w:rsidP="002C3F40">
      <w:pPr>
        <w:rPr>
          <w:rFonts w:ascii="Arial" w:hAnsi="Arial" w:cs="Arial"/>
          <w:b/>
          <w:u w:val="single"/>
        </w:rPr>
      </w:pPr>
    </w:p>
    <w:p w:rsidR="00BF7BF0" w:rsidRPr="00BF7BF0" w:rsidRDefault="00BF7BF0" w:rsidP="001F3C0F">
      <w:pPr>
        <w:spacing w:line="360" w:lineRule="auto"/>
        <w:rPr>
          <w:rFonts w:ascii="Arial" w:hAnsi="Arial" w:cs="Arial"/>
        </w:rPr>
      </w:pPr>
    </w:p>
    <w:p w:rsidR="00BF7BF0" w:rsidRPr="00BF7BF0" w:rsidRDefault="00BF7BF0" w:rsidP="00BF7BF0">
      <w:pPr>
        <w:spacing w:line="360" w:lineRule="auto"/>
        <w:jc w:val="both"/>
        <w:rPr>
          <w:rFonts w:ascii="Arial" w:hAnsi="Arial" w:cs="Arial"/>
        </w:rPr>
      </w:pPr>
    </w:p>
    <w:p w:rsidR="00BF7BF0" w:rsidRPr="00BF7BF0" w:rsidRDefault="00BF7BF0" w:rsidP="00BF7BF0">
      <w:pPr>
        <w:spacing w:line="360" w:lineRule="auto"/>
        <w:rPr>
          <w:rFonts w:ascii="Arial" w:hAnsi="Arial" w:cs="Arial"/>
          <w:b/>
          <w:u w:val="single"/>
        </w:rPr>
      </w:pPr>
    </w:p>
    <w:sectPr w:rsidR="00BF7BF0" w:rsidRPr="00BF7BF0" w:rsidSect="0089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F6C"/>
    <w:multiLevelType w:val="hybridMultilevel"/>
    <w:tmpl w:val="1BF2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7"/>
    <w:rsid w:val="00005F57"/>
    <w:rsid w:val="00123C08"/>
    <w:rsid w:val="001F3C0F"/>
    <w:rsid w:val="002C3F40"/>
    <w:rsid w:val="004801F6"/>
    <w:rsid w:val="00510EF7"/>
    <w:rsid w:val="006B6BB7"/>
    <w:rsid w:val="006C71C9"/>
    <w:rsid w:val="007A28BF"/>
    <w:rsid w:val="008168F3"/>
    <w:rsid w:val="00891CB0"/>
    <w:rsid w:val="008C74A3"/>
    <w:rsid w:val="00987191"/>
    <w:rsid w:val="00A80729"/>
    <w:rsid w:val="00AB2654"/>
    <w:rsid w:val="00B87CB9"/>
    <w:rsid w:val="00BD18ED"/>
    <w:rsid w:val="00BF7BF0"/>
    <w:rsid w:val="00EC0342"/>
    <w:rsid w:val="00FE7C03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2D3"/>
  <w15:chartTrackingRefBased/>
  <w15:docId w15:val="{3C1CD29F-9C76-4878-95AB-24273065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BF7BF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B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Niedzwiecka</dc:creator>
  <cp:keywords/>
  <dc:description/>
  <cp:lastModifiedBy>Justyna Niedzwiecka</cp:lastModifiedBy>
  <cp:revision>4</cp:revision>
  <dcterms:created xsi:type="dcterms:W3CDTF">2017-12-18T12:34:00Z</dcterms:created>
  <dcterms:modified xsi:type="dcterms:W3CDTF">2017-12-19T09:13:00Z</dcterms:modified>
</cp:coreProperties>
</file>