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CF2C8B" w:rsidRDefault="005E6F77" w:rsidP="005E6F77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E6F7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Rozbudowa drogi wojewódzkiej nr 545 z przebudową dwóch skrzyżowań w m. Nidzica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</w:t>
            </w:r>
            <w:r w:rsidRPr="005E6F77">
              <w:rPr>
                <w:rFonts w:ascii="Arial" w:hAnsi="Arial" w:cs="Arial"/>
                <w:b/>
                <w:sz w:val="22"/>
                <w:szCs w:val="22"/>
                <w:lang w:val="pl-PL"/>
              </w:rPr>
              <w:t>wraz ze wschodnim wylotem drogi 604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E6F77" w:rsidRDefault="005E6F77" w:rsidP="005E6F77">
            <w:pPr>
              <w:spacing w:line="240" w:lineRule="auto"/>
              <w:rPr>
                <w:rFonts w:ascii="Arial" w:hAnsi="Arial" w:cs="Arial"/>
              </w:rPr>
            </w:pPr>
            <w:r w:rsidRPr="005E6F77">
              <w:rPr>
                <w:rFonts w:ascii="Arial" w:hAnsi="Arial" w:cs="Arial"/>
              </w:rPr>
              <w:t>Samorząd Województwa Warmińsko-Mazurskiego</w:t>
            </w:r>
            <w:r w:rsidR="00CF2C8B" w:rsidRPr="005E6F77">
              <w:rPr>
                <w:rFonts w:ascii="Arial" w:hAnsi="Arial" w:cs="Arial"/>
              </w:rPr>
              <w:t xml:space="preserve"> 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CF2C8B" w:rsidRPr="00CF2C8B" w:rsidRDefault="00CF2C8B" w:rsidP="00080D4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6F7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134AFF">
              <w:rPr>
                <w:rFonts w:ascii="Arial" w:hAnsi="Arial" w:cs="Arial"/>
                <w:b/>
                <w:sz w:val="22"/>
                <w:szCs w:val="22"/>
                <w:lang w:val="pl-PL"/>
              </w:rPr>
              <w:t>7.1</w:t>
            </w:r>
            <w:r w:rsidR="005E6F77" w:rsidRPr="005E6F7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5E6F77" w:rsidRPr="005E6F77">
              <w:rPr>
                <w:rFonts w:ascii="Arial" w:hAnsi="Arial" w:cs="Arial"/>
                <w:sz w:val="22"/>
                <w:szCs w:val="22"/>
                <w:lang w:val="pl-PL"/>
              </w:rPr>
              <w:t>Infrastruktura drogowa o znaczeniu regionalnym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E6F7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Nidzica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271EE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271EED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134AF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02-01-2014 do 05-11-2018</w:t>
            </w:r>
            <w:r w:rsidR="005E6F7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5E6F77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6F77">
              <w:rPr>
                <w:rFonts w:ascii="Arial" w:hAnsi="Arial" w:cs="Arial"/>
                <w:sz w:val="22"/>
                <w:szCs w:val="22"/>
                <w:lang w:val="pl-PL"/>
              </w:rPr>
              <w:t>35 518 479,75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71EED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5E6F77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6F77">
              <w:rPr>
                <w:rFonts w:ascii="Arial" w:hAnsi="Arial" w:cs="Arial"/>
                <w:sz w:val="22"/>
                <w:szCs w:val="22"/>
                <w:lang w:val="pl-PL"/>
              </w:rPr>
              <w:t xml:space="preserve">26 562 512,20 </w:t>
            </w:r>
            <w:r w:rsidR="00271EED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0C5FF6" w:rsidP="00134AF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Głównym celem</w:t>
            </w:r>
            <w:r w:rsidR="005A7C4C" w:rsidRPr="005A7C4C">
              <w:rPr>
                <w:rFonts w:ascii="Arial" w:eastAsia="Times New Roman" w:hAnsi="Arial" w:cs="Arial"/>
                <w:lang w:eastAsia="pl-PL"/>
              </w:rPr>
              <w:t xml:space="preserve"> projektu jest </w:t>
            </w:r>
            <w:r w:rsidR="00134AFF">
              <w:rPr>
                <w:rFonts w:ascii="Arial" w:eastAsia="Times New Roman" w:hAnsi="Arial" w:cs="Arial"/>
                <w:lang w:eastAsia="pl-PL"/>
              </w:rPr>
              <w:t>r</w:t>
            </w:r>
            <w:r w:rsidR="005A7C4C" w:rsidRPr="005A7C4C">
              <w:rPr>
                <w:rFonts w:ascii="Arial" w:eastAsia="Times New Roman" w:hAnsi="Arial" w:cs="Arial"/>
                <w:lang w:eastAsia="pl-PL"/>
              </w:rPr>
              <w:t>ozbudowa drogi wojewódzkiej nr 545 z p</w:t>
            </w:r>
            <w:r w:rsidR="006D40C7">
              <w:rPr>
                <w:rFonts w:ascii="Arial" w:eastAsia="Times New Roman" w:hAnsi="Arial" w:cs="Arial"/>
                <w:lang w:eastAsia="pl-PL"/>
              </w:rPr>
              <w:t xml:space="preserve">rzebudową dwóch skrzyżowań w miejscowości </w:t>
            </w:r>
            <w:r w:rsidR="005A7C4C" w:rsidRPr="005A7C4C">
              <w:rPr>
                <w:rFonts w:ascii="Arial" w:eastAsia="Times New Roman" w:hAnsi="Arial" w:cs="Arial"/>
                <w:lang w:eastAsia="pl-PL"/>
              </w:rPr>
              <w:t>Nidzica wraz</w:t>
            </w:r>
            <w:r w:rsidR="00134AFF">
              <w:rPr>
                <w:rFonts w:ascii="Arial" w:eastAsia="Times New Roman" w:hAnsi="Arial" w:cs="Arial"/>
                <w:lang w:eastAsia="pl-PL"/>
              </w:rPr>
              <w:t xml:space="preserve"> ze </w:t>
            </w:r>
            <w:bookmarkStart w:id="0" w:name="_GoBack"/>
            <w:bookmarkEnd w:id="0"/>
            <w:r w:rsidR="00134AFF">
              <w:rPr>
                <w:rFonts w:ascii="Arial" w:eastAsia="Times New Roman" w:hAnsi="Arial" w:cs="Arial"/>
                <w:lang w:eastAsia="pl-PL"/>
              </w:rPr>
              <w:t>wschodnim wylotem drogi 604</w:t>
            </w:r>
            <w:r w:rsidR="005A7C4C" w:rsidRPr="005A7C4C">
              <w:rPr>
                <w:rFonts w:ascii="Arial" w:eastAsia="Times New Roman" w:hAnsi="Arial" w:cs="Arial"/>
                <w:lang w:eastAsia="pl-PL"/>
              </w:rPr>
              <w:t>, realizowanego w ramach poprawy podstawowego układu tran</w:t>
            </w:r>
            <w:r>
              <w:rPr>
                <w:rFonts w:ascii="Arial" w:eastAsia="Times New Roman" w:hAnsi="Arial" w:cs="Arial"/>
                <w:lang w:eastAsia="pl-PL"/>
              </w:rPr>
              <w:t>sportowego województwa</w:t>
            </w:r>
            <w:r w:rsidR="005A7C4C" w:rsidRPr="005A7C4C">
              <w:rPr>
                <w:rFonts w:ascii="Arial" w:eastAsia="Times New Roman" w:hAnsi="Arial" w:cs="Arial"/>
                <w:lang w:eastAsia="pl-PL"/>
              </w:rPr>
              <w:t xml:space="preserve"> warm</w:t>
            </w:r>
            <w:r w:rsidR="005A7C4C">
              <w:rPr>
                <w:rFonts w:ascii="Arial" w:eastAsia="Times New Roman" w:hAnsi="Arial" w:cs="Arial"/>
                <w:lang w:eastAsia="pl-PL"/>
              </w:rPr>
              <w:t>ińsko-mazurskiego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5A7C4C" w:rsidRPr="005A7C4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Droga 604</w:t>
            </w:r>
            <w:r w:rsidR="005A7C4C" w:rsidRPr="005A7C4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łączy się z drogą krajową</w:t>
            </w:r>
            <w:r w:rsidR="005A7C4C" w:rsidRPr="005A7C4C">
              <w:rPr>
                <w:rFonts w:ascii="Arial" w:eastAsia="Times New Roman" w:hAnsi="Arial" w:cs="Arial"/>
                <w:lang w:eastAsia="pl-PL"/>
              </w:rPr>
              <w:t xml:space="preserve"> 7, która prowadzić będzi</w:t>
            </w:r>
            <w:r>
              <w:rPr>
                <w:rFonts w:ascii="Arial" w:eastAsia="Times New Roman" w:hAnsi="Arial" w:cs="Arial"/>
                <w:lang w:eastAsia="pl-PL"/>
              </w:rPr>
              <w:t xml:space="preserve">e do </w:t>
            </w:r>
            <w:r w:rsidR="005A7C4C">
              <w:rPr>
                <w:rFonts w:ascii="Arial" w:eastAsia="Times New Roman" w:hAnsi="Arial" w:cs="Arial"/>
                <w:lang w:eastAsia="pl-PL"/>
              </w:rPr>
              <w:t>węzła drogowego</w:t>
            </w:r>
            <w:r w:rsidR="005A7C4C" w:rsidRPr="005A7C4C">
              <w:rPr>
                <w:rFonts w:ascii="Arial" w:eastAsia="Times New Roman" w:hAnsi="Arial" w:cs="Arial"/>
                <w:lang w:eastAsia="pl-PL"/>
              </w:rPr>
              <w:t xml:space="preserve"> na S7 „Nidzica Północ”. </w:t>
            </w:r>
            <w:r w:rsidR="00134AFF" w:rsidRPr="00134AFF">
              <w:rPr>
                <w:rFonts w:ascii="Arial" w:eastAsia="Times New Roman" w:hAnsi="Arial" w:cs="Arial"/>
                <w:lang w:eastAsia="pl-PL"/>
              </w:rPr>
              <w:t>Po zakończeniu inwestycji długość przebudowanych dróg wojewódzkich wzrośnie o 7,41 km, zaś długość wybudowanych dróg dla rowerów o 5,39 km.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6542F2" w:rsidRDefault="008B035B" w:rsidP="005A7C4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I</w:t>
            </w:r>
            <w:r w:rsidR="005A7C4C" w:rsidRPr="00F778F9">
              <w:rPr>
                <w:rFonts w:ascii="Arial" w:hAnsi="Arial" w:cs="Arial"/>
                <w:sz w:val="22"/>
                <w:szCs w:val="22"/>
                <w:lang w:val="pl-PL" w:eastAsia="pl-PL"/>
              </w:rPr>
              <w:t>nwestycja</w:t>
            </w:r>
            <w:r w:rsidR="00A34E25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ta</w:t>
            </w:r>
            <w:r w:rsidR="0071300E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usprawni </w:t>
            </w:r>
            <w:r w:rsidR="005A7C4C" w:rsidRPr="00F778F9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połączenie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do sieci podstawowej TEN-T dotyczące</w:t>
            </w:r>
            <w:r w:rsidR="005A7C4C" w:rsidRPr="00F778F9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drogi ekspresowej S7</w:t>
            </w:r>
            <w:r w:rsidR="005A7C4C" w:rsidRPr="005A7C4C">
              <w:rPr>
                <w:rFonts w:ascii="Arial" w:hAnsi="Arial" w:cs="Arial"/>
                <w:lang w:val="pl-PL" w:eastAsia="pl-PL"/>
              </w:rPr>
              <w:t>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0F7721" w:rsidRPr="00CF2C8B" w:rsidRDefault="000F7721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F2C8B" w:rsidRPr="00FF34F6" w:rsidRDefault="00CF2C8B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CB" w:rsidRDefault="00C91DCB" w:rsidP="00C91C34">
      <w:pPr>
        <w:spacing w:after="0" w:line="240" w:lineRule="auto"/>
      </w:pPr>
      <w:r>
        <w:separator/>
      </w:r>
    </w:p>
  </w:endnote>
  <w:endnote w:type="continuationSeparator" w:id="0">
    <w:p w:rsidR="00C91DCB" w:rsidRDefault="00C91DCB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CB" w:rsidRDefault="00C91DCB" w:rsidP="00C91C34">
      <w:pPr>
        <w:spacing w:after="0" w:line="240" w:lineRule="auto"/>
      </w:pPr>
      <w:r>
        <w:separator/>
      </w:r>
    </w:p>
  </w:footnote>
  <w:footnote w:type="continuationSeparator" w:id="0">
    <w:p w:rsidR="00C91DCB" w:rsidRDefault="00C91DCB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C5FF6"/>
    <w:rsid w:val="000D1066"/>
    <w:rsid w:val="000D3831"/>
    <w:rsid w:val="000D43BC"/>
    <w:rsid w:val="000F37AF"/>
    <w:rsid w:val="000F7721"/>
    <w:rsid w:val="00106217"/>
    <w:rsid w:val="00121D8A"/>
    <w:rsid w:val="00131321"/>
    <w:rsid w:val="00134AFF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1EED"/>
    <w:rsid w:val="0027504E"/>
    <w:rsid w:val="00277E2F"/>
    <w:rsid w:val="00284C53"/>
    <w:rsid w:val="00291185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3BE0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262F5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036C"/>
    <w:rsid w:val="005A7C4C"/>
    <w:rsid w:val="005C13D7"/>
    <w:rsid w:val="005C1C4D"/>
    <w:rsid w:val="005C4586"/>
    <w:rsid w:val="005C6026"/>
    <w:rsid w:val="005D3456"/>
    <w:rsid w:val="005E21D4"/>
    <w:rsid w:val="005E3F78"/>
    <w:rsid w:val="005E6F77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EDC"/>
    <w:rsid w:val="0069187B"/>
    <w:rsid w:val="006A7F60"/>
    <w:rsid w:val="006B531A"/>
    <w:rsid w:val="006B547A"/>
    <w:rsid w:val="006B7D34"/>
    <w:rsid w:val="006C2240"/>
    <w:rsid w:val="006D40C7"/>
    <w:rsid w:val="006E09AF"/>
    <w:rsid w:val="006E7B93"/>
    <w:rsid w:val="006F3B7E"/>
    <w:rsid w:val="006F52ED"/>
    <w:rsid w:val="006F765D"/>
    <w:rsid w:val="0071300E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35B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5B19"/>
    <w:rsid w:val="00921135"/>
    <w:rsid w:val="0092275A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34E25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022A3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638D6"/>
    <w:rsid w:val="00C71C97"/>
    <w:rsid w:val="00C90309"/>
    <w:rsid w:val="00C91C34"/>
    <w:rsid w:val="00C91DCB"/>
    <w:rsid w:val="00CA719F"/>
    <w:rsid w:val="00CB4A33"/>
    <w:rsid w:val="00CB5F5B"/>
    <w:rsid w:val="00CD13B5"/>
    <w:rsid w:val="00CE05A5"/>
    <w:rsid w:val="00CE5F0F"/>
    <w:rsid w:val="00CF06E6"/>
    <w:rsid w:val="00CF0DC6"/>
    <w:rsid w:val="00CF2C8B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272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B4986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EF644D"/>
    <w:rsid w:val="00F02750"/>
    <w:rsid w:val="00F12803"/>
    <w:rsid w:val="00F400F8"/>
    <w:rsid w:val="00F4189E"/>
    <w:rsid w:val="00F61704"/>
    <w:rsid w:val="00F63B7E"/>
    <w:rsid w:val="00F6586B"/>
    <w:rsid w:val="00F7043A"/>
    <w:rsid w:val="00F72E8E"/>
    <w:rsid w:val="00F778F9"/>
    <w:rsid w:val="00F82A9B"/>
    <w:rsid w:val="00F92ECD"/>
    <w:rsid w:val="00F96D29"/>
    <w:rsid w:val="00FA1458"/>
    <w:rsid w:val="00FA3608"/>
    <w:rsid w:val="00FA6D05"/>
    <w:rsid w:val="00FB27CE"/>
    <w:rsid w:val="00FB613C"/>
    <w:rsid w:val="00FB66CB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BE0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BE0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BE0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BE0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339C-ED38-4772-B6AD-11AB7DF5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2020-09-07T10:37:00Z</dcterms:created>
  <dcterms:modified xsi:type="dcterms:W3CDTF">2020-09-21T11:22:00Z</dcterms:modified>
</cp:coreProperties>
</file>