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B86EEF" w:rsidRDefault="00B86EEF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86EE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Podniesienie atrakcyjności społecznej terenów zielonych Olsztyna na terenie rewitalizacji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5835"/>
      </w:tblGrid>
      <w:tr w:rsidR="009A0AAC" w:rsidRPr="000318C4" w:rsidTr="00B86EEF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835" w:type="dxa"/>
            <w:shd w:val="clear" w:color="auto" w:fill="auto"/>
          </w:tcPr>
          <w:p w:rsidR="009A0AAC" w:rsidRPr="00571867" w:rsidRDefault="00B86E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</w:t>
            </w:r>
          </w:p>
        </w:tc>
      </w:tr>
      <w:tr w:rsidR="009A0AAC" w:rsidRPr="000318C4" w:rsidTr="00B86EEF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835" w:type="dxa"/>
            <w:shd w:val="clear" w:color="auto" w:fill="auto"/>
          </w:tcPr>
          <w:p w:rsidR="009A0AAC" w:rsidRPr="005A2379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</w:p>
        </w:tc>
      </w:tr>
      <w:tr w:rsidR="009A0AAC" w:rsidRPr="000318C4" w:rsidTr="00B86EEF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835" w:type="dxa"/>
            <w:shd w:val="clear" w:color="auto" w:fill="auto"/>
          </w:tcPr>
          <w:p w:rsidR="009A0AAC" w:rsidRPr="00571B2D" w:rsidRDefault="00B86E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i powiat olsztyński</w:t>
            </w:r>
          </w:p>
        </w:tc>
      </w:tr>
      <w:tr w:rsidR="009A0AAC" w:rsidRPr="000318C4" w:rsidTr="00B86EEF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835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B86EEF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835" w:type="dxa"/>
            <w:shd w:val="clear" w:color="auto" w:fill="auto"/>
          </w:tcPr>
          <w:p w:rsidR="009A0AAC" w:rsidRPr="00B86EEF" w:rsidRDefault="00B86E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6E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2018-03-08 do 2020-08-31</w:t>
            </w:r>
          </w:p>
        </w:tc>
      </w:tr>
      <w:tr w:rsidR="009A0AAC" w:rsidRPr="000318C4" w:rsidTr="00B86EEF">
        <w:tc>
          <w:tcPr>
            <w:tcW w:w="4372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835" w:type="dxa"/>
            <w:shd w:val="clear" w:color="auto" w:fill="auto"/>
          </w:tcPr>
          <w:p w:rsidR="009A0AAC" w:rsidRPr="00B86EEF" w:rsidRDefault="00B86E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6E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1 661 335,20</w:t>
            </w:r>
            <w:r w:rsidRPr="00B86E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B86EE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B86EEF" w:rsidRPr="00571B2D" w:rsidRDefault="00B86EE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6E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1 071 157,66</w:t>
            </w:r>
            <w:r w:rsidRPr="00B86EE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B86EE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B86EEF">
        <w:tc>
          <w:tcPr>
            <w:tcW w:w="4372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5835" w:type="dxa"/>
            <w:shd w:val="clear" w:color="auto" w:fill="auto"/>
          </w:tcPr>
          <w:p w:rsidR="002A6CAD" w:rsidRPr="00027033" w:rsidRDefault="004B07F6" w:rsidP="00027033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027033">
              <w:rPr>
                <w:rFonts w:ascii="Arial" w:eastAsia="Times New Roman" w:hAnsi="Arial" w:cs="Arial"/>
                <w:bCs/>
                <w:lang w:eastAsia="pl-PL"/>
              </w:rPr>
              <w:t>Realizac</w:t>
            </w:r>
            <w:r w:rsidR="00A02C97" w:rsidRPr="00027033">
              <w:rPr>
                <w:rFonts w:ascii="Arial" w:eastAsia="Times New Roman" w:hAnsi="Arial" w:cs="Arial"/>
                <w:bCs/>
                <w:lang w:eastAsia="pl-PL"/>
              </w:rPr>
              <w:t xml:space="preserve">ja projektu wynika bezpośrednio </w:t>
            </w:r>
            <w:r w:rsidRPr="00027033">
              <w:rPr>
                <w:rFonts w:ascii="Arial" w:eastAsia="Times New Roman" w:hAnsi="Arial" w:cs="Arial"/>
                <w:bCs/>
                <w:lang w:eastAsia="pl-PL"/>
              </w:rPr>
              <w:t>z Miejskiego Programu Rewitalizacji Olsz</w:t>
            </w:r>
            <w:r w:rsidRPr="00027033">
              <w:rPr>
                <w:rFonts w:ascii="Arial" w:eastAsia="Times New Roman" w:hAnsi="Arial" w:cs="Arial"/>
                <w:bCs/>
                <w:lang w:eastAsia="pl-PL"/>
              </w:rPr>
              <w:t xml:space="preserve">tyna 2020 i prowadzić będzie do </w:t>
            </w:r>
            <w:r w:rsidRPr="00027033">
              <w:rPr>
                <w:rFonts w:ascii="Arial" w:eastAsia="Times New Roman" w:hAnsi="Arial" w:cs="Arial"/>
                <w:bCs/>
                <w:lang w:eastAsia="pl-PL"/>
              </w:rPr>
              <w:t>zmniejszenia bezrobocia, ub</w:t>
            </w:r>
            <w:r w:rsidR="00724C86" w:rsidRPr="00027033">
              <w:rPr>
                <w:rFonts w:ascii="Arial" w:eastAsia="Times New Roman" w:hAnsi="Arial" w:cs="Arial"/>
                <w:bCs/>
                <w:lang w:eastAsia="pl-PL"/>
              </w:rPr>
              <w:t xml:space="preserve">óstwa, przestępczości. Dzięki rewitalizacji obszarów 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 xml:space="preserve">zdegradowanych polepszy się 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>jakość życia społecznoś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 xml:space="preserve">ci 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>zamieszkujących obszary problemowe. Z projektu będą mogli korzystać wszyscy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 xml:space="preserve">, a </w:t>
            </w:r>
            <w:r w:rsidR="00027033">
              <w:rPr>
                <w:rFonts w:ascii="Arial" w:eastAsia="Times New Roman" w:hAnsi="Arial" w:cs="Arial"/>
                <w:bCs/>
                <w:lang w:eastAsia="pl-PL"/>
              </w:rPr>
              <w:t xml:space="preserve">w szczególności 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>mieszkańcy zamieszkujący teren zdegradowany. W wyniku realizacji projektu</w:t>
            </w:r>
            <w:r w:rsidR="00027033">
              <w:rPr>
                <w:rFonts w:ascii="Arial" w:eastAsia="Times New Roman" w:hAnsi="Arial" w:cs="Arial"/>
                <w:bCs/>
                <w:lang w:eastAsia="pl-PL"/>
              </w:rPr>
              <w:t xml:space="preserve"> zrewitalizowane zostaną tereny </w:t>
            </w:r>
            <w:bookmarkStart w:id="0" w:name="_GoBack"/>
            <w:bookmarkEnd w:id="0"/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 xml:space="preserve">zielone Olsztyna, nastąpi poprawa estetyki przestrzeni publicznej, 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 xml:space="preserve"> świadomości wspó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 xml:space="preserve">lnego dziedzictwa 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>kulturow</w:t>
            </w:r>
            <w:r w:rsidR="00027033" w:rsidRPr="00027033">
              <w:rPr>
                <w:rFonts w:ascii="Arial" w:eastAsia="Times New Roman" w:hAnsi="Arial" w:cs="Arial"/>
                <w:bCs/>
                <w:lang w:eastAsia="pl-PL"/>
              </w:rPr>
              <w:t>ego miasta.</w:t>
            </w:r>
          </w:p>
        </w:tc>
      </w:tr>
      <w:tr w:rsidR="002A6CAD" w:rsidRPr="00DF263A" w:rsidTr="00B86EEF">
        <w:tc>
          <w:tcPr>
            <w:tcW w:w="4372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5835" w:type="dxa"/>
            <w:shd w:val="clear" w:color="auto" w:fill="auto"/>
          </w:tcPr>
          <w:p w:rsidR="004B07F6" w:rsidRPr="004B07F6" w:rsidRDefault="004B07F6" w:rsidP="004B07F6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4B07F6">
              <w:rPr>
                <w:rFonts w:ascii="Arial" w:eastAsia="Times New Roman" w:hAnsi="Arial" w:cs="Arial"/>
                <w:bCs/>
                <w:lang w:eastAsia="pl-PL"/>
              </w:rPr>
              <w:t>W wyniku realizacji projektu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 xml:space="preserve"> zrewitalizowane zostaną tereny </w:t>
            </w:r>
            <w:r w:rsidRPr="004B07F6">
              <w:rPr>
                <w:rFonts w:ascii="Arial" w:eastAsia="Times New Roman" w:hAnsi="Arial" w:cs="Arial"/>
                <w:bCs/>
                <w:lang w:eastAsia="pl-PL"/>
              </w:rPr>
              <w:t xml:space="preserve">zielone Olsztyna, 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>poprawi się</w:t>
            </w:r>
            <w:r w:rsidRPr="004B07F6">
              <w:rPr>
                <w:rFonts w:ascii="Arial" w:eastAsia="Times New Roman" w:hAnsi="Arial" w:cs="Arial"/>
                <w:bCs/>
                <w:lang w:eastAsia="pl-PL"/>
              </w:rPr>
              <w:t xml:space="preserve"> estetyk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4B07F6">
              <w:rPr>
                <w:rFonts w:ascii="Arial" w:eastAsia="Times New Roman" w:hAnsi="Arial" w:cs="Arial"/>
                <w:bCs/>
                <w:lang w:eastAsia="pl-PL"/>
              </w:rPr>
              <w:t xml:space="preserve"> przestrzeni publicznej, świadomości wspólnego dziedzictwa</w:t>
            </w:r>
          </w:p>
          <w:p w:rsidR="00A02C97" w:rsidRPr="004B07F6" w:rsidRDefault="004B07F6" w:rsidP="00A02C97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4B07F6">
              <w:rPr>
                <w:rFonts w:ascii="Arial" w:eastAsia="Times New Roman" w:hAnsi="Arial" w:cs="Arial"/>
                <w:bCs/>
                <w:lang w:eastAsia="pl-PL"/>
              </w:rPr>
              <w:t>kulturowego miast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4B07F6">
              <w:rPr>
                <w:rFonts w:ascii="Arial" w:eastAsia="Times New Roman" w:hAnsi="Arial" w:cs="Arial"/>
                <w:bCs/>
                <w:lang w:eastAsia="pl-PL"/>
              </w:rPr>
              <w:t xml:space="preserve">. Miasto 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 xml:space="preserve">dzięki  inwestycji </w:t>
            </w:r>
            <w:r w:rsidRPr="004B07F6">
              <w:rPr>
                <w:rFonts w:ascii="Arial" w:eastAsia="Times New Roman" w:hAnsi="Arial" w:cs="Arial"/>
                <w:bCs/>
                <w:lang w:eastAsia="pl-PL"/>
              </w:rPr>
              <w:t>zyska kolejne tereny zielone przyjazne mie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 xml:space="preserve">szkańcom. Dzięki uporządkowaniu </w:t>
            </w:r>
            <w:r w:rsidRPr="004B07F6">
              <w:rPr>
                <w:rFonts w:ascii="Arial" w:eastAsia="Times New Roman" w:hAnsi="Arial" w:cs="Arial"/>
                <w:bCs/>
                <w:lang w:eastAsia="pl-PL"/>
              </w:rPr>
              <w:t xml:space="preserve">przestrzeni miejskiej projekt wzmocni również potencjał turystyczny Olsztyna. </w:t>
            </w:r>
          </w:p>
          <w:p w:rsidR="00A02C97" w:rsidRPr="004B07F6" w:rsidRDefault="004B07F6" w:rsidP="00A02C97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4B07F6">
              <w:rPr>
                <w:rFonts w:ascii="Arial" w:eastAsia="Times New Roman" w:hAnsi="Arial" w:cs="Arial"/>
                <w:bCs/>
                <w:lang w:eastAsia="pl-PL"/>
              </w:rPr>
              <w:t>Górk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 xml:space="preserve">a </w:t>
            </w:r>
            <w:r w:rsidRPr="004B07F6">
              <w:rPr>
                <w:rFonts w:ascii="Arial" w:eastAsia="Times New Roman" w:hAnsi="Arial" w:cs="Arial"/>
                <w:bCs/>
                <w:lang w:eastAsia="pl-PL"/>
              </w:rPr>
              <w:t xml:space="preserve">Jasia 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 xml:space="preserve">zostanie zagospodarowana na utworzenie </w:t>
            </w:r>
            <w:r w:rsidR="00027033">
              <w:rPr>
                <w:rFonts w:ascii="Arial" w:eastAsia="Times New Roman" w:hAnsi="Arial" w:cs="Arial"/>
                <w:bCs/>
                <w:lang w:eastAsia="pl-PL"/>
              </w:rPr>
              <w:t xml:space="preserve">siłowni, </w:t>
            </w:r>
            <w:r w:rsidR="00724C86">
              <w:rPr>
                <w:rFonts w:ascii="Arial" w:eastAsia="Times New Roman" w:hAnsi="Arial" w:cs="Arial"/>
                <w:bCs/>
                <w:lang w:eastAsia="pl-PL"/>
              </w:rPr>
              <w:t>plac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 xml:space="preserve">u zabaw oraz </w:t>
            </w:r>
            <w:r w:rsidR="00A02C97">
              <w:rPr>
                <w:rFonts w:ascii="Arial" w:hAnsi="Arial" w:cs="Arial"/>
                <w:color w:val="050505"/>
                <w:shd w:val="clear" w:color="auto" w:fill="FFFFFF"/>
              </w:rPr>
              <w:t xml:space="preserve">toru typu pumptrack, gdzie będzie </w:t>
            </w:r>
            <w:r w:rsidR="00A02C97" w:rsidRPr="004B07F6">
              <w:rPr>
                <w:rFonts w:ascii="Arial" w:hAnsi="Arial" w:cs="Arial"/>
                <w:color w:val="050505"/>
                <w:shd w:val="clear" w:color="auto" w:fill="FFFFFF"/>
              </w:rPr>
              <w:t>możliwość organizowania wszelkiego rodzaju turniejów i zawodów</w:t>
            </w:r>
            <w:r w:rsidR="00A02C97">
              <w:rPr>
                <w:rFonts w:ascii="Arial" w:hAnsi="Arial" w:cs="Arial"/>
                <w:color w:val="050505"/>
                <w:shd w:val="clear" w:color="auto" w:fill="FFFFFF"/>
              </w:rPr>
              <w:t>,</w:t>
            </w:r>
            <w:r w:rsidR="00A02C97" w:rsidRPr="004B07F6">
              <w:rPr>
                <w:rFonts w:ascii="Arial" w:hAnsi="Arial" w:cs="Arial"/>
                <w:color w:val="050505"/>
                <w:shd w:val="clear" w:color="auto" w:fill="FFFFFF"/>
              </w:rPr>
              <w:t xml:space="preserve"> co może pozytywnie wpłynąć na integrację społeczności lokalnej.</w:t>
            </w:r>
            <w:r w:rsidR="00A02C97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027033">
              <w:rPr>
                <w:rFonts w:ascii="Arial" w:hAnsi="Arial" w:cs="Arial"/>
                <w:color w:val="050505"/>
                <w:shd w:val="clear" w:color="auto" w:fill="FFFFFF"/>
              </w:rPr>
              <w:t>Pumptrack pozwali</w:t>
            </w:r>
            <w:r w:rsidR="00027033" w:rsidRPr="004B07F6">
              <w:rPr>
                <w:rFonts w:ascii="Arial" w:hAnsi="Arial" w:cs="Arial"/>
                <w:color w:val="050505"/>
                <w:shd w:val="clear" w:color="auto" w:fill="FFFFFF"/>
              </w:rPr>
              <w:t xml:space="preserve"> na wspaniałą zabawę bez względu na wiek użytkowników, pozwala na treningi entuzjastom wielu dyscyplin rowerowych. Tor pozwoli na aktywne spędzanie czasu oraz rozwijanie umiejętności w jeździe rowerem</w:t>
            </w:r>
            <w:r w:rsidR="00027033">
              <w:rPr>
                <w:rFonts w:ascii="Arial" w:hAnsi="Arial" w:cs="Arial"/>
                <w:color w:val="050505"/>
                <w:shd w:val="clear" w:color="auto" w:fill="FFFFFF"/>
              </w:rPr>
              <w:t>.</w:t>
            </w:r>
          </w:p>
          <w:p w:rsidR="002A6CAD" w:rsidRPr="00724C86" w:rsidRDefault="00027033" w:rsidP="00027033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Na terenie</w:t>
            </w:r>
            <w:r w:rsidR="004B07F6" w:rsidRPr="004B07F6">
              <w:rPr>
                <w:rFonts w:ascii="Arial" w:eastAsia="Times New Roman" w:hAnsi="Arial" w:cs="Arial"/>
                <w:bCs/>
                <w:lang w:eastAsia="pl-PL"/>
              </w:rPr>
              <w:t xml:space="preserve"> Parku Podzamcze </w:t>
            </w:r>
            <w:r w:rsidR="00724C86">
              <w:rPr>
                <w:rFonts w:ascii="Arial" w:eastAsia="Times New Roman" w:hAnsi="Arial" w:cs="Arial"/>
                <w:bCs/>
                <w:lang w:eastAsia="pl-PL"/>
              </w:rPr>
              <w:t xml:space="preserve">uporządkuje się w sposób estetyczny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przestrzeń, którą</w:t>
            </w:r>
            <w:r w:rsidR="00724C86">
              <w:rPr>
                <w:rFonts w:ascii="Arial" w:eastAsia="Times New Roman" w:hAnsi="Arial" w:cs="Arial"/>
                <w:bCs/>
                <w:lang w:eastAsia="pl-PL"/>
              </w:rPr>
              <w:t xml:space="preserve"> będą mogli podziwiać </w:t>
            </w:r>
            <w:r w:rsidR="00724C86">
              <w:rPr>
                <w:rFonts w:ascii="Arial" w:eastAsia="Times New Roman" w:hAnsi="Arial" w:cs="Arial"/>
                <w:bCs/>
                <w:lang w:eastAsia="pl-PL"/>
              </w:rPr>
              <w:t>mieszka</w:t>
            </w:r>
            <w:r w:rsidR="00724C86">
              <w:rPr>
                <w:rFonts w:ascii="Arial" w:eastAsia="Times New Roman" w:hAnsi="Arial" w:cs="Arial"/>
                <w:bCs/>
                <w:lang w:eastAsia="pl-PL"/>
              </w:rPr>
              <w:t>ńcy</w:t>
            </w:r>
            <w:r w:rsidR="00724C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24C86">
              <w:rPr>
                <w:rFonts w:ascii="Arial" w:eastAsia="Times New Roman" w:hAnsi="Arial" w:cs="Arial"/>
                <w:bCs/>
                <w:lang w:eastAsia="pl-PL"/>
              </w:rPr>
              <w:t>miasta podczas spacerów. Zaś Plany Miejskie zostaną zagospodarowane na budowę</w:t>
            </w:r>
            <w:r w:rsidR="00724C86" w:rsidRPr="004B07F6">
              <w:rPr>
                <w:rFonts w:ascii="Arial" w:eastAsia="Times New Roman" w:hAnsi="Arial" w:cs="Arial"/>
                <w:bCs/>
                <w:lang w:eastAsia="pl-PL"/>
              </w:rPr>
              <w:t xml:space="preserve"> ciągu pieszego dla osób z niepełnosprawnościami</w:t>
            </w:r>
            <w:r w:rsidR="00724C86">
              <w:rPr>
                <w:rFonts w:ascii="Arial" w:eastAsia="Times New Roman" w:hAnsi="Arial" w:cs="Arial"/>
                <w:bCs/>
                <w:lang w:eastAsia="pl-PL"/>
              </w:rPr>
              <w:t xml:space="preserve">, co ułatwi im komunikację. </w:t>
            </w:r>
          </w:p>
        </w:tc>
      </w:tr>
      <w:tr w:rsidR="002A6CAD" w:rsidRPr="00DF263A" w:rsidTr="00B86EEF">
        <w:tc>
          <w:tcPr>
            <w:tcW w:w="4372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835" w:type="dxa"/>
            <w:shd w:val="clear" w:color="auto" w:fill="auto"/>
          </w:tcPr>
          <w:p w:rsidR="0083659A" w:rsidRPr="004B07F6" w:rsidRDefault="0083659A" w:rsidP="0083659A">
            <w:pPr>
              <w:rPr>
                <w:rFonts w:ascii="Arial" w:hAnsi="Arial" w:cs="Arial"/>
              </w:rPr>
            </w:pPr>
            <w:hyperlink r:id="rId9" w:history="1">
              <w:r w:rsidRPr="004B07F6">
                <w:rPr>
                  <w:rStyle w:val="Hipercze"/>
                  <w:rFonts w:ascii="Arial" w:hAnsi="Arial" w:cs="Arial"/>
                </w:rPr>
                <w:t>https://www.youtube.com/watch?v=kKGl8Cs26vQ</w:t>
              </w:r>
            </w:hyperlink>
          </w:p>
          <w:p w:rsidR="002A6CAD" w:rsidRPr="004B07F6" w:rsidRDefault="007A199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4B07F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https://olsztyn.wm.pl/595676,Kolejna-atrakcja-powstanie-na-Gorce-Jasia-w-Olsztynie.html</w:t>
              </w:r>
            </w:hyperlink>
          </w:p>
          <w:p w:rsidR="007A199B" w:rsidRPr="004B07F6" w:rsidRDefault="007A199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3659A" w:rsidRPr="004B07F6" w:rsidRDefault="0083659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9B" w:rsidRDefault="0086699B" w:rsidP="00C91C34">
      <w:pPr>
        <w:spacing w:after="0" w:line="240" w:lineRule="auto"/>
      </w:pPr>
      <w:r>
        <w:separator/>
      </w:r>
    </w:p>
  </w:endnote>
  <w:endnote w:type="continuationSeparator" w:id="0">
    <w:p w:rsidR="0086699B" w:rsidRDefault="0086699B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9B" w:rsidRDefault="0086699B" w:rsidP="00C91C34">
      <w:pPr>
        <w:spacing w:after="0" w:line="240" w:lineRule="auto"/>
      </w:pPr>
      <w:r>
        <w:separator/>
      </w:r>
    </w:p>
  </w:footnote>
  <w:footnote w:type="continuationSeparator" w:id="0">
    <w:p w:rsidR="0086699B" w:rsidRDefault="0086699B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27033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07F6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4C86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199B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659A"/>
    <w:rsid w:val="008370D3"/>
    <w:rsid w:val="008433C8"/>
    <w:rsid w:val="00844613"/>
    <w:rsid w:val="00845DE9"/>
    <w:rsid w:val="00851A89"/>
    <w:rsid w:val="00852167"/>
    <w:rsid w:val="00861717"/>
    <w:rsid w:val="00861CF6"/>
    <w:rsid w:val="0086699B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02C97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E5229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EEF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6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6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lsztyn.wm.pl/595676,Kolejna-atrakcja-powstanie-na-Gorce-Jasia-w-Olsztyni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KGl8Cs26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9E37-CECA-4CB3-9128-F7F54B22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7</cp:revision>
  <cp:lastPrinted>2017-07-05T09:46:00Z</cp:lastPrinted>
  <dcterms:created xsi:type="dcterms:W3CDTF">2020-10-27T07:56:00Z</dcterms:created>
  <dcterms:modified xsi:type="dcterms:W3CDTF">2020-10-29T13:26:00Z</dcterms:modified>
</cp:coreProperties>
</file>