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214CDF" w:rsidTr="00324C2A">
        <w:tc>
          <w:tcPr>
            <w:tcW w:w="10207" w:type="dxa"/>
            <w:shd w:val="clear" w:color="auto" w:fill="FABF8F" w:themeFill="accent6" w:themeFillTint="99"/>
          </w:tcPr>
          <w:p w:rsidR="00EC6B85" w:rsidRPr="00214CDF" w:rsidRDefault="00392BA3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sz w:val="22"/>
                <w:szCs w:val="22"/>
                <w:lang w:val="pl-PL"/>
              </w:rPr>
              <w:t>Spójrz w swoją przyszłość technikum  II</w:t>
            </w:r>
          </w:p>
        </w:tc>
      </w:tr>
    </w:tbl>
    <w:p w:rsidR="00EC6B85" w:rsidRPr="00214CDF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214CDF" w:rsidTr="00324C2A">
        <w:tc>
          <w:tcPr>
            <w:tcW w:w="3946" w:type="dxa"/>
            <w:shd w:val="clear" w:color="auto" w:fill="FABF8F" w:themeFill="accent6" w:themeFillTint="99"/>
          </w:tcPr>
          <w:p w:rsidR="009A0AAC" w:rsidRPr="00214CDF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214CDF" w:rsidRDefault="00214CD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sz w:val="22"/>
                <w:szCs w:val="22"/>
                <w:lang w:val="pl-PL"/>
              </w:rPr>
              <w:t>Międzynarodowe Centrum doskonalenia zawodowego Sp. z o.o.</w:t>
            </w:r>
            <w:r w:rsidR="00B45414">
              <w:rPr>
                <w:rFonts w:ascii="Arial" w:hAnsi="Arial" w:cs="Arial"/>
                <w:sz w:val="22"/>
                <w:szCs w:val="22"/>
                <w:lang w:val="pl-PL"/>
              </w:rPr>
              <w:t xml:space="preserve"> z Włocławka</w:t>
            </w:r>
          </w:p>
        </w:tc>
      </w:tr>
      <w:tr w:rsidR="009A0AAC" w:rsidRPr="00214CDF" w:rsidTr="00324C2A">
        <w:tc>
          <w:tcPr>
            <w:tcW w:w="3946" w:type="dxa"/>
            <w:shd w:val="clear" w:color="auto" w:fill="FABF8F" w:themeFill="accent6" w:themeFillTint="99"/>
          </w:tcPr>
          <w:p w:rsidR="009A0AAC" w:rsidRPr="00214CD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214CDF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14CD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214CD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02.04.00</w:t>
            </w:r>
            <w:r w:rsidR="00214CDF" w:rsidRPr="00214CD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214CDF" w:rsidRPr="00214CDF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Rozwój kształcenia i szkolenia zawodowego</w:t>
            </w:r>
          </w:p>
          <w:p w:rsidR="009A0AAC" w:rsidRPr="00214CDF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214CD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02.04.01</w:t>
            </w:r>
            <w:r w:rsidR="00214CDF" w:rsidRPr="00214CD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214CDF" w:rsidRPr="00214CDF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Rozwój kształcenia i szkolenia zawodowego - projekty konkursowe</w:t>
            </w:r>
          </w:p>
        </w:tc>
      </w:tr>
      <w:tr w:rsidR="009A0AAC" w:rsidRPr="00214CDF" w:rsidTr="00324C2A">
        <w:tc>
          <w:tcPr>
            <w:tcW w:w="3946" w:type="dxa"/>
            <w:shd w:val="clear" w:color="auto" w:fill="FABF8F" w:themeFill="accent6" w:themeFillTint="99"/>
          </w:tcPr>
          <w:p w:rsidR="009A0AAC" w:rsidRPr="00214CD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214CDF" w:rsidRDefault="00214CD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sz w:val="22"/>
                <w:szCs w:val="22"/>
                <w:lang w:val="pl-PL"/>
              </w:rPr>
              <w:t>Powiat i gmina Olsztyn</w:t>
            </w:r>
          </w:p>
        </w:tc>
      </w:tr>
      <w:tr w:rsidR="009A0AAC" w:rsidRPr="00214CDF" w:rsidTr="00324C2A">
        <w:tc>
          <w:tcPr>
            <w:tcW w:w="3946" w:type="dxa"/>
            <w:shd w:val="clear" w:color="auto" w:fill="FABF8F" w:themeFill="accent6" w:themeFillTint="99"/>
          </w:tcPr>
          <w:p w:rsidR="009A0AAC" w:rsidRPr="00214CD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214CDF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214CDF" w:rsidTr="00324C2A">
        <w:tc>
          <w:tcPr>
            <w:tcW w:w="3946" w:type="dxa"/>
            <w:shd w:val="clear" w:color="auto" w:fill="FABF8F" w:themeFill="accent6" w:themeFillTint="99"/>
          </w:tcPr>
          <w:p w:rsidR="009A0AAC" w:rsidRPr="00214CD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214CDF" w:rsidRDefault="00214CD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2019-10-01 do 2021-10-31</w:t>
            </w:r>
          </w:p>
        </w:tc>
      </w:tr>
      <w:tr w:rsidR="009A0AAC" w:rsidRPr="00214CDF" w:rsidTr="00324C2A">
        <w:tc>
          <w:tcPr>
            <w:tcW w:w="3946" w:type="dxa"/>
            <w:shd w:val="clear" w:color="auto" w:fill="FABF8F" w:themeFill="accent6" w:themeFillTint="99"/>
          </w:tcPr>
          <w:p w:rsidR="009A0AAC" w:rsidRPr="00214CD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Całkowita wartość projektu</w:t>
            </w:r>
          </w:p>
          <w:p w:rsidR="009A0AAC" w:rsidRPr="00214CDF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214CDF" w:rsidRDefault="00214CD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1 897 907,46</w:t>
            </w:r>
            <w:r w:rsidRPr="00214CD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A0AAC" w:rsidRPr="00214CD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214CDF" w:rsidRPr="00214CDF" w:rsidRDefault="00214CD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1 613 221,34</w:t>
            </w:r>
            <w:r w:rsidRPr="00214CDF">
              <w:rPr>
                <w:rFonts w:ascii="Arial" w:hAnsi="Arial" w:cs="Arial"/>
                <w:sz w:val="22"/>
                <w:szCs w:val="22"/>
                <w:lang w:val="pl-PL"/>
              </w:rPr>
              <w:t xml:space="preserve"> PLN</w:t>
            </w:r>
          </w:p>
        </w:tc>
      </w:tr>
      <w:tr w:rsidR="002A6CAD" w:rsidRPr="00214CDF" w:rsidTr="00EA7855">
        <w:tc>
          <w:tcPr>
            <w:tcW w:w="3946" w:type="dxa"/>
            <w:shd w:val="clear" w:color="auto" w:fill="FABF8F" w:themeFill="accent6" w:themeFillTint="99"/>
          </w:tcPr>
          <w:p w:rsidR="002A6CAD" w:rsidRPr="00214CDF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693BD6" w:rsidRDefault="00693BD6" w:rsidP="00A36613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Głównym celem projektu jest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podniesienie zdoln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ości do zatrudnienia 100 uczniów ZSEiT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 xml:space="preserve"> o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kierunku technik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elektryk,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mechatronik,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elektronik,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te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leinformatyk. </w:t>
            </w:r>
          </w:p>
          <w:p w:rsidR="00A36613" w:rsidRPr="00A36613" w:rsidRDefault="00A36613" w:rsidP="00A36613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A36613">
              <w:rPr>
                <w:rFonts w:ascii="Arial" w:eastAsia="Times New Roman" w:hAnsi="Arial" w:cs="Arial"/>
                <w:bCs/>
                <w:lang w:eastAsia="pl-PL"/>
              </w:rPr>
              <w:t xml:space="preserve">Cel zostanie osiągnięty poprzez </w:t>
            </w:r>
            <w:r w:rsidR="00693BD6">
              <w:rPr>
                <w:rFonts w:ascii="Arial" w:eastAsia="Times New Roman" w:hAnsi="Arial" w:cs="Arial"/>
                <w:bCs/>
                <w:lang w:eastAsia="pl-PL"/>
              </w:rPr>
              <w:t>n</w:t>
            </w:r>
            <w:r w:rsidRPr="00A36613">
              <w:rPr>
                <w:rFonts w:ascii="Arial" w:eastAsia="Times New Roman" w:hAnsi="Arial" w:cs="Arial"/>
                <w:bCs/>
                <w:lang w:eastAsia="pl-PL"/>
              </w:rPr>
              <w:t>awiązan</w:t>
            </w:r>
            <w:r w:rsidR="00693BD6">
              <w:rPr>
                <w:rFonts w:ascii="Arial" w:eastAsia="Times New Roman" w:hAnsi="Arial" w:cs="Arial"/>
                <w:bCs/>
                <w:lang w:eastAsia="pl-PL"/>
              </w:rPr>
              <w:t xml:space="preserve">ie współpracy pomiędzy szkołą a </w:t>
            </w:r>
            <w:r w:rsidRPr="00A36613">
              <w:rPr>
                <w:rFonts w:ascii="Arial" w:eastAsia="Times New Roman" w:hAnsi="Arial" w:cs="Arial"/>
                <w:bCs/>
                <w:lang w:eastAsia="pl-PL"/>
              </w:rPr>
              <w:t xml:space="preserve">pracodawcami </w:t>
            </w:r>
            <w:r w:rsidR="00693BD6">
              <w:rPr>
                <w:rFonts w:ascii="Arial" w:eastAsia="Times New Roman" w:hAnsi="Arial" w:cs="Arial"/>
                <w:bCs/>
                <w:lang w:eastAsia="pl-PL"/>
              </w:rPr>
              <w:t>z regionu Warmii i Mazur</w:t>
            </w:r>
            <w:r w:rsidRPr="00A36613">
              <w:rPr>
                <w:rFonts w:ascii="Arial" w:eastAsia="Times New Roman" w:hAnsi="Arial" w:cs="Arial"/>
                <w:bCs/>
                <w:lang w:eastAsia="pl-PL"/>
              </w:rPr>
              <w:t xml:space="preserve">. i wspólne </w:t>
            </w:r>
            <w:r w:rsidR="00693BD6">
              <w:rPr>
                <w:rFonts w:ascii="Arial" w:eastAsia="Times New Roman" w:hAnsi="Arial" w:cs="Arial"/>
                <w:bCs/>
                <w:lang w:eastAsia="pl-PL"/>
              </w:rPr>
              <w:t>wy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>pracowanie programu staży zawod</w:t>
            </w:r>
            <w:r w:rsidR="00693BD6">
              <w:rPr>
                <w:rFonts w:ascii="Arial" w:eastAsia="Times New Roman" w:hAnsi="Arial" w:cs="Arial"/>
                <w:bCs/>
                <w:lang w:eastAsia="pl-PL"/>
              </w:rPr>
              <w:t>owych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 xml:space="preserve"> i ich realizacja</w:t>
            </w:r>
            <w:r w:rsidR="00693BD6">
              <w:rPr>
                <w:rFonts w:ascii="Arial" w:eastAsia="Times New Roman" w:hAnsi="Arial" w:cs="Arial"/>
                <w:bCs/>
                <w:lang w:eastAsia="pl-PL"/>
              </w:rPr>
              <w:t>.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 xml:space="preserve"> Ponadto z</w:t>
            </w:r>
            <w:r w:rsidRPr="00A36613">
              <w:rPr>
                <w:rFonts w:ascii="Arial" w:eastAsia="Times New Roman" w:hAnsi="Arial" w:cs="Arial"/>
                <w:bCs/>
                <w:lang w:eastAsia="pl-PL"/>
              </w:rPr>
              <w:t>diagnozowanie ucznia pod kątem</w:t>
            </w:r>
          </w:p>
          <w:p w:rsidR="00874C13" w:rsidRDefault="00A36613" w:rsidP="00A36613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A36613">
              <w:rPr>
                <w:rFonts w:ascii="Arial" w:eastAsia="Times New Roman" w:hAnsi="Arial" w:cs="Arial"/>
                <w:bCs/>
                <w:lang w:eastAsia="pl-PL"/>
              </w:rPr>
              <w:t>jego kwalifikacji i umiejętności zaw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 xml:space="preserve">odowych </w:t>
            </w:r>
            <w:r w:rsidRPr="00A36613">
              <w:rPr>
                <w:rFonts w:ascii="Arial" w:eastAsia="Times New Roman" w:hAnsi="Arial" w:cs="Arial"/>
                <w:bCs/>
                <w:lang w:eastAsia="pl-PL"/>
              </w:rPr>
              <w:t>oraz kompetencji miękkich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 xml:space="preserve">, które mają ułatwić </w:t>
            </w:r>
            <w:r w:rsidRPr="00A36613">
              <w:rPr>
                <w:rFonts w:ascii="Arial" w:eastAsia="Times New Roman" w:hAnsi="Arial" w:cs="Arial"/>
                <w:bCs/>
                <w:lang w:eastAsia="pl-PL"/>
              </w:rPr>
              <w:t>we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 xml:space="preserve">jście na rynek pracy w procesie </w:t>
            </w:r>
            <w:r w:rsidRPr="00A36613">
              <w:rPr>
                <w:rFonts w:ascii="Arial" w:eastAsia="Times New Roman" w:hAnsi="Arial" w:cs="Arial"/>
                <w:bCs/>
                <w:lang w:eastAsia="pl-PL"/>
              </w:rPr>
              <w:t>rekrutacji przez nauczyciela odpowiadającego za współpracę z pracodawcami.</w:t>
            </w:r>
            <w:r w:rsidR="00727232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:rsidR="002A6CAD" w:rsidRPr="00A36613" w:rsidRDefault="00727232" w:rsidP="00874C13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Wyposażenie 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 xml:space="preserve">uczniów w dodatkowe kwalifikacje zawodowe poprzez udział w szkoleniach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 xml:space="preserve">IPC,BGA,ESD,SEP  będącymi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powiązan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e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>m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 xml:space="preserve"> z profi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lem kształcenia uczniów i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 xml:space="preserve"> wyposażenie w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kompetencje miękkie pracownicze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 xml:space="preserve"> udział w warsztatach grupowych).  Niezbędne jest do realizacji projektu także zakup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 xml:space="preserve"> doposażenia szko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ły służącego realizacji szkoleń </w:t>
            </w:r>
            <w:r w:rsidR="00874C13">
              <w:rPr>
                <w:rFonts w:ascii="Arial" w:eastAsia="Times New Roman" w:hAnsi="Arial" w:cs="Arial"/>
                <w:bCs/>
                <w:lang w:eastAsia="pl-PL"/>
              </w:rPr>
              <w:t>zaplanowanych w projekcie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</w:tr>
      <w:tr w:rsidR="002A6CAD" w:rsidRPr="00214CDF" w:rsidTr="00324C2A">
        <w:tc>
          <w:tcPr>
            <w:tcW w:w="3946" w:type="dxa"/>
            <w:shd w:val="clear" w:color="auto" w:fill="FABF8F" w:themeFill="accent6" w:themeFillTint="99"/>
          </w:tcPr>
          <w:p w:rsidR="002A6CAD" w:rsidRPr="00214CDF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727232" w:rsidRDefault="00842F9E" w:rsidP="00842F9E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Rezultatem projektu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jest nabycie kwalifikacji zaw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odowych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 xml:space="preserve"> pot</w:t>
            </w:r>
            <w:r w:rsidR="00727232">
              <w:rPr>
                <w:rFonts w:ascii="Arial" w:eastAsia="Times New Roman" w:hAnsi="Arial" w:cs="Arial"/>
                <w:bCs/>
                <w:lang w:eastAsia="pl-PL"/>
              </w:rPr>
              <w:t xml:space="preserve">wierdzonych certyfikatami przez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 xml:space="preserve">uczniów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po ukończonych zajęciach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z nowoczesnej elektroniki (IPC,BGA,ESD)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i uprawnieniami S</w:t>
            </w:r>
            <w:r w:rsidR="00727232">
              <w:rPr>
                <w:rFonts w:ascii="Arial" w:eastAsia="Times New Roman" w:hAnsi="Arial" w:cs="Arial"/>
                <w:bCs/>
                <w:lang w:eastAsia="pl-PL"/>
              </w:rPr>
              <w:t>EP.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27232">
              <w:rPr>
                <w:rFonts w:ascii="Arial" w:eastAsia="Times New Roman" w:hAnsi="Arial" w:cs="Arial"/>
                <w:bCs/>
                <w:lang w:eastAsia="pl-PL"/>
              </w:rPr>
              <w:t xml:space="preserve">Dzięki nabytym kwalifikacjom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młodzież ma otwartą drogę do pracy w firmach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korzystających z rozwiązań ICT znajdujących się na terenie nie tylko województwa warmińsko-mazurskiego i nie. Wartością dodaną w projekcie jest skorzystanie z rezultatu zrealizowanego projektu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 xml:space="preserve">innowacyjnego „Edukacja i praca-to się opłaca”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.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="00727232">
              <w:rPr>
                <w:rFonts w:ascii="Arial" w:eastAsia="Times New Roman" w:hAnsi="Arial" w:cs="Arial"/>
                <w:bCs/>
                <w:lang w:eastAsia="pl-PL"/>
              </w:rPr>
              <w:t xml:space="preserve">nnowacyjność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projektu</w:t>
            </w:r>
            <w:r w:rsidR="00727232">
              <w:rPr>
                <w:rFonts w:ascii="Arial" w:eastAsia="Times New Roman" w:hAnsi="Arial" w:cs="Arial"/>
                <w:bCs/>
                <w:lang w:eastAsia="pl-PL"/>
              </w:rPr>
              <w:t xml:space="preserve"> polega na </w:t>
            </w:r>
            <w:r w:rsidR="00A36613" w:rsidRPr="00A36613">
              <w:rPr>
                <w:rFonts w:ascii="Arial" w:eastAsia="Times New Roman" w:hAnsi="Arial" w:cs="Arial"/>
                <w:bCs/>
                <w:lang w:eastAsia="pl-PL"/>
              </w:rPr>
              <w:t>stworzeniu Programu stażu przy udziale firm i instytucji szkoleniowych.</w:t>
            </w:r>
            <w:bookmarkStart w:id="0" w:name="_GoBack"/>
            <w:bookmarkEnd w:id="0"/>
          </w:p>
        </w:tc>
      </w:tr>
      <w:tr w:rsidR="002A6CAD" w:rsidRPr="00214CDF" w:rsidTr="00324C2A">
        <w:tc>
          <w:tcPr>
            <w:tcW w:w="3946" w:type="dxa"/>
            <w:shd w:val="clear" w:color="auto" w:fill="FABF8F" w:themeFill="accent6" w:themeFillTint="99"/>
          </w:tcPr>
          <w:p w:rsidR="002A6CAD" w:rsidRPr="00214CDF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14CD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214CDF" w:rsidRDefault="00214CD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214CD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https://zseit.olsztyn.eu/spojrz-w-swoja-przyszlosc-techniku-ii</w:t>
              </w:r>
            </w:hyperlink>
          </w:p>
          <w:p w:rsidR="00214CDF" w:rsidRPr="00214CDF" w:rsidRDefault="00214CD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14CDF" w:rsidRPr="00214CDF" w:rsidRDefault="00214CD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214CD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https://mapadotacji.gov.pl/projekty/785163/</w:t>
              </w:r>
            </w:hyperlink>
          </w:p>
          <w:p w:rsidR="00214CDF" w:rsidRPr="00214CDF" w:rsidRDefault="00214CD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85" w:rsidRDefault="00986485" w:rsidP="00C91C34">
      <w:pPr>
        <w:spacing w:after="0" w:line="240" w:lineRule="auto"/>
      </w:pPr>
      <w:r>
        <w:separator/>
      </w:r>
    </w:p>
  </w:endnote>
  <w:endnote w:type="continuationSeparator" w:id="0">
    <w:p w:rsidR="00986485" w:rsidRDefault="00986485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85" w:rsidRDefault="00986485" w:rsidP="00C91C34">
      <w:pPr>
        <w:spacing w:after="0" w:line="240" w:lineRule="auto"/>
      </w:pPr>
      <w:r>
        <w:separator/>
      </w:r>
    </w:p>
  </w:footnote>
  <w:footnote w:type="continuationSeparator" w:id="0">
    <w:p w:rsidR="00986485" w:rsidRDefault="00986485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379CB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4CDF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2BA3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367E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93BD6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27232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2F9E"/>
    <w:rsid w:val="008433C8"/>
    <w:rsid w:val="00844613"/>
    <w:rsid w:val="00845DE9"/>
    <w:rsid w:val="00851A89"/>
    <w:rsid w:val="00852167"/>
    <w:rsid w:val="00861717"/>
    <w:rsid w:val="00861CF6"/>
    <w:rsid w:val="00874C13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8648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36613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4541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239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4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4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apadotacji.gov.pl/projekty/7851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seit.olsztyn.eu/spojrz-w-swoja-przyszlosc-techniku-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8855-3E2D-4A47-B9BE-CE2F11D1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9</cp:revision>
  <cp:lastPrinted>2017-07-05T09:46:00Z</cp:lastPrinted>
  <dcterms:created xsi:type="dcterms:W3CDTF">2022-01-17T10:24:00Z</dcterms:created>
  <dcterms:modified xsi:type="dcterms:W3CDTF">2022-01-17T11:06:00Z</dcterms:modified>
</cp:coreProperties>
</file>