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A93350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9335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SAM - Szkolna Akademia Mistrzów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A93350" w:rsidRPr="000318C4" w:rsidTr="00A93350">
        <w:trPr>
          <w:trHeight w:val="354"/>
        </w:trPr>
        <w:tc>
          <w:tcPr>
            <w:tcW w:w="4395" w:type="dxa"/>
            <w:shd w:val="clear" w:color="auto" w:fill="FABF8F" w:themeFill="accent6" w:themeFillTint="99"/>
          </w:tcPr>
          <w:p w:rsidR="00A93350" w:rsidRDefault="00A93350">
            <w:r w:rsidRPr="001D080A">
              <w:t>STOWARZYSZENIE EDUKACYJNE "MŁODZIEŻ PRZYSZŁOŚCIĄ REGIONU</w:t>
            </w:r>
          </w:p>
        </w:tc>
        <w:tc>
          <w:tcPr>
            <w:tcW w:w="6261" w:type="dxa"/>
            <w:shd w:val="clear" w:color="auto" w:fill="auto"/>
          </w:tcPr>
          <w:p w:rsidR="00A93350" w:rsidRPr="00A93350" w:rsidRDefault="00A93350">
            <w:pPr>
              <w:rPr>
                <w:rFonts w:ascii="Arial" w:hAnsi="Arial" w:cs="Arial"/>
              </w:rPr>
            </w:pPr>
            <w:r w:rsidRPr="00A93350">
              <w:rPr>
                <w:rFonts w:ascii="Arial" w:hAnsi="Arial" w:cs="Arial"/>
              </w:rPr>
              <w:t>STOWARZYSZENIE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 xml:space="preserve"> EDUKACYJNE 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>"MŁODZIEŻ PRZYSZŁOŚCIĄ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 xml:space="preserve"> REGIONU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72FC7" w:rsidRPr="00A93350" w:rsidRDefault="00972FC7" w:rsidP="00CA09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A93350" w:rsidRP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02.02.00. </w:t>
            </w:r>
            <w:r w:rsidR="00A93350" w:rsidRPr="00A93350">
              <w:rPr>
                <w:rFonts w:ascii="Arial" w:hAnsi="Arial" w:cs="Arial"/>
                <w:sz w:val="22"/>
                <w:szCs w:val="22"/>
                <w:lang w:val="pl-PL"/>
              </w:rPr>
              <w:t>Podniesienie jakości oferty edukacyjnej ukierunkowanej na rozwój kompetencji kluczowych uczniów</w:t>
            </w:r>
          </w:p>
          <w:p w:rsidR="00972FC7" w:rsidRPr="00A93350" w:rsidRDefault="00972FC7" w:rsidP="00CA09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>0</w:t>
            </w:r>
            <w:r w:rsidR="00A93350" w:rsidRP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2.02.01. </w:t>
            </w:r>
            <w:r w:rsidR="00A93350" w:rsidRPr="00A93350">
              <w:rPr>
                <w:rFonts w:ascii="Arial" w:hAnsi="Arial" w:cs="Arial"/>
                <w:sz w:val="22"/>
                <w:szCs w:val="22"/>
                <w:lang w:val="pl-PL"/>
              </w:rPr>
              <w:t>Podniesienie jakości oferty edukacyjnej ukierunkowanej na rozwój kompetencji kluczowych uczniów - projekty konkursowe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7C7BF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</w:t>
            </w:r>
            <w:r w:rsid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 i Gmina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A9335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93350">
              <w:rPr>
                <w:rFonts w:ascii="Arial" w:hAnsi="Arial" w:cs="Arial"/>
                <w:sz w:val="22"/>
                <w:szCs w:val="22"/>
                <w:lang w:val="pl-PL"/>
              </w:rPr>
              <w:t>od 2018-09-01 do 2020-02-29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72FC7" w:rsidRPr="000318C4" w:rsidRDefault="00972FC7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72FC7" w:rsidRDefault="007C7BF6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522 618,75 </w:t>
            </w:r>
            <w:r w:rsidR="00972FC7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972FC7" w:rsidRPr="00571B2D" w:rsidRDefault="007C7BF6" w:rsidP="007C7BF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473 658,75 </w:t>
            </w:r>
            <w:r w:rsidR="00972FC7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F529B" w:rsidRDefault="002F529B" w:rsidP="002F529B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EB59CB">
              <w:rPr>
                <w:rFonts w:ascii="Arial" w:hAnsi="Arial" w:cs="Arial"/>
              </w:rPr>
              <w:t>Celem projektu jest podniesienie kompetencji językowych, matematyczno</w:t>
            </w:r>
            <w:r>
              <w:rPr>
                <w:rFonts w:ascii="Arial" w:hAnsi="Arial" w:cs="Arial"/>
              </w:rPr>
              <w:t>-</w:t>
            </w:r>
            <w:r w:rsidRPr="00EB59CB">
              <w:rPr>
                <w:rFonts w:ascii="Arial" w:hAnsi="Arial" w:cs="Arial"/>
              </w:rPr>
              <w:t xml:space="preserve"> przyrodniczych, ICT, cyfrowych oraz właściwych postaw i umiejętności niezbędnych na rynku</w:t>
            </w:r>
            <w:r>
              <w:rPr>
                <w:rFonts w:ascii="Arial" w:hAnsi="Arial" w:cs="Arial"/>
              </w:rPr>
              <w:t xml:space="preserve"> pracy</w:t>
            </w:r>
            <w:r w:rsidRPr="00EB59CB">
              <w:rPr>
                <w:rFonts w:ascii="Arial" w:hAnsi="Arial" w:cs="Arial"/>
              </w:rPr>
              <w:t xml:space="preserve"> wśród 400 uczniów Szkoły Podstawowej nr 311</w:t>
            </w:r>
            <w:r w:rsidR="00A907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Olsztynie</w:t>
            </w:r>
            <w:r w:rsidRPr="00EB59CB">
              <w:rPr>
                <w:rFonts w:ascii="Arial" w:hAnsi="Arial" w:cs="Arial"/>
              </w:rPr>
              <w:t xml:space="preserve"> oraz zwiększenie umiejętności i kompetencji 25 nauczycieli w zakresie wspierania u uczniów kompetencji kluczowych i 40 rodziców w zakresie wspierania dziecka w planowaniu kariery edukacyjno-zawodowej</w:t>
            </w:r>
            <w:r>
              <w:rPr>
                <w:rFonts w:ascii="Arial" w:hAnsi="Arial" w:cs="Arial"/>
              </w:rPr>
              <w:t>. Każdy z rodziców</w:t>
            </w:r>
            <w:r w:rsidRPr="00EB59CB">
              <w:rPr>
                <w:rFonts w:ascii="Arial" w:hAnsi="Arial" w:cs="Arial"/>
              </w:rPr>
              <w:t xml:space="preserve"> zostanie przeszkolonych z zakresu bezpieczeństwa dziecka w sieci Internet.</w:t>
            </w:r>
            <w:r w:rsidRPr="002F529B">
              <w:rPr>
                <w:rFonts w:ascii="Arial" w:hAnsi="Arial" w:cs="Arial"/>
              </w:rPr>
              <w:t xml:space="preserve"> </w:t>
            </w:r>
            <w:r w:rsidR="00EB59CB" w:rsidRPr="00EB59CB">
              <w:rPr>
                <w:rFonts w:ascii="Arial" w:hAnsi="Arial" w:cs="Arial"/>
              </w:rPr>
              <w:t>W r</w:t>
            </w:r>
            <w:r w:rsidR="00EB59CB" w:rsidRPr="00EB59CB">
              <w:rPr>
                <w:rFonts w:ascii="Arial" w:hAnsi="Arial" w:cs="Arial"/>
              </w:rPr>
              <w:t xml:space="preserve">amach projektu zostanie utworzony Szkolny Punkt Aktywności </w:t>
            </w:r>
            <w:r w:rsidR="00EB59CB" w:rsidRPr="002F529B">
              <w:rPr>
                <w:rFonts w:ascii="Arial" w:hAnsi="Arial" w:cs="Arial"/>
                <w:b/>
              </w:rPr>
              <w:t>(</w:t>
            </w:r>
            <w:proofErr w:type="spellStart"/>
            <w:r w:rsidR="00EB59CB" w:rsidRPr="002F529B">
              <w:rPr>
                <w:rFonts w:ascii="Arial" w:hAnsi="Arial" w:cs="Arial"/>
                <w:b/>
              </w:rPr>
              <w:t>SzPAk</w:t>
            </w:r>
            <w:proofErr w:type="spellEnd"/>
            <w:r w:rsidR="00EB59CB" w:rsidRPr="002F529B">
              <w:rPr>
                <w:rFonts w:ascii="Arial" w:hAnsi="Arial" w:cs="Arial"/>
                <w:b/>
              </w:rPr>
              <w:t>),</w:t>
            </w:r>
            <w:r w:rsidR="00EB59CB" w:rsidRPr="00EB59CB">
              <w:rPr>
                <w:rFonts w:ascii="Arial" w:hAnsi="Arial" w:cs="Arial"/>
              </w:rPr>
              <w:t xml:space="preserve"> dzięki któremu uczniowie podniosą swoje umiejętności planowania kariery edukacyjno-zawodowej, a rodzice otrzymają wsparcie w zakresie wiedzy dotyczącej wsp</w:t>
            </w:r>
            <w:r>
              <w:rPr>
                <w:rFonts w:ascii="Arial" w:hAnsi="Arial" w:cs="Arial"/>
              </w:rPr>
              <w:t xml:space="preserve">ierania </w:t>
            </w:r>
            <w:r w:rsidR="00EB59CB" w:rsidRPr="00EB59CB">
              <w:rPr>
                <w:rFonts w:ascii="Arial" w:hAnsi="Arial" w:cs="Arial"/>
              </w:rPr>
              <w:t xml:space="preserve">dzieci w wyborze kariery, uczniowie będą podnosili kompetencje kluczowe w ramach realizowanych projektów edukacyjnych, zajęć pozalekcyjnych i wyjazdów, gier symulacyjnych. </w:t>
            </w:r>
          </w:p>
          <w:p w:rsidR="00972FC7" w:rsidRPr="00EB59CB" w:rsidRDefault="00EB59CB" w:rsidP="002F529B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  <w:color w:val="000000"/>
                <w:shd w:val="clear" w:color="auto" w:fill="FEFEFE"/>
              </w:rPr>
            </w:pPr>
            <w:r w:rsidRPr="00EB59CB">
              <w:rPr>
                <w:rFonts w:ascii="Arial" w:hAnsi="Arial" w:cs="Arial"/>
              </w:rPr>
              <w:t>Zakupione zostaną także zestawy do budowy robotów, by w ten sposób nauczyć uczestników zasad programowania, myślenia lo</w:t>
            </w:r>
            <w:r w:rsidR="002F529B">
              <w:rPr>
                <w:rFonts w:ascii="Arial" w:hAnsi="Arial" w:cs="Arial"/>
              </w:rPr>
              <w:t xml:space="preserve">garytmicznego i podstaw logiki. </w:t>
            </w:r>
            <w:r w:rsidRPr="00EB59CB">
              <w:rPr>
                <w:rFonts w:ascii="Arial" w:hAnsi="Arial" w:cs="Arial"/>
              </w:rPr>
              <w:t>Projekt zakłada również utworzenie mobilnej pracowni tabletowej, która wspomoże pracę projektową uczniów, uatrakcyjni zajęcia i zachęci młodzież do pracy z nowoczesnymi pomocami dydaktycznymi. Zostanie stworzony także ogródek</w:t>
            </w:r>
            <w:r w:rsidRPr="00EB59CB">
              <w:rPr>
                <w:rFonts w:ascii="Arial" w:hAnsi="Arial" w:cs="Arial"/>
              </w:rPr>
              <w:br/>
              <w:t>meteorologiczny, wspomagający prz</w:t>
            </w:r>
            <w:r w:rsidR="002F529B">
              <w:rPr>
                <w:rFonts w:ascii="Arial" w:hAnsi="Arial" w:cs="Arial"/>
              </w:rPr>
              <w:t>ełożenie wiedzy zdobytej na zajęciach</w:t>
            </w:r>
            <w:r w:rsidRPr="00EB59CB">
              <w:rPr>
                <w:rFonts w:ascii="Arial" w:hAnsi="Arial" w:cs="Arial"/>
              </w:rPr>
              <w:t xml:space="preserve"> przyrodnic</w:t>
            </w:r>
            <w:r w:rsidR="002F529B">
              <w:rPr>
                <w:rFonts w:ascii="Arial" w:hAnsi="Arial" w:cs="Arial"/>
              </w:rPr>
              <w:t>zych w praktyczne zastosowanie.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261" w:type="dxa"/>
            <w:shd w:val="clear" w:color="auto" w:fill="auto"/>
          </w:tcPr>
          <w:p w:rsidR="00972FC7" w:rsidRPr="002F529B" w:rsidRDefault="002F529B" w:rsidP="002F529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Każda z tych grup </w:t>
            </w:r>
            <w:r w:rsidRPr="002F529B">
              <w:rPr>
                <w:rFonts w:ascii="Arial" w:hAnsi="Arial" w:cs="Arial"/>
                <w:sz w:val="22"/>
                <w:szCs w:val="22"/>
                <w:lang w:val="pl-PL"/>
              </w:rPr>
              <w:t xml:space="preserve">z realizacji projektu odniesie wymierne korzyści w postaci zwiększonych kompetencji, umiejętności i rozwoju interpersonalnego. </w:t>
            </w:r>
            <w:r w:rsidRPr="002F529B">
              <w:rPr>
                <w:rFonts w:ascii="Arial" w:hAnsi="Arial" w:cs="Arial"/>
                <w:sz w:val="22"/>
                <w:szCs w:val="22"/>
              </w:rPr>
              <w:t>Zakup mobilnej pracowni pozwoli na optymalne wykorzystanie sprzętu na dowolnych lekcjach, zarówno w sali dydaktycznej jak i poza nią.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972FC7" w:rsidRDefault="00EB59C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8D03E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https://rpo.warmia.mazury.pl/artykul/5939/materialy-pokonferencyjne-czlowiek-40-empatia-nauka-technologia</w:t>
              </w:r>
            </w:hyperlink>
          </w:p>
          <w:p w:rsidR="00EB59CB" w:rsidRDefault="00BD46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8D03E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https://www.facebook.com/sp311olsztyn/photos/a.505593716503919/609384672791489/?type=3</w:t>
              </w:r>
            </w:hyperlink>
          </w:p>
          <w:p w:rsidR="00BD46EF" w:rsidRPr="009560B5" w:rsidRDefault="00BD46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7B" w:rsidRDefault="00E22B7B" w:rsidP="00C91C34">
      <w:pPr>
        <w:spacing w:after="0" w:line="240" w:lineRule="auto"/>
      </w:pPr>
      <w:r>
        <w:separator/>
      </w:r>
    </w:p>
  </w:endnote>
  <w:endnote w:type="continuationSeparator" w:id="0">
    <w:p w:rsidR="00E22B7B" w:rsidRDefault="00E22B7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7B" w:rsidRDefault="00E22B7B" w:rsidP="00C91C34">
      <w:pPr>
        <w:spacing w:after="0" w:line="240" w:lineRule="auto"/>
      </w:pPr>
      <w:r>
        <w:separator/>
      </w:r>
    </w:p>
  </w:footnote>
  <w:footnote w:type="continuationSeparator" w:id="0">
    <w:p w:rsidR="00E22B7B" w:rsidRDefault="00E22B7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2F529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02A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C7BF6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32D96"/>
    <w:rsid w:val="00952007"/>
    <w:rsid w:val="00953FBF"/>
    <w:rsid w:val="00955D92"/>
    <w:rsid w:val="009560B5"/>
    <w:rsid w:val="00957A69"/>
    <w:rsid w:val="00957CBC"/>
    <w:rsid w:val="00960572"/>
    <w:rsid w:val="009653E1"/>
    <w:rsid w:val="00972FC7"/>
    <w:rsid w:val="00974F78"/>
    <w:rsid w:val="00976015"/>
    <w:rsid w:val="00980133"/>
    <w:rsid w:val="00983AC5"/>
    <w:rsid w:val="009909E3"/>
    <w:rsid w:val="00990B17"/>
    <w:rsid w:val="009A66CF"/>
    <w:rsid w:val="009B5E71"/>
    <w:rsid w:val="009B6CCA"/>
    <w:rsid w:val="009B780C"/>
    <w:rsid w:val="009D1483"/>
    <w:rsid w:val="009D6787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0754"/>
    <w:rsid w:val="00A93350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D46EF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4482"/>
    <w:rsid w:val="00E1560F"/>
    <w:rsid w:val="00E20B8C"/>
    <w:rsid w:val="00E22B7B"/>
    <w:rsid w:val="00E31769"/>
    <w:rsid w:val="00E31B70"/>
    <w:rsid w:val="00E32BD7"/>
    <w:rsid w:val="00E34F7E"/>
    <w:rsid w:val="00E34FA0"/>
    <w:rsid w:val="00E35D8E"/>
    <w:rsid w:val="00E36BAE"/>
    <w:rsid w:val="00E4575D"/>
    <w:rsid w:val="00E516F2"/>
    <w:rsid w:val="00E52528"/>
    <w:rsid w:val="00E60FBE"/>
    <w:rsid w:val="00E70510"/>
    <w:rsid w:val="00E77C5E"/>
    <w:rsid w:val="00E81F1E"/>
    <w:rsid w:val="00E95F4A"/>
    <w:rsid w:val="00EB1A3E"/>
    <w:rsid w:val="00EB59CB"/>
    <w:rsid w:val="00EC6B85"/>
    <w:rsid w:val="00ED36F7"/>
    <w:rsid w:val="00EF46F6"/>
    <w:rsid w:val="00F02750"/>
    <w:rsid w:val="00F07E7F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sp311olsztyn/photos/a.505593716503919/609384672791489/?type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/artykul/5939/materialy-pokonferencyjne-czlowiek-40-empatia-nauka-techn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502B-BF83-45B4-A593-FE280EC2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2020-04-10T05:47:00Z</dcterms:created>
  <dcterms:modified xsi:type="dcterms:W3CDTF">2020-04-10T06:04:00Z</dcterms:modified>
</cp:coreProperties>
</file>