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16" w:rsidRPr="004C7116" w:rsidRDefault="004C7116" w:rsidP="004C7116">
      <w:pPr>
        <w:pStyle w:val="Akapitzlist"/>
        <w:numPr>
          <w:ilvl w:val="0"/>
          <w:numId w:val="1"/>
        </w:numPr>
        <w:ind w:left="360"/>
        <w:contextualSpacing w:val="0"/>
        <w:jc w:val="both"/>
        <w:rPr>
          <w:rFonts w:ascii="Arial" w:hAnsi="Arial" w:cs="Arial"/>
        </w:rPr>
      </w:pPr>
      <w:r w:rsidRPr="004C7116">
        <w:rPr>
          <w:rFonts w:ascii="Arial" w:hAnsi="Arial" w:cs="Arial"/>
        </w:rPr>
        <w:t>Czy projekt może obejmować uczniów klas I-III szkoły podstawowej, a jeśli tak to czy zakres wsparcia tej grupy jest ograniczony wyłącznie do nauczania zintegrowanego? Uczniowie Ci w ramach nauki szkolnej nie mają jeszcze zajęć takich jak przyroda, matematyka czy informatyka, jednak szkoła planuje ich także objąć programem dodatkowym z tych dziedzin (w ramach typu 2 oraz typu 3 projektów), oczywiście na poziomie dopasowanym do możliwości i wiedzy dzieci w tym wieku. Czy jest to zgodne z założeniami konkursu czy też uczniowie klas I – III mogą brać udział wyłącznie w typie 1 projektów, dotyczącym podnoszenia kompetencji kluczowych?</w:t>
      </w:r>
    </w:p>
    <w:p w:rsidR="004C7116" w:rsidRPr="004C7116" w:rsidRDefault="004C7116" w:rsidP="004C7116">
      <w:pPr>
        <w:pStyle w:val="Akapitzlist"/>
        <w:ind w:left="360"/>
        <w:jc w:val="both"/>
        <w:rPr>
          <w:rFonts w:ascii="Arial" w:hAnsi="Arial" w:cs="Arial"/>
        </w:rPr>
      </w:pPr>
    </w:p>
    <w:p w:rsidR="004C7116" w:rsidRPr="004C7116" w:rsidRDefault="004C7116" w:rsidP="004C7116">
      <w:pPr>
        <w:pStyle w:val="Akapitzlist"/>
        <w:numPr>
          <w:ilvl w:val="0"/>
          <w:numId w:val="1"/>
        </w:numPr>
        <w:ind w:left="360"/>
        <w:contextualSpacing w:val="0"/>
        <w:jc w:val="both"/>
        <w:rPr>
          <w:rFonts w:ascii="Arial" w:hAnsi="Arial" w:cs="Arial"/>
        </w:rPr>
      </w:pPr>
      <w:r w:rsidRPr="004C7116">
        <w:rPr>
          <w:rFonts w:ascii="Arial" w:hAnsi="Arial" w:cs="Arial"/>
        </w:rPr>
        <w:t>Szkoła planuje wprowadzić w ramach projektu zajęcia z programowania z wykorzystaniem zestawów Lego mindstorm i w związku z tym w planach jest przeszkolenie nauczycieli, zakup zestawów Lego (materiały dydaktyczne) oraz realizacja zajęć dla uczniów. Szkolenie nauczycieli oraz zajęcia dla uczniów wpisują się w typ 3 projektu, podtyp 3.4. Nie ma w nim jednak informacji o możliwości zakupienia materiałów dydaktycznych niezbędnych do realizacji zajęć. Czy na potrzeby ww. zajęć można zatem zakupić materiały dydaktyczne czy też wszelkie materiały kupowane w ramach 3-go typu projektów muszą spełniać wymagania określone dla podtypu 3.1, tj. znajdować się na liście MEN? Niestety materiały dydaktyczne dot. programowania nie są ujęte w tym zestawieniu, a bez nich nie ma możliwości wprowadzenia tego rodzaju zajęć do szkoły.</w:t>
      </w:r>
    </w:p>
    <w:p w:rsidR="004C7116" w:rsidRPr="004C7116" w:rsidRDefault="004C7116" w:rsidP="004C7116">
      <w:pPr>
        <w:jc w:val="both"/>
        <w:rPr>
          <w:rFonts w:ascii="Arial" w:hAnsi="Arial" w:cs="Arial"/>
          <w:b/>
        </w:rPr>
      </w:pPr>
      <w:r w:rsidRPr="004C7116">
        <w:rPr>
          <w:rFonts w:ascii="Arial" w:hAnsi="Arial" w:cs="Arial"/>
          <w:b/>
        </w:rPr>
        <w:t>Odpowiedź na pytani</w:t>
      </w:r>
      <w:r w:rsidR="001313A4">
        <w:rPr>
          <w:rFonts w:ascii="Arial" w:hAnsi="Arial" w:cs="Arial"/>
          <w:b/>
        </w:rPr>
        <w:t>e</w:t>
      </w:r>
      <w:r w:rsidRPr="004C7116">
        <w:rPr>
          <w:rFonts w:ascii="Arial" w:hAnsi="Arial" w:cs="Arial"/>
          <w:b/>
        </w:rPr>
        <w:t xml:space="preserve"> 1</w:t>
      </w:r>
    </w:p>
    <w:p w:rsidR="004C7116" w:rsidRPr="004C7116" w:rsidRDefault="004C7116" w:rsidP="004C7116">
      <w:pPr>
        <w:jc w:val="both"/>
        <w:rPr>
          <w:rFonts w:ascii="Arial" w:hAnsi="Arial" w:cs="Arial"/>
        </w:rPr>
      </w:pPr>
      <w:r w:rsidRPr="004C7116">
        <w:rPr>
          <w:rFonts w:ascii="Arial" w:hAnsi="Arial" w:cs="Arial"/>
        </w:rPr>
        <w:t xml:space="preserve">Zgodnie ze Szczegółowym opisem osi priorytetowej Kadry dla gospodarki w ramach Poddziałania 2.2.1 Podniesienie jakości oferty edukacyjnej ukierunkowanej na rozwój kompetencji kluczowych uczniów – projekty konkursowe, </w:t>
      </w:r>
      <w:r w:rsidRPr="004C7116">
        <w:rPr>
          <w:rFonts w:ascii="Arial" w:hAnsi="Arial" w:cs="Arial"/>
          <w:u w:val="single"/>
        </w:rPr>
        <w:t>grupę docelową</w:t>
      </w:r>
      <w:r w:rsidRPr="004C7116">
        <w:rPr>
          <w:rFonts w:ascii="Arial" w:hAnsi="Arial" w:cs="Arial"/>
        </w:rPr>
        <w:t xml:space="preserve"> stanowią „</w:t>
      </w:r>
      <w:r w:rsidRPr="004C7116">
        <w:rPr>
          <w:rFonts w:ascii="Arial" w:hAnsi="Arial" w:cs="Arial"/>
          <w:u w:val="single"/>
        </w:rPr>
        <w:t>uczniowie szkół/placówek oświatowych prowadzanych kształcenie ogólne i specjalne, nauczyciele i kadra wspierająca i organizująca proces nauczania szkół/placówek oświatowych, doradcy zawodowi/osoby realizujące zadania z zakresu doradztwa zawodowego</w:t>
      </w:r>
      <w:r w:rsidRPr="004C7116">
        <w:rPr>
          <w:rFonts w:ascii="Arial" w:hAnsi="Arial" w:cs="Arial"/>
        </w:rPr>
        <w:t>”. Z katalogu tego nie są wyłączeniu uczniowie klas I-III szkół podstawowych, którzy mogą być objęci wsparciem w ramach wszystkich typów projektów oraz działań konkursu RPWM.02.02.01-IZ.00-28-001/16.</w:t>
      </w:r>
    </w:p>
    <w:p w:rsidR="004C7116" w:rsidRPr="004C7116" w:rsidRDefault="004C7116" w:rsidP="004C7116">
      <w:pPr>
        <w:jc w:val="both"/>
        <w:rPr>
          <w:rFonts w:ascii="Arial" w:hAnsi="Arial" w:cs="Arial"/>
        </w:rPr>
      </w:pPr>
      <w:r w:rsidRPr="004C7116">
        <w:rPr>
          <w:rFonts w:ascii="Arial" w:hAnsi="Arial" w:cs="Arial"/>
        </w:rPr>
        <w:t xml:space="preserve">Uczniowie klas II-III wykluczeni są tylko i wyłącznie z </w:t>
      </w:r>
      <w:r w:rsidRPr="004C7116">
        <w:rPr>
          <w:rFonts w:ascii="Arial" w:hAnsi="Arial" w:cs="Arial"/>
          <w:u w:val="single"/>
        </w:rPr>
        <w:t xml:space="preserve">działania </w:t>
      </w:r>
      <w:r w:rsidRPr="004C7116">
        <w:rPr>
          <w:rFonts w:ascii="Arial" w:hAnsi="Arial" w:cs="Arial"/>
        </w:rPr>
        <w:t>1.3 Indywidualizacja pracy z uczniem ze specjalnymi potrzebami edukacyjnymi, w tym wsparcie ucznia młodszego w ramach, którego wsparciem mogą być objęci tylko uczniowie klas I oraz klas IV-VI szkoły podstawowej, uczniowie wszystkich klas gimnazjum, uczniowie z niepełnosprawnością na każdym etapie edukacyjnym.</w:t>
      </w:r>
    </w:p>
    <w:p w:rsidR="004C7116" w:rsidRDefault="004C7116" w:rsidP="004C7116">
      <w:pPr>
        <w:jc w:val="both"/>
        <w:rPr>
          <w:rFonts w:ascii="Arial" w:hAnsi="Arial" w:cs="Arial"/>
          <w:u w:val="single"/>
        </w:rPr>
      </w:pPr>
      <w:r w:rsidRPr="004C7116">
        <w:rPr>
          <w:rFonts w:ascii="Arial" w:hAnsi="Arial" w:cs="Arial"/>
        </w:rPr>
        <w:t>W ramach nauki szkolnej uczniowie klas I-III szkoły podstawowej objęci nauczaniem zintegrowanym tzn. że w ramach zajęć szkolnych nie są realizowane zajęcia stricte z języków obcych, matematyki, przyrody czy informatyki ale w ramach prowadzonych zajęć edukacyjnych realizowane</w:t>
      </w:r>
      <w:bookmarkStart w:id="0" w:name="_GoBack"/>
      <w:bookmarkEnd w:id="0"/>
      <w:r w:rsidRPr="004C7116">
        <w:rPr>
          <w:rFonts w:ascii="Arial" w:hAnsi="Arial" w:cs="Arial"/>
        </w:rPr>
        <w:t xml:space="preserve"> są zajęcia </w:t>
      </w:r>
      <w:r w:rsidRPr="004C7116">
        <w:rPr>
          <w:rFonts w:ascii="Arial" w:hAnsi="Arial" w:cs="Arial"/>
          <w:u w:val="single"/>
        </w:rPr>
        <w:t>z zakresu przyrody, języków obcych, matematyki i informatyki i w związku z tym, mogą być objęci wsparciem nie tylko w ramach 1 typu projektów.</w:t>
      </w:r>
    </w:p>
    <w:p w:rsidR="001313A4" w:rsidRDefault="001313A4" w:rsidP="004C7116">
      <w:pPr>
        <w:jc w:val="both"/>
        <w:rPr>
          <w:rFonts w:ascii="Arial" w:hAnsi="Arial" w:cs="Arial"/>
          <w:u w:val="single"/>
        </w:rPr>
      </w:pPr>
    </w:p>
    <w:p w:rsidR="001313A4" w:rsidRDefault="001313A4" w:rsidP="004C7116">
      <w:pPr>
        <w:jc w:val="both"/>
        <w:rPr>
          <w:rFonts w:ascii="Arial" w:hAnsi="Arial" w:cs="Arial"/>
          <w:u w:val="single"/>
        </w:rPr>
      </w:pPr>
    </w:p>
    <w:p w:rsidR="004C7116" w:rsidRPr="004C7116" w:rsidRDefault="004C7116" w:rsidP="004C7116">
      <w:pPr>
        <w:jc w:val="both"/>
        <w:rPr>
          <w:rFonts w:ascii="Arial" w:hAnsi="Arial" w:cs="Arial"/>
          <w:b/>
        </w:rPr>
      </w:pPr>
      <w:r w:rsidRPr="004C7116">
        <w:rPr>
          <w:rFonts w:ascii="Arial" w:hAnsi="Arial" w:cs="Arial"/>
          <w:b/>
        </w:rPr>
        <w:lastRenderedPageBreak/>
        <w:t>Odpowiedź na pytanie 2</w:t>
      </w:r>
    </w:p>
    <w:p w:rsidR="004C7116" w:rsidRPr="004C7116" w:rsidRDefault="004C7116" w:rsidP="004C7116">
      <w:pPr>
        <w:jc w:val="both"/>
        <w:rPr>
          <w:rFonts w:ascii="Arial" w:hAnsi="Arial" w:cs="Arial"/>
        </w:rPr>
      </w:pPr>
      <w:r w:rsidRPr="004C7116">
        <w:rPr>
          <w:rFonts w:ascii="Arial" w:hAnsi="Arial" w:cs="Arial"/>
        </w:rPr>
        <w:t xml:space="preserve">Katalog pomocy dydaktycznych zgodnych z katalogiem określonym MEN, który dostępny jest na stronie internetowej </w:t>
      </w:r>
      <w:hyperlink r:id="rId5" w:history="1">
        <w:r w:rsidRPr="004C7116">
          <w:rPr>
            <w:rStyle w:val="Hipercze"/>
            <w:rFonts w:ascii="Arial" w:hAnsi="Arial" w:cs="Arial"/>
          </w:rPr>
          <w:t>www.men.gov.pl</w:t>
        </w:r>
      </w:hyperlink>
      <w:r w:rsidRPr="004C7116">
        <w:rPr>
          <w:rFonts w:ascii="Arial" w:hAnsi="Arial" w:cs="Arial"/>
        </w:rPr>
        <w:t xml:space="preserve">, nie jest katalogiem zamkniętym i może być dostosowany do specyfiki realizowanego wsparcia oraz indywidualnie zdiagnozowanego zapotrzebowania szkół/placówek systemu oświaty w zakresie wyposażenia/doposażenia bazy dydaktycznej i naukowej szkół/placówek systemu oświaty. </w:t>
      </w:r>
    </w:p>
    <w:p w:rsidR="004C7116" w:rsidRPr="004C7116" w:rsidRDefault="004C7116" w:rsidP="004C7116">
      <w:pPr>
        <w:jc w:val="both"/>
        <w:rPr>
          <w:rFonts w:ascii="Arial" w:hAnsi="Arial" w:cs="Arial"/>
        </w:rPr>
      </w:pPr>
    </w:p>
    <w:sectPr w:rsidR="004C7116" w:rsidRPr="004C7116" w:rsidSect="009B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655"/>
    <w:multiLevelType w:val="hybridMultilevel"/>
    <w:tmpl w:val="C908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116"/>
    <w:rsid w:val="001313A4"/>
    <w:rsid w:val="004C7116"/>
    <w:rsid w:val="00611661"/>
    <w:rsid w:val="009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j.niedzwiecka</dc:creator>
  <cp:keywords/>
  <dc:description/>
  <cp:lastModifiedBy>Your User Name</cp:lastModifiedBy>
  <cp:revision>2</cp:revision>
  <dcterms:created xsi:type="dcterms:W3CDTF">2016-05-24T06:31:00Z</dcterms:created>
  <dcterms:modified xsi:type="dcterms:W3CDTF">2016-05-24T06:31:00Z</dcterms:modified>
</cp:coreProperties>
</file>